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t>css架构模板：</w:t>
      </w:r>
      <w:r>
        <w:drawing>
          <wp:inline distT="0" distB="0" distL="114300" distR="114300">
            <wp:extent cx="210185" cy="638175"/>
            <wp:effectExtent l="0" t="0" r="184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18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架构说明：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：所有通用css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vue/公共项目：基于vue的通用css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项目编码：s系列：  s1.xxxx</w:t>
      </w:r>
    </w:p>
    <w:tbl>
      <w:tblPr>
        <w:tblStyle w:val="3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70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6" w:type="dxa"/>
            <w:vMerge w:val="restart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标题辨认</w:t>
            </w:r>
          </w:p>
        </w:tc>
        <w:tc>
          <w:tcPr>
            <w:tcW w:w="7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标题1-6级对应1-6号（字体），7级6号斜体，8级绿色6号，9级6号红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标题粗细间隔、每级有带色附加标题 酒红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标题缩进</w:t>
            </w:r>
          </w:p>
        </w:tc>
        <w:tc>
          <w:tcPr>
            <w:tcW w:w="7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级数-2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标题上下间距间隔 0.4行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3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6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" w:hRule="atLeast"/>
        </w:trPr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级数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1-9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附加标题级数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3-9 </w:t>
            </w:r>
            <w:r>
              <w:rPr>
                <w:rFonts w:hint="eastAsia"/>
                <w:b/>
                <w:bCs/>
                <w:color w:val="C00000"/>
                <w:shd w:val="clear"/>
                <w:vertAlign w:val="baseline"/>
                <w:lang w:val="en-US" w:eastAsia="zh-CN"/>
              </w:rPr>
              <w:t>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pStyle w:val="3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知识点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 正文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pStyle w:val="3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  链接  小字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 正文小一号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pStyle w:val="5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易忘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C00000"/>
                <w:sz w:val="15"/>
                <w:szCs w:val="15"/>
                <w:lang w:val="en-US" w:eastAsia="zh-CN"/>
              </w:rPr>
              <w:t>习题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6" w:type="dxa"/>
          </w:tcPr>
          <w:p>
            <w:pPr>
              <w:pStyle w:val="3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</w:rPr>
              <w:t>搜索 关键词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65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灰色背景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"1-9"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一. css</w:t>
      </w:r>
      <w:r>
        <w:tab/>
      </w:r>
      <w:r>
        <w:fldChar w:fldCharType="begin"/>
      </w:r>
      <w:r>
        <w:instrText xml:space="preserve"> PAGEREF _Toc25314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1.概述</w:t>
      </w:r>
      <w:r>
        <w:tab/>
      </w:r>
      <w:r>
        <w:fldChar w:fldCharType="begin"/>
      </w:r>
      <w:r>
        <w:instrText xml:space="preserve"> PAGEREF _Toc4257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_Toc30802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2.CSS语法规范</w:t>
      </w:r>
      <w:r>
        <w:tab/>
      </w:r>
      <w:r>
        <w:fldChar w:fldCharType="begin"/>
      </w:r>
      <w:r>
        <w:instrText xml:space="preserve"> PAGEREF _Toc30802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_Toc31909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3.CSS基础选择器（8种简单的）</w:t>
      </w:r>
      <w:r>
        <w:tab/>
      </w:r>
      <w:r>
        <w:fldChar w:fldCharType="begin"/>
      </w:r>
      <w:r>
        <w:instrText xml:space="preserve"> PAGEREF _Toc31909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_Toc21223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尺寸与边框</w:t>
      </w:r>
      <w:r>
        <w:tab/>
      </w:r>
      <w:r>
        <w:fldChar w:fldCharType="begin"/>
      </w:r>
      <w:r>
        <w:instrText xml:space="preserve"> PAGEREF _Toc21223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_Toc9757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5.框模型</w:t>
      </w:r>
      <w:r>
        <w:tab/>
      </w:r>
      <w:r>
        <w:fldChar w:fldCharType="begin"/>
      </w:r>
      <w:r>
        <w:instrText xml:space="preserve"> PAGEREF _Toc9757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_Toc27513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6.背景</w:t>
      </w:r>
      <w:r>
        <w:tab/>
      </w:r>
      <w:r>
        <w:fldChar w:fldCharType="begin"/>
      </w:r>
      <w:r>
        <w:instrText xml:space="preserve"> PAGEREF _Toc27513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7.渐变</w:t>
      </w:r>
      <w:r>
        <w:tab/>
      </w:r>
      <w:r>
        <w:fldChar w:fldCharType="begin"/>
      </w:r>
      <w:r>
        <w:instrText xml:space="preserve"> PAGEREF _Toc23451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8.文本格式化属性</w:t>
      </w:r>
      <w:r>
        <w:tab/>
      </w:r>
      <w:r>
        <w:fldChar w:fldCharType="begin"/>
      </w:r>
      <w:r>
        <w:instrText xml:space="preserve"> PAGEREF _Toc4864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9.表格</w:t>
      </w:r>
      <w:r>
        <w:tab/>
      </w:r>
      <w:r>
        <w:fldChar w:fldCharType="begin"/>
      </w:r>
      <w:r>
        <w:instrText xml:space="preserve"> PAGEREF _Toc15396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10.定位-浮动定位（重点）</w:t>
      </w:r>
      <w:r>
        <w:tab/>
      </w:r>
      <w:r>
        <w:fldChar w:fldCharType="begin"/>
      </w:r>
      <w:r>
        <w:instrText xml:space="preserve"> PAGEREF _Toc24242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11.显示</w:t>
      </w:r>
      <w:r>
        <w:tab/>
      </w:r>
      <w:r>
        <w:fldChar w:fldCharType="begin"/>
      </w:r>
      <w:r>
        <w:instrText xml:space="preserve"> PAGEREF _Toc14667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12.列表</w:t>
      </w:r>
      <w:r>
        <w:tab/>
      </w:r>
      <w:r>
        <w:fldChar w:fldCharType="begin"/>
      </w:r>
      <w:r>
        <w:instrText xml:space="preserve"> PAGEREF _Toc20002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13.定位-相对 绝对 固定</w:t>
      </w:r>
      <w:r>
        <w:tab/>
      </w:r>
      <w:r>
        <w:fldChar w:fldCharType="begin"/>
      </w:r>
      <w:r>
        <w:instrText xml:space="preserve"> PAGEREF _Toc8035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_Toc17218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二．CSS3高级</w:t>
      </w:r>
      <w:r>
        <w:tab/>
      </w:r>
      <w:r>
        <w:fldChar w:fldCharType="begin"/>
      </w:r>
      <w:r>
        <w:instrText xml:space="preserve"> PAGEREF _Toc17218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_Toc31728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三．H5（原生js）</w:t>
      </w:r>
      <w:r>
        <w:tab/>
      </w:r>
      <w:r>
        <w:fldChar w:fldCharType="begin"/>
      </w:r>
      <w:r>
        <w:instrText xml:space="preserve"> PAGEREF _Toc31728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_Toc25456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1.公共项目</w:t>
      </w:r>
      <w:r>
        <w:tab/>
      </w:r>
      <w:r>
        <w:fldChar w:fldCharType="begin"/>
      </w:r>
      <w:r>
        <w:instrText xml:space="preserve"> PAGEREF _Toc25456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_Toc15622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1.公共页面样式</w:t>
      </w:r>
      <w:r>
        <w:tab/>
      </w:r>
      <w:r>
        <w:fldChar w:fldCharType="begin"/>
      </w:r>
      <w:r>
        <w:instrText xml:space="preserve"> PAGEREF _Toc15622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_Toc29175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1.button</w:t>
      </w:r>
      <w:r>
        <w:tab/>
      </w:r>
      <w:r>
        <w:fldChar w:fldCharType="begin"/>
      </w:r>
      <w:r>
        <w:instrText xml:space="preserve"> PAGEREF _Toc29175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2.loading</w:t>
      </w:r>
      <w:r>
        <w:tab/>
      </w:r>
      <w:r>
        <w:fldChar w:fldCharType="begin"/>
      </w:r>
      <w:r>
        <w:instrText xml:space="preserve"> PAGEREF _Toc30773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_Toc30648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2.pc</w:t>
      </w:r>
      <w:r>
        <w:tab/>
      </w:r>
      <w:r>
        <w:fldChar w:fldCharType="begin"/>
      </w:r>
      <w:r>
        <w:instrText xml:space="preserve"> PAGEREF _Toc30648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_Toc32299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_Toc26823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_Toc18503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3.app</w:t>
      </w:r>
      <w:r>
        <w:tab/>
      </w:r>
      <w:r>
        <w:fldChar w:fldCharType="begin"/>
      </w:r>
      <w:r>
        <w:instrText xml:space="preserve"> PAGEREF _Toc18503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_Toc16449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_Toc30615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_Toc30615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4.移动h5</w:t>
      </w:r>
      <w:r>
        <w:tab/>
      </w:r>
      <w:r>
        <w:fldChar w:fldCharType="begin"/>
      </w:r>
      <w:r>
        <w:instrText xml:space="preserve"> PAGEREF _Toc2996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_Toc6445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_Toc6445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_Toc27332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四．jq</w:t>
      </w:r>
      <w:r>
        <w:tab/>
      </w:r>
      <w:r>
        <w:fldChar w:fldCharType="begin"/>
      </w:r>
      <w:r>
        <w:instrText xml:space="preserve"> PAGEREF _Toc16808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_Toc27891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1.标题2.1</w:t>
      </w:r>
      <w:r>
        <w:tab/>
      </w:r>
      <w:r>
        <w:fldChar w:fldCharType="begin"/>
      </w:r>
      <w:r>
        <w:instrText xml:space="preserve"> PAGEREF _Toc27891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_Toc25180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1.标题3.1 （3级目录红）</w:t>
      </w:r>
      <w:r>
        <w:tab/>
      </w:r>
      <w:r>
        <w:fldChar w:fldCharType="begin"/>
      </w:r>
      <w:r>
        <w:instrText xml:space="preserve"> PAGEREF _Toc25180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_Toc18104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2.附加3.2</w:t>
      </w:r>
      <w:r>
        <w:tab/>
      </w:r>
      <w:r>
        <w:fldChar w:fldCharType="begin"/>
      </w:r>
      <w:r>
        <w:instrText xml:space="preserve"> PAGEREF _Toc18104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1.标题4.1</w:t>
      </w:r>
      <w:r>
        <w:tab/>
      </w:r>
      <w:r>
        <w:fldChar w:fldCharType="begin"/>
      </w:r>
      <w:r>
        <w:instrText xml:space="preserve"> PAGEREF _Toc3211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2.附加4.2</w:t>
      </w:r>
      <w:r>
        <w:tab/>
      </w:r>
      <w:r>
        <w:fldChar w:fldCharType="begin"/>
      </w:r>
      <w:r>
        <w:instrText xml:space="preserve"> PAGEREF _Toc24652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_Toc15238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1.标题5.1</w:t>
      </w:r>
      <w:r>
        <w:tab/>
      </w:r>
      <w:r>
        <w:fldChar w:fldCharType="begin"/>
      </w:r>
      <w:r>
        <w:instrText xml:space="preserve"> PAGEREF _Toc15238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1.标题6.1</w:t>
      </w:r>
      <w:r>
        <w:tab/>
      </w:r>
      <w:r>
        <w:fldChar w:fldCharType="begin"/>
      </w:r>
      <w:r>
        <w:instrText xml:space="preserve"> PAGEREF _Toc5074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1.标题7.1</w:t>
      </w:r>
      <w:r>
        <w:tab/>
      </w:r>
      <w:r>
        <w:fldChar w:fldCharType="begin"/>
      </w:r>
      <w:r>
        <w:instrText xml:space="preserve"> PAGEREF _Toc17583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1.标题8.1</w:t>
      </w:r>
      <w:r>
        <w:tab/>
      </w:r>
      <w:r>
        <w:fldChar w:fldCharType="begin"/>
      </w:r>
      <w:r>
        <w:instrText xml:space="preserve"> PAGEREF _Toc24004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1.标题9.1 法沙发撒飞洒发发</w:t>
      </w:r>
      <w:r>
        <w:tab/>
      </w:r>
      <w:r>
        <w:fldChar w:fldCharType="begin"/>
      </w:r>
      <w:r>
        <w:instrText xml:space="preserve"> PAGEREF _Toc17588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_Toc6605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五．vue</w:t>
      </w:r>
      <w:r>
        <w:tab/>
      </w:r>
      <w:r>
        <w:fldChar w:fldCharType="begin"/>
      </w:r>
      <w:r>
        <w:instrText xml:space="preserve"> PAGEREF _Toc6605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1.公共项目</w:t>
      </w:r>
      <w:r>
        <w:tab/>
      </w:r>
      <w:r>
        <w:fldChar w:fldCharType="begin"/>
      </w:r>
      <w:r>
        <w:instrText xml:space="preserve"> PAGEREF _Toc23418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_Toc30586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2.pc</w:t>
      </w:r>
      <w:r>
        <w:tab/>
      </w:r>
      <w:r>
        <w:fldChar w:fldCharType="begin"/>
      </w:r>
      <w:r>
        <w:instrText xml:space="preserve"> PAGEREF _Toc30586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_Toc21652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_Toc21652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_Toc28007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_Toc28007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3.app</w:t>
      </w:r>
      <w:r>
        <w:tab/>
      </w:r>
      <w:r>
        <w:fldChar w:fldCharType="begin"/>
      </w:r>
      <w:r>
        <w:instrText xml:space="preserve"> PAGEREF _Toc2106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_Toc26319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_Toc26319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_Toc24852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_Toc24852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4.移动h5</w:t>
      </w:r>
      <w:r>
        <w:tab/>
      </w:r>
      <w:r>
        <w:fldChar w:fldCharType="begin"/>
      </w:r>
      <w:r>
        <w:instrText xml:space="preserve"> PAGEREF _Toc1708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_Toc5470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_Toc5470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_Toc29897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_Toc29897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六．react</w:t>
      </w:r>
      <w:r>
        <w:tab/>
      </w:r>
      <w:r>
        <w:fldChar w:fldCharType="begin"/>
      </w:r>
      <w:r>
        <w:instrText xml:space="preserve"> PAGEREF _Toc22063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1.公共项目</w:t>
      </w:r>
      <w:r>
        <w:tab/>
      </w:r>
      <w:r>
        <w:fldChar w:fldCharType="begin"/>
      </w:r>
      <w:r>
        <w:instrText xml:space="preserve"> PAGEREF _Toc3190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_Toc3558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2.pc</w:t>
      </w:r>
      <w:r>
        <w:tab/>
      </w:r>
      <w:r>
        <w:fldChar w:fldCharType="begin"/>
      </w:r>
      <w:r>
        <w:instrText xml:space="preserve"> PAGEREF _Toc3558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_Toc16826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_Toc20231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_Toc20231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_Toc31029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3.app</w:t>
      </w:r>
      <w:r>
        <w:tab/>
      </w:r>
      <w:r>
        <w:fldChar w:fldCharType="begin"/>
      </w:r>
      <w:r>
        <w:instrText xml:space="preserve"> PAGEREF _Toc31029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_Toc24344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_Toc12316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_Toc12316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_Toc25909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4.移动h5</w:t>
      </w:r>
      <w:r>
        <w:tab/>
      </w:r>
      <w:r>
        <w:fldChar w:fldCharType="begin"/>
      </w:r>
      <w:r>
        <w:instrText xml:space="preserve"> PAGEREF _Toc25909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_Toc31980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_Toc31980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_Toc17013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七．anglar</w:t>
      </w:r>
      <w:r>
        <w:tab/>
      </w:r>
      <w:r>
        <w:fldChar w:fldCharType="begin"/>
      </w:r>
      <w:r>
        <w:instrText xml:space="preserve"> PAGEREF _Toc30400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1.公共项目</w:t>
      </w:r>
      <w:r>
        <w:tab/>
      </w:r>
      <w:r>
        <w:fldChar w:fldCharType="begin"/>
      </w:r>
      <w:r>
        <w:instrText xml:space="preserve"> PAGEREF _Toc2653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2.pc</w:t>
      </w:r>
      <w:r>
        <w:tab/>
      </w:r>
      <w:r>
        <w:fldChar w:fldCharType="begin"/>
      </w:r>
      <w:r>
        <w:instrText xml:space="preserve"> PAGEREF _Toc16508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_Toc1003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_Toc7720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_Toc7720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3.app</w:t>
      </w:r>
      <w:r>
        <w:tab/>
      </w:r>
      <w:r>
        <w:fldChar w:fldCharType="begin"/>
      </w:r>
      <w:r>
        <w:instrText xml:space="preserve"> PAGEREF _Toc8197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_Toc28197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_Toc30796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_Toc27953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4.移动h5</w:t>
      </w:r>
      <w:r>
        <w:tab/>
      </w:r>
      <w:r>
        <w:fldChar w:fldCharType="begin"/>
      </w:r>
      <w:r>
        <w:instrText xml:space="preserve"> PAGEREF _Toc27953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1.项目1</w:t>
      </w:r>
      <w:r>
        <w:tab/>
      </w:r>
      <w:r>
        <w:fldChar w:fldCharType="begin"/>
      </w:r>
      <w:r>
        <w:instrText xml:space="preserve"> PAGEREF _Toc16807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2.项目2</w:t>
      </w:r>
      <w:r>
        <w:tab/>
      </w:r>
      <w:r>
        <w:fldChar w:fldCharType="begin"/>
      </w:r>
      <w:r>
        <w:instrText xml:space="preserve"> PAGEREF _Toc9034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0" w:name="_Toc25314"/>
      <w:r>
        <w:rPr>
          <w:rFonts w:hint="eastAsia"/>
          <w:lang w:val="en-US" w:eastAsia="zh-CN"/>
        </w:rPr>
        <w:t>css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5288"/>
      <w:bookmarkStart w:id="2" w:name="_Toc4257"/>
      <w:r>
        <w:rPr>
          <w:rFonts w:hint="eastAsia"/>
          <w:lang w:val="en-US" w:eastAsia="zh-CN"/>
        </w:rPr>
        <w:t>1.概述</w:t>
      </w:r>
      <w:bookmarkEnd w:id="1"/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1.什么是CSS?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CSS：Cascading Style Sheets 层叠样式表，级联样式表，简称：样式表。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设置HTML元素的样式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3.CSS与HTML之间的关系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HTML：构建网页的结构内容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CSS：构建网页的样式效果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4.HTML属性与CSS属性的使用原则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w3c尽量使用CSS属性去取代HTML的属性来修饰元素。</w:t>
      </w:r>
    </w:p>
    <w:p>
      <w:pPr>
        <w:pStyle w:val="3"/>
        <w:rPr>
          <w:rFonts w:hint="eastAsia"/>
          <w:lang w:val="en-US" w:eastAsia="zh-CN"/>
        </w:rPr>
      </w:pPr>
      <w:bookmarkStart w:id="3" w:name="_Toc11445"/>
      <w:bookmarkStart w:id="4" w:name="_Toc30802"/>
      <w:r>
        <w:rPr>
          <w:rFonts w:hint="eastAsia"/>
          <w:lang w:val="en-US" w:eastAsia="zh-CN"/>
        </w:rPr>
        <w:t>2.CSS语法规范</w:t>
      </w:r>
      <w:bookmarkEnd w:id="3"/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5" w:name="_Toc12885"/>
      <w:r>
        <w:rPr>
          <w:rFonts w:hint="eastAsia"/>
          <w:lang w:val="en-US" w:eastAsia="zh-CN"/>
        </w:rPr>
        <w:t>1.使用CSS样式表的方式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6" w:name="_Toc31889"/>
      <w:r>
        <w:rPr>
          <w:rFonts w:hint="eastAsia"/>
          <w:lang w:val="en-US" w:eastAsia="zh-CN"/>
        </w:rPr>
        <w:t>1.内联样式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又称为“行内样式”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特点：将CSS样式定义在HTML开始标记中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&lt;ANY style="CSS的样式声明"&gt;&lt;/ANY&gt;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样式声明：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1.由样式属性和值组成；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2.属性名与值之间用冒号连接；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3.多个样式声明之间用分号分隔。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常用的样式属性和值：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1.设置文本颜色的属性和值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属性：color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值：合法的颜色值（颜色英文单词red）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2.设置背景颜色的属性和值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属性：background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值：合法的颜色值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3.设置字体大小的属性和值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属性：font-size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值：数字+px（像素）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css简单练习：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1.在网页中新建一对p元素，内容随意;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2.设置p元素中文本颜色为紫色(purple)，背景颜色为橙色orange)，字体大小为34px。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7" w:name="_Toc32567"/>
      <w:r>
        <w:rPr>
          <w:rFonts w:hint="eastAsia"/>
          <w:lang w:val="en-US" w:eastAsia="zh-CN"/>
        </w:rPr>
        <w:t>2.内部样式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在网页的头元素中增加一对&lt;style&gt;&lt;/style&gt;标记，在&lt;style&gt;标记中声明该网页要用到的所有样式。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样式规则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样式规则：由选择器和样式声明组成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选择器：规范了页面中哪些元素能够使用声明好的样式。其实就是把声明好的样式匹配给页面中的元素。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元素选择器：由元素名称作为选择器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样式规则：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选择器{样式声明}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div{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color:red;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标签选择器练习：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在网页中添加若干3级标题元素，内容随意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用内部样式设置3级标题元素中文本颜色为黄色，背景颜色为红色。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8" w:name="_Toc15145"/>
      <w:r>
        <w:rPr>
          <w:rFonts w:hint="eastAsia"/>
          <w:lang w:val="en-US" w:eastAsia="zh-CN"/>
        </w:rPr>
        <w:t>3.外部样式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独立于任何网页的位置处，声明一个样式文件（以.css为后缀），在css文件保存样式规则。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使用步骤: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1.创建独立的.css文件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2.在css文件中保存样式规则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3.在网页中引入css文件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&lt;link rel="stylesheet" href="css文件的url"&gt;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&lt;/head&gt;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创建css样式文件练习：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在网页中添加一对span元素，内容随意，使用外部样式为span元素设置文本颜色为绿色，背景颜色为灰色，字体大小为40px;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" w:name="_Toc17367"/>
      <w:r>
        <w:rPr>
          <w:rFonts w:hint="eastAsia"/>
          <w:lang w:val="en-US" w:eastAsia="zh-CN"/>
        </w:rPr>
        <w:t>2.CSS的样式特征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0" w:name="_Toc7091"/>
      <w:r>
        <w:rPr>
          <w:rFonts w:hint="eastAsia"/>
          <w:lang w:val="en-US" w:eastAsia="zh-CN"/>
        </w:rPr>
        <w:t>1.继承性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必须是父子关系结构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大部分的样式可以直接继承给子元素（子继承父）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1" w:name="_Toc2074"/>
      <w:r>
        <w:rPr>
          <w:rFonts w:hint="eastAsia"/>
          <w:lang w:val="en-US" w:eastAsia="zh-CN"/>
        </w:rPr>
        <w:t>2.层叠性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可以为一个元素设置多个样式规则，规则中的属性不冲突时，可以同时都应用到元素上的。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2" w:name="_Toc18914"/>
      <w:r>
        <w:rPr>
          <w:rFonts w:hint="eastAsia"/>
          <w:lang w:val="en-US" w:eastAsia="zh-CN"/>
        </w:rPr>
        <w:t>3.优先级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如果样式声明冲突时，则按照默认的优先级来应用样式。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默认优先级由低到高：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浏览器的默认设置        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外部样式表和内部样式表  中(就近原则)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内联样式                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优先级练习：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在页面中用内部样式为div元素设置文本颜色为红色，字体大小为35px，用外部样式设置文本颜色为蓝色，引入外部样式后查看页面字体显示效果，然后交换外部和内部样式的位置，再查看页面效果。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3" w:name="_Toc1733"/>
      <w:r>
        <w:rPr>
          <w:rFonts w:hint="eastAsia"/>
          <w:lang w:val="en-US" w:eastAsia="zh-CN"/>
        </w:rPr>
        <w:t>4.调整显示优先级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调整显示的优先级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使用!important规则改变优先级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将!important放在属性值之后，与值之间用空格隔开。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color:red !important;</w:t>
      </w:r>
    </w:p>
    <w:p>
      <w:pPr>
        <w:pStyle w:val="3"/>
        <w:rPr>
          <w:rFonts w:hint="eastAsia"/>
          <w:lang w:val="en-US" w:eastAsia="zh-CN"/>
        </w:rPr>
      </w:pPr>
      <w:bookmarkStart w:id="14" w:name="_Toc17368"/>
      <w:bookmarkStart w:id="15" w:name="_Toc31909"/>
      <w:r>
        <w:rPr>
          <w:rFonts w:hint="eastAsia"/>
          <w:lang w:val="en-US" w:eastAsia="zh-CN"/>
        </w:rPr>
        <w:t>3.CSS基础选择器（8种简单的）</w:t>
      </w:r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6" w:name="_Toc537"/>
      <w:r>
        <w:rPr>
          <w:rFonts w:hint="eastAsia"/>
          <w:lang w:val="en-US" w:eastAsia="zh-CN"/>
        </w:rPr>
        <w:t>1.通用选择器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语法：*{样式声明}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作用：可以匹配页面中的任意元素。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注意：效率较低，尽量少用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7" w:name="_Toc13526"/>
      <w:r>
        <w:rPr>
          <w:rFonts w:hint="eastAsia"/>
          <w:lang w:val="en-US" w:eastAsia="zh-CN"/>
        </w:rPr>
        <w:t>2.元素选择器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语法：元素名称{样式声明}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作用：设置页面上某种（类）元素的默认样式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div{},p{},a{},header{},span{}...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8" w:name="_Toc10832"/>
      <w:r>
        <w:rPr>
          <w:rFonts w:hint="eastAsia"/>
          <w:lang w:val="en-US" w:eastAsia="zh-CN"/>
        </w:rPr>
        <w:t>3.类选择器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作用：定义某个或某些元素的样式（谁想用谁就可以引用）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特点：通过元素的class属性进行引用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1.声明类选择器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.类名称{样式声明}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1.类名不能以数字开头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2.不能包含特殊字符（除_,-外）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3.点 不能省略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&lt;ANY class="类名称"&gt;&lt;/ANY&gt;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特殊用法：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1.多类选择器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让元素引用多个类选择器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语法：&lt;ANY class="类名1 类名2 类名3 ..."&gt;&lt;/ANY&gt;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2.分类选择器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将元素选择器和类选择器联合使用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语法:元素名称.类名{样式声明}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p.test{color:red;}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在页面中创建div和p元素，内容随意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1.用类选择器设置所有元素字体颜色为红色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2.用分类选择器为p元素设置背景颜色为黑色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9" w:name="_Toc24130"/>
      <w:r>
        <w:rPr>
          <w:rFonts w:hint="eastAsia"/>
          <w:lang w:val="en-US" w:eastAsia="zh-CN"/>
        </w:rPr>
        <w:t>4.id选择器（私人订制）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作用：设置指定id元素的样式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语法：#id值{声明样式}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#map{color:red;}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&lt;div id="map"&gt;&lt;/div&gt;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1.新建一个div元素，设置id为main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2.通过id选择器设置文本颜色为黄色，字体大小为32px,斜体（font-style:italic;）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0" w:name="_Toc3328"/>
      <w:r>
        <w:rPr>
          <w:rFonts w:hint="eastAsia"/>
          <w:lang w:val="en-US" w:eastAsia="zh-CN"/>
        </w:rPr>
        <w:t>5.群组选择器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作用：将多个选择器放在一起进行样式的声明定义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语法：选择器1,选择器2,选择器3{样式声明}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div,p,a.text,#one,span{color:gray;}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div{color:gray;}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a.text{color:gray;}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#one{color:gray;}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span{color:gray;}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1" w:name="_Toc18932"/>
      <w:r>
        <w:rPr>
          <w:rFonts w:hint="eastAsia"/>
          <w:lang w:val="en-US" w:eastAsia="zh-CN"/>
        </w:rPr>
        <w:t>6.后代选择器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作用：通过元素的后代关系匹配元素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后代：一级或者多余一级的嵌套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语法：选择器1 选择器2 选择器3{样式声明}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2" w:name="_Toc31930"/>
      <w:r>
        <w:rPr>
          <w:rFonts w:hint="eastAsia"/>
          <w:lang w:val="en-US" w:eastAsia="zh-CN"/>
        </w:rPr>
        <w:t>7.子代选择器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作用：通过元素的子代关系匹配元素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语法：选择器1&gt;选择器2{样式声明}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3" w:name="_Toc6133"/>
      <w:r>
        <w:rPr>
          <w:rFonts w:hint="eastAsia"/>
          <w:lang w:val="en-US" w:eastAsia="zh-CN"/>
        </w:rPr>
        <w:t>8.伪类选择器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作用：匹配元素不同状态的选择器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语法：所有的伪类选择器都是以:作为开始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选择器:伪类选择器{样式声明}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1.链接伪类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:link 匹配元素尚未访问时的状态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:visited 匹配元素访问后的状态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2.动态伪类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:hover 匹配鼠标悬停在元素上时的状态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:active 匹配元素被激活时的状态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:focus 匹配元素获取焦点时的状态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:load 加载完成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伪类选择器课后作业：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页面中新建一个a标记，增加以下样式：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1.未被访问时颜色为黑色，没有下划线(text-decoration:none;)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2.鼠标悬停时，文本颜色为红色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3.被激活时，文本颜色为橙色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4.访问后，颜色变为绿色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页面中增加一个input文本框，默认效果颜色为灰色，，字体为斜体（font-style:italic;）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1.被激活时，字体为非斜体（font-style:normal;）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2.获取焦点时，文本颜色为红色。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1866900" cy="38862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4" w:name="_Toc6737"/>
      <w:r>
        <w:rPr>
          <w:rFonts w:hint="eastAsia"/>
          <w:lang w:val="en-US" w:eastAsia="zh-CN"/>
        </w:rPr>
        <w:t>css day02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25" w:name="_Toc2824"/>
      <w:r>
        <w:rPr>
          <w:rFonts w:hint="eastAsia"/>
          <w:lang w:val="en-US" w:eastAsia="zh-CN"/>
        </w:rPr>
        <w:t>9.基础选择器的优先级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权值：标识当前选择器的重要程度，权值越大优先级越高。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元素选择器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类选择器  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伪类选择器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ID选择器  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内联样式   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选择器的权值加到一起，大的优先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权值相同 以后定义的为主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923540" cy="1115060"/>
            <wp:effectExtent l="0" t="0" r="0" b="889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953" cy="11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6" w:name="_Toc13744"/>
      <w:bookmarkStart w:id="27" w:name="_Toc21223"/>
      <w:r>
        <w:rPr>
          <w:rFonts w:hint="eastAsia"/>
          <w:lang w:val="en-US" w:eastAsia="zh-CN"/>
        </w:rPr>
        <w:t>4. 尺寸与边框</w: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8" w:name="_Toc21181"/>
      <w:r>
        <w:rPr>
          <w:rFonts w:hint="eastAsia"/>
          <w:lang w:val="en-US" w:eastAsia="zh-CN"/>
        </w:rPr>
        <w:t>1.单位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29" w:name="_Toc10806"/>
      <w:r>
        <w:rPr>
          <w:rFonts w:hint="eastAsia"/>
          <w:lang w:val="en-US" w:eastAsia="zh-CN"/>
        </w:rPr>
        <w:t>1.尺寸单位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1.px 像素 1024*768px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2.in 英寸 1in=2.54cm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3.pt 磅 1pt=1/72in 用于描述文字的单位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4.cm 厘米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5.mm 毫米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6.em 相对于父元素乘以倍数（12px*2em=24px）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7.rem 相对于根元素（body）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8.% 百分比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0" w:name="_Toc18143"/>
      <w:r>
        <w:rPr>
          <w:rFonts w:hint="eastAsia"/>
          <w:lang w:val="en-US" w:eastAsia="zh-CN"/>
        </w:rPr>
        <w:t>2.颜色单位（颜色取值）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1.rgb(r,g,b)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r:red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g:green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b:blue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r,g,b:取值0-255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2.rgb(r%,g%,b%)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3.rgba(r,g,b,alpha)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alpha:透明度，0-1之间的小数，值越大越不透明。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color:rgb(0,0,0,0.3)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4.#rrggbb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由0-9和a-F组成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#ffffff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#000000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#dddddd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5.#rgb是上面的缩写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#ffffff--&gt;#fff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#000000--&gt;#000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#dddddd--&gt;#ddd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6.颜色的英文单词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red,green,gray,purple,blue...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31" w:name="_Toc15067"/>
      <w:r>
        <w:rPr>
          <w:rFonts w:hint="eastAsia"/>
          <w:lang w:val="en-US" w:eastAsia="zh-CN"/>
        </w:rPr>
        <w:t>2.尺寸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2" w:name="_Toc10098"/>
      <w:r>
        <w:rPr>
          <w:rFonts w:hint="eastAsia"/>
          <w:lang w:val="en-US" w:eastAsia="zh-CN"/>
        </w:rPr>
        <w:t>1.作用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改变元素的宽度和高度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3" w:name="_Toc21689"/>
      <w:r>
        <w:rPr>
          <w:rFonts w:hint="eastAsia"/>
          <w:lang w:val="en-US" w:eastAsia="zh-CN"/>
        </w:rPr>
        <w:t>2.语法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宽度：width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min-width 最小宽度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max-width 最大宽度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高度：height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min-height 最小高度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max-height 最大高度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4" w:name="_Toc19883"/>
      <w:r>
        <w:rPr>
          <w:rFonts w:hint="eastAsia"/>
          <w:lang w:val="en-US" w:eastAsia="zh-CN"/>
        </w:rPr>
        <w:t>3.注意：页面中哪些元素能修改尺寸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1.所有的块级元素都允许修改尺寸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div,p,h1,h2...,结构标记，ul,ol,dl,dt,dd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2.行内块元素允许设置尺寸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表单控件元素（单选按钮和复选框除外）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3.本身具备width和height属性的元素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img,table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大部分的行内元素是无法修改尺寸的。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5" w:name="_Toc4786"/>
      <w:r>
        <w:rPr>
          <w:rFonts w:hint="eastAsia"/>
          <w:lang w:val="en-US" w:eastAsia="zh-CN"/>
        </w:rPr>
        <w:t>4.溢出处理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当内容多，元素区域小的时候，就会产生溢出的效果，默认都是纵向溢出。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overflow,overflow-x,overflow-y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1.visible 可见的，默认值，溢出可见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2.hidden  隐藏的，溢出的内容全部隐藏，不可见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3.scroll 显示滚动条，溢出时，可用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4.auto 自动，溢出时才显示滚动条并可用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溢出练习：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边框 border:1px solid #000;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4914900" cy="14097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*隐藏火狐滚动条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632075"/>
            <wp:effectExtent l="0" t="0" r="5080" b="15875"/>
            <wp:docPr id="6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36" w:name="_Toc23931"/>
      <w:r>
        <w:rPr>
          <w:rFonts w:hint="eastAsia"/>
          <w:lang w:val="en-US" w:eastAsia="zh-CN"/>
        </w:rPr>
        <w:t>3.边框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7" w:name="_Toc29495"/>
      <w:r>
        <w:rPr>
          <w:rFonts w:hint="eastAsia"/>
          <w:lang w:val="en-US" w:eastAsia="zh-CN"/>
        </w:rPr>
        <w:t>1.边框简写方式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border:width style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width:边框的宽度（粗细）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style:边框的样式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取值：solid 实线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dotted 虚线（圆点）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dashed 虚线（线条）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color:边框颜色（transparent透明色）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以上方式是同时设置四条边框的样式。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取消边框：border:0/none;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边框练习：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网页中创建一个div元素，设置高宽各300px,并且设置四条边框为1px的宽度，橙色（orange）的实线条。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8" w:name="_Toc17576"/>
      <w:r>
        <w:rPr>
          <w:rFonts w:hint="eastAsia"/>
          <w:lang w:val="en-US" w:eastAsia="zh-CN"/>
        </w:rPr>
        <w:t>2.单边框定义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设置四条边框中的某一个边框。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border-top/bottom/left/right:width style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39" w:name="_Toc31122"/>
      <w:r>
        <w:rPr>
          <w:rFonts w:hint="eastAsia"/>
          <w:lang w:val="en-US" w:eastAsia="zh-CN"/>
        </w:rPr>
        <w:t>3.单属性定义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设置四条边框的某一个属性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border-width/style/color:值;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40" w:name="_Toc31633"/>
      <w:r>
        <w:rPr>
          <w:rFonts w:hint="eastAsia"/>
          <w:lang w:val="en-US" w:eastAsia="zh-CN"/>
        </w:rPr>
        <w:t>4.单边单属性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设置某一条边的某一个属性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border-方向-属性：值;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方向：top/bottom/left/right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属性：width/style/color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border-top-color:red;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1.设置四个方向的边框样式都为虚线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2.设置下边框的颜色为黄色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41" w:name="_Toc32274"/>
      <w:r>
        <w:rPr>
          <w:rFonts w:hint="eastAsia"/>
          <w:lang w:val="en-US" w:eastAsia="zh-CN"/>
        </w:rPr>
        <w:t>4.边框倒角</w:t>
      </w:r>
      <w:bookmarkEnd w:id="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638175" cy="571500"/>
            <wp:effectExtent l="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将元素的直角倒成圆角。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属性：border-radius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1.以px为单位的数字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2.百分比 x%(设置圆形 50%)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单角设置：垂直再水平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border-top-left-radius:左上角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border-bottom-left-radius:左下角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border-top-right-radius:右上角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border-bottom-right-raidus:右下角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42" w:name="_Toc23808"/>
      <w:r>
        <w:rPr>
          <w:rFonts w:hint="eastAsia"/>
          <w:lang w:val="en-US" w:eastAsia="zh-CN"/>
        </w:rPr>
        <w:t>5.边框阴影 （6属性）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1038225" cy="981075"/>
            <wp:effectExtent l="0" t="0" r="952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day02 4</w:t>
      </w:r>
      <w:r>
        <w:rPr>
          <w:rFonts w:hint="eastAsia"/>
          <w:lang w:val="en-US" w:eastAsia="zh-CN"/>
        </w:rPr>
        <w:drawing>
          <wp:inline distT="0" distB="0" distL="0" distR="0">
            <wp:extent cx="2560955" cy="1276350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15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横竖0模糊80阴影10蓝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962275" cy="82867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属性：box-shadow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取值：h-shadow v-shadow blur spread color  inset（先水平）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h-shadow:阴影的水平偏移距离，必须值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取值为正，阴影向右偏移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取值为负，阴影向左偏移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v-shaodw:阴影的垂直偏移距离，必须值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取值为正，阴影向下偏移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取值为负，阴影向上偏移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blur:阴影模糊距离（可选值）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spread:阴影尺寸（可选值）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color:阴影颜色（可选值）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inset:将默认的外阴影改为内阴影（可选值）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62100" cy="904875"/>
            <wp:effectExtent l="0" t="0" r="0" b="9525"/>
            <wp:docPr id="6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box-shadow: 0 1px 6px rgba(0,0,0,.2);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1.设置圆形的外发光效果。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2.在溢出练习基础上，给每幅图设置5px的圆角，并且鼠标悬停在图片上时，设置向右下方5px的阴影效果，阴影颜色#ddd。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43" w:name="_Toc19728"/>
      <w:r>
        <w:rPr>
          <w:rFonts w:hint="eastAsia"/>
          <w:lang w:val="en-US" w:eastAsia="zh-CN"/>
        </w:rPr>
        <w:t>6.边框轮廓</w:t>
      </w:r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轮廓指的边框的边框，绘制于边框外围的条线。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outline：width style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outline:0/none; 取消轮廓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686050" cy="28575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在页面中创建一个文本框，尝试着取消轮廓，再观察效果。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4991100" cy="1266825"/>
            <wp:effectExtent l="0" t="0" r="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一般为outline:none</w:t>
      </w:r>
    </w:p>
    <w:p>
      <w:pPr>
        <w:pStyle w:val="3"/>
        <w:rPr>
          <w:rFonts w:hint="eastAsia"/>
          <w:lang w:val="en-US" w:eastAsia="zh-CN"/>
        </w:rPr>
      </w:pPr>
      <w:bookmarkStart w:id="44" w:name="_Toc21957"/>
      <w:bookmarkStart w:id="45" w:name="_Toc9757"/>
      <w:r>
        <w:rPr>
          <w:rFonts w:hint="eastAsia"/>
          <w:lang w:val="en-US" w:eastAsia="zh-CN"/>
        </w:rPr>
        <w:t>5.框模型</w:t>
      </w:r>
      <w:bookmarkEnd w:id="44"/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46" w:name="_Toc29351"/>
      <w:r>
        <w:rPr>
          <w:rFonts w:hint="eastAsia"/>
          <w:lang w:val="en-US" w:eastAsia="zh-CN"/>
        </w:rPr>
        <w:t>1.什么是框模型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页面的元素皆为框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框模型：box model盒子模型，定义了元素框处理元素的内容，内边距，外边距以及边框的一种计算方式。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内边距：元素边框与内容区域之间的空白间距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外边距：元素与元素之间的空白间距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框模型默认的计算方式：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元素的实际占地宽度=左右外边距+左右边框+左右内边距+width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元素的实际占地高度=上下外边距+上下边框+上下内边距+height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47" w:name="_Toc29165"/>
      <w:r>
        <w:rPr>
          <w:rFonts w:hint="eastAsia"/>
          <w:lang w:val="en-US" w:eastAsia="zh-CN"/>
        </w:rPr>
        <w:t>2.外边距 margin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48" w:name="_Toc16782"/>
      <w:r>
        <w:rPr>
          <w:rFonts w:hint="eastAsia"/>
          <w:lang w:val="en-US" w:eastAsia="zh-CN"/>
        </w:rPr>
        <w:t>1.什么是外边距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围绕在边框外的空白间距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49" w:name="_Toc15557"/>
      <w:r>
        <w:rPr>
          <w:rFonts w:hint="eastAsia"/>
          <w:lang w:val="en-US" w:eastAsia="zh-CN"/>
        </w:rPr>
        <w:t>2.语法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属性：margin 定义四个方向的外边距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margin-top/bottom/left/right单边定义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1.以px为单位的数字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2.取值为负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margin-left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取值为正，元素往右移动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取值为负，元素往左移动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取值为正，元素往下移动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取值为负，元素往上移动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3.百分比 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外边距的值，占父元素的高或宽的比例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4.取值为auto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自动计算外边距的值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控制块级元素在水平方向居中对齐。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页面中设置两个div尺寸为200*200，两个div之间的间距为50px,然后设置第二div水平居中显示。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50" w:name="_Toc21888"/>
      <w:r>
        <w:rPr>
          <w:rFonts w:hint="eastAsia"/>
          <w:lang w:val="en-US" w:eastAsia="zh-CN"/>
        </w:rPr>
        <w:t>3.简介写法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1.margin:value; 四个方向的外边距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2.margin:v1 v2;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上下 左右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3.margin:v1 v2 v3;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上 左右 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4.margin:v1 v2 v3 v4;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上 右 下 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51" w:name="_Toc21021"/>
      <w:r>
        <w:rPr>
          <w:rFonts w:hint="eastAsia"/>
          <w:lang w:val="en-US" w:eastAsia="zh-CN"/>
        </w:rPr>
        <w:t>4.自带外边距的元素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h1~h6,p,ul,ol,dl,pre,body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可通过CSS Reset（CSS重写）的方式，来重置具备外边距的元素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body,h1,h2,h3,h4,h5,h6,p,ul,ol,dl,dd,dt,pre{margin:0;}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52" w:name="_Toc5644"/>
      <w:r>
        <w:rPr>
          <w:rFonts w:hint="eastAsia"/>
          <w:lang w:val="en-US" w:eastAsia="zh-CN"/>
        </w:rPr>
        <w:t>5.外边距的特殊效果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53" w:name="_Toc12891"/>
      <w:r>
        <w:rPr>
          <w:rFonts w:hint="eastAsia"/>
          <w:lang w:val="en-US" w:eastAsia="zh-CN"/>
        </w:rPr>
        <w:t>1.外边距合并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当两个垂直外边距相遇时，他们将合并成一个，最终的距离取决于两个外边距中距离较大的那个。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54" w:name="_Toc9418"/>
      <w:r>
        <w:rPr>
          <w:rFonts w:hint="eastAsia"/>
          <w:lang w:val="en-US" w:eastAsia="zh-CN"/>
        </w:rPr>
        <w:t>2.上外边距溢出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在某些特殊的条件下，为子元素设置上外边距时，有可能会作用到父元素上。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1.父元素没有上边框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2.为第一个子元素设置上外边距时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1.为父元素增加上边框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弊端：对父元素的高度有影响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2.使用父元素的上内边距取代子元素的上外边距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弊端：对父元素的高度有影响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3.在父元素的第一个子元素位置处，增加空&lt;table&gt;&lt;/table&gt;标记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6730365" cy="341185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409" cy="34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55" w:name="_Toc14426"/>
      <w:r>
        <w:rPr>
          <w:rFonts w:hint="eastAsia"/>
          <w:lang w:val="en-US" w:eastAsia="zh-CN"/>
        </w:rPr>
        <w:t>3.行内元素以及行内块元素的外边距（两种情况）</w:t>
      </w:r>
      <w:bookmarkEnd w:id="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1.行内元素垂直外边距无效（img除外），左右外边距相遇时会相加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2.行内块元素，设置垂直外边距时，整行元素都跟着发生改变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1.创建两个div元素，d1和d2,分别设置不同的背景颜色，尺寸都为200*200；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2.在d2中再添加一个子元素div,id为d3,设置d3的尺寸为100*100，并设置背景颜色；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3.设置d3的上外边距为50px,观察结果。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56" w:name="_Toc14913"/>
      <w:r>
        <w:rPr>
          <w:rFonts w:hint="eastAsia"/>
          <w:lang w:val="en-US" w:eastAsia="zh-CN"/>
        </w:rPr>
        <w:t>3.内边距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1.什么是内边距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元素边框与内容之间的空白间距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内边距会扩大元素边框的占地区域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padding:value; 四个方向的内边距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padding-top/bottom/left/right:value; 单边设置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1.以px为单位的数字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2.以%为单位的数字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3.简洁写法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1828800" cy="9048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padding:value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padding:v1  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上下 左右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padding:v1  v2  v3;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上 左右 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padding:v1 v2 v3 v4;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上 右 下 左（顺时针）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创建两个div，d1和d2,尺寸200*200，并设置边框为2px solid #f00;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为d1设置四个方向的内边距为30px，观察两个div效果。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57" w:name="_Toc18230"/>
      <w:r>
        <w:rPr>
          <w:rFonts w:hint="eastAsia"/>
          <w:lang w:val="en-US" w:eastAsia="zh-CN"/>
        </w:rPr>
        <w:t>4. box-sizing属性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938145" cy="393065"/>
            <wp:effectExtent l="0" t="0" r="0" b="698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067" cy="3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（包括内外边距）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作用：指定框模型的计算方式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1.content-box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默认值，采用默认的计算方式。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实际占地宽度=左右外边距+左右边框+左右内边距+width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实际占地高度=上下外边距+上下边框+上下内边距+height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2.border-box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元素的尺寸，会包含border以及padding的值。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实际占地宽度=width(包含border和padding)+margin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实际占地高度=height(包含border和padding)+margin</w:t>
      </w:r>
    </w:p>
    <w:p>
      <w:pPr>
        <w:rPr>
          <w:rFonts w:hint="eastAsia"/>
          <w:lang w:val="en-US" w:eastAsia="zh-CN"/>
        </w:rPr>
      </w:pPr>
      <w:bookmarkStart w:id="58" w:name="_Toc20233"/>
      <w:r>
        <w:rPr>
          <w:rFonts w:hint="eastAsia"/>
          <w:lang w:val="en-US" w:eastAsia="zh-CN"/>
        </w:rPr>
        <w:t>5. 水平垂直居中 双向居中</w:t>
      </w:r>
      <w:bookmarkEnd w:id="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设置子元素左上角top：50%，left：50%，transform向左向上偏移半个子元素的宽高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3615" cy="3933190"/>
            <wp:effectExtent l="0" t="0" r="635" b="10160"/>
            <wp:docPr id="3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2115" cy="3380740"/>
            <wp:effectExtent l="0" t="0" r="635" b="10160"/>
            <wp:docPr id="3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59" w:name="_Toc14186"/>
      <w:r>
        <w:rPr>
          <w:rFonts w:hint="eastAsia"/>
          <w:lang w:val="en-US" w:eastAsia="zh-CN"/>
        </w:rPr>
        <w:t>css day03</w:t>
      </w:r>
      <w:bookmarkEnd w:id="59"/>
    </w:p>
    <w:p>
      <w:pPr>
        <w:pStyle w:val="3"/>
        <w:rPr>
          <w:rFonts w:hint="eastAsia"/>
          <w:lang w:val="en-US" w:eastAsia="zh-CN"/>
        </w:rPr>
      </w:pPr>
      <w:bookmarkStart w:id="60" w:name="_Toc27513"/>
      <w:bookmarkStart w:id="61" w:name="_Toc6890"/>
      <w:r>
        <w:rPr>
          <w:rFonts w:hint="eastAsia"/>
          <w:lang w:val="en-US" w:eastAsia="zh-CN"/>
        </w:rPr>
        <w:t>6.背景</w:t>
      </w:r>
      <w:bookmarkEnd w:id="60"/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2" w:name="_Toc1517"/>
      <w:r>
        <w:rPr>
          <w:rFonts w:hint="eastAsia"/>
          <w:lang w:val="en-US" w:eastAsia="zh-CN"/>
        </w:rPr>
        <w:t>1.背景色</w:t>
      </w:r>
      <w:bookmarkEnd w:id="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取值：合法的颜色值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注意：背景颜色和背景图片默认都从边框位置处开始填充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3" w:name="_Toc522"/>
      <w:r>
        <w:rPr>
          <w:rFonts w:hint="eastAsia"/>
          <w:lang w:val="en-US" w:eastAsia="zh-CN"/>
        </w:rPr>
        <w:t>2.背景图片</w:t>
      </w:r>
      <w:bookmarkEnd w:id="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取值：url(图片的路径);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background-image:url(a.jpg);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4" w:name="_Toc7476"/>
      <w:r>
        <w:rPr>
          <w:rFonts w:hint="eastAsia"/>
          <w:lang w:val="en-US" w:eastAsia="zh-CN"/>
        </w:rPr>
        <w:t>3.背景图片平铺</w:t>
      </w:r>
      <w:bookmarkEnd w:id="6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属性：background-repeat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1.repeat 平铺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2.no-repeat 不平铺，只显示一次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3.repeat-x 只在横向平铺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4.repeat-y 只在纵向平铺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5" w:name="_Toc2147"/>
      <w:r>
        <w:rPr>
          <w:rFonts w:hint="eastAsia"/>
          <w:lang w:val="en-US" w:eastAsia="zh-CN"/>
        </w:rPr>
        <w:t>4.背景图片尺寸</w:t>
      </w:r>
      <w:bookmarkEnd w:id="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1.value1(宽) value2(高)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2.x% y%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3.cover 将背景图等比放大，直到背景图完全覆盖到元素的所有区域为止。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4.contain 将背景图等比放大，直到背景图碰到元素的某一个边缘为止。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6" w:name="_Toc3905"/>
      <w:r>
        <w:rPr>
          <w:rFonts w:hint="eastAsia"/>
          <w:lang w:val="en-US" w:eastAsia="zh-CN"/>
        </w:rPr>
        <w:t>5.背景图片的固定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属性：background-attachment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1.scroll 默认值，滚动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2.fixed 固定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7" w:name="_Toc26137"/>
      <w:r>
        <w:rPr>
          <w:rFonts w:hint="eastAsia"/>
          <w:lang w:val="en-US" w:eastAsia="zh-CN"/>
        </w:rPr>
        <w:t>6.背景图片定位</w:t>
      </w:r>
      <w:bookmarkEnd w:id="6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作用：改变背景在元素中的位置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属性：background-position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1.x 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x：背景图在水平方向的偏移距离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取值为正，向右移动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取值为负，向左移动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y：背景图在垂直方向的偏移距离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取值为正，向下移动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取值为负，向上移动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2.x% y%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0% 0% 背景在左上角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100% 100% 背景在右下角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50% 50% 背景在正中间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3.关键词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x:  left/center/right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y:  top/center/bottom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8" w:name="_Toc4389"/>
      <w:r>
        <w:rPr>
          <w:rFonts w:hint="eastAsia"/>
          <w:lang w:val="en-US" w:eastAsia="zh-CN"/>
        </w:rPr>
        <w:t>7.▲背景的简写属性(5 属性：颜色 url 平铺 固定 定位)（尺寸另写）</w:t>
      </w:r>
      <w:bookmarkEnd w:id="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在一个属性中指定多个属性值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background:color url() repeat attachment position;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background:red;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background:url(a.jpg) no-repeat fixed center center;</w:t>
      </w:r>
    </w:p>
    <w:p>
      <w:pPr>
        <w:pStyle w:val="3"/>
        <w:rPr>
          <w:rFonts w:hint="eastAsia"/>
          <w:lang w:val="en-US" w:eastAsia="zh-CN"/>
        </w:rPr>
      </w:pPr>
      <w:bookmarkStart w:id="69" w:name="_Toc27508"/>
      <w:bookmarkStart w:id="70" w:name="_Toc23451"/>
      <w:r>
        <w:rPr>
          <w:rFonts w:hint="eastAsia"/>
          <w:lang w:val="en-US" w:eastAsia="zh-CN"/>
        </w:rPr>
        <w:t>7.渐变</w:t>
      </w:r>
      <w:bookmarkEnd w:id="69"/>
      <w:bookmarkEnd w:id="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1" w:name="_Toc19363"/>
      <w:r>
        <w:rPr>
          <w:rFonts w:hint="eastAsia"/>
          <w:lang w:val="en-US" w:eastAsia="zh-CN"/>
        </w:rPr>
        <w:t>1.什么是渐变</w:t>
      </w:r>
      <w:bookmarkEnd w:id="7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渐变指的是多种颜色平缓变化的一种显示效果。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2" w:name="_Toc6517"/>
      <w:r>
        <w:rPr>
          <w:rFonts w:hint="eastAsia"/>
          <w:lang w:val="en-US" w:eastAsia="zh-CN"/>
        </w:rPr>
        <w:t>2.渐变的主要因素</w:t>
      </w:r>
      <w:bookmarkEnd w:id="7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1.色标：一种颜色 及其 出现的位置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一个渐变是由多个色标组成（至少两个）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3" w:name="_Toc29138"/>
      <w:r>
        <w:rPr>
          <w:rFonts w:hint="eastAsia"/>
          <w:lang w:val="en-US" w:eastAsia="zh-CN"/>
        </w:rPr>
        <w:t>3.渐变的分类</w:t>
      </w:r>
      <w:bookmarkEnd w:id="7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1.线性渐变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以直线的方向来填充渐变色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2.径向渐变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以圆形的方式来填充渐变色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3.重复渐变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将线性渐变 或 径向渐变 重复几次实现渐变填充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4" w:name="_Toc15469"/>
      <w:r>
        <w:rPr>
          <w:rFonts w:hint="eastAsia"/>
          <w:lang w:val="en-US" w:eastAsia="zh-CN"/>
        </w:rPr>
        <w:t>4.线性渐变linear-gradient</w:t>
      </w:r>
      <w:bookmarkEnd w:id="7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background-image:linear-gradient(60deg,red 0%,yellow 40%,pink 80%);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属性：backgrond-image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取值：linear-gradient(angle,color-point1,color-point2,...);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angle:表示渐变填充的方向或角度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1.关键词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 top 从下向上填充渐变色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 bottom 从上向下填充渐变色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 left 从右向左填充渐变色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 right 从左向右填充渐变色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2.角度值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0deg 从下向上(等同于to top)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180deg 从上向下(等同于to bottom)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color-point:色标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表示颜色及其位置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取值：颜色和位置的组和，中间用空格隔开。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red 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blue 100px;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green 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5" w:name="_Toc22006"/>
      <w:r>
        <w:rPr>
          <w:rFonts w:hint="eastAsia"/>
          <w:lang w:val="en-US" w:eastAsia="zh-CN"/>
        </w:rPr>
        <w:t>5.径向渐变radial-gradient</w:t>
      </w:r>
      <w:bookmarkEnd w:id="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background-image:radial-gradient(200px at top left,blue 0,yellow 100px,green 200px);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属性：background-image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取值：radial-gradient([size at position],color-point1,color-point2,...);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size:半径，以px为单位的数字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position:圆心所在位置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1.x y:具体数字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2.x% y%:元素宽和高的占比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3.关键词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x:left/center/right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y:top/center/bottom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6" w:name="_Toc1"/>
      <w:r>
        <w:rPr>
          <w:rFonts w:hint="eastAsia"/>
          <w:lang w:val="en-US" w:eastAsia="zh-CN"/>
        </w:rPr>
        <w:t>6.重复渐变</w:t>
      </w:r>
      <w:bookmarkEnd w:id="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1.重复线性渐变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background-image:repeating-linear-gradient(angle,color-point,...);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color-point:位置一定要给绝对数值（px），不要用百分比。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2.重复径向渐变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backgrond-image:repeating-radial-gradient([size at position],color-point);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给一个div设置高宽各400px,然后设置重复线性渐变背景色。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77" w:name="_Toc13791"/>
      <w:r>
        <w:rPr>
          <w:rFonts w:hint="eastAsia"/>
          <w:lang w:val="en-US" w:eastAsia="zh-CN"/>
        </w:rPr>
        <w:t>字体渐变 图标颜色填充</w:t>
      </w:r>
      <w:bookmarkEnd w:id="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"https://segmentfault.com/a/1190000012797252"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https://segmentfault.com/a/1190000012797252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71955" cy="420370"/>
            <wp:effectExtent l="0" t="0" r="4445" b="17780"/>
            <wp:docPr id="6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.font-block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font-size: 48px;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background-image: linear-gradient(to bottom,#F80, #2ED);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-webkit-background-clip: text;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-webkit-text-fill-color: transparent;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78" w:name="_Toc28789"/>
      <w:r>
        <w:rPr>
          <w:rFonts w:hint="eastAsia"/>
          <w:lang w:val="en-US" w:eastAsia="zh-CN"/>
        </w:rPr>
        <w:t>7.浏览器兼容性-渐变</w:t>
      </w:r>
      <w:bookmarkEnd w:id="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各浏览器的新版都支持渐变属性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对于不支持的浏览器版本，可以通过增加浏览器前缀的方式，让浏览器支持渐变。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Firefox:-moz-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Chrome&amp;Safari:-webkit-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IE:-ms-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opera:-o-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background-image:-webkit-linear-gradient();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兼容性查询网址：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"http://www.caniuse.com"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www.caniuse.com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背景图片-学子商城登录页面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5950585" cy="3522345"/>
            <wp:effectExtent l="0" t="0" r="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88" cy="35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5095875" cy="12477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79" w:name="_Toc917"/>
      <w:r>
        <w:rPr>
          <w:rFonts w:hint="eastAsia"/>
          <w:lang w:val="en-US" w:eastAsia="zh-CN"/>
        </w:rPr>
        <w:t>浏览器兼容：</w:t>
      </w:r>
      <w:bookmarkEnd w:id="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渐变属性加前缀：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（1） Firefox:-moz-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Chrome&amp;Safari:-webkit-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IE:-ms-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opera:-o-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background-image:-webkit-linear-gradient();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（2）@-moz-keyframes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兼容性查询网址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"http://www.caniuse.com"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www.caniuse.com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2.浏览器默认的margin和padding不同。解决方案是加一个全局的*{margin:0;padding:0;}来统一。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父子标签间用margin的问题，子前加空table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父子关系的标签，子标签浮动导致父标签不再包裹子标签。子末尾加块级元素，clear：both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IE8 api兼容isArray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6.查：浏览器内核名称版本 排布情况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0" w:name="_Toc4864"/>
      <w:bookmarkStart w:id="81" w:name="_Toc15164"/>
      <w:r>
        <w:rPr>
          <w:rFonts w:hint="eastAsia"/>
          <w:lang w:val="en-US" w:eastAsia="zh-CN"/>
        </w:rPr>
        <w:t>8.文本格式化属性</w:t>
      </w:r>
      <w:bookmarkEnd w:id="80"/>
      <w:bookmarkEnd w:id="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2" w:name="_Toc21535"/>
      <w:r>
        <w:rPr>
          <w:rFonts w:hint="eastAsia"/>
          <w:lang w:val="en-US" w:eastAsia="zh-CN"/>
        </w:rPr>
        <w:t>1.字体属性</w:t>
      </w:r>
      <w:bookmarkEnd w:id="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1.指定字体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属性：font-family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取值：用逗号隔开字体名称列表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font-family:"微软雅黑","黑体",Arial;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属性：font-size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取值：以px或pt为单位的数值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3.字体加粗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属性：font-weight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1.bold 加粗(b标记)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2.normal 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3.value 整百倍的数字 400-900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4.字体样式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属性：font-style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1.italic 斜体(i标记)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2.normal 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5.小型大写字母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将小写字符变为大写，但大小与小写字符一致。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属性：font-variant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1.normal 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2.small-caps 小型大写字符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在网页中定义一个div元素，并设值id为main,内容随意，中英文结合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设置以下格式：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1.字体：微软雅黑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2.文字大小:24px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3.加粗并且倾斜显示文本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4.将所有小写字符转为小型大写字符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6.▲字体属性的简写方式（6连写）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font:style variant weight size/lineheight family;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注意：使用简写方式时，必须要设置family的值，否则无效。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ex:font:24px;//错误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font:24px "微软雅黑";//正确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3" w:name="_Toc20767"/>
      <w:r>
        <w:rPr>
          <w:rFonts w:hint="eastAsia"/>
          <w:lang w:val="en-US" w:eastAsia="zh-CN"/>
        </w:rPr>
        <w:t>2.文本格式化</w:t>
      </w:r>
      <w:bookmarkEnd w:id="8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1.文本颜色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取值：合法的颜色值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2.文本排列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作用：指定文本（行内，行内块）在水平方向的对齐方式。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属性：text-align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取值：left/center/right/justify(两端对齐)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3.线条修饰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属性：text-decoration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1.none 无任何线条修饰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2.underline 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3.overline 上划线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4.line-through 删除线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4.行高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作用：一行数据所占的高度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如果行高大于字体本身的大小，那么改行文本将在指定的行高内呈现垂直居中的效果。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属性：line-height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取值：以px为单位的数值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5.首行文本缩进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属性：text-indent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取值：以px为单位的数值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6.文字阴影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属性：text-shadow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取值：h-shadow v-shadow blur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038350" cy="16192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2028825" cy="1714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在上面文本练习的基础上，增加以下效果：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1.文本排列方式为两端对齐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2.文本的修饰为下划线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3.行高设为100px,并观察设完行高后的文本效果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4.文本阴影，水平和垂直偏移0px，模糊距离为3px，颜色红色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7.文字不可选中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.noneSelect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-webkit-user-select:none;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-moz-user-select:none;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-ms-user-select:none;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user-select:none;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字符串过长省略  长字符串省略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27"/>
          <w:rFonts w:ascii="Arial" w:hAnsi="Arial" w:eastAsia="宋体" w:cs="Arial"/>
          <w:b/>
          <w:i w:val="0"/>
          <w:caps w:val="0"/>
          <w:color w:val="333333"/>
          <w:spacing w:val="0"/>
          <w:sz w:val="22"/>
          <w:szCs w:val="22"/>
          <w:shd w:val="clear" w:fill="FFFFFF"/>
        </w:rPr>
        <w:t>word-break:keep-all;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t> /* 不换行 */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Style w:val="27"/>
          <w:rFonts w:hint="default" w:ascii="Arial" w:hAnsi="Arial" w:eastAsia="宋体" w:cs="Arial"/>
          <w:b/>
          <w:i w:val="0"/>
          <w:caps w:val="0"/>
          <w:color w:val="333333"/>
          <w:spacing w:val="0"/>
          <w:sz w:val="22"/>
          <w:szCs w:val="22"/>
          <w:shd w:val="clear" w:fill="FFFFFF"/>
        </w:rPr>
        <w:t>white-space:nowrap;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t> /* 不换行 */  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Style w:val="27"/>
          <w:rFonts w:hint="default" w:ascii="Arial" w:hAnsi="Arial" w:eastAsia="宋体" w:cs="Arial"/>
          <w:b/>
          <w:i w:val="0"/>
          <w:caps w:val="0"/>
          <w:color w:val="333333"/>
          <w:spacing w:val="0"/>
          <w:sz w:val="22"/>
          <w:szCs w:val="22"/>
          <w:shd w:val="clear" w:fill="FFFFFF"/>
        </w:rPr>
        <w:t>overflow:hidden;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t> /* 内容超出宽度时隐藏超出部分的内容 */  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Style w:val="27"/>
          <w:rFonts w:hint="default" w:ascii="Arial" w:hAnsi="Arial" w:eastAsia="宋体" w:cs="Arial"/>
          <w:b/>
          <w:i w:val="0"/>
          <w:caps w:val="0"/>
          <w:color w:val="333333"/>
          <w:spacing w:val="0"/>
          <w:sz w:val="22"/>
          <w:szCs w:val="22"/>
          <w:shd w:val="clear" w:fill="FFFFFF"/>
        </w:rPr>
        <w:t>text-overflow:ellipsis;/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2"/>
          <w:szCs w:val="22"/>
          <w:shd w:val="clear" w:fill="FFFFFF"/>
        </w:rPr>
        <w:t>* 当对象内文本溢出时显示省略标记(...) ；需与overflow:hidden;一起使用。*/</w:t>
      </w:r>
    </w:p>
    <w:p>
      <w:pPr>
        <w:pStyle w:val="3"/>
        <w:rPr>
          <w:rFonts w:hint="eastAsia"/>
          <w:lang w:val="en-US" w:eastAsia="zh-CN"/>
        </w:rPr>
      </w:pPr>
      <w:bookmarkStart w:id="84" w:name="_Toc15396"/>
      <w:bookmarkStart w:id="85" w:name="_Toc11672"/>
      <w:r>
        <w:rPr>
          <w:rFonts w:hint="eastAsia"/>
          <w:lang w:val="en-US" w:eastAsia="zh-CN"/>
        </w:rPr>
        <w:t>9.表格</w:t>
      </w:r>
      <w:bookmarkEnd w:id="84"/>
      <w:bookmarkEnd w:id="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6" w:name="_Toc24179"/>
      <w:r>
        <w:rPr>
          <w:rFonts w:hint="eastAsia"/>
          <w:lang w:val="en-US" w:eastAsia="zh-CN"/>
        </w:rPr>
        <w:t>1.表格的常用属性</w:t>
      </w:r>
      <w:bookmarkEnd w:id="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1.边距属性：padding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2.边框属性：border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3.尺寸属性：width,height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4.文本格式化属性：font-*，text-*,line-height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5.背景属性：颜色，图片，渐变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6.vertical-align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作用：指定单元格数据的垂直对齐方式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top:上对齐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middle:居中对齐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bottom:下对齐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3232150" cy="2108835"/>
            <wp:effectExtent l="0" t="0" r="635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298" cy="2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创建一个表格尺寸为400*400px,4行4列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1.创建每个单元格的尺寸为100*100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2.设置表格和单元格的边框为1px solid #000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3.尝试着为每个td增加上外边距10px.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css-表格-学子商城数据练习：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标注顺序，样式有节凑，代码少！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908685"/>
            <wp:effectExtent l="0" t="0" r="2540" b="571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1026160" cy="2030730"/>
            <wp:effectExtent l="0" t="0" r="254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588" cy="20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0" distR="0">
            <wp:extent cx="1211580" cy="706120"/>
            <wp:effectExtent l="0" t="0" r="762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112" cy="7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+</w:t>
      </w:r>
    </w:p>
    <w:p>
      <w:pPr>
        <w:rPr>
          <w:rFonts w:hint="eastAsia"/>
          <w:lang w:val="en-US" w:eastAsia="zh-CN"/>
        </w:rPr>
      </w:pPr>
      <w:bookmarkStart w:id="87" w:name="_Toc30460"/>
      <w:r>
        <w:rPr>
          <w:rFonts w:hint="eastAsia"/>
          <w:lang w:val="en-US" w:eastAsia="zh-CN"/>
        </w:rPr>
        <w:t>css day04</w:t>
      </w:r>
      <w:bookmarkEnd w:id="87"/>
    </w:p>
    <w:p>
      <w:pPr>
        <w:rPr>
          <w:rFonts w:hint="eastAsia"/>
          <w:lang w:val="en-US" w:eastAsia="zh-CN"/>
        </w:rPr>
      </w:pPr>
      <w:bookmarkStart w:id="88" w:name="_Toc29246"/>
      <w:r>
        <w:rPr>
          <w:rFonts w:hint="eastAsia"/>
          <w:lang w:val="en-US" w:eastAsia="zh-CN"/>
        </w:rPr>
        <w:t>2.表格css属性</w:t>
      </w:r>
      <w:bookmarkEnd w:id="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3437890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9" w:name="_Toc8019"/>
      <w:r>
        <w:rPr>
          <w:rFonts w:hint="eastAsia"/>
          <w:lang w:val="en-US" w:eastAsia="zh-CN"/>
        </w:rPr>
        <w:t>1.边框合并</w:t>
      </w:r>
      <w:bookmarkEnd w:id="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属性：border-collapse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1.separate 默认值，即边框分离模式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1000125" cy="790575"/>
            <wp:effectExtent l="0" t="0" r="9525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2.collapse 边框合并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0" w:name="_Toc13110"/>
      <w:r>
        <w:rPr>
          <w:rFonts w:hint="eastAsia"/>
          <w:lang w:val="en-US" w:eastAsia="zh-CN"/>
        </w:rPr>
        <w:t>2.边框边距</w:t>
      </w:r>
      <w:bookmarkEnd w:id="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作用：设置单元格之间或单元格与表格之间的距离。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属性：border-spacing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1.给一个值：水平和垂直的间距相同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2.给两个值：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第一个值表示水平间距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第二个值表示垂直间距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只有在分离边框模式下，边框边距才有效，即border-collapse:separate;时，border-spacing才有效果。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1" w:name="_Toc32538"/>
      <w:r>
        <w:rPr>
          <w:rFonts w:hint="eastAsia"/>
          <w:lang w:val="en-US" w:eastAsia="zh-CN"/>
        </w:rPr>
        <w:t>3.表格标题位置</w:t>
      </w:r>
      <w:bookmarkEnd w:id="9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属性：caption-side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1.top 默认值，标题在表格的内容之上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2.bottom 标题位于表格内容之下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2" w:name="_Toc14843"/>
      <w:r>
        <w:rPr>
          <w:rFonts w:hint="eastAsia"/>
          <w:lang w:val="en-US" w:eastAsia="zh-CN"/>
        </w:rPr>
        <w:t>4.显示规则--表格尺寸固定</w:t>
      </w:r>
      <w:bookmarkEnd w:id="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作用：用来帮助浏览器指定如何布局一张表，也就是指定td尺寸的计算方式。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属性：table-layout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1.auto 默认值，即自动表格布局，列的尺寸实际上是由内容来决定的。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2.fixed 固定表格布局，列的尺寸由设定的值为准。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自动布局VS固定布局：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1.自动布局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1.单元格的大小会适应内容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2.表格复杂时，加载速度较慢（缺点）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3.自动布局会比较灵活（优点）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4.适用于表格不太复杂并且不确定每一列大小时使用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2.固定布局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1.单元格的尺寸取决于你设定的值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2.任何情况下都会加速显示表格（优点）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3.固定布局不够灵活（缺点）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4.适用于确定每列大小时使用</w:t>
      </w:r>
    </w:p>
    <w:p>
      <w:pPr>
        <w:pStyle w:val="3"/>
        <w:rPr>
          <w:rFonts w:hint="eastAsia"/>
          <w:lang w:val="en-US" w:eastAsia="zh-CN"/>
        </w:rPr>
      </w:pPr>
      <w:bookmarkStart w:id="93" w:name="_Toc20000"/>
      <w:bookmarkStart w:id="94" w:name="_Toc24242"/>
      <w:r>
        <w:rPr>
          <w:rFonts w:hint="eastAsia"/>
          <w:lang w:val="en-US" w:eastAsia="zh-CN"/>
        </w:rPr>
        <w:t>10.定位-浮动定位（重点）</w:t>
      </w:r>
      <w:bookmarkEnd w:id="93"/>
      <w:bookmarkEnd w:id="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5" w:name="_Toc8712"/>
      <w:r>
        <w:rPr>
          <w:rFonts w:hint="eastAsia"/>
          <w:lang w:val="en-US" w:eastAsia="zh-CN"/>
        </w:rPr>
        <w:t>1.定位</w:t>
      </w:r>
      <w:bookmarkEnd w:id="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定位：指的是改变元素在页面中的默认位置（出现在应该出现的位置）。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6" w:name="_Toc6455"/>
      <w:r>
        <w:rPr>
          <w:rFonts w:hint="eastAsia"/>
          <w:lang w:val="en-US" w:eastAsia="zh-CN"/>
        </w:rPr>
        <w:t>2.定位的分类</w:t>
      </w:r>
      <w:bookmarkEnd w:id="9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按照定位的效果，可以分成以下几种：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1.普通流定位（默认定位方式）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2.浮动定位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3.相对定位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4.绝对定位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5.固定定位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7" w:name="_Toc12068"/>
      <w:r>
        <w:rPr>
          <w:rFonts w:hint="eastAsia"/>
          <w:lang w:val="en-US" w:eastAsia="zh-CN"/>
        </w:rPr>
        <w:t>3.普通流定位</w:t>
      </w:r>
      <w:bookmarkEnd w:id="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普通流定位，又称为“文档流定位”，页面中元素们的默认显示方式。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1.每个元素在页面中有自己空间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2.默认都是在父元素的左上角开始显示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3.块级元素都是按照从上到下的方式逐个排列，每个元素独占一行。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4.行内元素以及行内块都是按照从左往右的方式排列，多个元素在一行中显示。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问题：如何让多个块级在一行中显示？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8" w:name="_Toc15967"/>
      <w:r>
        <w:rPr>
          <w:rFonts w:hint="eastAsia"/>
          <w:lang w:val="en-US" w:eastAsia="zh-CN"/>
        </w:rPr>
        <w:t>4.浮动定位（重点）</w:t>
      </w:r>
      <w:bookmarkEnd w:id="9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99" w:name="_Toc4954"/>
      <w:r>
        <w:rPr>
          <w:rFonts w:hint="eastAsia"/>
          <w:lang w:val="en-US" w:eastAsia="zh-CN"/>
        </w:rPr>
        <w:t>1.什么是浮动&amp;特点</w:t>
      </w:r>
      <w:bookmarkEnd w:id="9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如果将元素的定位方式设置为浮动后，元素将具备以下特点：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1.元素将被排除在文档流之外（脱离文档流），不再占据页面空间，未浮动元素上前补位。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2.浮动元素只能在当前行浮动。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3.浮动元素停靠在其父元素的左边或右边，或其他已经浮动的元素的边缘上。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00" w:name="_Toc27478"/>
      <w:r>
        <w:rPr>
          <w:rFonts w:hint="eastAsia"/>
          <w:lang w:val="en-US" w:eastAsia="zh-CN"/>
        </w:rPr>
        <w:t>2.语法</w:t>
      </w:r>
      <w:bookmarkEnd w:id="1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1.left 左浮动，让元素停靠在父元素的左边，或挨着左侧已有的浮动元素。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2.right 右浮动，让元素停靠在父元素的右边，或挨着右侧已有的浮动元素。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3.none 默认值，无浮动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983615"/>
            <wp:effectExtent l="0" t="0" r="2540" b="698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01" w:name="_Toc455"/>
      <w:r>
        <w:rPr>
          <w:rFonts w:hint="eastAsia"/>
          <w:lang w:val="en-US" w:eastAsia="zh-CN"/>
        </w:rPr>
        <w:t>3.浮动引发的特殊效果</w:t>
      </w:r>
      <w:bookmarkEnd w:id="1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1.当父元素显示不下所有以浮动元素时，最后一个将换行，但是，有可能被卡主。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2.元素一旦浮动后，宽度将以内容为主（未指定宽度情况下）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3.元素一旦浮动起来后，将变为块级元素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允许修改尺寸；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能正常处理垂直外边距。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4.文本，行内元素，行内块元素采用环绕的方式来排列，是不会被浮动元素压在地下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的，而是巧妙避开。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添加两个span元素，内容随意，让sapn浮动起来，并设置高宽属性，查看效果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02" w:name="_Toc14778"/>
      <w:r>
        <w:rPr>
          <w:rFonts w:hint="eastAsia"/>
          <w:lang w:val="en-US" w:eastAsia="zh-CN"/>
        </w:rPr>
        <w:t>4.清除浮动带来的影响</w:t>
      </w:r>
      <w:bookmarkEnd w:id="10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元素一旦浮动起来后，就会对后续元素带来一定的影响（后续元素上前补位），如果后续元素不想被影响（不想占位），那么就可以通过清除浮动来解决。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1.left 清除当前元素前面元素的左浮动带来的影响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2.right 清除当前元素前面元素的右浮动带来的影响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3.both 清除当前元素任何一种浮动带来的影响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4.none 默认值，不做任何清除操作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03" w:name="_Toc23739"/>
      <w:r>
        <w:rPr>
          <w:rFonts w:hint="eastAsia"/>
          <w:lang w:val="en-US" w:eastAsia="zh-CN"/>
        </w:rPr>
        <w:t>5.浮动元素对父元素的影响</w:t>
      </w:r>
      <w:bookmarkEnd w:id="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元素的高度，都是以未浮动元素的高度为准的，浮动元素是不占高度的。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解决父元素高度的方案：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1.直接设置父元素的高度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弊端：不是每次都知道父元素的高度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2.设置父元素也浮动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弊端：不是任何时候父元素都需要浮动，而且浮动会影响后续元素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3.为父元素设置overflow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取值：hidden或auto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弊端：如果有内容需要溢出显示，也会一同被隐藏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4.在父元素中，追加一个空子元素(块级)，并设置其clear:both。</w:t>
      </w:r>
    </w:p>
    <w:p>
      <w:pPr>
        <w:pStyle w:val="3"/>
        <w:rPr>
          <w:rFonts w:hint="eastAsia"/>
          <w:lang w:val="en-US" w:eastAsia="zh-CN"/>
        </w:rPr>
      </w:pPr>
      <w:bookmarkStart w:id="104" w:name="_Toc7452"/>
      <w:bookmarkStart w:id="105" w:name="_Toc14667"/>
      <w:r>
        <w:rPr>
          <w:rFonts w:hint="eastAsia"/>
          <w:lang w:val="en-US" w:eastAsia="zh-CN"/>
        </w:rPr>
        <w:t>11.显示</w:t>
      </w:r>
      <w:bookmarkEnd w:id="104"/>
      <w:bookmarkEnd w:id="1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06" w:name="_Toc512"/>
      <w:r>
        <w:rPr>
          <w:rFonts w:hint="eastAsia"/>
          <w:lang w:val="en-US" w:eastAsia="zh-CN"/>
        </w:rPr>
        <w:t>1.显示方式</w:t>
      </w:r>
      <w:bookmarkEnd w:id="1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1.什么是显示方式？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决定了元素在页面中的表现形式（行内，块级，行内块，table）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属性：display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1.none 不显示元素-隐藏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脱离文档流，不占页面空间。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2.block 让元素表现的与块级元素一致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允许设置高宽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3.inline 让元素表现的与行内元素一致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4.inline-block 让元素表现的与行内块元素一致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特点：允许修改尺寸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多个元素在一行中显示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5.table 显示为表格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特点：尺寸以内容为准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每个元素独占一行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允许修改尺寸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在页面中创建5个a标记，并写内容和href属性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1.分别为a标记设置不同的显示方式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none,block,inline,inline-block,table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2.给所有的a元素设置高宽各200px,然后查看效果。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07" w:name="_Toc15022"/>
      <w:r>
        <w:rPr>
          <w:rFonts w:hint="eastAsia"/>
          <w:lang w:val="en-US" w:eastAsia="zh-CN"/>
        </w:rPr>
        <w:t>2.显示效果</w:t>
      </w:r>
      <w:bookmarkEnd w:id="10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1.显示/隐藏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属性：visibility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1.visible 默认值，元素可见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2.hidden 隐藏，元素不可见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面试题：dispaly:none和visibility:hidden区别？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dispaly:none 会脱离文档流，不占页面空间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visibility:hidden 不脱离文档流，占据空间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08" w:name="_Toc3657"/>
      <w:r>
        <w:rPr>
          <w:rFonts w:hint="eastAsia"/>
          <w:lang w:val="en-US" w:eastAsia="zh-CN"/>
        </w:rPr>
        <w:t>3.透明度--（元素）</w:t>
      </w:r>
      <w:bookmarkEnd w:id="10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属性：opacity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取值：0.0-1.0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注意：rgba() 与 opacity的区域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opacity作用于元素，以及元素内的所有内容的透明度。而rgba只作用于某一个属性的透明度（元素颜色或其背景颜色）。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09" w:name="_Toc16250"/>
      <w:r>
        <w:rPr>
          <w:rFonts w:hint="eastAsia"/>
          <w:lang w:val="en-US" w:eastAsia="zh-CN"/>
        </w:rPr>
        <w:t>4.垂直方向对齐方式</w:t>
      </w:r>
      <w:bookmarkEnd w:id="10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属性：vertical-align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场合：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1.表格中使用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取值：top/middle/bottom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2.图片中使用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作用：控制图片两边的文本的垂直对齐方式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top 顶部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middle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bottom 底部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baseline 默认值，基线对齐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编写网页时，通常都会将所有图片的默认对齐方式更改为除baseline以外的对齐方式。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0" w:name="_Toc30991"/>
      <w:r>
        <w:rPr>
          <w:rFonts w:hint="eastAsia"/>
          <w:lang w:val="en-US" w:eastAsia="zh-CN"/>
        </w:rPr>
        <w:t>5.光标（鼠标）鼠标样式</w:t>
      </w:r>
      <w:bookmarkEnd w:id="1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改变鼠标悬停在元素上时，鼠标的状态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属性：cursor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1.default   箭头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2.pointer   小手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3.text      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4.wait      等待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5.crosshair 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6.help      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待查：如何自定义鼠标光标？</w:t>
      </w:r>
    </w:p>
    <w:p>
      <w:pPr>
        <w:pStyle w:val="3"/>
        <w:rPr>
          <w:rFonts w:hint="eastAsia"/>
          <w:lang w:val="en-US" w:eastAsia="zh-CN"/>
        </w:rPr>
      </w:pPr>
      <w:bookmarkStart w:id="111" w:name="_Toc12614"/>
      <w:bookmarkStart w:id="112" w:name="_Toc20002"/>
      <w:r>
        <w:rPr>
          <w:rFonts w:hint="eastAsia"/>
          <w:lang w:val="en-US" w:eastAsia="zh-CN"/>
        </w:rPr>
        <w:t>12.列表</w:t>
      </w:r>
      <w:bookmarkEnd w:id="111"/>
      <w:bookmarkEnd w:id="1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3" w:name="_Toc13419"/>
      <w:r>
        <w:rPr>
          <w:rFonts w:hint="eastAsia"/>
          <w:lang w:val="en-US" w:eastAsia="zh-CN"/>
        </w:rPr>
        <w:t>1.列表项标识</w:t>
      </w:r>
      <w:bookmarkEnd w:id="1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属性：list-style-type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2.disc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3.circle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4.square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4" w:name="_Toc22412"/>
      <w:r>
        <w:rPr>
          <w:rFonts w:hint="eastAsia"/>
          <w:lang w:val="en-US" w:eastAsia="zh-CN"/>
        </w:rPr>
        <w:t>2.列表项图像</w:t>
      </w:r>
      <w:bookmarkEnd w:id="1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作用：使用自定义图像作为列表标识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属性：list-style-image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取值：url(图片路径);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5" w:name="_Toc6317"/>
      <w:r>
        <w:rPr>
          <w:rFonts w:hint="eastAsia"/>
          <w:lang w:val="en-US" w:eastAsia="zh-CN"/>
        </w:rPr>
        <w:t>3.列表项的位置</w:t>
      </w:r>
      <w:bookmarkEnd w:id="1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属性：list-style-position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作用：将默认的列表项标识的位置放到li的里面。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1.outside 默认值，将标识放置li外面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2.inside 将标识放置于li里面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6" w:name="_Toc1322"/>
      <w:r>
        <w:rPr>
          <w:rFonts w:hint="eastAsia"/>
          <w:lang w:val="en-US" w:eastAsia="zh-CN"/>
        </w:rPr>
        <w:t>4.列表的简写方式</w:t>
      </w:r>
      <w:bookmarkEnd w:id="1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属性：list-style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取值：type url() position;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常用方式：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list-style:none;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完成如图所示效果</w:t>
      </w:r>
    </w:p>
    <w:p>
      <w:pPr>
        <w:pStyle w:val="3"/>
        <w:rPr>
          <w:rFonts w:hint="eastAsia"/>
          <w:lang w:val="en-US" w:eastAsia="zh-CN"/>
        </w:rPr>
      </w:pPr>
      <w:bookmarkStart w:id="117" w:name="_Toc25026"/>
      <w:bookmarkStart w:id="118" w:name="_Toc8035"/>
      <w:bookmarkStart w:id="274" w:name="_GoBack"/>
      <w:bookmarkEnd w:id="274"/>
      <w:r>
        <w:rPr>
          <w:rFonts w:hint="eastAsia"/>
          <w:lang w:val="en-US" w:eastAsia="zh-CN"/>
        </w:rPr>
        <w:t>13.定位-相对 绝对 固定</w:t>
      </w:r>
      <w:bookmarkEnd w:id="117"/>
      <w:bookmarkEnd w:id="1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19" w:name="_Toc4289"/>
      <w:r>
        <w:rPr>
          <w:rFonts w:hint="eastAsia"/>
          <w:lang w:val="en-US" w:eastAsia="zh-CN"/>
        </w:rPr>
        <w:t>1.定位属性</w:t>
      </w:r>
      <w:bookmarkEnd w:id="1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属性：position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1.static   静态的，默认值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2.relative 相对定位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3.absolute 绝对定位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4.fixed    固定定位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20" w:name="_Toc29857"/>
      <w:r>
        <w:rPr>
          <w:rFonts w:hint="eastAsia"/>
          <w:lang w:val="en-US" w:eastAsia="zh-CN"/>
        </w:rPr>
        <w:t>2.偏移属性</w:t>
      </w:r>
      <w:bookmarkEnd w:id="120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top/bottom/left/right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以上偏移属性取值均为数字(px)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top:100px; 向下偏移100px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top:-50px; 向上偏移50px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left:150px; 向右偏移150px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right:-150px; 向右偏移150px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21" w:name="_Toc30937"/>
      <w:r>
        <w:rPr>
          <w:rFonts w:hint="eastAsia"/>
          <w:lang w:val="en-US" w:eastAsia="zh-CN"/>
        </w:rPr>
        <w:t>3.定位方式</w:t>
      </w:r>
      <w:bookmarkEnd w:id="1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22" w:name="_Toc5468"/>
      <w:r>
        <w:rPr>
          <w:rFonts w:hint="eastAsia"/>
          <w:lang w:val="en-US" w:eastAsia="zh-CN"/>
        </w:rPr>
        <w:t>1.相对定位</w:t>
      </w:r>
      <w:bookmarkEnd w:id="1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1.什么是相对定位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元素会相对于它原来的位置偏移某个距离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2.使用场合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在做位置微调时使用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配合偏移属性来实现位置的微调。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练习：4-7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将上面列表练习中图片加上相对定位，向左上方偏移10px.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23" w:name="_Toc23101"/>
      <w:r>
        <w:rPr>
          <w:rFonts w:hint="eastAsia"/>
          <w:lang w:val="en-US" w:eastAsia="zh-CN"/>
        </w:rPr>
        <w:t>2.绝对定位</w:t>
      </w:r>
      <w:bookmarkEnd w:id="1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position:absolute;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配合偏移属性 实现位置的修改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2.使用场合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有堆叠顺序的元素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弹出菜单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1.绝对定位的元素会相对于离他最近的 已定位的祖先元素 去实现位置的初始化，如果没有已定位的祖先元素，那么元素就相对于body去实现位置的初始化。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2.元素定位以后会脱离文档流，不占据页面空间。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0" distR="0">
            <wp:extent cx="5274310" cy="4490085"/>
            <wp:effectExtent l="0" t="0" r="254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2207895"/>
            <wp:effectExtent l="0" t="0" r="2540" b="190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bookmarkStart w:id="124" w:name="_Toc14990"/>
      <w:r>
        <w:rPr>
          <w:rFonts w:hint="eastAsia"/>
          <w:lang w:val="en-US" w:eastAsia="zh-CN"/>
        </w:rPr>
        <w:t>css day05</w:t>
      </w:r>
      <w:bookmarkEnd w:id="12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25" w:name="_Toc21043"/>
      <w:r>
        <w:rPr>
          <w:rFonts w:hint="eastAsia"/>
          <w:lang w:val="en-US" w:eastAsia="zh-CN"/>
        </w:rPr>
        <w:t>3.堆叠顺序 5 1</w:t>
      </w:r>
      <w:bookmarkEnd w:id="1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一旦将元素变为已定位元素的话，元素们则有可能出现堆叠的效果。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如何改变堆叠顺序？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属性：z-index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取值：无单位的数字，数字越大越靠上。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1.父子元素间，z-index无效，永远都是子元素压在父元素上。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2.只有已定位元素才能使用z-index属性。</w:t>
      </w:r>
    </w:p>
    <w:p>
      <w:pPr>
        <w:rPr>
          <w:rFonts w:hint="eastAsia"/>
          <w:lang w:val="en-US" w:eastAsia="zh-CN"/>
        </w:rPr>
      </w:pPr>
      <w:bookmarkStart w:id="126" w:name="_Toc20779"/>
      <w:r>
        <w:rPr>
          <w:rFonts w:hint="eastAsia"/>
          <w:lang w:val="en-US" w:eastAsia="zh-CN"/>
        </w:rPr>
        <w:t>4.固定定位5 2</w:t>
      </w:r>
      <w:bookmarkEnd w:id="1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1.什么是固定定位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将元素固定在页面中的某个位置，位置不会随着滚动条而发生改变，始终固定在可视化区域。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position:fixed;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配合偏移属性使用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1.固定定位的元素会变成块级元素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2.脱离文档流，不占页面空间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3.固定定位的元素永远都是相对于body去实现位置的初始化。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在网页的右下角固定一张图片，距离底部100px,距离右边50px,页面滚动时，图片不动。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</w:t>
      </w:r>
    </w:p>
    <w:p>
      <w:pPr>
        <w:pStyle w:val="2"/>
        <w:rPr>
          <w:rFonts w:hint="eastAsia"/>
          <w:lang w:val="en-US" w:eastAsia="zh-CN"/>
        </w:rPr>
      </w:pPr>
      <w:bookmarkStart w:id="127" w:name="_Toc17218"/>
      <w:bookmarkStart w:id="128" w:name="_Toc29563"/>
      <w:r>
        <w:rPr>
          <w:rFonts w:hint="eastAsia"/>
          <w:lang w:val="en-US" w:eastAsia="zh-CN"/>
        </w:rPr>
        <w:t>二．CSS3高级</w:t>
      </w:r>
      <w:bookmarkEnd w:id="127"/>
      <w:bookmarkEnd w:id="1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1.复杂选择器</w:t>
      </w:r>
    </w:p>
    <w:p>
      <w:pPr>
        <w:rPr>
          <w:rFonts w:hint="eastAsia"/>
          <w:lang w:val="en-US" w:eastAsia="zh-CN"/>
        </w:rPr>
      </w:pPr>
      <w:bookmarkStart w:id="129" w:name="_Toc7183"/>
      <w:r>
        <w:rPr>
          <w:rFonts w:hint="eastAsia"/>
          <w:lang w:val="en-US" w:eastAsia="zh-CN"/>
        </w:rPr>
        <w:t>4.兄弟选择器5 3</w:t>
      </w:r>
      <w:bookmarkEnd w:id="1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兄弟元素：具备相同父元素的平级元素称之为兄弟元素。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1.相邻兄弟选择器+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作用：获取紧紧挨在某元素后的一个兄弟元素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语法：选择器1+选择器2{}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2.通用兄弟选择器~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作用：获取某元素后所有满足条件的兄弟元素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语法：选择器1~选择器2{}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练习：通过兄弟选择器设置以下样式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1.h3与div之间有30px的外边距；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2.从第二个div开始，每个div都有10px的上外边距。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&lt;h3&gt;静夜思&lt;/h3&gt;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&lt;div&gt;窗前明月光&lt;/div&gt;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&lt;div&gt;疑是地上霜&lt;/div&gt;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&lt;div&gt;举头望明月&lt;/div&gt;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&lt;div&gt;低头思故乡&lt;/div&gt;</w:t>
      </w:r>
    </w:p>
    <w:p>
      <w:pPr>
        <w:rPr>
          <w:rFonts w:hint="eastAsia"/>
          <w:lang w:val="en-US" w:eastAsia="zh-CN"/>
        </w:rPr>
      </w:pPr>
      <w:bookmarkStart w:id="130" w:name="_Toc27706"/>
      <w:r>
        <w:rPr>
          <w:rFonts w:hint="eastAsia"/>
          <w:lang w:val="en-US" w:eastAsia="zh-CN"/>
        </w:rPr>
        <w:t>5.属性选择器5 4</w:t>
      </w:r>
      <w:bookmarkEnd w:id="1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允许通过元素的属性及其值匹配页面中的元素。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1.基本语法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[attr]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作用：匹配页面中所有附带attr属性的元素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[id] 匹配页面中所有附带id属性的元素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[class] 匹配页面中所有附带class属性的元素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2.elem[attr]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elem:表示任意元素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attr:表示任意属性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作用：匹配页面中所有附带attr属性的elem元素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div[id] 匹配页面中所有附带id属性的div元素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3.[attr1][attr2]...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作用：匹配同时附带多个属性的元素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[id][class]匹配页面中同时附带id和class属性的元素。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4.[attr=value]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作用：匹配attr属性值为value的元素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[id="map"]匹配id属性为map的元素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[class="c1"]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31" w:name="_Toc29878"/>
      <w:r>
        <w:rPr>
          <w:rFonts w:hint="eastAsia"/>
          <w:lang w:val="en-US" w:eastAsia="zh-CN"/>
        </w:rPr>
        <w:t>6.伪类选择器</w:t>
      </w:r>
      <w:bookmarkEnd w:id="1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已学过的伪类：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链接伪类： :link , :visited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动态伪类： :hover , :active , :focus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32" w:name="_Toc11319"/>
      <w:r>
        <w:rPr>
          <w:rFonts w:hint="eastAsia"/>
          <w:lang w:val="en-US" w:eastAsia="zh-CN"/>
        </w:rPr>
        <w:t>1.目标伪类 选择器:target{...} 5 2/5 4</w:t>
      </w:r>
      <w:bookmarkEnd w:id="1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作用：突出显示活动的HTML锚点元素，匹配被激活时的锚点。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选择器:target{...}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div:target{}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用目标伪类选择器完成如图所示效果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33" w:name="_Toc7941"/>
      <w:r>
        <w:rPr>
          <w:rFonts w:hint="eastAsia"/>
          <w:lang w:val="en-US" w:eastAsia="zh-CN"/>
        </w:rPr>
        <w:t>2.结构伪类</w:t>
      </w:r>
      <w:bookmarkEnd w:id="1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作用：通过元素的结构关系来匹配元素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34" w:name="_Toc5657"/>
      <w:r>
        <w:rPr>
          <w:rFonts w:hint="eastAsia"/>
          <w:lang w:val="en-US" w:eastAsia="zh-CN"/>
        </w:rPr>
        <w:t>1.:first-child其父元素的第一个子</w:t>
      </w:r>
      <w:bookmarkEnd w:id="1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匹配的元素是属于其父元素的第一个子元素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&lt;p&gt;p1&lt;/p&gt;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&lt;p&gt;p2&lt;/p&gt;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&lt;p&gt;p3&lt;/p&gt;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&lt;p&gt;p4&lt;/p&gt;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p:first-child{}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35" w:name="_Toc12303"/>
      <w:r>
        <w:rPr>
          <w:rFonts w:hint="eastAsia"/>
          <w:lang w:val="en-US" w:eastAsia="zh-CN"/>
        </w:rPr>
        <w:t>2.:last-chlid其父元素中的最后一个子</w:t>
      </w:r>
      <w:bookmarkEnd w:id="1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匹配的元素是属于其父元素中的最后一个子元素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p:last-child{}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创建一个4*4的表格，并填充内容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设置第一行数据的背景颜色为黄色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设置最后一行数据的背景颜色为红色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36" w:name="_Toc23435"/>
      <w:r>
        <w:rPr>
          <w:rFonts w:hint="eastAsia"/>
          <w:lang w:val="en-US" w:eastAsia="zh-CN"/>
        </w:rPr>
        <w:t>3.:nth-child(n) 第n个子</w:t>
      </w:r>
      <w:bookmarkEnd w:id="1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匹配的元素是属于其父元素中第n个子元素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tr:nth-child(3)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将第二行中第3列的背景颜色设置为蓝色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37" w:name="_Toc18480"/>
      <w:r>
        <w:rPr>
          <w:rFonts w:hint="eastAsia"/>
          <w:lang w:val="en-US" w:eastAsia="zh-CN"/>
        </w:rPr>
        <w:t>4.:empty没有子</w:t>
      </w:r>
      <w:bookmarkEnd w:id="1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匹配没有子元素的元素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38" w:name="_Toc25446"/>
      <w:r>
        <w:rPr>
          <w:rFonts w:hint="eastAsia"/>
          <w:lang w:val="en-US" w:eastAsia="zh-CN"/>
        </w:rPr>
        <w:t>5.:only-child父中唯一的子</w:t>
      </w:r>
      <w:bookmarkEnd w:id="1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匹配的元素属于其父元素中的唯一的子元素才选。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39" w:name="_Toc8965"/>
      <w:r>
        <w:rPr>
          <w:rFonts w:hint="eastAsia"/>
          <w:lang w:val="en-US" w:eastAsia="zh-CN"/>
        </w:rPr>
        <w:t>3.否定伪类</w:t>
      </w:r>
      <w:bookmarkEnd w:id="1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将满足指定选择器的元素给排除在外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:not(selector){}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140" w:name="_Toc21080"/>
      <w:r>
        <w:rPr>
          <w:rFonts w:hint="eastAsia"/>
          <w:lang w:val="en-US" w:eastAsia="zh-CN"/>
        </w:rPr>
        <w:t>tr:not(:first-child){} 不是第一的所有子</w:t>
      </w:r>
      <w:bookmarkEnd w:id="1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设置每行中除第一列以外的所有列，文字以加粗和斜体的方式显示。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41" w:name="_Toc21501"/>
      <w:r>
        <w:rPr>
          <w:rFonts w:hint="eastAsia"/>
          <w:lang w:val="en-US" w:eastAsia="zh-CN"/>
        </w:rPr>
        <w:t>7.伪元素选择器</w:t>
      </w:r>
      <w:bookmarkEnd w:id="1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42" w:name="_Toc20900"/>
      <w:r>
        <w:rPr>
          <w:rFonts w:hint="eastAsia"/>
          <w:lang w:val="en-US" w:eastAsia="zh-CN"/>
        </w:rPr>
        <w:t>1.:first-letter或::first-letter元素的首字符</w:t>
      </w:r>
      <w:bookmarkEnd w:id="1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作用：匹配某个元素的首字符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43" w:name="_Toc31898"/>
      <w:r>
        <w:rPr>
          <w:rFonts w:hint="eastAsia"/>
          <w:lang w:val="en-US" w:eastAsia="zh-CN"/>
        </w:rPr>
        <w:t>2.:first-line或::first-line首行</w:t>
      </w:r>
      <w:bookmarkEnd w:id="1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作用：匹配某个元素的首行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注意：首字符和首行样式冲突时，优先使用首字符的样式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44" w:name="_Toc19687"/>
      <w:r>
        <w:rPr>
          <w:rFonts w:hint="eastAsia"/>
          <w:lang w:val="en-US" w:eastAsia="zh-CN"/>
        </w:rPr>
        <w:t>3.::selection 被选取的内容</w:t>
      </w:r>
      <w:bookmarkEnd w:id="14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作用：匹配被用户选取的内容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注意：只能修改本文颜色和背景颜色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创建一个div，id为d1,内容随意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1.将div中内容的首字符设置为加粗，红色，大小为20pt,右外边距15px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2.将div中首行文本设置为橙色，斜体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3.将用户选取的内容设置为红色背景黄色字体</w:t>
      </w:r>
    </w:p>
    <w:p>
      <w:pPr>
        <w:rPr>
          <w:rFonts w:hint="eastAsia"/>
          <w:lang w:val="en-US" w:eastAsia="zh-CN"/>
        </w:rPr>
      </w:pPr>
      <w:bookmarkStart w:id="145" w:name="_Toc29087"/>
      <w:r>
        <w:rPr>
          <w:rFonts w:hint="eastAsia"/>
          <w:lang w:val="en-US" w:eastAsia="zh-CN"/>
        </w:rPr>
        <w:t>8.内容生成5 7</w:t>
      </w:r>
      <w:bookmarkEnd w:id="1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46" w:name="_Toc26380"/>
      <w:r>
        <w:rPr>
          <w:rFonts w:hint="eastAsia"/>
          <w:lang w:val="en-US" w:eastAsia="zh-CN"/>
        </w:rPr>
        <w:t>1.什么是内容生成</w:t>
      </w:r>
      <w:bookmarkEnd w:id="1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使用css动态的向某元素中插入一段内容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47" w:name="_Toc11960"/>
      <w:r>
        <w:rPr>
          <w:rFonts w:hint="eastAsia"/>
          <w:lang w:val="en-US" w:eastAsia="zh-CN"/>
        </w:rPr>
        <w:t>2.伪元素选择器</w:t>
      </w:r>
      <w:bookmarkEnd w:id="147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48" w:name="_Toc10192"/>
      <w:r>
        <w:rPr>
          <w:rFonts w:hint="eastAsia"/>
          <w:lang w:val="en-US" w:eastAsia="zh-CN"/>
        </w:rPr>
        <w:t>1.:before或::before</w:t>
      </w:r>
      <w:bookmarkEnd w:id="1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作用：匹配到某元素的内容区域之前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&lt;p&gt;(:before)锄禾日当午&lt;/p&gt;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49" w:name="_Toc13409"/>
      <w:r>
        <w:rPr>
          <w:rFonts w:hint="eastAsia"/>
          <w:lang w:val="en-US" w:eastAsia="zh-CN"/>
        </w:rPr>
        <w:t>2.:after或::after</w:t>
      </w:r>
      <w:bookmarkEnd w:id="1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作用：匹配到某元素的内容区域之后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&lt;p&gt;汗滴禾下土(:after)&lt;/p&gt;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50" w:name="_Toc11917"/>
      <w:r>
        <w:rPr>
          <w:rFonts w:hint="eastAsia"/>
          <w:lang w:val="en-US" w:eastAsia="zh-CN"/>
        </w:rPr>
        <w:t>3.属性：content文字或url图片  display</w:t>
      </w:r>
      <w:bookmarkEnd w:id="1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作用：向匹配的位置处增加内容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1.字符串 用""引起来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2.url()  添加一张图片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&lt;p&gt;学而时习之，不亦说乎&lt;/p&gt;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&lt;p&gt;有朋自远方来，不亦乐乎&lt;/p&gt;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输入格式如下：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子曰：学而时习之，不亦说乎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-摘自《论语》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51" w:name="_Toc2591"/>
      <w:r>
        <w:rPr>
          <w:rFonts w:hint="eastAsia"/>
          <w:lang w:val="en-US" w:eastAsia="zh-CN"/>
        </w:rPr>
        <w:t>9.解决问题</w:t>
      </w:r>
      <w:bookmarkEnd w:id="1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52" w:name="_Toc23579"/>
      <w:r>
        <w:rPr>
          <w:rFonts w:hint="eastAsia"/>
          <w:lang w:val="en-US" w:eastAsia="zh-CN"/>
        </w:rPr>
        <w:t>1.外边距溢出5 8 3 2 （子外边距，父前加空table放溢出）</w:t>
      </w:r>
      <w:bookmarkEnd w:id="1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1.增加一个空table标记-显示为table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2.在父元素的第一个子元素位置处增加(:before)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选择器:before{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content:"";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display:table;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53" w:name="_Toc12091"/>
      <w:r>
        <w:rPr>
          <w:rFonts w:hint="eastAsia"/>
          <w:lang w:val="en-US" w:eastAsia="zh-CN"/>
        </w:rPr>
        <w:t>2.浮动给父元素高度带来的影响4 2（子浮动，父不浮：父后加清除浮动的空块元素）</w:t>
      </w:r>
      <w:bookmarkEnd w:id="1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解决问题：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选择器:after{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display:block;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content:"";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clear:both;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}</w:t>
      </w:r>
    </w:p>
    <w:p>
      <w:pPr>
        <w:rPr>
          <w:rFonts w:hint="eastAsia"/>
          <w:lang w:val="en-US" w:eastAsia="zh-CN"/>
        </w:rPr>
      </w:pPr>
      <w:bookmarkStart w:id="154" w:name="_Toc13585"/>
      <w:r>
        <w:rPr>
          <w:rFonts w:hint="eastAsia"/>
          <w:lang w:val="en-US" w:eastAsia="zh-CN"/>
        </w:rPr>
        <w:t>14.弹性布局 5 10</w:t>
      </w:r>
      <w:bookmarkEnd w:id="1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55" w:name="_Toc22178"/>
      <w:r>
        <w:rPr>
          <w:rFonts w:hint="eastAsia"/>
          <w:lang w:val="en-US" w:eastAsia="zh-CN"/>
        </w:rPr>
        <w:t>1.什么是弹性布局</w:t>
      </w:r>
      <w:bookmarkEnd w:id="1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弹性布局是一种布局方式，主要是解决某元素中"子元素"的布局方式，为布局提供最大的灵活性。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56" w:name="_Toc1702"/>
      <w:r>
        <w:rPr>
          <w:rFonts w:hint="eastAsia"/>
          <w:lang w:val="en-US" w:eastAsia="zh-CN"/>
        </w:rPr>
        <w:t>2.弹性布局的相关概念“容器”</w:t>
      </w:r>
      <w:bookmarkEnd w:id="1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1.弹性布局的容器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简称“容器”，要实现布局效果的父元素，称为容器。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2.弹性布局的项目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简称“项目”，要实现布局效果的子元素，称为项目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项目们排列方向的一根轴，就称为主轴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如果项目们按x轴排列，那么x轴就是主轴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如果项目们按y轴排列，那么y轴就是主轴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4.交叉轴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与主轴交叉的一根轴称为交叉轴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如果主轴是x轴，那么y轴就是交叉轴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如果主轴是y轴，那么x轴就是交叉轴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57" w:name="_Toc28323"/>
      <w:r>
        <w:rPr>
          <w:rFonts w:hint="eastAsia"/>
          <w:lang w:val="en-US" w:eastAsia="zh-CN"/>
        </w:rPr>
        <w:t>3.语法</w:t>
      </w:r>
      <w:bookmarkEnd w:id="15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58" w:name="_Toc27650"/>
      <w:r>
        <w:rPr>
          <w:rFonts w:hint="eastAsia"/>
          <w:lang w:val="en-US" w:eastAsia="zh-CN"/>
        </w:rPr>
        <w:t>1.flex的容器display: flex</w:t>
      </w:r>
      <w:bookmarkEnd w:id="1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将元素变为flex容器后，那么所有的子元素都将变成flex项目,都允许按照弹性布局的方式排列。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属性：display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1.flex 将块级元素变为容器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2.inline-flex 将行内元素变为容器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59" w:name="_Toc15251"/>
      <w:r>
        <w:rPr>
          <w:rFonts w:hint="eastAsia"/>
          <w:lang w:val="en-US" w:eastAsia="zh-CN"/>
        </w:rPr>
        <w:t>2.容器的属性 方向 换行 对齐方式*2</w:t>
      </w:r>
      <w:bookmarkEnd w:id="1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60" w:name="_Toc17573"/>
      <w:r>
        <w:rPr>
          <w:rFonts w:hint="eastAsia"/>
          <w:lang w:val="en-US" w:eastAsia="zh-CN"/>
        </w:rPr>
        <w:t>1.flex-direction 方向</w:t>
      </w:r>
      <w:bookmarkEnd w:id="1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作用：指定容器的主轴及其排列方向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1.row 默认值，即主轴是x轴，起点在左端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2.row-reverse 主轴是x轴，起点在右端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3.column 主轴是y轴，起点在顶端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4.column-reverse 主轴是y轴，起点在底端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61" w:name="_Toc5388"/>
      <w:r>
        <w:rPr>
          <w:rFonts w:hint="eastAsia"/>
          <w:lang w:val="en-US" w:eastAsia="zh-CN"/>
        </w:rPr>
        <w:t>2.flex-wrap换行</w:t>
      </w:r>
      <w:bookmarkEnd w:id="1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作用：当一个主轴排列不下所有项目时，换行显示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1.nowrap 默认值，即空间不够时，也不换行，项目自动缩小。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2.wrap 换行显示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3.wrap-reverse 换行反转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62" w:name="_Toc3196"/>
      <w:r>
        <w:rPr>
          <w:rFonts w:hint="eastAsia"/>
          <w:lang w:val="en-US" w:eastAsia="zh-CN"/>
        </w:rPr>
        <w:t>3.flex-flow 缩写:方向+换行</w:t>
      </w:r>
      <w:bookmarkEnd w:id="1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作用：是flex-direction和flex-wrap的缩写形式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取值：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1.row nowrap 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2.direction wrap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63" w:name="_Toc16433"/>
      <w:r>
        <w:rPr>
          <w:rFonts w:hint="eastAsia"/>
          <w:lang w:val="en-US" w:eastAsia="zh-CN"/>
        </w:rPr>
        <w:t>4.justify-content 主轴上对齐方式</w:t>
      </w:r>
      <w:bookmarkEnd w:id="1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作用：定义项目在主轴上的对齐方式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1.flex-start 在主轴的的起点对齐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2.flex-end 在主轴的终点对齐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3.center 在主轴上居中对齐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4.space-between 两端对齐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5.space-around 每个项目两端间距相同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64" w:name="_Toc6966"/>
      <w:r>
        <w:rPr>
          <w:rFonts w:hint="eastAsia"/>
          <w:lang w:val="en-US" w:eastAsia="zh-CN"/>
        </w:rPr>
        <w:t>5.align-items 交叉轴上的对齐方式</w:t>
      </w:r>
      <w:bookmarkEnd w:id="16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作用：项目在交叉轴上的对齐方式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1.flex-start 交叉轴的起点对齐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2.flex-end 交叉轴的终点对齐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3.center 交叉轴的居中对齐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4.baseline 交叉轴的基线对齐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5.stretch 如果项目未设置尺寸，在交叉轴上占满所有空间。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2450465" cy="1743075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66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课后作业：完成学子商城 楼层布局效果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0" distR="0">
            <wp:extent cx="2209800" cy="1360805"/>
            <wp:effectExtent l="0" t="0" r="0" b="0"/>
            <wp:docPr id="29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5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933" cy="13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165" w:name="_Toc6949"/>
      <w:r>
        <w:rPr>
          <w:rFonts w:hint="eastAsia"/>
          <w:lang w:val="en-US" w:eastAsia="zh-CN"/>
        </w:rPr>
        <w:t>css day06</w:t>
      </w:r>
      <w:bookmarkEnd w:id="165"/>
    </w:p>
    <w:p>
      <w:pPr>
        <w:rPr>
          <w:rFonts w:hint="eastAsia"/>
          <w:lang w:val="en-US" w:eastAsia="zh-CN"/>
        </w:rPr>
      </w:pPr>
      <w:bookmarkStart w:id="166" w:name="_Toc19983"/>
      <w:r>
        <w:rPr>
          <w:rFonts w:hint="eastAsia"/>
          <w:lang w:val="en-US" w:eastAsia="zh-CN"/>
        </w:rPr>
        <w:t>3.子项目的属性6 1</w:t>
      </w:r>
      <w:bookmarkEnd w:id="166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该组属性只能设置在某项目元素上，只控制一个项目，是不影响容器以及其他项目的效果。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2628900" cy="1000125"/>
            <wp:effectExtent l="0" t="0" r="0" b="952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67" w:name="_Toc16582"/>
      <w:r>
        <w:rPr>
          <w:rFonts w:hint="eastAsia"/>
          <w:lang w:val="en-US" w:eastAsia="zh-CN"/>
        </w:rPr>
        <w:t>1.order 排列顺序</w:t>
      </w:r>
      <w:bookmarkEnd w:id="16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作用：定义项目的排列顺序，值越小，越靠近起点，默认值是0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取值：整数数字，无单位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68" w:name="_Toc31947"/>
      <w:r>
        <w:rPr>
          <w:rFonts w:hint="eastAsia"/>
          <w:lang w:val="en-US" w:eastAsia="zh-CN"/>
        </w:rPr>
        <w:t>2.flex-grow 放大比例</w:t>
      </w:r>
      <w:bookmarkEnd w:id="1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作用：定义项目的放大比例，如果容器有足够的空间，项目可以放大。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整数数字，无单位。默认为0，不放大。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取值越大，占据剩余的空间越多。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69" w:name="_Toc1888"/>
      <w:r>
        <w:rPr>
          <w:rFonts w:hint="eastAsia"/>
          <w:lang w:val="en-US" w:eastAsia="zh-CN"/>
        </w:rPr>
        <w:t>3.flex-shrink容器空间不足时缩小比例</w:t>
      </w:r>
      <w:bookmarkEnd w:id="16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作用：定义项目的缩小比例，即容器空间不足时，项目可以缩小。缩小的比例取决于flex-shrink的值。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取值：默认值为1，空间不足时，则等比缩小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取值为0，则不缩小。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70" w:name="_Toc26016"/>
      <w:r>
        <w:rPr>
          <w:rFonts w:hint="eastAsia"/>
          <w:lang w:val="en-US" w:eastAsia="zh-CN"/>
        </w:rPr>
        <w:t>4.align-self 子的对齐方式</w:t>
      </w:r>
      <w:bookmarkEnd w:id="1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作用：定义项目在交叉轴上的对齐方式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flex-start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flex-end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baseline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auto 继承父元素的align-items的效果</w:t>
      </w:r>
    </w:p>
    <w:p>
      <w:pPr>
        <w:rPr>
          <w:rFonts w:hint="eastAsia"/>
          <w:lang w:val="en-US" w:eastAsia="zh-CN"/>
        </w:rPr>
      </w:pPr>
      <w:bookmarkStart w:id="171" w:name="_Toc25364"/>
      <w:r>
        <w:rPr>
          <w:rFonts w:hint="eastAsia"/>
          <w:lang w:val="en-US" w:eastAsia="zh-CN"/>
        </w:rPr>
        <w:t>14.1. vh布局</w:t>
      </w:r>
      <w:bookmarkEnd w:id="171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1.响应式宽高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82595"/>
            <wp:effectExtent l="0" t="0" r="7620" b="8255"/>
            <wp:docPr id="3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0750" cy="1428750"/>
            <wp:effectExtent l="0" t="0" r="0" b="0"/>
            <wp:docPr id="3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bookmarkStart w:id="172" w:name="_Toc11149"/>
      <w:r>
        <w:rPr>
          <w:rFonts w:hint="eastAsia"/>
          <w:lang w:val="en-US" w:eastAsia="zh-CN"/>
        </w:rPr>
        <w:t>15.转换</w:t>
      </w:r>
      <w:bookmarkEnd w:id="17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bookmarkStart w:id="173" w:name="_Toc13138"/>
      <w:r>
        <w:rPr>
          <w:rFonts w:hint="eastAsia"/>
          <w:lang w:val="en-US" w:eastAsia="zh-CN"/>
        </w:rPr>
        <w:t>1.什么是转换</w:t>
      </w:r>
      <w:bookmarkEnd w:id="17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改变元素在页面中的位置，大小，角度以及形状的一种方式。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2D：只在x轴和y轴上发生的转换效果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3D：增加z轴的转换效果</w:t>
      </w:r>
    </w:p>
    <w:p>
      <w:pPr>
        <w:rPr>
          <w:rFonts w:hint="eastAsia"/>
          <w:lang w:val="en-US" w:eastAsia="zh-CN"/>
        </w:rPr>
      </w:pPr>
      <w:bookmarkStart w:id="174" w:name="_Toc19810"/>
      <w:r>
        <w:rPr>
          <w:rFonts w:hint="eastAsia"/>
          <w:lang w:val="en-US" w:eastAsia="zh-CN"/>
        </w:rPr>
        <w:t>2.转换属性</w:t>
      </w:r>
      <w:bookmarkEnd w:id="17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75" w:name="_Toc11334"/>
      <w:r>
        <w:rPr>
          <w:rFonts w:hint="eastAsia"/>
          <w:lang w:val="en-US" w:eastAsia="zh-CN"/>
        </w:rPr>
        <w:t>1.转换属性 transform: translate(x) scale(value) rotate(ndeg) skewX(xdeg);</w:t>
      </w:r>
      <w:bookmarkEnd w:id="1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1.none 默认值，无任何转换效果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2.transform-function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表示1个或多个转换函数（如果是多个转换函数的话，中间用空格隔开）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76" w:name="_Toc1229"/>
      <w:r>
        <w:rPr>
          <w:rFonts w:hint="eastAsia"/>
          <w:lang w:val="en-US" w:eastAsia="zh-CN"/>
        </w:rPr>
        <w:t>2.转换原点 transform-origin: (50%，50%)</w:t>
      </w:r>
      <w:bookmarkEnd w:id="1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属性：transform-origin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取值：数值/百分比/关键字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2个值：表示原点在x轴和y轴上的位置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3个值：表示原点在x轴，y轴和z轴上的位置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默认的原点在元素的中心位置处。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(50%，50%)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(center,center)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77" w:name="_Toc26191"/>
      <w:r>
        <w:rPr>
          <w:rFonts w:hint="eastAsia"/>
          <w:lang w:val="en-US" w:eastAsia="zh-CN"/>
        </w:rPr>
        <w:t>3.2D中转换 4个函数 位移 缩放 旋转 倾斜6 3</w:t>
      </w:r>
      <w:bookmarkEnd w:id="1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78" w:name="_Toc24691"/>
      <w:r>
        <w:rPr>
          <w:rFonts w:hint="eastAsia"/>
          <w:lang w:val="en-US" w:eastAsia="zh-CN"/>
        </w:rPr>
        <w:t>1.位移transform 6 2</w:t>
      </w:r>
      <w:bookmarkEnd w:id="1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79" w:name="_Toc13881"/>
      <w:r>
        <w:rPr>
          <w:rFonts w:hint="eastAsia"/>
          <w:lang w:val="en-US" w:eastAsia="zh-CN"/>
        </w:rPr>
        <w:t>1.什么是位移</w:t>
      </w:r>
      <w:bookmarkEnd w:id="1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改变元素在页面中的位置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180" w:name="_Toc18372"/>
      <w:r>
        <w:rPr>
          <w:rFonts w:hint="eastAsia"/>
          <w:lang w:val="en-US" w:eastAsia="zh-CN"/>
        </w:rPr>
        <w:t>2.语法</w:t>
      </w:r>
      <w:bookmarkEnd w:id="18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bookmarkStart w:id="181" w:name="_Toc31805"/>
      <w:r>
        <w:rPr>
          <w:rFonts w:hint="eastAsia"/>
          <w:lang w:val="en-US" w:eastAsia="zh-CN"/>
        </w:rPr>
        <w:t>1.translate(x)</w:t>
      </w:r>
      <w:bookmarkEnd w:id="1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指定元素在x轴上位移距离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取值为正，元素右移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取值为负，元素左移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bookmarkStart w:id="182" w:name="_Toc32373"/>
      <w:r>
        <w:rPr>
          <w:rFonts w:hint="eastAsia"/>
          <w:lang w:val="en-US" w:eastAsia="zh-CN"/>
        </w:rPr>
        <w:t>2.translate(x,y)</w:t>
      </w:r>
      <w:bookmarkEnd w:id="1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x:同上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y:指定元素在y轴上的位移距离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取值为正，元素下移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取值为负，元素上移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bookmarkStart w:id="183" w:name="_Toc18454"/>
      <w:r>
        <w:rPr>
          <w:rFonts w:hint="eastAsia"/>
          <w:lang w:val="en-US" w:eastAsia="zh-CN"/>
        </w:rPr>
        <w:t>3.translateX(x)</w:t>
      </w:r>
      <w:bookmarkEnd w:id="18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bookmarkStart w:id="184" w:name="_Toc11463"/>
      <w:r>
        <w:rPr>
          <w:rFonts w:hint="eastAsia"/>
          <w:lang w:val="en-US" w:eastAsia="zh-CN"/>
        </w:rPr>
        <w:t>4.translateY(y)</w:t>
      </w:r>
      <w:bookmarkEnd w:id="18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练习：在页面中添加一个div元素，设置元素往右位移120px,往下位移100px。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85" w:name="_Toc25261"/>
      <w:r>
        <w:rPr>
          <w:rFonts w:hint="eastAsia"/>
          <w:lang w:val="en-US" w:eastAsia="zh-CN"/>
        </w:rPr>
        <w:t>2.缩放</w:t>
      </w:r>
      <w:bookmarkEnd w:id="1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1.什么是缩放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改变元素在页面中的尺寸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1.scale(value)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value 横向和纵向的缩放比例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value 默认值为1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&gt;1 表示放大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&lt;1 表示缩小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负数：放大（水平和垂直方向都翻转180度）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2.scale(x,y)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x：横向缩放比例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y：纵向缩放比例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3.scaleX(x)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4.scaleY(y)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86" w:name="_Toc23296"/>
      <w:r>
        <w:rPr>
          <w:rFonts w:hint="eastAsia"/>
          <w:lang w:val="en-US" w:eastAsia="zh-CN"/>
        </w:rPr>
        <w:t>3.旋转 6 2</w:t>
      </w:r>
      <w:bookmarkEnd w:id="1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1.什么是旋转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改变元素在页面上角度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1.rotate(ndeg)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n取值为正，顺时针旋转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n取值为负，逆时针旋转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1.转换原点会影响最后的转换效果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2.旋转是连同坐标轴一同旋转的，会影响旋转后的位移效果。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1.将d1先旋转45deg，再向右位移50px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2.将d2先位移50px，再旋转45deg，对比效果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87" w:name="_Toc4646"/>
      <w:r>
        <w:rPr>
          <w:rFonts w:hint="eastAsia"/>
          <w:lang w:val="en-US" w:eastAsia="zh-CN"/>
        </w:rPr>
        <w:t>4.倾斜</w:t>
      </w:r>
      <w:bookmarkEnd w:id="1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1.什么是倾斜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改变元素在页面中的形状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取值：skewX(xdeg)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让元素向着x轴产生倾斜，实际上改变的是y轴的倾斜角度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x取值为正，y轴逆时针倾斜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x取值为负，y轴顺时针倾斜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skewY(ydeg)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让元素向着y轴产生倾斜，实际上改变的是x轴的倾斜角度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y取值为正，x轴顺时针倾斜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y取值为负，x轴逆时针倾斜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skew(x,y)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skew(x) 等同于skewX(x)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页面上创建一个200*200的div，设置背景颜色，鼠标悬停时，该元素向右偏移200px,向下偏移200px,旋转135deg,向x轴倾斜45deg,同时放大1.5倍，查看效果。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88" w:name="_Toc456"/>
      <w:r>
        <w:rPr>
          <w:rFonts w:hint="eastAsia"/>
          <w:lang w:val="en-US" w:eastAsia="zh-CN"/>
        </w:rPr>
        <w:t>4.3D转换 6 4</w:t>
      </w:r>
      <w:bookmarkEnd w:id="1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89" w:name="_Toc21333"/>
      <w:r>
        <w:rPr>
          <w:rFonts w:hint="eastAsia"/>
          <w:lang w:val="en-US" w:eastAsia="zh-CN"/>
        </w:rPr>
        <w:t>1.透视距离 父元素上perspective:200px;</w:t>
      </w:r>
      <w:bookmarkEnd w:id="1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模拟人的眼睛到3D转换元素之间的距离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属性：perspective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取值：以px为单位的数字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注意：该属性要加在3d转换元素的父元素上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190" w:name="_Toc7748"/>
      <w:r>
        <w:rPr>
          <w:rFonts w:hint="eastAsia"/>
          <w:lang w:val="en-US" w:eastAsia="zh-CN"/>
        </w:rPr>
        <w:t>2.3D旋转transform :rotateX(xdeg)</w:t>
      </w:r>
      <w:bookmarkEnd w:id="1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属性：transform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1.rotateX(xdeg)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以x轴为中心轴，旋转元素的角度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2.rotateY(ydeg)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以y轴为中心轴，旋转元素的角度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3.rotateZ(zdeg)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以z轴为中心轴，旋转元素的角度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4.rotate3D(x,y,z,ndeg)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x,y,z取值为大于0的数字时，表示该轴参与旋转，取值为0则不参与旋转。</w:t>
      </w:r>
    </w:p>
    <w:p>
      <w:pPr>
        <w:rPr>
          <w:rFonts w:hint="eastAsia"/>
          <w:lang w:val="en-US" w:eastAsia="zh-CN"/>
        </w:rPr>
      </w:pPr>
      <w:bookmarkStart w:id="191" w:name="_Toc23527"/>
      <w:r>
        <w:rPr>
          <w:rFonts w:hint="eastAsia"/>
          <w:lang w:val="en-US" w:eastAsia="zh-CN"/>
        </w:rPr>
        <w:t>16.过渡</w:t>
      </w:r>
      <w:bookmarkEnd w:id="19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92" w:name="_Toc28703"/>
      <w:r>
        <w:rPr>
          <w:rFonts w:hint="eastAsia"/>
          <w:lang w:val="en-US" w:eastAsia="zh-CN"/>
        </w:rPr>
        <w:t>1.什么是过渡</w:t>
      </w:r>
      <w:bookmarkEnd w:id="1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使得CSS属性值，在一段时间内平缓变化的效果。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93" w:name="_Toc4800"/>
      <w:r>
        <w:rPr>
          <w:rFonts w:hint="eastAsia"/>
          <w:lang w:val="en-US" w:eastAsia="zh-CN"/>
        </w:rPr>
        <w:t>2.过渡属性</w:t>
      </w:r>
      <w:bookmarkEnd w:id="1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194" w:name="_Toc30959"/>
      <w:r>
        <w:rPr>
          <w:rFonts w:hint="eastAsia"/>
          <w:lang w:val="en-US" w:eastAsia="zh-CN"/>
        </w:rPr>
        <w:t>1.指定过渡属性</w:t>
      </w:r>
      <w:bookmarkEnd w:id="1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作用：指定哪个属性值在发生改变时需要使用过渡效果来体现。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属性：transition-property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1.all 能使用过渡的属性，一律用过渡体现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2.具体属性名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transition-property:background;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transition-property:border-radius;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允许设置过渡效果的属性：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1.颜色属性（背景颜色，字体颜色，边框颜色，阴影颜色）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2.取值为数字的属性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3.转换属性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4.阴影属性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5.渐变属性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6.visibility属性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195" w:name="_Toc22623"/>
      <w:r>
        <w:rPr>
          <w:rFonts w:hint="eastAsia"/>
          <w:lang w:val="en-US" w:eastAsia="zh-CN"/>
        </w:rPr>
        <w:t>2.指定过渡时长</w:t>
      </w:r>
      <w:bookmarkEnd w:id="1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作用：指定在多长时间内完成过渡操作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属性：transition-duration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取值：以s或ms为单位的数字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1000ms=1s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196" w:name="_Toc20363"/>
      <w:r>
        <w:rPr>
          <w:rFonts w:hint="eastAsia"/>
          <w:lang w:val="en-US" w:eastAsia="zh-CN"/>
        </w:rPr>
        <w:t>3.指定过渡的时间曲线函数</w:t>
      </w:r>
      <w:bookmarkEnd w:id="19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属性：transition-timing-function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1.ease 默认值，慢速开始，快速变快，慢速结束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2.linear 匀速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3.ease-in 慢速开始，加速结束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4.ease-out 快速开始，慢速结束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5.ease-in-out 慢速开始和结束，中间先加速后减速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197" w:name="_Toc1860"/>
      <w:r>
        <w:rPr>
          <w:rFonts w:hint="eastAsia"/>
          <w:lang w:val="en-US" w:eastAsia="zh-CN"/>
        </w:rPr>
        <w:t>4.指定过渡延迟时间</w:t>
      </w:r>
      <w:bookmarkEnd w:id="1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属性：transition-delay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取值：以s或ms为单位的数字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1.将过渡放在元素声明的样式中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既管去，又管回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2.将过渡放在触发的操作中（hover）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只管去，不管回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198" w:name="_Toc12113"/>
      <w:r>
        <w:rPr>
          <w:rFonts w:hint="eastAsia"/>
          <w:lang w:val="en-US" w:eastAsia="zh-CN"/>
        </w:rPr>
        <w:t>5.过渡属性的缩写transition：property duration timing-function delay;属性 时长 变化方式 延迟</w:t>
      </w:r>
      <w:bookmarkEnd w:id="198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transition:all 2s linear 2s;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练习：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1.在页面中创建一个100*100的元素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2.鼠标悬停时，5s之内，向右偏移500px同时再旋转3圈。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3.鼠标移出时，还能滚回来。</w:t>
      </w:r>
    </w:p>
    <w:p>
      <w:pPr>
        <w:rPr>
          <w:rFonts w:hint="eastAsia"/>
          <w:lang w:val="en-US" w:eastAsia="zh-CN"/>
        </w:rPr>
      </w:pPr>
      <w:bookmarkStart w:id="199" w:name="_Toc5296"/>
      <w:r>
        <w:rPr>
          <w:rFonts w:hint="eastAsia"/>
          <w:lang w:val="en-US" w:eastAsia="zh-CN"/>
        </w:rPr>
        <w:t>17.动画</w:t>
      </w:r>
      <w:bookmarkEnd w:id="19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00" w:name="_Toc10867"/>
      <w:r>
        <w:rPr>
          <w:rFonts w:hint="eastAsia"/>
          <w:lang w:val="en-US" w:eastAsia="zh-CN"/>
        </w:rPr>
        <w:t>1.什么是动画</w:t>
      </w:r>
      <w:bookmarkEnd w:id="2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使用元素从一种样式逐渐变化为另一种样式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即将多个过渡效果放在一起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动画是通过关键帧，来控制动画的每一步。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"关键帧"：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1.动画执行的时间点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2.在该时间点上的样式是什么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01" w:name="_Toc15413"/>
      <w:r>
        <w:rPr>
          <w:rFonts w:hint="eastAsia"/>
          <w:lang w:val="en-US" w:eastAsia="zh-CN"/>
        </w:rPr>
        <w:t>2.动画的使用步骤</w:t>
      </w:r>
      <w:bookmarkEnd w:id="2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202" w:name="_Toc24509"/>
      <w:r>
        <w:rPr>
          <w:rFonts w:hint="eastAsia"/>
          <w:lang w:val="en-US" w:eastAsia="zh-CN"/>
        </w:rPr>
        <w:t>1.声明动画</w:t>
      </w:r>
      <w:bookmarkEnd w:id="20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为动画起名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定义关键帧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@keyframes 动画名称{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/*定义动画所有的关键帧*/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0%{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/*动画开始时元素的样式*/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50%{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/*动画执行到一半时元素的样式*/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100%{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/*动画结束时的样式*/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bookmarkStart w:id="203" w:name="_Toc13549"/>
      <w:r>
        <w:rPr>
          <w:rFonts w:hint="eastAsia"/>
          <w:lang w:val="en-US" w:eastAsia="zh-CN"/>
        </w:rPr>
        <w:t>兼容性：低版本浏览器4种：</w:t>
      </w:r>
      <w:bookmarkEnd w:id="2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firefox:@-moz-keyframes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IE:-ms-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chrome&amp;safari:-webkit-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opera:-o-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204" w:name="_Toc22386"/>
      <w:r>
        <w:rPr>
          <w:rFonts w:hint="eastAsia"/>
          <w:lang w:val="en-US" w:eastAsia="zh-CN"/>
        </w:rPr>
        <w:t>2.为元素调用动画</w:t>
      </w:r>
      <w:bookmarkEnd w:id="20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指定元素调用的动画名称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调用动画属性：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bookmarkStart w:id="205" w:name="_Toc9560"/>
      <w:r>
        <w:rPr>
          <w:rFonts w:hint="eastAsia"/>
          <w:lang w:val="en-US" w:eastAsia="zh-CN"/>
        </w:rPr>
        <w:t>1.animation-name</w:t>
      </w:r>
      <w:bookmarkEnd w:id="2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作用：指定调用动画名称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bookmarkStart w:id="206" w:name="_Toc29484"/>
      <w:r>
        <w:rPr>
          <w:rFonts w:hint="eastAsia"/>
          <w:lang w:val="en-US" w:eastAsia="zh-CN"/>
        </w:rPr>
        <w:t>2.animation-duration</w:t>
      </w:r>
      <w:bookmarkEnd w:id="2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作用：指定动画执行一个周期的时长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取值：以s或ms为单位的数字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207" w:name="_Toc19475"/>
      <w:r>
        <w:rPr>
          <w:rFonts w:hint="eastAsia"/>
          <w:lang w:val="en-US" w:eastAsia="zh-CN"/>
        </w:rPr>
        <w:t>3.animation-timing-function</w:t>
      </w:r>
      <w:bookmarkEnd w:id="20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作用：指定动画的速度事件曲线函数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取值：ease,linear,ease-in,ease-out,ease-in-out;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208" w:name="_Toc13978"/>
      <w:r>
        <w:rPr>
          <w:rFonts w:hint="eastAsia"/>
          <w:lang w:val="en-US" w:eastAsia="zh-CN"/>
        </w:rPr>
        <w:t>4.animation-delay</w:t>
      </w:r>
      <w:bookmarkEnd w:id="20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作用：指定动画的延迟时间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取值：以s或ms为单位的数字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bookmarkStart w:id="209" w:name="_Toc3901"/>
      <w:r>
        <w:rPr>
          <w:rFonts w:hint="eastAsia"/>
          <w:lang w:val="en-US" w:eastAsia="zh-CN"/>
        </w:rPr>
        <w:t>5.animation-iteration-count</w:t>
      </w:r>
      <w:bookmarkEnd w:id="20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作用：指定动画的播放次数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1.具体数字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2.infinite 无限次播放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210" w:name="_Toc5340"/>
      <w:r>
        <w:rPr>
          <w:rFonts w:hint="eastAsia"/>
          <w:lang w:val="en-US" w:eastAsia="zh-CN"/>
        </w:rPr>
        <w:t>6.animation-direction</w:t>
      </w:r>
      <w:bookmarkEnd w:id="2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作用：指定动画的播放方向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1.normal 默认值，正常播放0%-100%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2.reverse 逆向播放100%-0%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3.alternate 轮流播放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奇数次播放时，正常播放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偶数次播放时，逆向播放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bookmarkStart w:id="211" w:name="_Toc3289"/>
      <w:r>
        <w:rPr>
          <w:rFonts w:hint="eastAsia"/>
          <w:lang w:val="en-US" w:eastAsia="zh-CN"/>
        </w:rPr>
        <w:t>7.动画简写方式</w:t>
      </w:r>
      <w:bookmarkEnd w:id="2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animation:name duration timing-function delay iteration-count direction;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ex: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animation:change 3s;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animation:change 3s linear 2s infinite reverse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动画：名称 时长 方式 延迟 次数 方向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212" w:name="_Toc9218"/>
      <w:r>
        <w:rPr>
          <w:rFonts w:hint="eastAsia"/>
          <w:lang w:val="en-US" w:eastAsia="zh-CN"/>
        </w:rPr>
        <w:t>8.animation-fill-mode: forwards 播放后的状态第一帧</w:t>
      </w:r>
      <w:bookmarkEnd w:id="2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作用：规定动画在播放前或播放后的状态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1.none 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2.forwards 动画播放完之后，将保持在最后一个帧的状态上。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3.backwards 动画播放前，延迟时间内，动画保持在第一个帧的状态上。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4.both forwards和backwrads的结合体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bookmarkStart w:id="213" w:name="_Toc21527"/>
      <w:r>
        <w:rPr>
          <w:rFonts w:hint="eastAsia"/>
          <w:lang w:val="en-US" w:eastAsia="zh-CN"/>
        </w:rPr>
        <w:t>9.animation-play-state:paused/running 暂停/播放</w:t>
      </w:r>
      <w:bookmarkEnd w:id="2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作用：指定动画是处于播放还是暂停的状态上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取值：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1.paused 暂停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2.running 播放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bookmarkStart w:id="214" w:name="_Toc19033"/>
      <w:r>
        <w:rPr>
          <w:rFonts w:hint="eastAsia"/>
          <w:lang w:val="en-US" w:eastAsia="zh-CN"/>
        </w:rPr>
        <w:t>18.</w:t>
      </w:r>
      <w:bookmarkStart w:id="215" w:name="_Toc12709"/>
      <w:r>
        <w:rPr>
          <w:rFonts w:hint="eastAsia"/>
          <w:lang w:val="en-US" w:eastAsia="zh-CN"/>
        </w:rPr>
        <w:t>Rem布局 (王蒙：淘宝支配方案）</w:t>
      </w:r>
      <w:bookmarkEnd w:id="214"/>
      <w:bookmarkEnd w:id="2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下载引用：flexible.js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然后按设计尺寸除以75就是我的单位长度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举例：750宽度： 就是10rem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如果觉得每个尺寸都除75麻烦，可以下载VScode插件：px2rem，把基准设置为75就行，直接写设计尺寸，会有提示，帮你计算好。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尺寸计算</w:t>
      </w:r>
    </w:p>
    <w:p>
      <w:pPr>
        <w:pStyle w:val="2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BABABA"/>
          <w:sz w:val="18"/>
          <w:szCs w:val="18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calc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% -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91</w:t>
      </w:r>
      <w:r>
        <w:rPr>
          <w:rFonts w:hint="eastAsia" w:ascii="宋体" w:hAnsi="宋体" w:eastAsia="宋体" w:cs="宋体"/>
          <w:color w:val="A5C261"/>
          <w:sz w:val="18"/>
          <w:szCs w:val="18"/>
          <w:shd w:val="clear" w:fill="2B2B2B"/>
        </w:rPr>
        <w:t>px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216" w:name="_Toc31728"/>
      <w:r>
        <w:rPr>
          <w:rFonts w:hint="eastAsia"/>
          <w:lang w:val="en-US" w:eastAsia="zh-CN"/>
        </w:rPr>
        <w:t>三．H5（原生js）</w:t>
      </w:r>
      <w:bookmarkEnd w:id="216"/>
    </w:p>
    <w:p>
      <w:pPr>
        <w:pStyle w:val="3"/>
        <w:rPr>
          <w:rFonts w:hint="eastAsia"/>
          <w:lang w:val="en-US" w:eastAsia="zh-CN"/>
        </w:rPr>
      </w:pPr>
      <w:bookmarkStart w:id="217" w:name="_Toc25456"/>
      <w:r>
        <w:rPr>
          <w:rFonts w:hint="eastAsia"/>
          <w:lang w:val="en-US" w:eastAsia="zh-CN"/>
        </w:rPr>
        <w:t>1.公共项目</w:t>
      </w:r>
      <w:bookmarkEnd w:id="217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18" w:name="_Toc15622"/>
      <w:r>
        <w:rPr>
          <w:rFonts w:hint="eastAsia"/>
          <w:lang w:val="en-US" w:eastAsia="zh-CN"/>
        </w:rPr>
        <w:t>1.公共页面样式</w:t>
      </w:r>
      <w:bookmarkEnd w:id="218"/>
    </w:p>
    <w:p>
      <w:pPr>
        <w:pStyle w:val="5"/>
        <w:rPr>
          <w:rFonts w:hint="eastAsia"/>
          <w:lang w:val="en-US" w:eastAsia="zh-CN"/>
        </w:rPr>
      </w:pPr>
      <w:bookmarkStart w:id="219" w:name="_Toc29175"/>
      <w:r>
        <w:rPr>
          <w:rFonts w:hint="eastAsia"/>
          <w:lang w:val="en-US" w:eastAsia="zh-CN"/>
        </w:rPr>
        <w:t>1.button</w:t>
      </w:r>
      <w:bookmarkEnd w:id="2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"https://cssfx.dev/"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https://cssfx.dev/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1257300" cy="740410"/>
            <wp:effectExtent l="0" t="0" r="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20" w:name="_Toc30773"/>
      <w:r>
        <w:rPr>
          <w:rFonts w:hint="eastAsia"/>
          <w:lang w:val="en-US" w:eastAsia="zh-CN"/>
        </w:rPr>
        <w:t>2.loading</w:t>
      </w:r>
      <w:bookmarkEnd w:id="2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"https://cssfx.dev/"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https://cssfx.dev/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108075" cy="454660"/>
            <wp:effectExtent l="0" t="0" r="1587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45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1" w:name="_Toc30648"/>
      <w:r>
        <w:rPr>
          <w:rFonts w:hint="eastAsia"/>
          <w:lang w:val="en-US" w:eastAsia="zh-CN"/>
        </w:rPr>
        <w:t>2.pc</w:t>
      </w:r>
      <w:bookmarkEnd w:id="221"/>
    </w:p>
    <w:p>
      <w:pPr>
        <w:pStyle w:val="4"/>
        <w:rPr>
          <w:rFonts w:hint="eastAsia"/>
          <w:lang w:val="en-US" w:eastAsia="zh-CN"/>
        </w:rPr>
      </w:pPr>
      <w:bookmarkStart w:id="222" w:name="_Toc32299"/>
      <w:r>
        <w:rPr>
          <w:rFonts w:hint="eastAsia"/>
          <w:lang w:val="en-US" w:eastAsia="zh-CN"/>
        </w:rPr>
        <w:t>1.项目1</w:t>
      </w:r>
      <w:bookmarkEnd w:id="222"/>
    </w:p>
    <w:p>
      <w:pPr>
        <w:pStyle w:val="4"/>
        <w:rPr>
          <w:rFonts w:hint="eastAsia"/>
          <w:lang w:val="en-US" w:eastAsia="zh-CN"/>
        </w:rPr>
      </w:pPr>
      <w:bookmarkStart w:id="223" w:name="_Toc26823"/>
      <w:r>
        <w:rPr>
          <w:rFonts w:hint="eastAsia"/>
          <w:lang w:val="en-US" w:eastAsia="zh-CN"/>
        </w:rPr>
        <w:t>2.项目2</w:t>
      </w:r>
      <w:bookmarkEnd w:id="223"/>
    </w:p>
    <w:p>
      <w:pPr>
        <w:pStyle w:val="3"/>
        <w:rPr>
          <w:rFonts w:hint="eastAsia"/>
          <w:lang w:val="en-US" w:eastAsia="zh-CN"/>
        </w:rPr>
      </w:pPr>
      <w:bookmarkStart w:id="224" w:name="_Toc18503"/>
      <w:r>
        <w:rPr>
          <w:rFonts w:hint="eastAsia"/>
          <w:lang w:val="en-US" w:eastAsia="zh-CN"/>
        </w:rPr>
        <w:t>3.app</w:t>
      </w:r>
      <w:bookmarkEnd w:id="224"/>
    </w:p>
    <w:p>
      <w:pPr>
        <w:pStyle w:val="4"/>
        <w:rPr>
          <w:rFonts w:hint="eastAsia"/>
          <w:lang w:val="en-US" w:eastAsia="zh-CN"/>
        </w:rPr>
      </w:pPr>
      <w:bookmarkStart w:id="225" w:name="_Toc16449"/>
      <w:r>
        <w:rPr>
          <w:rFonts w:hint="eastAsia"/>
          <w:lang w:val="en-US" w:eastAsia="zh-CN"/>
        </w:rPr>
        <w:t>1.项目1</w:t>
      </w:r>
      <w:bookmarkEnd w:id="225"/>
    </w:p>
    <w:p>
      <w:pPr>
        <w:pStyle w:val="4"/>
        <w:rPr>
          <w:rFonts w:hint="eastAsia"/>
          <w:lang w:val="en-US" w:eastAsia="zh-CN"/>
        </w:rPr>
      </w:pPr>
      <w:bookmarkStart w:id="226" w:name="_Toc30615"/>
      <w:r>
        <w:rPr>
          <w:rFonts w:hint="eastAsia"/>
          <w:lang w:val="en-US" w:eastAsia="zh-CN"/>
        </w:rPr>
        <w:t>2.项目2</w:t>
      </w:r>
      <w:bookmarkEnd w:id="226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7" w:name="_Toc2996"/>
      <w:r>
        <w:rPr>
          <w:rFonts w:hint="eastAsia"/>
          <w:lang w:val="en-US" w:eastAsia="zh-CN"/>
        </w:rPr>
        <w:t>4.移动h5</w:t>
      </w:r>
      <w:bookmarkEnd w:id="227"/>
    </w:p>
    <w:p>
      <w:pPr>
        <w:pStyle w:val="4"/>
        <w:rPr>
          <w:rFonts w:hint="eastAsia"/>
          <w:lang w:val="en-US" w:eastAsia="zh-CN"/>
        </w:rPr>
      </w:pPr>
      <w:bookmarkStart w:id="228" w:name="_Toc6445"/>
      <w:r>
        <w:rPr>
          <w:rFonts w:hint="eastAsia"/>
          <w:lang w:val="en-US" w:eastAsia="zh-CN"/>
        </w:rPr>
        <w:t>1.项目1</w:t>
      </w:r>
      <w:bookmarkEnd w:id="228"/>
    </w:p>
    <w:p>
      <w:pPr>
        <w:pStyle w:val="4"/>
        <w:rPr>
          <w:rFonts w:hint="eastAsia"/>
          <w:lang w:val="en-US" w:eastAsia="zh-CN"/>
        </w:rPr>
      </w:pPr>
      <w:bookmarkStart w:id="229" w:name="_Toc27332"/>
      <w:r>
        <w:rPr>
          <w:rFonts w:hint="eastAsia"/>
          <w:lang w:val="en-US" w:eastAsia="zh-CN"/>
        </w:rPr>
        <w:t>2.项目2</w:t>
      </w:r>
      <w:bookmarkEnd w:id="229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230" w:name="_Toc16808"/>
      <w:r>
        <w:rPr>
          <w:rFonts w:hint="eastAsia"/>
          <w:lang w:val="en-US" w:eastAsia="zh-CN"/>
        </w:rPr>
        <w:t>四．jq</w:t>
      </w:r>
      <w:bookmarkEnd w:id="230"/>
    </w:p>
    <w:p>
      <w:pPr>
        <w:pStyle w:val="3"/>
        <w:rPr>
          <w:rFonts w:hint="eastAsia"/>
          <w:lang w:val="en-US" w:eastAsia="zh-CN"/>
        </w:rPr>
      </w:pPr>
      <w:bookmarkStart w:id="231" w:name="_Toc27891"/>
      <w:r>
        <w:rPr>
          <w:rFonts w:hint="eastAsia"/>
          <w:lang w:val="en-US" w:eastAsia="zh-CN"/>
        </w:rPr>
        <w:t>1.标题2.1</w:t>
      </w:r>
      <w:bookmarkEnd w:id="231"/>
    </w:p>
    <w:p>
      <w:pPr>
        <w:pStyle w:val="4"/>
        <w:rPr>
          <w:rFonts w:hint="eastAsia"/>
          <w:lang w:val="en-US" w:eastAsia="zh-CN"/>
        </w:rPr>
      </w:pPr>
      <w:bookmarkStart w:id="232" w:name="_Toc25180"/>
      <w:r>
        <w:rPr>
          <w:rFonts w:hint="eastAsia"/>
          <w:lang w:val="en-US" w:eastAsia="zh-CN"/>
        </w:rPr>
        <w:t>1.标题3.1 （3级目录红）</w:t>
      </w:r>
      <w:bookmarkEnd w:id="232"/>
    </w:p>
    <w:p>
      <w:pPr>
        <w:pStyle w:val="43"/>
        <w:rPr>
          <w:rFonts w:hint="eastAsia"/>
          <w:lang w:val="en-US" w:eastAsia="zh-CN"/>
        </w:rPr>
      </w:pPr>
      <w:bookmarkStart w:id="233" w:name="_Toc18104"/>
      <w:r>
        <w:rPr>
          <w:rFonts w:hint="eastAsia"/>
          <w:lang w:val="en-US" w:eastAsia="zh-CN"/>
        </w:rPr>
        <w:t>2.附加3.2</w:t>
      </w:r>
      <w:bookmarkEnd w:id="233"/>
    </w:p>
    <w:p>
      <w:pPr>
        <w:pStyle w:val="5"/>
        <w:rPr>
          <w:rFonts w:hint="eastAsia"/>
          <w:lang w:val="en-US" w:eastAsia="zh-CN"/>
        </w:rPr>
      </w:pPr>
      <w:bookmarkStart w:id="234" w:name="_Toc3211"/>
      <w:r>
        <w:rPr>
          <w:rFonts w:hint="eastAsia"/>
          <w:lang w:val="en-US" w:eastAsia="zh-CN"/>
        </w:rPr>
        <w:t>1.标题4.1</w:t>
      </w:r>
      <w:bookmarkEnd w:id="234"/>
    </w:p>
    <w:p>
      <w:pPr>
        <w:pStyle w:val="44"/>
        <w:rPr>
          <w:rFonts w:hint="eastAsia"/>
          <w:lang w:val="en-US" w:eastAsia="zh-CN"/>
        </w:rPr>
      </w:pPr>
      <w:bookmarkStart w:id="235" w:name="_Toc24652"/>
      <w:r>
        <w:rPr>
          <w:rFonts w:hint="eastAsia"/>
          <w:lang w:val="en-US" w:eastAsia="zh-CN"/>
        </w:rPr>
        <w:t>2.附加4.2</w:t>
      </w:r>
      <w:bookmarkEnd w:id="235"/>
    </w:p>
    <w:p>
      <w:pPr>
        <w:pStyle w:val="6"/>
        <w:rPr>
          <w:rFonts w:hint="eastAsia"/>
          <w:lang w:val="en-US" w:eastAsia="zh-CN"/>
        </w:rPr>
      </w:pPr>
      <w:bookmarkStart w:id="236" w:name="_Toc15238"/>
      <w:r>
        <w:rPr>
          <w:rFonts w:hint="eastAsia"/>
          <w:lang w:val="en-US" w:eastAsia="zh-CN"/>
        </w:rPr>
        <w:t>1.标题5.1</w:t>
      </w:r>
      <w:bookmarkEnd w:id="236"/>
    </w:p>
    <w:p>
      <w:pPr>
        <w:pStyle w:val="7"/>
        <w:rPr>
          <w:rFonts w:hint="eastAsia"/>
          <w:lang w:val="en-US" w:eastAsia="zh-CN"/>
        </w:rPr>
      </w:pPr>
      <w:bookmarkStart w:id="237" w:name="_Toc5074"/>
      <w:r>
        <w:rPr>
          <w:rFonts w:hint="eastAsia"/>
          <w:lang w:val="en-US" w:eastAsia="zh-CN"/>
        </w:rPr>
        <w:t>1.标题6.1</w:t>
      </w:r>
      <w:bookmarkEnd w:id="237"/>
    </w:p>
    <w:p>
      <w:pPr>
        <w:pStyle w:val="8"/>
        <w:rPr>
          <w:rFonts w:hint="eastAsia"/>
          <w:lang w:val="en-US" w:eastAsia="zh-CN"/>
        </w:rPr>
      </w:pPr>
      <w:bookmarkStart w:id="238" w:name="_Toc17583"/>
      <w:r>
        <w:rPr>
          <w:rFonts w:hint="eastAsia"/>
          <w:lang w:val="en-US" w:eastAsia="zh-CN"/>
        </w:rPr>
        <w:t>1.标题7.1</w:t>
      </w:r>
      <w:bookmarkEnd w:id="238"/>
    </w:p>
    <w:p>
      <w:pPr>
        <w:pStyle w:val="9"/>
        <w:rPr>
          <w:rFonts w:hint="eastAsia"/>
          <w:lang w:val="en-US" w:eastAsia="zh-CN"/>
        </w:rPr>
      </w:pPr>
      <w:bookmarkStart w:id="239" w:name="_Toc24004"/>
      <w:r>
        <w:rPr>
          <w:rFonts w:hint="eastAsia"/>
          <w:lang w:val="en-US" w:eastAsia="zh-CN"/>
        </w:rPr>
        <w:t>1.标题8.1</w:t>
      </w:r>
      <w:bookmarkEnd w:id="239"/>
    </w:p>
    <w:p>
      <w:pPr>
        <w:pStyle w:val="10"/>
        <w:rPr>
          <w:rFonts w:hint="eastAsia"/>
          <w:lang w:val="en-US" w:eastAsia="zh-CN"/>
        </w:rPr>
      </w:pPr>
      <w:bookmarkStart w:id="240" w:name="_Toc17588"/>
      <w:r>
        <w:rPr>
          <w:rFonts w:hint="eastAsia"/>
          <w:lang w:val="en-US" w:eastAsia="zh-CN"/>
        </w:rPr>
        <w:t>1.标题9.1 法沙发撒飞洒发发</w:t>
      </w:r>
      <w:bookmarkEnd w:id="240"/>
    </w:p>
    <w:p>
      <w:pPr>
        <w:pStyle w:val="2"/>
        <w:rPr>
          <w:rFonts w:hint="eastAsia"/>
          <w:lang w:val="en-US" w:eastAsia="zh-CN"/>
        </w:rPr>
      </w:pPr>
      <w:bookmarkStart w:id="241" w:name="_Toc6605"/>
      <w:r>
        <w:rPr>
          <w:rFonts w:hint="eastAsia"/>
          <w:lang w:val="en-US" w:eastAsia="zh-CN"/>
        </w:rPr>
        <w:t>五．vue</w:t>
      </w:r>
      <w:bookmarkEnd w:id="241"/>
    </w:p>
    <w:p>
      <w:pPr>
        <w:pStyle w:val="3"/>
        <w:rPr>
          <w:rFonts w:hint="eastAsia"/>
          <w:lang w:val="en-US" w:eastAsia="zh-CN"/>
        </w:rPr>
      </w:pPr>
      <w:bookmarkStart w:id="242" w:name="_Toc23418"/>
      <w:r>
        <w:rPr>
          <w:rFonts w:hint="eastAsia"/>
          <w:lang w:val="en-US" w:eastAsia="zh-CN"/>
        </w:rPr>
        <w:t>1.公共项目</w:t>
      </w:r>
      <w:bookmarkEnd w:id="242"/>
    </w:p>
    <w:p>
      <w:pPr>
        <w:pStyle w:val="3"/>
        <w:rPr>
          <w:rFonts w:hint="eastAsia"/>
          <w:lang w:val="en-US" w:eastAsia="zh-CN"/>
        </w:rPr>
      </w:pPr>
      <w:bookmarkStart w:id="243" w:name="_Toc30586"/>
      <w:r>
        <w:rPr>
          <w:rFonts w:hint="eastAsia"/>
          <w:lang w:val="en-US" w:eastAsia="zh-CN"/>
        </w:rPr>
        <w:t>2.pc</w:t>
      </w:r>
      <w:bookmarkEnd w:id="243"/>
    </w:p>
    <w:p>
      <w:pPr>
        <w:pStyle w:val="4"/>
        <w:rPr>
          <w:rFonts w:hint="eastAsia"/>
          <w:lang w:val="en-US" w:eastAsia="zh-CN"/>
        </w:rPr>
      </w:pPr>
      <w:bookmarkStart w:id="244" w:name="_Toc21652"/>
      <w:r>
        <w:rPr>
          <w:rFonts w:hint="eastAsia"/>
          <w:lang w:val="en-US" w:eastAsia="zh-CN"/>
        </w:rPr>
        <w:t>1.项目1</w:t>
      </w:r>
      <w:bookmarkEnd w:id="244"/>
    </w:p>
    <w:p>
      <w:pPr>
        <w:pStyle w:val="4"/>
        <w:rPr>
          <w:rFonts w:hint="eastAsia"/>
          <w:lang w:val="en-US" w:eastAsia="zh-CN"/>
        </w:rPr>
      </w:pPr>
      <w:bookmarkStart w:id="245" w:name="_Toc28007"/>
      <w:r>
        <w:rPr>
          <w:rFonts w:hint="eastAsia"/>
          <w:lang w:val="en-US" w:eastAsia="zh-CN"/>
        </w:rPr>
        <w:t>2.项目2</w:t>
      </w:r>
      <w:bookmarkEnd w:id="245"/>
    </w:p>
    <w:p>
      <w:pPr>
        <w:pStyle w:val="3"/>
        <w:rPr>
          <w:rFonts w:hint="eastAsia"/>
          <w:lang w:val="en-US" w:eastAsia="zh-CN"/>
        </w:rPr>
      </w:pPr>
      <w:bookmarkStart w:id="246" w:name="_Toc2106"/>
      <w:r>
        <w:rPr>
          <w:rFonts w:hint="eastAsia"/>
          <w:lang w:val="en-US" w:eastAsia="zh-CN"/>
        </w:rPr>
        <w:t>3.app</w:t>
      </w:r>
      <w:bookmarkEnd w:id="246"/>
    </w:p>
    <w:p>
      <w:pPr>
        <w:pStyle w:val="4"/>
        <w:rPr>
          <w:rFonts w:hint="eastAsia"/>
          <w:lang w:val="en-US" w:eastAsia="zh-CN"/>
        </w:rPr>
      </w:pPr>
      <w:bookmarkStart w:id="247" w:name="_Toc26319"/>
      <w:r>
        <w:rPr>
          <w:rFonts w:hint="eastAsia"/>
          <w:lang w:val="en-US" w:eastAsia="zh-CN"/>
        </w:rPr>
        <w:t>1.项目1</w:t>
      </w:r>
      <w:bookmarkEnd w:id="247"/>
    </w:p>
    <w:p>
      <w:pPr>
        <w:pStyle w:val="4"/>
        <w:rPr>
          <w:rFonts w:hint="eastAsia"/>
          <w:lang w:val="en-US" w:eastAsia="zh-CN"/>
        </w:rPr>
      </w:pPr>
      <w:bookmarkStart w:id="248" w:name="_Toc24852"/>
      <w:r>
        <w:rPr>
          <w:rFonts w:hint="eastAsia"/>
          <w:lang w:val="en-US" w:eastAsia="zh-CN"/>
        </w:rPr>
        <w:t>2.项目2</w:t>
      </w:r>
      <w:bookmarkEnd w:id="248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9" w:name="_Toc1708"/>
      <w:r>
        <w:rPr>
          <w:rFonts w:hint="eastAsia"/>
          <w:lang w:val="en-US" w:eastAsia="zh-CN"/>
        </w:rPr>
        <w:t>4.移动h5</w:t>
      </w:r>
      <w:bookmarkEnd w:id="249"/>
    </w:p>
    <w:p>
      <w:pPr>
        <w:pStyle w:val="4"/>
        <w:rPr>
          <w:rFonts w:hint="eastAsia"/>
          <w:lang w:val="en-US" w:eastAsia="zh-CN"/>
        </w:rPr>
      </w:pPr>
      <w:bookmarkStart w:id="250" w:name="_Toc5470"/>
      <w:r>
        <w:rPr>
          <w:rFonts w:hint="eastAsia"/>
          <w:lang w:val="en-US" w:eastAsia="zh-CN"/>
        </w:rPr>
        <w:t>1.项目1</w:t>
      </w:r>
      <w:bookmarkEnd w:id="250"/>
    </w:p>
    <w:p>
      <w:pPr>
        <w:pStyle w:val="4"/>
        <w:rPr>
          <w:rFonts w:hint="eastAsia"/>
          <w:lang w:val="en-US" w:eastAsia="zh-CN"/>
        </w:rPr>
      </w:pPr>
      <w:bookmarkStart w:id="251" w:name="_Toc29897"/>
      <w:r>
        <w:rPr>
          <w:rFonts w:hint="eastAsia"/>
          <w:lang w:val="en-US" w:eastAsia="zh-CN"/>
        </w:rPr>
        <w:t>2.项目2</w:t>
      </w:r>
      <w:bookmarkEnd w:id="251"/>
    </w:p>
    <w:p>
      <w:pPr>
        <w:pStyle w:val="2"/>
        <w:rPr>
          <w:rFonts w:hint="eastAsia"/>
          <w:lang w:val="en-US" w:eastAsia="zh-CN"/>
        </w:rPr>
      </w:pPr>
      <w:bookmarkStart w:id="252" w:name="_Toc22063"/>
      <w:r>
        <w:rPr>
          <w:rFonts w:hint="eastAsia"/>
          <w:lang w:val="en-US" w:eastAsia="zh-CN"/>
        </w:rPr>
        <w:t>六．react</w:t>
      </w:r>
      <w:bookmarkEnd w:id="252"/>
    </w:p>
    <w:p>
      <w:pPr>
        <w:pStyle w:val="3"/>
        <w:rPr>
          <w:rFonts w:hint="eastAsia"/>
          <w:lang w:val="en-US" w:eastAsia="zh-CN"/>
        </w:rPr>
      </w:pPr>
      <w:bookmarkStart w:id="253" w:name="_Toc3190"/>
      <w:r>
        <w:rPr>
          <w:rFonts w:hint="eastAsia"/>
          <w:lang w:val="en-US" w:eastAsia="zh-CN"/>
        </w:rPr>
        <w:t>1.公共项目</w:t>
      </w:r>
      <w:bookmarkEnd w:id="253"/>
    </w:p>
    <w:p>
      <w:pPr>
        <w:pStyle w:val="3"/>
        <w:rPr>
          <w:rFonts w:hint="eastAsia"/>
          <w:lang w:val="en-US" w:eastAsia="zh-CN"/>
        </w:rPr>
      </w:pPr>
      <w:bookmarkStart w:id="254" w:name="_Toc3558"/>
      <w:r>
        <w:rPr>
          <w:rFonts w:hint="eastAsia"/>
          <w:lang w:val="en-US" w:eastAsia="zh-CN"/>
        </w:rPr>
        <w:t>2.pc</w:t>
      </w:r>
      <w:bookmarkEnd w:id="254"/>
    </w:p>
    <w:p>
      <w:pPr>
        <w:pStyle w:val="4"/>
        <w:rPr>
          <w:rFonts w:hint="eastAsia"/>
          <w:lang w:val="en-US" w:eastAsia="zh-CN"/>
        </w:rPr>
      </w:pPr>
      <w:bookmarkStart w:id="255" w:name="_Toc16826"/>
      <w:r>
        <w:rPr>
          <w:rFonts w:hint="eastAsia"/>
          <w:lang w:val="en-US" w:eastAsia="zh-CN"/>
        </w:rPr>
        <w:t>1.项目1</w:t>
      </w:r>
      <w:bookmarkEnd w:id="255"/>
    </w:p>
    <w:p>
      <w:pPr>
        <w:pStyle w:val="4"/>
        <w:rPr>
          <w:rFonts w:hint="eastAsia"/>
          <w:lang w:val="en-US" w:eastAsia="zh-CN"/>
        </w:rPr>
      </w:pPr>
      <w:bookmarkStart w:id="256" w:name="_Toc20231"/>
      <w:r>
        <w:rPr>
          <w:rFonts w:hint="eastAsia"/>
          <w:lang w:val="en-US" w:eastAsia="zh-CN"/>
        </w:rPr>
        <w:t>2.项目2</w:t>
      </w:r>
      <w:bookmarkEnd w:id="256"/>
    </w:p>
    <w:p>
      <w:pPr>
        <w:pStyle w:val="3"/>
        <w:rPr>
          <w:rFonts w:hint="eastAsia"/>
          <w:lang w:val="en-US" w:eastAsia="zh-CN"/>
        </w:rPr>
      </w:pPr>
      <w:bookmarkStart w:id="257" w:name="_Toc31029"/>
      <w:r>
        <w:rPr>
          <w:rFonts w:hint="eastAsia"/>
          <w:lang w:val="en-US" w:eastAsia="zh-CN"/>
        </w:rPr>
        <w:t>3.app</w:t>
      </w:r>
      <w:bookmarkEnd w:id="257"/>
    </w:p>
    <w:p>
      <w:pPr>
        <w:pStyle w:val="4"/>
        <w:rPr>
          <w:rFonts w:hint="eastAsia"/>
          <w:lang w:val="en-US" w:eastAsia="zh-CN"/>
        </w:rPr>
      </w:pPr>
      <w:bookmarkStart w:id="258" w:name="_Toc24344"/>
      <w:r>
        <w:rPr>
          <w:rFonts w:hint="eastAsia"/>
          <w:lang w:val="en-US" w:eastAsia="zh-CN"/>
        </w:rPr>
        <w:t>1.项目1</w:t>
      </w:r>
      <w:bookmarkEnd w:id="258"/>
    </w:p>
    <w:p>
      <w:pPr>
        <w:pStyle w:val="4"/>
        <w:rPr>
          <w:rFonts w:hint="eastAsia"/>
          <w:lang w:val="en-US" w:eastAsia="zh-CN"/>
        </w:rPr>
      </w:pPr>
      <w:bookmarkStart w:id="259" w:name="_Toc12316"/>
      <w:r>
        <w:rPr>
          <w:rFonts w:hint="eastAsia"/>
          <w:lang w:val="en-US" w:eastAsia="zh-CN"/>
        </w:rPr>
        <w:t>2.项目2</w:t>
      </w:r>
      <w:bookmarkEnd w:id="259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60" w:name="_Toc25909"/>
      <w:r>
        <w:rPr>
          <w:rFonts w:hint="eastAsia"/>
          <w:lang w:val="en-US" w:eastAsia="zh-CN"/>
        </w:rPr>
        <w:t>4.移动h5</w:t>
      </w:r>
      <w:bookmarkEnd w:id="260"/>
    </w:p>
    <w:p>
      <w:pPr>
        <w:pStyle w:val="4"/>
        <w:rPr>
          <w:rFonts w:hint="eastAsia"/>
          <w:lang w:val="en-US" w:eastAsia="zh-CN"/>
        </w:rPr>
      </w:pPr>
      <w:bookmarkStart w:id="261" w:name="_Toc31980"/>
      <w:r>
        <w:rPr>
          <w:rFonts w:hint="eastAsia"/>
          <w:lang w:val="en-US" w:eastAsia="zh-CN"/>
        </w:rPr>
        <w:t>1.项目1</w:t>
      </w:r>
      <w:bookmarkEnd w:id="261"/>
    </w:p>
    <w:p>
      <w:pPr>
        <w:pStyle w:val="4"/>
        <w:rPr>
          <w:rFonts w:hint="eastAsia"/>
          <w:lang w:val="en-US" w:eastAsia="zh-CN"/>
        </w:rPr>
      </w:pPr>
      <w:bookmarkStart w:id="262" w:name="_Toc17013"/>
      <w:r>
        <w:rPr>
          <w:rFonts w:hint="eastAsia"/>
          <w:lang w:val="en-US" w:eastAsia="zh-CN"/>
        </w:rPr>
        <w:t>2.项目2</w:t>
      </w:r>
      <w:bookmarkEnd w:id="26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263" w:name="_Toc30400"/>
      <w:r>
        <w:rPr>
          <w:rFonts w:hint="eastAsia"/>
          <w:lang w:val="en-US" w:eastAsia="zh-CN"/>
        </w:rPr>
        <w:t>七．anglar</w:t>
      </w:r>
      <w:bookmarkEnd w:id="263"/>
    </w:p>
    <w:p>
      <w:pPr>
        <w:pStyle w:val="3"/>
        <w:rPr>
          <w:rFonts w:hint="eastAsia"/>
          <w:lang w:val="en-US" w:eastAsia="zh-CN"/>
        </w:rPr>
      </w:pPr>
      <w:bookmarkStart w:id="264" w:name="_Toc2653"/>
      <w:r>
        <w:rPr>
          <w:rFonts w:hint="eastAsia"/>
          <w:lang w:val="en-US" w:eastAsia="zh-CN"/>
        </w:rPr>
        <w:t>1.公共项目</w:t>
      </w:r>
      <w:bookmarkEnd w:id="264"/>
    </w:p>
    <w:p>
      <w:pPr>
        <w:pStyle w:val="3"/>
        <w:rPr>
          <w:rFonts w:hint="eastAsia"/>
          <w:lang w:val="en-US" w:eastAsia="zh-CN"/>
        </w:rPr>
      </w:pPr>
      <w:bookmarkStart w:id="265" w:name="_Toc16508"/>
      <w:r>
        <w:rPr>
          <w:rFonts w:hint="eastAsia"/>
          <w:lang w:val="en-US" w:eastAsia="zh-CN"/>
        </w:rPr>
        <w:t>2.pc</w:t>
      </w:r>
      <w:bookmarkEnd w:id="265"/>
    </w:p>
    <w:p>
      <w:pPr>
        <w:pStyle w:val="4"/>
        <w:rPr>
          <w:rFonts w:hint="eastAsia"/>
          <w:lang w:val="en-US" w:eastAsia="zh-CN"/>
        </w:rPr>
      </w:pPr>
      <w:bookmarkStart w:id="266" w:name="_Toc1003"/>
      <w:r>
        <w:rPr>
          <w:rFonts w:hint="eastAsia"/>
          <w:lang w:val="en-US" w:eastAsia="zh-CN"/>
        </w:rPr>
        <w:t>1.项目1</w:t>
      </w:r>
      <w:bookmarkEnd w:id="266"/>
    </w:p>
    <w:p>
      <w:pPr>
        <w:pStyle w:val="4"/>
        <w:rPr>
          <w:rFonts w:hint="eastAsia"/>
          <w:lang w:val="en-US" w:eastAsia="zh-CN"/>
        </w:rPr>
      </w:pPr>
      <w:bookmarkStart w:id="267" w:name="_Toc7720"/>
      <w:r>
        <w:rPr>
          <w:rFonts w:hint="eastAsia"/>
          <w:lang w:val="en-US" w:eastAsia="zh-CN"/>
        </w:rPr>
        <w:t>2.项目2</w:t>
      </w:r>
      <w:bookmarkEnd w:id="267"/>
    </w:p>
    <w:p>
      <w:pPr>
        <w:pStyle w:val="3"/>
        <w:rPr>
          <w:rFonts w:hint="eastAsia"/>
          <w:lang w:val="en-US" w:eastAsia="zh-CN"/>
        </w:rPr>
      </w:pPr>
      <w:bookmarkStart w:id="268" w:name="_Toc8197"/>
      <w:r>
        <w:rPr>
          <w:rFonts w:hint="eastAsia"/>
          <w:lang w:val="en-US" w:eastAsia="zh-CN"/>
        </w:rPr>
        <w:t>3.app</w:t>
      </w:r>
      <w:bookmarkEnd w:id="268"/>
    </w:p>
    <w:p>
      <w:pPr>
        <w:pStyle w:val="4"/>
        <w:rPr>
          <w:rFonts w:hint="eastAsia"/>
          <w:lang w:val="en-US" w:eastAsia="zh-CN"/>
        </w:rPr>
      </w:pPr>
      <w:bookmarkStart w:id="269" w:name="_Toc28197"/>
      <w:r>
        <w:rPr>
          <w:rFonts w:hint="eastAsia"/>
          <w:lang w:val="en-US" w:eastAsia="zh-CN"/>
        </w:rPr>
        <w:t>1.项目1</w:t>
      </w:r>
      <w:bookmarkEnd w:id="269"/>
    </w:p>
    <w:p>
      <w:pPr>
        <w:pStyle w:val="4"/>
        <w:rPr>
          <w:rFonts w:hint="eastAsia"/>
          <w:lang w:val="en-US" w:eastAsia="zh-CN"/>
        </w:rPr>
      </w:pPr>
      <w:bookmarkStart w:id="270" w:name="_Toc30796"/>
      <w:r>
        <w:rPr>
          <w:rFonts w:hint="eastAsia"/>
          <w:lang w:val="en-US" w:eastAsia="zh-CN"/>
        </w:rPr>
        <w:t>2.项目2</w:t>
      </w:r>
      <w:bookmarkEnd w:id="270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1" w:name="_Toc27953"/>
      <w:r>
        <w:rPr>
          <w:rFonts w:hint="eastAsia"/>
          <w:lang w:val="en-US" w:eastAsia="zh-CN"/>
        </w:rPr>
        <w:t>4.移动h5</w:t>
      </w:r>
      <w:bookmarkEnd w:id="27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72" w:name="_Toc16807"/>
      <w:r>
        <w:rPr>
          <w:rFonts w:hint="eastAsia"/>
          <w:lang w:val="en-US" w:eastAsia="zh-CN"/>
        </w:rPr>
        <w:t>1.项目1</w:t>
      </w:r>
      <w:bookmarkEnd w:id="272"/>
    </w:p>
    <w:p>
      <w:pPr>
        <w:pStyle w:val="4"/>
        <w:rPr>
          <w:rFonts w:hint="eastAsia"/>
          <w:lang w:val="en-US" w:eastAsia="zh-CN"/>
        </w:rPr>
      </w:pPr>
      <w:bookmarkStart w:id="273" w:name="_Toc9034"/>
      <w:r>
        <w:rPr>
          <w:rFonts w:hint="eastAsia"/>
          <w:lang w:val="en-US" w:eastAsia="zh-CN"/>
        </w:rPr>
        <w:t>2.项目2</w:t>
      </w:r>
      <w:bookmarkEnd w:id="273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4472F"/>
    <w:multiLevelType w:val="singleLevel"/>
    <w:tmpl w:val="83C4472F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1">
    <w:nsid w:val="B9F8775F"/>
    <w:multiLevelType w:val="singleLevel"/>
    <w:tmpl w:val="B9F8775F"/>
    <w:lvl w:ilvl="0" w:tentative="0">
      <w:start w:val="8"/>
      <w:numFmt w:val="decimal"/>
      <w:suff w:val="space"/>
      <w:lvlText w:val="%1."/>
      <w:lvlJc w:val="left"/>
    </w:lvl>
  </w:abstractNum>
  <w:abstractNum w:abstractNumId="2">
    <w:nsid w:val="E94E7B8B"/>
    <w:multiLevelType w:val="singleLevel"/>
    <w:tmpl w:val="E94E7B8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CAF107E"/>
    <w:multiLevelType w:val="singleLevel"/>
    <w:tmpl w:val="2CAF107E"/>
    <w:lvl w:ilvl="0" w:tentative="0">
      <w:start w:val="19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oNotDisplayPageBoundaries w:val="1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351D2"/>
    <w:rsid w:val="00000373"/>
    <w:rsid w:val="0000081B"/>
    <w:rsid w:val="00000B02"/>
    <w:rsid w:val="00001571"/>
    <w:rsid w:val="00001A25"/>
    <w:rsid w:val="000023BB"/>
    <w:rsid w:val="00002EAC"/>
    <w:rsid w:val="00002FE0"/>
    <w:rsid w:val="0000378E"/>
    <w:rsid w:val="0000460A"/>
    <w:rsid w:val="00010E3E"/>
    <w:rsid w:val="00011216"/>
    <w:rsid w:val="00011480"/>
    <w:rsid w:val="0001255C"/>
    <w:rsid w:val="0001433D"/>
    <w:rsid w:val="00014D54"/>
    <w:rsid w:val="00015B37"/>
    <w:rsid w:val="00016D6E"/>
    <w:rsid w:val="000175B1"/>
    <w:rsid w:val="000177D6"/>
    <w:rsid w:val="0002049A"/>
    <w:rsid w:val="000213F2"/>
    <w:rsid w:val="00021DC7"/>
    <w:rsid w:val="000223F4"/>
    <w:rsid w:val="00022643"/>
    <w:rsid w:val="00022FA8"/>
    <w:rsid w:val="00023BE0"/>
    <w:rsid w:val="00023DBB"/>
    <w:rsid w:val="00024AA5"/>
    <w:rsid w:val="0002538C"/>
    <w:rsid w:val="00025ADE"/>
    <w:rsid w:val="00026011"/>
    <w:rsid w:val="00027F89"/>
    <w:rsid w:val="000320EC"/>
    <w:rsid w:val="00032BFB"/>
    <w:rsid w:val="000335C2"/>
    <w:rsid w:val="0003366E"/>
    <w:rsid w:val="000339AA"/>
    <w:rsid w:val="000343CC"/>
    <w:rsid w:val="000351B8"/>
    <w:rsid w:val="000356C2"/>
    <w:rsid w:val="000374D6"/>
    <w:rsid w:val="00040B00"/>
    <w:rsid w:val="00041804"/>
    <w:rsid w:val="00041AFF"/>
    <w:rsid w:val="000421BF"/>
    <w:rsid w:val="00042240"/>
    <w:rsid w:val="000423D0"/>
    <w:rsid w:val="00042DE7"/>
    <w:rsid w:val="00044AC8"/>
    <w:rsid w:val="00044F07"/>
    <w:rsid w:val="00044F1A"/>
    <w:rsid w:val="000450E5"/>
    <w:rsid w:val="00045187"/>
    <w:rsid w:val="0004599D"/>
    <w:rsid w:val="00045ADF"/>
    <w:rsid w:val="000462BB"/>
    <w:rsid w:val="0004646B"/>
    <w:rsid w:val="00046F1C"/>
    <w:rsid w:val="00047751"/>
    <w:rsid w:val="00047775"/>
    <w:rsid w:val="00051220"/>
    <w:rsid w:val="000512B6"/>
    <w:rsid w:val="000517CE"/>
    <w:rsid w:val="0005182A"/>
    <w:rsid w:val="00051996"/>
    <w:rsid w:val="00052647"/>
    <w:rsid w:val="00052C3F"/>
    <w:rsid w:val="00053E0E"/>
    <w:rsid w:val="00054860"/>
    <w:rsid w:val="00054EC4"/>
    <w:rsid w:val="000606AC"/>
    <w:rsid w:val="00061070"/>
    <w:rsid w:val="00062BE7"/>
    <w:rsid w:val="000632C7"/>
    <w:rsid w:val="00064C8A"/>
    <w:rsid w:val="000656B9"/>
    <w:rsid w:val="00066C0F"/>
    <w:rsid w:val="00066D16"/>
    <w:rsid w:val="00067808"/>
    <w:rsid w:val="00070BBA"/>
    <w:rsid w:val="0007130C"/>
    <w:rsid w:val="00071F5A"/>
    <w:rsid w:val="000722B7"/>
    <w:rsid w:val="00072398"/>
    <w:rsid w:val="0007304D"/>
    <w:rsid w:val="000745E7"/>
    <w:rsid w:val="00074D98"/>
    <w:rsid w:val="00075239"/>
    <w:rsid w:val="00075B3D"/>
    <w:rsid w:val="00075B5B"/>
    <w:rsid w:val="00075DCE"/>
    <w:rsid w:val="0007618F"/>
    <w:rsid w:val="00076459"/>
    <w:rsid w:val="000766C0"/>
    <w:rsid w:val="0007785B"/>
    <w:rsid w:val="00077FBD"/>
    <w:rsid w:val="00080F34"/>
    <w:rsid w:val="0008180B"/>
    <w:rsid w:val="00082671"/>
    <w:rsid w:val="0008481F"/>
    <w:rsid w:val="000849C3"/>
    <w:rsid w:val="00086812"/>
    <w:rsid w:val="00087B02"/>
    <w:rsid w:val="00087E95"/>
    <w:rsid w:val="00090782"/>
    <w:rsid w:val="00090A97"/>
    <w:rsid w:val="00090E4E"/>
    <w:rsid w:val="000910D9"/>
    <w:rsid w:val="0009128D"/>
    <w:rsid w:val="00092756"/>
    <w:rsid w:val="00093D58"/>
    <w:rsid w:val="00094C0B"/>
    <w:rsid w:val="00095B02"/>
    <w:rsid w:val="0009695C"/>
    <w:rsid w:val="00096E01"/>
    <w:rsid w:val="00097019"/>
    <w:rsid w:val="00097AFF"/>
    <w:rsid w:val="00097F79"/>
    <w:rsid w:val="000A142C"/>
    <w:rsid w:val="000A16BA"/>
    <w:rsid w:val="000A3021"/>
    <w:rsid w:val="000A3979"/>
    <w:rsid w:val="000A5785"/>
    <w:rsid w:val="000A5B36"/>
    <w:rsid w:val="000A653F"/>
    <w:rsid w:val="000A662A"/>
    <w:rsid w:val="000A66E0"/>
    <w:rsid w:val="000A685D"/>
    <w:rsid w:val="000A7FC7"/>
    <w:rsid w:val="000B0566"/>
    <w:rsid w:val="000B05E1"/>
    <w:rsid w:val="000B0EFA"/>
    <w:rsid w:val="000B176F"/>
    <w:rsid w:val="000B2C71"/>
    <w:rsid w:val="000B3281"/>
    <w:rsid w:val="000B37FE"/>
    <w:rsid w:val="000B3AD0"/>
    <w:rsid w:val="000B552A"/>
    <w:rsid w:val="000B5B93"/>
    <w:rsid w:val="000B5D02"/>
    <w:rsid w:val="000B71D6"/>
    <w:rsid w:val="000B7A42"/>
    <w:rsid w:val="000C07C2"/>
    <w:rsid w:val="000C07F6"/>
    <w:rsid w:val="000C1A3D"/>
    <w:rsid w:val="000C1AEA"/>
    <w:rsid w:val="000C2123"/>
    <w:rsid w:val="000C2787"/>
    <w:rsid w:val="000C2CC0"/>
    <w:rsid w:val="000C3439"/>
    <w:rsid w:val="000C3802"/>
    <w:rsid w:val="000C4DEF"/>
    <w:rsid w:val="000C629C"/>
    <w:rsid w:val="000C6895"/>
    <w:rsid w:val="000C6D85"/>
    <w:rsid w:val="000C708C"/>
    <w:rsid w:val="000C7784"/>
    <w:rsid w:val="000D08DA"/>
    <w:rsid w:val="000D092D"/>
    <w:rsid w:val="000D1252"/>
    <w:rsid w:val="000D16AD"/>
    <w:rsid w:val="000D1D1F"/>
    <w:rsid w:val="000D1D9A"/>
    <w:rsid w:val="000D20B1"/>
    <w:rsid w:val="000D2287"/>
    <w:rsid w:val="000D25A4"/>
    <w:rsid w:val="000D2904"/>
    <w:rsid w:val="000D2F43"/>
    <w:rsid w:val="000D47AA"/>
    <w:rsid w:val="000D5736"/>
    <w:rsid w:val="000D5787"/>
    <w:rsid w:val="000D5858"/>
    <w:rsid w:val="000D5CF3"/>
    <w:rsid w:val="000D63C5"/>
    <w:rsid w:val="000D6AB0"/>
    <w:rsid w:val="000D7A91"/>
    <w:rsid w:val="000E033B"/>
    <w:rsid w:val="000E0F70"/>
    <w:rsid w:val="000E118D"/>
    <w:rsid w:val="000E1943"/>
    <w:rsid w:val="000E2472"/>
    <w:rsid w:val="000E39FF"/>
    <w:rsid w:val="000E5E53"/>
    <w:rsid w:val="000E614A"/>
    <w:rsid w:val="000E7BB3"/>
    <w:rsid w:val="000E7CFA"/>
    <w:rsid w:val="000F1A5B"/>
    <w:rsid w:val="000F3194"/>
    <w:rsid w:val="000F353C"/>
    <w:rsid w:val="000F4688"/>
    <w:rsid w:val="000F4A20"/>
    <w:rsid w:val="000F4E31"/>
    <w:rsid w:val="000F547F"/>
    <w:rsid w:val="000F6657"/>
    <w:rsid w:val="000F6748"/>
    <w:rsid w:val="000F7D30"/>
    <w:rsid w:val="001021E5"/>
    <w:rsid w:val="00102A4B"/>
    <w:rsid w:val="00102DC7"/>
    <w:rsid w:val="00102E53"/>
    <w:rsid w:val="00103EC3"/>
    <w:rsid w:val="001045A1"/>
    <w:rsid w:val="00105601"/>
    <w:rsid w:val="0010564E"/>
    <w:rsid w:val="001056D2"/>
    <w:rsid w:val="00105D10"/>
    <w:rsid w:val="00105D84"/>
    <w:rsid w:val="00106C08"/>
    <w:rsid w:val="00106D02"/>
    <w:rsid w:val="001076C3"/>
    <w:rsid w:val="001078D0"/>
    <w:rsid w:val="00110B24"/>
    <w:rsid w:val="00110F80"/>
    <w:rsid w:val="00111B10"/>
    <w:rsid w:val="00112225"/>
    <w:rsid w:val="00112F3C"/>
    <w:rsid w:val="00112FD8"/>
    <w:rsid w:val="00115212"/>
    <w:rsid w:val="00115F07"/>
    <w:rsid w:val="00116D6C"/>
    <w:rsid w:val="001173A7"/>
    <w:rsid w:val="00117479"/>
    <w:rsid w:val="00117E14"/>
    <w:rsid w:val="00120367"/>
    <w:rsid w:val="0012144E"/>
    <w:rsid w:val="00121CC2"/>
    <w:rsid w:val="00121E23"/>
    <w:rsid w:val="00121EBF"/>
    <w:rsid w:val="00123B16"/>
    <w:rsid w:val="00123DB1"/>
    <w:rsid w:val="00124F65"/>
    <w:rsid w:val="0012591A"/>
    <w:rsid w:val="00125DBA"/>
    <w:rsid w:val="001260E2"/>
    <w:rsid w:val="00127A68"/>
    <w:rsid w:val="0013003E"/>
    <w:rsid w:val="0013014D"/>
    <w:rsid w:val="00130AB5"/>
    <w:rsid w:val="00130C9D"/>
    <w:rsid w:val="00131119"/>
    <w:rsid w:val="00131968"/>
    <w:rsid w:val="00131CB0"/>
    <w:rsid w:val="00132882"/>
    <w:rsid w:val="00133D23"/>
    <w:rsid w:val="0013483B"/>
    <w:rsid w:val="00134CEB"/>
    <w:rsid w:val="0013671B"/>
    <w:rsid w:val="00136D38"/>
    <w:rsid w:val="00136D44"/>
    <w:rsid w:val="00136F4F"/>
    <w:rsid w:val="00137C88"/>
    <w:rsid w:val="00140004"/>
    <w:rsid w:val="0014029F"/>
    <w:rsid w:val="00140B55"/>
    <w:rsid w:val="00141045"/>
    <w:rsid w:val="00141197"/>
    <w:rsid w:val="00141982"/>
    <w:rsid w:val="00141DA6"/>
    <w:rsid w:val="00142545"/>
    <w:rsid w:val="00142FB0"/>
    <w:rsid w:val="00144B58"/>
    <w:rsid w:val="0014592C"/>
    <w:rsid w:val="0014634B"/>
    <w:rsid w:val="00146F6D"/>
    <w:rsid w:val="00147426"/>
    <w:rsid w:val="00152D7E"/>
    <w:rsid w:val="00153138"/>
    <w:rsid w:val="00153A09"/>
    <w:rsid w:val="00153BEF"/>
    <w:rsid w:val="0015408E"/>
    <w:rsid w:val="0015465E"/>
    <w:rsid w:val="001546F1"/>
    <w:rsid w:val="001554CD"/>
    <w:rsid w:val="00155717"/>
    <w:rsid w:val="00155F80"/>
    <w:rsid w:val="00156E7A"/>
    <w:rsid w:val="00157281"/>
    <w:rsid w:val="00157AA0"/>
    <w:rsid w:val="001614D0"/>
    <w:rsid w:val="001619D1"/>
    <w:rsid w:val="00161AFB"/>
    <w:rsid w:val="00162E36"/>
    <w:rsid w:val="00163D5E"/>
    <w:rsid w:val="00163DDB"/>
    <w:rsid w:val="001652B6"/>
    <w:rsid w:val="00165BD4"/>
    <w:rsid w:val="00166B27"/>
    <w:rsid w:val="00166BFD"/>
    <w:rsid w:val="00167209"/>
    <w:rsid w:val="001702B6"/>
    <w:rsid w:val="0017040B"/>
    <w:rsid w:val="00170D5D"/>
    <w:rsid w:val="00170EC1"/>
    <w:rsid w:val="001711A9"/>
    <w:rsid w:val="001719B3"/>
    <w:rsid w:val="001735B9"/>
    <w:rsid w:val="00173C9B"/>
    <w:rsid w:val="00174451"/>
    <w:rsid w:val="001754D0"/>
    <w:rsid w:val="00176356"/>
    <w:rsid w:val="00180F95"/>
    <w:rsid w:val="0018100F"/>
    <w:rsid w:val="001810E9"/>
    <w:rsid w:val="00181954"/>
    <w:rsid w:val="001830F0"/>
    <w:rsid w:val="001844A3"/>
    <w:rsid w:val="00184925"/>
    <w:rsid w:val="001851FB"/>
    <w:rsid w:val="001853A2"/>
    <w:rsid w:val="001853C6"/>
    <w:rsid w:val="00185930"/>
    <w:rsid w:val="00185C04"/>
    <w:rsid w:val="00186086"/>
    <w:rsid w:val="0018791E"/>
    <w:rsid w:val="00187CEB"/>
    <w:rsid w:val="00187D82"/>
    <w:rsid w:val="00190253"/>
    <w:rsid w:val="001903CA"/>
    <w:rsid w:val="00190635"/>
    <w:rsid w:val="001907B5"/>
    <w:rsid w:val="00193D2E"/>
    <w:rsid w:val="0019441E"/>
    <w:rsid w:val="001954D0"/>
    <w:rsid w:val="00195B24"/>
    <w:rsid w:val="001963A4"/>
    <w:rsid w:val="0019785A"/>
    <w:rsid w:val="001A0BE8"/>
    <w:rsid w:val="001A12E8"/>
    <w:rsid w:val="001A1BC3"/>
    <w:rsid w:val="001A20E3"/>
    <w:rsid w:val="001A25EE"/>
    <w:rsid w:val="001A4E8E"/>
    <w:rsid w:val="001A4F8D"/>
    <w:rsid w:val="001A6391"/>
    <w:rsid w:val="001A67E8"/>
    <w:rsid w:val="001B17C0"/>
    <w:rsid w:val="001B3142"/>
    <w:rsid w:val="001B4CA6"/>
    <w:rsid w:val="001B69B6"/>
    <w:rsid w:val="001B7B5B"/>
    <w:rsid w:val="001C025E"/>
    <w:rsid w:val="001C0951"/>
    <w:rsid w:val="001C2134"/>
    <w:rsid w:val="001C2B84"/>
    <w:rsid w:val="001C2BD1"/>
    <w:rsid w:val="001C4EFA"/>
    <w:rsid w:val="001C5820"/>
    <w:rsid w:val="001C5F12"/>
    <w:rsid w:val="001C63A2"/>
    <w:rsid w:val="001C7042"/>
    <w:rsid w:val="001C7316"/>
    <w:rsid w:val="001C760E"/>
    <w:rsid w:val="001D0404"/>
    <w:rsid w:val="001D05EA"/>
    <w:rsid w:val="001D1362"/>
    <w:rsid w:val="001D1B63"/>
    <w:rsid w:val="001D2BF3"/>
    <w:rsid w:val="001D4059"/>
    <w:rsid w:val="001D41C7"/>
    <w:rsid w:val="001D553B"/>
    <w:rsid w:val="001D591A"/>
    <w:rsid w:val="001D5C90"/>
    <w:rsid w:val="001D5F06"/>
    <w:rsid w:val="001D6247"/>
    <w:rsid w:val="001D6395"/>
    <w:rsid w:val="001D6791"/>
    <w:rsid w:val="001D6A71"/>
    <w:rsid w:val="001D6D27"/>
    <w:rsid w:val="001D7D59"/>
    <w:rsid w:val="001E0A61"/>
    <w:rsid w:val="001E1021"/>
    <w:rsid w:val="001E11F4"/>
    <w:rsid w:val="001E14F4"/>
    <w:rsid w:val="001E15AC"/>
    <w:rsid w:val="001E25B3"/>
    <w:rsid w:val="001E2937"/>
    <w:rsid w:val="001E3644"/>
    <w:rsid w:val="001E3C5F"/>
    <w:rsid w:val="001E54D8"/>
    <w:rsid w:val="001E5FD7"/>
    <w:rsid w:val="001F05BC"/>
    <w:rsid w:val="001F09CC"/>
    <w:rsid w:val="001F0F1C"/>
    <w:rsid w:val="001F201E"/>
    <w:rsid w:val="001F291F"/>
    <w:rsid w:val="001F2FF3"/>
    <w:rsid w:val="001F4774"/>
    <w:rsid w:val="001F4D20"/>
    <w:rsid w:val="001F6245"/>
    <w:rsid w:val="001F662B"/>
    <w:rsid w:val="001F6868"/>
    <w:rsid w:val="0020016A"/>
    <w:rsid w:val="00200215"/>
    <w:rsid w:val="00201AF4"/>
    <w:rsid w:val="00202035"/>
    <w:rsid w:val="002038F0"/>
    <w:rsid w:val="00203CBD"/>
    <w:rsid w:val="0020426C"/>
    <w:rsid w:val="0020430D"/>
    <w:rsid w:val="00205BD8"/>
    <w:rsid w:val="002062C1"/>
    <w:rsid w:val="00206B5F"/>
    <w:rsid w:val="00207440"/>
    <w:rsid w:val="00207CA2"/>
    <w:rsid w:val="00211E1E"/>
    <w:rsid w:val="002126E0"/>
    <w:rsid w:val="00213DB7"/>
    <w:rsid w:val="00213ED2"/>
    <w:rsid w:val="0021490B"/>
    <w:rsid w:val="0021499B"/>
    <w:rsid w:val="0021522C"/>
    <w:rsid w:val="00215775"/>
    <w:rsid w:val="00215C76"/>
    <w:rsid w:val="00215E95"/>
    <w:rsid w:val="002161F6"/>
    <w:rsid w:val="002171BC"/>
    <w:rsid w:val="00217512"/>
    <w:rsid w:val="0021799A"/>
    <w:rsid w:val="002206B9"/>
    <w:rsid w:val="00220DD5"/>
    <w:rsid w:val="002219DB"/>
    <w:rsid w:val="00221C9B"/>
    <w:rsid w:val="00221CB4"/>
    <w:rsid w:val="00222500"/>
    <w:rsid w:val="00222E49"/>
    <w:rsid w:val="00223DD0"/>
    <w:rsid w:val="00226019"/>
    <w:rsid w:val="00226515"/>
    <w:rsid w:val="00226AA7"/>
    <w:rsid w:val="00227075"/>
    <w:rsid w:val="00227E95"/>
    <w:rsid w:val="00230386"/>
    <w:rsid w:val="002306AA"/>
    <w:rsid w:val="00230FFF"/>
    <w:rsid w:val="002325C4"/>
    <w:rsid w:val="0023273A"/>
    <w:rsid w:val="002329A7"/>
    <w:rsid w:val="00232F47"/>
    <w:rsid w:val="0023397B"/>
    <w:rsid w:val="00233E16"/>
    <w:rsid w:val="00234C23"/>
    <w:rsid w:val="0023532F"/>
    <w:rsid w:val="00237789"/>
    <w:rsid w:val="002377AA"/>
    <w:rsid w:val="00241E82"/>
    <w:rsid w:val="00242151"/>
    <w:rsid w:val="0024262A"/>
    <w:rsid w:val="002429BD"/>
    <w:rsid w:val="00242A18"/>
    <w:rsid w:val="0024371C"/>
    <w:rsid w:val="00244330"/>
    <w:rsid w:val="0024438C"/>
    <w:rsid w:val="00244864"/>
    <w:rsid w:val="00245313"/>
    <w:rsid w:val="00245667"/>
    <w:rsid w:val="00245D3E"/>
    <w:rsid w:val="00245F32"/>
    <w:rsid w:val="0024604E"/>
    <w:rsid w:val="00246457"/>
    <w:rsid w:val="00246A94"/>
    <w:rsid w:val="00246B2F"/>
    <w:rsid w:val="0025025A"/>
    <w:rsid w:val="0025049A"/>
    <w:rsid w:val="00250B08"/>
    <w:rsid w:val="00250B11"/>
    <w:rsid w:val="00251459"/>
    <w:rsid w:val="00251F19"/>
    <w:rsid w:val="00252971"/>
    <w:rsid w:val="00252ED4"/>
    <w:rsid w:val="00252F32"/>
    <w:rsid w:val="00253318"/>
    <w:rsid w:val="0025344F"/>
    <w:rsid w:val="00254BC3"/>
    <w:rsid w:val="00255856"/>
    <w:rsid w:val="00255F99"/>
    <w:rsid w:val="0025734B"/>
    <w:rsid w:val="002578A4"/>
    <w:rsid w:val="00257F98"/>
    <w:rsid w:val="0026021E"/>
    <w:rsid w:val="00260E92"/>
    <w:rsid w:val="00261D53"/>
    <w:rsid w:val="002624EB"/>
    <w:rsid w:val="002632EE"/>
    <w:rsid w:val="0026342F"/>
    <w:rsid w:val="002635C9"/>
    <w:rsid w:val="002650FC"/>
    <w:rsid w:val="002661A5"/>
    <w:rsid w:val="00266CB8"/>
    <w:rsid w:val="00267461"/>
    <w:rsid w:val="002704B1"/>
    <w:rsid w:val="0027262F"/>
    <w:rsid w:val="00272C12"/>
    <w:rsid w:val="00273C10"/>
    <w:rsid w:val="00273CAA"/>
    <w:rsid w:val="00273E80"/>
    <w:rsid w:val="00274D27"/>
    <w:rsid w:val="00274D47"/>
    <w:rsid w:val="00276737"/>
    <w:rsid w:val="00276AAA"/>
    <w:rsid w:val="00276E7B"/>
    <w:rsid w:val="00277A01"/>
    <w:rsid w:val="00277BD4"/>
    <w:rsid w:val="00277D22"/>
    <w:rsid w:val="00277D7D"/>
    <w:rsid w:val="00280E5E"/>
    <w:rsid w:val="002811C4"/>
    <w:rsid w:val="002815BB"/>
    <w:rsid w:val="0028186F"/>
    <w:rsid w:val="002823FD"/>
    <w:rsid w:val="0028325A"/>
    <w:rsid w:val="002847FC"/>
    <w:rsid w:val="002854D7"/>
    <w:rsid w:val="002900A0"/>
    <w:rsid w:val="00290450"/>
    <w:rsid w:val="00290CC6"/>
    <w:rsid w:val="00290F41"/>
    <w:rsid w:val="00291299"/>
    <w:rsid w:val="00291604"/>
    <w:rsid w:val="00291875"/>
    <w:rsid w:val="00292304"/>
    <w:rsid w:val="00292323"/>
    <w:rsid w:val="002938D4"/>
    <w:rsid w:val="00293B83"/>
    <w:rsid w:val="00294D68"/>
    <w:rsid w:val="002950FD"/>
    <w:rsid w:val="00295A39"/>
    <w:rsid w:val="0029613F"/>
    <w:rsid w:val="002967BA"/>
    <w:rsid w:val="00296C01"/>
    <w:rsid w:val="00296C72"/>
    <w:rsid w:val="00296CC9"/>
    <w:rsid w:val="00296EE6"/>
    <w:rsid w:val="00297FB2"/>
    <w:rsid w:val="002A08F8"/>
    <w:rsid w:val="002A0F51"/>
    <w:rsid w:val="002A0FB3"/>
    <w:rsid w:val="002A30B8"/>
    <w:rsid w:val="002A3436"/>
    <w:rsid w:val="002A3E5B"/>
    <w:rsid w:val="002A52A4"/>
    <w:rsid w:val="002A5422"/>
    <w:rsid w:val="002A589A"/>
    <w:rsid w:val="002A5B54"/>
    <w:rsid w:val="002A60E8"/>
    <w:rsid w:val="002A68B2"/>
    <w:rsid w:val="002A6B9A"/>
    <w:rsid w:val="002A7211"/>
    <w:rsid w:val="002B0283"/>
    <w:rsid w:val="002B21C6"/>
    <w:rsid w:val="002B276E"/>
    <w:rsid w:val="002B2AC0"/>
    <w:rsid w:val="002B3B75"/>
    <w:rsid w:val="002B413D"/>
    <w:rsid w:val="002B4928"/>
    <w:rsid w:val="002B4FF9"/>
    <w:rsid w:val="002B50BA"/>
    <w:rsid w:val="002B64A9"/>
    <w:rsid w:val="002B64E0"/>
    <w:rsid w:val="002B6780"/>
    <w:rsid w:val="002B6A4F"/>
    <w:rsid w:val="002B7A8B"/>
    <w:rsid w:val="002C1035"/>
    <w:rsid w:val="002C22AF"/>
    <w:rsid w:val="002C2372"/>
    <w:rsid w:val="002C37E4"/>
    <w:rsid w:val="002C474B"/>
    <w:rsid w:val="002C478C"/>
    <w:rsid w:val="002C5A83"/>
    <w:rsid w:val="002C6DE6"/>
    <w:rsid w:val="002D1B49"/>
    <w:rsid w:val="002D2659"/>
    <w:rsid w:val="002D39BD"/>
    <w:rsid w:val="002D40A1"/>
    <w:rsid w:val="002D41BD"/>
    <w:rsid w:val="002D62BE"/>
    <w:rsid w:val="002D6534"/>
    <w:rsid w:val="002D693A"/>
    <w:rsid w:val="002D73DE"/>
    <w:rsid w:val="002D7C9D"/>
    <w:rsid w:val="002E08D0"/>
    <w:rsid w:val="002E0D41"/>
    <w:rsid w:val="002E1A09"/>
    <w:rsid w:val="002E21FB"/>
    <w:rsid w:val="002E237B"/>
    <w:rsid w:val="002E3019"/>
    <w:rsid w:val="002E3303"/>
    <w:rsid w:val="002E3D0E"/>
    <w:rsid w:val="002E56F6"/>
    <w:rsid w:val="002E5F6E"/>
    <w:rsid w:val="002E6528"/>
    <w:rsid w:val="002E6A22"/>
    <w:rsid w:val="002E7C06"/>
    <w:rsid w:val="002E7F37"/>
    <w:rsid w:val="002F0974"/>
    <w:rsid w:val="002F1991"/>
    <w:rsid w:val="002F24E7"/>
    <w:rsid w:val="002F2847"/>
    <w:rsid w:val="002F2B70"/>
    <w:rsid w:val="002F4977"/>
    <w:rsid w:val="002F4F86"/>
    <w:rsid w:val="002F577B"/>
    <w:rsid w:val="002F5F3E"/>
    <w:rsid w:val="002F64B9"/>
    <w:rsid w:val="002F6AB3"/>
    <w:rsid w:val="002F7030"/>
    <w:rsid w:val="002F73CD"/>
    <w:rsid w:val="0030039E"/>
    <w:rsid w:val="00300BB1"/>
    <w:rsid w:val="003024D1"/>
    <w:rsid w:val="00303044"/>
    <w:rsid w:val="00303209"/>
    <w:rsid w:val="003049BA"/>
    <w:rsid w:val="00304E9D"/>
    <w:rsid w:val="00305692"/>
    <w:rsid w:val="003066F6"/>
    <w:rsid w:val="00307403"/>
    <w:rsid w:val="00307DAA"/>
    <w:rsid w:val="00310EDF"/>
    <w:rsid w:val="003126C5"/>
    <w:rsid w:val="00312718"/>
    <w:rsid w:val="0031271F"/>
    <w:rsid w:val="00312839"/>
    <w:rsid w:val="00312B63"/>
    <w:rsid w:val="0031331C"/>
    <w:rsid w:val="00314035"/>
    <w:rsid w:val="00314268"/>
    <w:rsid w:val="00315AE2"/>
    <w:rsid w:val="00316A57"/>
    <w:rsid w:val="003179BD"/>
    <w:rsid w:val="00320DB6"/>
    <w:rsid w:val="00320DD8"/>
    <w:rsid w:val="00321A26"/>
    <w:rsid w:val="00321BBA"/>
    <w:rsid w:val="0032245B"/>
    <w:rsid w:val="003225EF"/>
    <w:rsid w:val="003249B9"/>
    <w:rsid w:val="00325086"/>
    <w:rsid w:val="003266B9"/>
    <w:rsid w:val="00326C19"/>
    <w:rsid w:val="0032759D"/>
    <w:rsid w:val="00331742"/>
    <w:rsid w:val="00331A32"/>
    <w:rsid w:val="00331F2A"/>
    <w:rsid w:val="00332FFB"/>
    <w:rsid w:val="003334E8"/>
    <w:rsid w:val="003336BA"/>
    <w:rsid w:val="00334A82"/>
    <w:rsid w:val="00334C01"/>
    <w:rsid w:val="00334E37"/>
    <w:rsid w:val="00335C45"/>
    <w:rsid w:val="00335E42"/>
    <w:rsid w:val="00335EDE"/>
    <w:rsid w:val="00336304"/>
    <w:rsid w:val="00336837"/>
    <w:rsid w:val="00336863"/>
    <w:rsid w:val="00336CD8"/>
    <w:rsid w:val="003375B6"/>
    <w:rsid w:val="00337DB0"/>
    <w:rsid w:val="003406CF"/>
    <w:rsid w:val="00341D76"/>
    <w:rsid w:val="00341E31"/>
    <w:rsid w:val="003427AE"/>
    <w:rsid w:val="003435D6"/>
    <w:rsid w:val="00343997"/>
    <w:rsid w:val="00343C51"/>
    <w:rsid w:val="003442E4"/>
    <w:rsid w:val="003444B3"/>
    <w:rsid w:val="003454B7"/>
    <w:rsid w:val="00345599"/>
    <w:rsid w:val="00345CF2"/>
    <w:rsid w:val="00345E90"/>
    <w:rsid w:val="00346F78"/>
    <w:rsid w:val="0034757A"/>
    <w:rsid w:val="00347684"/>
    <w:rsid w:val="00347685"/>
    <w:rsid w:val="00347BA5"/>
    <w:rsid w:val="00347D2E"/>
    <w:rsid w:val="00347F25"/>
    <w:rsid w:val="0035032C"/>
    <w:rsid w:val="003504B2"/>
    <w:rsid w:val="003507C6"/>
    <w:rsid w:val="0035166F"/>
    <w:rsid w:val="0035362E"/>
    <w:rsid w:val="00353CC0"/>
    <w:rsid w:val="00354754"/>
    <w:rsid w:val="00355067"/>
    <w:rsid w:val="0035655E"/>
    <w:rsid w:val="00356CE9"/>
    <w:rsid w:val="00357881"/>
    <w:rsid w:val="00357C5C"/>
    <w:rsid w:val="003612C7"/>
    <w:rsid w:val="00363F10"/>
    <w:rsid w:val="003647C7"/>
    <w:rsid w:val="00364AFA"/>
    <w:rsid w:val="00364B6D"/>
    <w:rsid w:val="00365440"/>
    <w:rsid w:val="00365EEF"/>
    <w:rsid w:val="00366550"/>
    <w:rsid w:val="003667E4"/>
    <w:rsid w:val="00367AC4"/>
    <w:rsid w:val="003701F0"/>
    <w:rsid w:val="0037121C"/>
    <w:rsid w:val="003712F4"/>
    <w:rsid w:val="003716C7"/>
    <w:rsid w:val="0037190E"/>
    <w:rsid w:val="00371E83"/>
    <w:rsid w:val="003722B3"/>
    <w:rsid w:val="00372A90"/>
    <w:rsid w:val="00373868"/>
    <w:rsid w:val="00373FE8"/>
    <w:rsid w:val="0037596B"/>
    <w:rsid w:val="00375BC1"/>
    <w:rsid w:val="00376158"/>
    <w:rsid w:val="003763EB"/>
    <w:rsid w:val="00376898"/>
    <w:rsid w:val="00376935"/>
    <w:rsid w:val="00376F25"/>
    <w:rsid w:val="0037780C"/>
    <w:rsid w:val="00380DA2"/>
    <w:rsid w:val="0038130C"/>
    <w:rsid w:val="003817FF"/>
    <w:rsid w:val="00383EEE"/>
    <w:rsid w:val="00384103"/>
    <w:rsid w:val="0038442D"/>
    <w:rsid w:val="003865EF"/>
    <w:rsid w:val="003869D2"/>
    <w:rsid w:val="00387CEC"/>
    <w:rsid w:val="00390108"/>
    <w:rsid w:val="00390394"/>
    <w:rsid w:val="00390499"/>
    <w:rsid w:val="003910E9"/>
    <w:rsid w:val="00391A07"/>
    <w:rsid w:val="0039232A"/>
    <w:rsid w:val="003926E6"/>
    <w:rsid w:val="00392F7F"/>
    <w:rsid w:val="00393A9A"/>
    <w:rsid w:val="003948D9"/>
    <w:rsid w:val="003A0579"/>
    <w:rsid w:val="003A06E4"/>
    <w:rsid w:val="003A1739"/>
    <w:rsid w:val="003A2347"/>
    <w:rsid w:val="003A2462"/>
    <w:rsid w:val="003A25ED"/>
    <w:rsid w:val="003A27CA"/>
    <w:rsid w:val="003A29E4"/>
    <w:rsid w:val="003A2D60"/>
    <w:rsid w:val="003A30C8"/>
    <w:rsid w:val="003A3250"/>
    <w:rsid w:val="003A3868"/>
    <w:rsid w:val="003A54C2"/>
    <w:rsid w:val="003A6A00"/>
    <w:rsid w:val="003A6D2C"/>
    <w:rsid w:val="003B0374"/>
    <w:rsid w:val="003B092F"/>
    <w:rsid w:val="003B2D7D"/>
    <w:rsid w:val="003B3B55"/>
    <w:rsid w:val="003B619F"/>
    <w:rsid w:val="003B6E36"/>
    <w:rsid w:val="003B7E9E"/>
    <w:rsid w:val="003B7FA2"/>
    <w:rsid w:val="003C03BC"/>
    <w:rsid w:val="003C11E7"/>
    <w:rsid w:val="003C15F5"/>
    <w:rsid w:val="003C1C4A"/>
    <w:rsid w:val="003C1D20"/>
    <w:rsid w:val="003C1E9B"/>
    <w:rsid w:val="003C3ABD"/>
    <w:rsid w:val="003C43E6"/>
    <w:rsid w:val="003C4737"/>
    <w:rsid w:val="003C4E91"/>
    <w:rsid w:val="003C53E7"/>
    <w:rsid w:val="003C54C8"/>
    <w:rsid w:val="003C6BD2"/>
    <w:rsid w:val="003C75CD"/>
    <w:rsid w:val="003C7829"/>
    <w:rsid w:val="003D1661"/>
    <w:rsid w:val="003D1790"/>
    <w:rsid w:val="003D1E73"/>
    <w:rsid w:val="003D26BB"/>
    <w:rsid w:val="003D2834"/>
    <w:rsid w:val="003D3F55"/>
    <w:rsid w:val="003D40B9"/>
    <w:rsid w:val="003D53AF"/>
    <w:rsid w:val="003D6140"/>
    <w:rsid w:val="003D63B4"/>
    <w:rsid w:val="003D6C66"/>
    <w:rsid w:val="003E0273"/>
    <w:rsid w:val="003E12AF"/>
    <w:rsid w:val="003E19A9"/>
    <w:rsid w:val="003E1AC6"/>
    <w:rsid w:val="003E2C87"/>
    <w:rsid w:val="003E31B5"/>
    <w:rsid w:val="003E406A"/>
    <w:rsid w:val="003E42CD"/>
    <w:rsid w:val="003E4DBF"/>
    <w:rsid w:val="003E4E02"/>
    <w:rsid w:val="003E63ED"/>
    <w:rsid w:val="003E6F21"/>
    <w:rsid w:val="003E7FC5"/>
    <w:rsid w:val="003F0863"/>
    <w:rsid w:val="003F120B"/>
    <w:rsid w:val="003F14CF"/>
    <w:rsid w:val="003F18CC"/>
    <w:rsid w:val="003F41B8"/>
    <w:rsid w:val="003F437F"/>
    <w:rsid w:val="003F592A"/>
    <w:rsid w:val="003F7502"/>
    <w:rsid w:val="00400A7A"/>
    <w:rsid w:val="00402817"/>
    <w:rsid w:val="00402EF6"/>
    <w:rsid w:val="004030ED"/>
    <w:rsid w:val="0040378C"/>
    <w:rsid w:val="00403DFE"/>
    <w:rsid w:val="0040412E"/>
    <w:rsid w:val="00404B42"/>
    <w:rsid w:val="004057D9"/>
    <w:rsid w:val="00405D33"/>
    <w:rsid w:val="004066C6"/>
    <w:rsid w:val="00406BE0"/>
    <w:rsid w:val="00407696"/>
    <w:rsid w:val="00407F1A"/>
    <w:rsid w:val="0041009D"/>
    <w:rsid w:val="004101C7"/>
    <w:rsid w:val="00410F90"/>
    <w:rsid w:val="004115D8"/>
    <w:rsid w:val="004124D8"/>
    <w:rsid w:val="0041262D"/>
    <w:rsid w:val="00412ED7"/>
    <w:rsid w:val="004131DF"/>
    <w:rsid w:val="00413534"/>
    <w:rsid w:val="0041449F"/>
    <w:rsid w:val="00415268"/>
    <w:rsid w:val="0041566D"/>
    <w:rsid w:val="0041667D"/>
    <w:rsid w:val="00417C67"/>
    <w:rsid w:val="00417C80"/>
    <w:rsid w:val="00420761"/>
    <w:rsid w:val="00421CB0"/>
    <w:rsid w:val="0042230F"/>
    <w:rsid w:val="00422FBE"/>
    <w:rsid w:val="004245BD"/>
    <w:rsid w:val="00424744"/>
    <w:rsid w:val="004252DC"/>
    <w:rsid w:val="00425ED2"/>
    <w:rsid w:val="00426B73"/>
    <w:rsid w:val="004272C0"/>
    <w:rsid w:val="004274F4"/>
    <w:rsid w:val="004314CA"/>
    <w:rsid w:val="00433499"/>
    <w:rsid w:val="00433516"/>
    <w:rsid w:val="00434D96"/>
    <w:rsid w:val="00435E5E"/>
    <w:rsid w:val="00436A8E"/>
    <w:rsid w:val="0043742E"/>
    <w:rsid w:val="00440028"/>
    <w:rsid w:val="00442B3A"/>
    <w:rsid w:val="004438A7"/>
    <w:rsid w:val="004446D4"/>
    <w:rsid w:val="00445085"/>
    <w:rsid w:val="004450F5"/>
    <w:rsid w:val="004509D8"/>
    <w:rsid w:val="00451576"/>
    <w:rsid w:val="00451980"/>
    <w:rsid w:val="00451B54"/>
    <w:rsid w:val="004521BD"/>
    <w:rsid w:val="00453021"/>
    <w:rsid w:val="00453DF7"/>
    <w:rsid w:val="004549E1"/>
    <w:rsid w:val="00454B9C"/>
    <w:rsid w:val="00455D7B"/>
    <w:rsid w:val="00455F83"/>
    <w:rsid w:val="0045627A"/>
    <w:rsid w:val="00456477"/>
    <w:rsid w:val="004602F0"/>
    <w:rsid w:val="0046068B"/>
    <w:rsid w:val="00460F54"/>
    <w:rsid w:val="004616FA"/>
    <w:rsid w:val="004622FF"/>
    <w:rsid w:val="00462540"/>
    <w:rsid w:val="00463995"/>
    <w:rsid w:val="00464656"/>
    <w:rsid w:val="00464A41"/>
    <w:rsid w:val="00464A8F"/>
    <w:rsid w:val="00464C28"/>
    <w:rsid w:val="00465559"/>
    <w:rsid w:val="00467F1E"/>
    <w:rsid w:val="00470289"/>
    <w:rsid w:val="00470AB1"/>
    <w:rsid w:val="0047167B"/>
    <w:rsid w:val="00471BB6"/>
    <w:rsid w:val="00472847"/>
    <w:rsid w:val="00472B3A"/>
    <w:rsid w:val="00473B2E"/>
    <w:rsid w:val="00474A13"/>
    <w:rsid w:val="00474F15"/>
    <w:rsid w:val="004751A3"/>
    <w:rsid w:val="00476427"/>
    <w:rsid w:val="004772A2"/>
    <w:rsid w:val="004774F4"/>
    <w:rsid w:val="004776A2"/>
    <w:rsid w:val="004802A8"/>
    <w:rsid w:val="004806D9"/>
    <w:rsid w:val="00482AC8"/>
    <w:rsid w:val="00483369"/>
    <w:rsid w:val="00483957"/>
    <w:rsid w:val="004856EC"/>
    <w:rsid w:val="004862A4"/>
    <w:rsid w:val="00487CE4"/>
    <w:rsid w:val="004901DE"/>
    <w:rsid w:val="004913C3"/>
    <w:rsid w:val="00491EE8"/>
    <w:rsid w:val="00492218"/>
    <w:rsid w:val="0049225E"/>
    <w:rsid w:val="004927F4"/>
    <w:rsid w:val="0049287C"/>
    <w:rsid w:val="00492B28"/>
    <w:rsid w:val="00493F5F"/>
    <w:rsid w:val="00495244"/>
    <w:rsid w:val="0049554D"/>
    <w:rsid w:val="00495BD4"/>
    <w:rsid w:val="0049617E"/>
    <w:rsid w:val="004976D8"/>
    <w:rsid w:val="00497CFB"/>
    <w:rsid w:val="004A214F"/>
    <w:rsid w:val="004A2853"/>
    <w:rsid w:val="004A3620"/>
    <w:rsid w:val="004A3FA0"/>
    <w:rsid w:val="004A58B6"/>
    <w:rsid w:val="004A61FB"/>
    <w:rsid w:val="004A779F"/>
    <w:rsid w:val="004A7C85"/>
    <w:rsid w:val="004B0119"/>
    <w:rsid w:val="004B036D"/>
    <w:rsid w:val="004B10A4"/>
    <w:rsid w:val="004B16F3"/>
    <w:rsid w:val="004B2427"/>
    <w:rsid w:val="004B29D5"/>
    <w:rsid w:val="004B2E96"/>
    <w:rsid w:val="004B2F23"/>
    <w:rsid w:val="004B315E"/>
    <w:rsid w:val="004B31EC"/>
    <w:rsid w:val="004B3987"/>
    <w:rsid w:val="004B45F4"/>
    <w:rsid w:val="004B4765"/>
    <w:rsid w:val="004B499A"/>
    <w:rsid w:val="004B4ADA"/>
    <w:rsid w:val="004B4DDF"/>
    <w:rsid w:val="004B5AE5"/>
    <w:rsid w:val="004B5F49"/>
    <w:rsid w:val="004C0593"/>
    <w:rsid w:val="004C0961"/>
    <w:rsid w:val="004C09D5"/>
    <w:rsid w:val="004C1595"/>
    <w:rsid w:val="004C1900"/>
    <w:rsid w:val="004C364E"/>
    <w:rsid w:val="004C3C25"/>
    <w:rsid w:val="004C4B61"/>
    <w:rsid w:val="004C4BA6"/>
    <w:rsid w:val="004C57CC"/>
    <w:rsid w:val="004C64E4"/>
    <w:rsid w:val="004C65D5"/>
    <w:rsid w:val="004C6605"/>
    <w:rsid w:val="004C68EB"/>
    <w:rsid w:val="004C6B0F"/>
    <w:rsid w:val="004C734B"/>
    <w:rsid w:val="004C758D"/>
    <w:rsid w:val="004C764F"/>
    <w:rsid w:val="004C7A67"/>
    <w:rsid w:val="004C7A9F"/>
    <w:rsid w:val="004D004D"/>
    <w:rsid w:val="004D00B8"/>
    <w:rsid w:val="004D08A3"/>
    <w:rsid w:val="004D1B5C"/>
    <w:rsid w:val="004D29CB"/>
    <w:rsid w:val="004D2AD7"/>
    <w:rsid w:val="004D3BD6"/>
    <w:rsid w:val="004D466F"/>
    <w:rsid w:val="004D5121"/>
    <w:rsid w:val="004D61C6"/>
    <w:rsid w:val="004D6846"/>
    <w:rsid w:val="004D6A23"/>
    <w:rsid w:val="004D6FE2"/>
    <w:rsid w:val="004D79E1"/>
    <w:rsid w:val="004E132D"/>
    <w:rsid w:val="004E21B4"/>
    <w:rsid w:val="004E2BD1"/>
    <w:rsid w:val="004E3283"/>
    <w:rsid w:val="004E3714"/>
    <w:rsid w:val="004E3EF7"/>
    <w:rsid w:val="004E46DF"/>
    <w:rsid w:val="004E4EB3"/>
    <w:rsid w:val="004E50B6"/>
    <w:rsid w:val="004E5400"/>
    <w:rsid w:val="004E65EE"/>
    <w:rsid w:val="004E7320"/>
    <w:rsid w:val="004F03F9"/>
    <w:rsid w:val="004F0713"/>
    <w:rsid w:val="004F0C20"/>
    <w:rsid w:val="004F0D06"/>
    <w:rsid w:val="004F261A"/>
    <w:rsid w:val="004F2813"/>
    <w:rsid w:val="004F3899"/>
    <w:rsid w:val="004F38C2"/>
    <w:rsid w:val="004F48AE"/>
    <w:rsid w:val="004F533A"/>
    <w:rsid w:val="004F66C2"/>
    <w:rsid w:val="004F6AA3"/>
    <w:rsid w:val="004F7162"/>
    <w:rsid w:val="004F7612"/>
    <w:rsid w:val="004F794D"/>
    <w:rsid w:val="004F7BE8"/>
    <w:rsid w:val="005007EC"/>
    <w:rsid w:val="005009B9"/>
    <w:rsid w:val="00501293"/>
    <w:rsid w:val="00502053"/>
    <w:rsid w:val="0050326E"/>
    <w:rsid w:val="00503BCC"/>
    <w:rsid w:val="0050485B"/>
    <w:rsid w:val="0050516A"/>
    <w:rsid w:val="005052D3"/>
    <w:rsid w:val="00505C53"/>
    <w:rsid w:val="005070B0"/>
    <w:rsid w:val="00507C6D"/>
    <w:rsid w:val="0051003D"/>
    <w:rsid w:val="005103CA"/>
    <w:rsid w:val="00511299"/>
    <w:rsid w:val="00511430"/>
    <w:rsid w:val="00511952"/>
    <w:rsid w:val="00511BE8"/>
    <w:rsid w:val="00511FEA"/>
    <w:rsid w:val="00512DF9"/>
    <w:rsid w:val="00513E4F"/>
    <w:rsid w:val="00513EF5"/>
    <w:rsid w:val="00514A2F"/>
    <w:rsid w:val="00514BE4"/>
    <w:rsid w:val="0051652A"/>
    <w:rsid w:val="005169B0"/>
    <w:rsid w:val="00517602"/>
    <w:rsid w:val="00517AE9"/>
    <w:rsid w:val="00517DD6"/>
    <w:rsid w:val="00520725"/>
    <w:rsid w:val="0052153D"/>
    <w:rsid w:val="00521756"/>
    <w:rsid w:val="005235C6"/>
    <w:rsid w:val="00523EDE"/>
    <w:rsid w:val="00524114"/>
    <w:rsid w:val="005260FE"/>
    <w:rsid w:val="00526534"/>
    <w:rsid w:val="00527318"/>
    <w:rsid w:val="00530552"/>
    <w:rsid w:val="00535D90"/>
    <w:rsid w:val="00536DB0"/>
    <w:rsid w:val="00537FD4"/>
    <w:rsid w:val="005401AB"/>
    <w:rsid w:val="00540E0D"/>
    <w:rsid w:val="005410DA"/>
    <w:rsid w:val="005412C5"/>
    <w:rsid w:val="00541488"/>
    <w:rsid w:val="00541496"/>
    <w:rsid w:val="00541BC3"/>
    <w:rsid w:val="00542AF9"/>
    <w:rsid w:val="0054461A"/>
    <w:rsid w:val="00545936"/>
    <w:rsid w:val="00546DD7"/>
    <w:rsid w:val="005477F0"/>
    <w:rsid w:val="005504B4"/>
    <w:rsid w:val="005511F3"/>
    <w:rsid w:val="0055157D"/>
    <w:rsid w:val="00552D93"/>
    <w:rsid w:val="005537E8"/>
    <w:rsid w:val="005543A1"/>
    <w:rsid w:val="0055443C"/>
    <w:rsid w:val="00554DBF"/>
    <w:rsid w:val="00555AF1"/>
    <w:rsid w:val="00555E98"/>
    <w:rsid w:val="00560283"/>
    <w:rsid w:val="00562582"/>
    <w:rsid w:val="00562658"/>
    <w:rsid w:val="005629E6"/>
    <w:rsid w:val="00565803"/>
    <w:rsid w:val="005658C5"/>
    <w:rsid w:val="00565F67"/>
    <w:rsid w:val="00566047"/>
    <w:rsid w:val="00566488"/>
    <w:rsid w:val="005670EB"/>
    <w:rsid w:val="0057094E"/>
    <w:rsid w:val="00570CAC"/>
    <w:rsid w:val="00570F91"/>
    <w:rsid w:val="00571398"/>
    <w:rsid w:val="00571655"/>
    <w:rsid w:val="00572C04"/>
    <w:rsid w:val="00573111"/>
    <w:rsid w:val="00573424"/>
    <w:rsid w:val="00573AF8"/>
    <w:rsid w:val="005741FA"/>
    <w:rsid w:val="00574B80"/>
    <w:rsid w:val="00574EB5"/>
    <w:rsid w:val="005758FD"/>
    <w:rsid w:val="00575B53"/>
    <w:rsid w:val="005767E1"/>
    <w:rsid w:val="00577299"/>
    <w:rsid w:val="0057735B"/>
    <w:rsid w:val="00577905"/>
    <w:rsid w:val="00580873"/>
    <w:rsid w:val="005809D1"/>
    <w:rsid w:val="00581091"/>
    <w:rsid w:val="005812D5"/>
    <w:rsid w:val="005819B0"/>
    <w:rsid w:val="00582036"/>
    <w:rsid w:val="0058210C"/>
    <w:rsid w:val="0058222C"/>
    <w:rsid w:val="00582D08"/>
    <w:rsid w:val="00583613"/>
    <w:rsid w:val="00583AF2"/>
    <w:rsid w:val="00583D41"/>
    <w:rsid w:val="005845B1"/>
    <w:rsid w:val="00586BF3"/>
    <w:rsid w:val="00586F86"/>
    <w:rsid w:val="0058720F"/>
    <w:rsid w:val="00591161"/>
    <w:rsid w:val="00592760"/>
    <w:rsid w:val="00593A24"/>
    <w:rsid w:val="00594FFD"/>
    <w:rsid w:val="00596284"/>
    <w:rsid w:val="0059640D"/>
    <w:rsid w:val="00596E8D"/>
    <w:rsid w:val="005978ED"/>
    <w:rsid w:val="005A0858"/>
    <w:rsid w:val="005A13EF"/>
    <w:rsid w:val="005A1CCB"/>
    <w:rsid w:val="005A2045"/>
    <w:rsid w:val="005A20B7"/>
    <w:rsid w:val="005A2982"/>
    <w:rsid w:val="005A329D"/>
    <w:rsid w:val="005A5BA1"/>
    <w:rsid w:val="005A5D6C"/>
    <w:rsid w:val="005A6167"/>
    <w:rsid w:val="005A6322"/>
    <w:rsid w:val="005A63E6"/>
    <w:rsid w:val="005A6EAE"/>
    <w:rsid w:val="005A708A"/>
    <w:rsid w:val="005A720A"/>
    <w:rsid w:val="005A7341"/>
    <w:rsid w:val="005A76AE"/>
    <w:rsid w:val="005A7E5A"/>
    <w:rsid w:val="005B01BE"/>
    <w:rsid w:val="005B0F35"/>
    <w:rsid w:val="005B11AA"/>
    <w:rsid w:val="005B11CD"/>
    <w:rsid w:val="005B14F5"/>
    <w:rsid w:val="005B274F"/>
    <w:rsid w:val="005B29B0"/>
    <w:rsid w:val="005B29B5"/>
    <w:rsid w:val="005B2A93"/>
    <w:rsid w:val="005B2F36"/>
    <w:rsid w:val="005B31E1"/>
    <w:rsid w:val="005B3CEF"/>
    <w:rsid w:val="005B435A"/>
    <w:rsid w:val="005B63CB"/>
    <w:rsid w:val="005B71EE"/>
    <w:rsid w:val="005B78F3"/>
    <w:rsid w:val="005C0794"/>
    <w:rsid w:val="005C0B8F"/>
    <w:rsid w:val="005C17D6"/>
    <w:rsid w:val="005C1E3C"/>
    <w:rsid w:val="005C2F55"/>
    <w:rsid w:val="005C306D"/>
    <w:rsid w:val="005C395B"/>
    <w:rsid w:val="005C3A86"/>
    <w:rsid w:val="005C3E9F"/>
    <w:rsid w:val="005C4952"/>
    <w:rsid w:val="005C6C07"/>
    <w:rsid w:val="005C6ECD"/>
    <w:rsid w:val="005D0575"/>
    <w:rsid w:val="005D0AAC"/>
    <w:rsid w:val="005D1B08"/>
    <w:rsid w:val="005D1F7D"/>
    <w:rsid w:val="005D217C"/>
    <w:rsid w:val="005D3E3C"/>
    <w:rsid w:val="005D4161"/>
    <w:rsid w:val="005D49C3"/>
    <w:rsid w:val="005D4D2C"/>
    <w:rsid w:val="005D7753"/>
    <w:rsid w:val="005D77D4"/>
    <w:rsid w:val="005D7B2E"/>
    <w:rsid w:val="005D7F94"/>
    <w:rsid w:val="005E06FD"/>
    <w:rsid w:val="005E178E"/>
    <w:rsid w:val="005E1D26"/>
    <w:rsid w:val="005E3CA7"/>
    <w:rsid w:val="005E3E16"/>
    <w:rsid w:val="005E3F5D"/>
    <w:rsid w:val="005E56F0"/>
    <w:rsid w:val="005E63B3"/>
    <w:rsid w:val="005E63E9"/>
    <w:rsid w:val="005E6B52"/>
    <w:rsid w:val="005E73A2"/>
    <w:rsid w:val="005F14B9"/>
    <w:rsid w:val="005F1885"/>
    <w:rsid w:val="005F1A21"/>
    <w:rsid w:val="005F1BDB"/>
    <w:rsid w:val="005F2285"/>
    <w:rsid w:val="005F3D6B"/>
    <w:rsid w:val="005F3DE5"/>
    <w:rsid w:val="005F4A1F"/>
    <w:rsid w:val="005F4A42"/>
    <w:rsid w:val="005F4F9A"/>
    <w:rsid w:val="005F5CBF"/>
    <w:rsid w:val="005F60EE"/>
    <w:rsid w:val="005F659A"/>
    <w:rsid w:val="005F75AC"/>
    <w:rsid w:val="00602AA5"/>
    <w:rsid w:val="006033EB"/>
    <w:rsid w:val="00603811"/>
    <w:rsid w:val="00603D20"/>
    <w:rsid w:val="00604095"/>
    <w:rsid w:val="00605541"/>
    <w:rsid w:val="00605648"/>
    <w:rsid w:val="00605860"/>
    <w:rsid w:val="00605B9B"/>
    <w:rsid w:val="00606B16"/>
    <w:rsid w:val="00606B23"/>
    <w:rsid w:val="006100DE"/>
    <w:rsid w:val="006108B1"/>
    <w:rsid w:val="00610D07"/>
    <w:rsid w:val="0061171A"/>
    <w:rsid w:val="0061171C"/>
    <w:rsid w:val="00612A3D"/>
    <w:rsid w:val="00612B5D"/>
    <w:rsid w:val="00613905"/>
    <w:rsid w:val="0061457A"/>
    <w:rsid w:val="006155C1"/>
    <w:rsid w:val="00615867"/>
    <w:rsid w:val="00616992"/>
    <w:rsid w:val="00617421"/>
    <w:rsid w:val="0061772C"/>
    <w:rsid w:val="00617BB5"/>
    <w:rsid w:val="0062014A"/>
    <w:rsid w:val="00620BF0"/>
    <w:rsid w:val="0062201F"/>
    <w:rsid w:val="006229F3"/>
    <w:rsid w:val="0062373E"/>
    <w:rsid w:val="006241B8"/>
    <w:rsid w:val="0062496D"/>
    <w:rsid w:val="00624CAE"/>
    <w:rsid w:val="00625A1F"/>
    <w:rsid w:val="00625B65"/>
    <w:rsid w:val="006267AE"/>
    <w:rsid w:val="00630147"/>
    <w:rsid w:val="006302C3"/>
    <w:rsid w:val="00630896"/>
    <w:rsid w:val="006308DD"/>
    <w:rsid w:val="00631C1F"/>
    <w:rsid w:val="00632D4E"/>
    <w:rsid w:val="0063363F"/>
    <w:rsid w:val="00633FF6"/>
    <w:rsid w:val="006351E4"/>
    <w:rsid w:val="006356C7"/>
    <w:rsid w:val="00635D67"/>
    <w:rsid w:val="00636661"/>
    <w:rsid w:val="006402E5"/>
    <w:rsid w:val="006410C6"/>
    <w:rsid w:val="00641422"/>
    <w:rsid w:val="00643842"/>
    <w:rsid w:val="006440B5"/>
    <w:rsid w:val="00644C20"/>
    <w:rsid w:val="00645316"/>
    <w:rsid w:val="0064556F"/>
    <w:rsid w:val="006458A6"/>
    <w:rsid w:val="00645CC6"/>
    <w:rsid w:val="00646696"/>
    <w:rsid w:val="00646750"/>
    <w:rsid w:val="00646E2D"/>
    <w:rsid w:val="00647622"/>
    <w:rsid w:val="00647839"/>
    <w:rsid w:val="006501C9"/>
    <w:rsid w:val="0065079B"/>
    <w:rsid w:val="0065084A"/>
    <w:rsid w:val="0065130B"/>
    <w:rsid w:val="00652221"/>
    <w:rsid w:val="00652B78"/>
    <w:rsid w:val="00656AB9"/>
    <w:rsid w:val="00660A4F"/>
    <w:rsid w:val="00660A87"/>
    <w:rsid w:val="0066187B"/>
    <w:rsid w:val="0066265F"/>
    <w:rsid w:val="00662FF4"/>
    <w:rsid w:val="006630FF"/>
    <w:rsid w:val="0066343E"/>
    <w:rsid w:val="00663912"/>
    <w:rsid w:val="006643B2"/>
    <w:rsid w:val="00666072"/>
    <w:rsid w:val="0066795B"/>
    <w:rsid w:val="006713A1"/>
    <w:rsid w:val="006714D8"/>
    <w:rsid w:val="00671664"/>
    <w:rsid w:val="006734C5"/>
    <w:rsid w:val="006739B7"/>
    <w:rsid w:val="00673DCD"/>
    <w:rsid w:val="00674D40"/>
    <w:rsid w:val="0067503D"/>
    <w:rsid w:val="00675A65"/>
    <w:rsid w:val="00675E58"/>
    <w:rsid w:val="00675EF0"/>
    <w:rsid w:val="00676007"/>
    <w:rsid w:val="006764FC"/>
    <w:rsid w:val="00676E57"/>
    <w:rsid w:val="00677800"/>
    <w:rsid w:val="0068134C"/>
    <w:rsid w:val="00681A68"/>
    <w:rsid w:val="0068230A"/>
    <w:rsid w:val="00683AF6"/>
    <w:rsid w:val="00683CFF"/>
    <w:rsid w:val="00684222"/>
    <w:rsid w:val="00684C93"/>
    <w:rsid w:val="00684F03"/>
    <w:rsid w:val="00685191"/>
    <w:rsid w:val="006853E8"/>
    <w:rsid w:val="00685685"/>
    <w:rsid w:val="00685A9B"/>
    <w:rsid w:val="006860CB"/>
    <w:rsid w:val="006860DA"/>
    <w:rsid w:val="006868AE"/>
    <w:rsid w:val="00686CE9"/>
    <w:rsid w:val="006873F6"/>
    <w:rsid w:val="00690714"/>
    <w:rsid w:val="00690753"/>
    <w:rsid w:val="00690C53"/>
    <w:rsid w:val="006923E3"/>
    <w:rsid w:val="00692534"/>
    <w:rsid w:val="00692C5D"/>
    <w:rsid w:val="00694239"/>
    <w:rsid w:val="00694467"/>
    <w:rsid w:val="006951A3"/>
    <w:rsid w:val="00695618"/>
    <w:rsid w:val="00695724"/>
    <w:rsid w:val="00695BF6"/>
    <w:rsid w:val="006967EF"/>
    <w:rsid w:val="00697142"/>
    <w:rsid w:val="006A02CB"/>
    <w:rsid w:val="006A0543"/>
    <w:rsid w:val="006A0A0F"/>
    <w:rsid w:val="006A0C7A"/>
    <w:rsid w:val="006A10AC"/>
    <w:rsid w:val="006A163A"/>
    <w:rsid w:val="006A1DBA"/>
    <w:rsid w:val="006A21A7"/>
    <w:rsid w:val="006A371B"/>
    <w:rsid w:val="006A3A65"/>
    <w:rsid w:val="006A3B07"/>
    <w:rsid w:val="006A3D84"/>
    <w:rsid w:val="006A4098"/>
    <w:rsid w:val="006A423E"/>
    <w:rsid w:val="006A4767"/>
    <w:rsid w:val="006A4B47"/>
    <w:rsid w:val="006A4B65"/>
    <w:rsid w:val="006A5427"/>
    <w:rsid w:val="006A5B24"/>
    <w:rsid w:val="006A65F3"/>
    <w:rsid w:val="006B06E5"/>
    <w:rsid w:val="006B08AD"/>
    <w:rsid w:val="006B0D55"/>
    <w:rsid w:val="006B0FFC"/>
    <w:rsid w:val="006B1792"/>
    <w:rsid w:val="006B19DF"/>
    <w:rsid w:val="006B301D"/>
    <w:rsid w:val="006B3F86"/>
    <w:rsid w:val="006B43F6"/>
    <w:rsid w:val="006B47B4"/>
    <w:rsid w:val="006B487C"/>
    <w:rsid w:val="006B5C24"/>
    <w:rsid w:val="006B632D"/>
    <w:rsid w:val="006B6453"/>
    <w:rsid w:val="006B68BD"/>
    <w:rsid w:val="006B758E"/>
    <w:rsid w:val="006C117E"/>
    <w:rsid w:val="006C1502"/>
    <w:rsid w:val="006C1BC6"/>
    <w:rsid w:val="006C3A7D"/>
    <w:rsid w:val="006C429F"/>
    <w:rsid w:val="006C483E"/>
    <w:rsid w:val="006C4858"/>
    <w:rsid w:val="006C4EC6"/>
    <w:rsid w:val="006C5B7E"/>
    <w:rsid w:val="006C5BF2"/>
    <w:rsid w:val="006C6559"/>
    <w:rsid w:val="006C70B8"/>
    <w:rsid w:val="006C7B34"/>
    <w:rsid w:val="006D0063"/>
    <w:rsid w:val="006D0598"/>
    <w:rsid w:val="006D0769"/>
    <w:rsid w:val="006D0A06"/>
    <w:rsid w:val="006D0A5C"/>
    <w:rsid w:val="006D1663"/>
    <w:rsid w:val="006D1873"/>
    <w:rsid w:val="006D2814"/>
    <w:rsid w:val="006D2A9D"/>
    <w:rsid w:val="006D4BFC"/>
    <w:rsid w:val="006D692B"/>
    <w:rsid w:val="006D6DCD"/>
    <w:rsid w:val="006D6F8F"/>
    <w:rsid w:val="006D7710"/>
    <w:rsid w:val="006E026B"/>
    <w:rsid w:val="006E0324"/>
    <w:rsid w:val="006E07DC"/>
    <w:rsid w:val="006E15AF"/>
    <w:rsid w:val="006E2AF0"/>
    <w:rsid w:val="006E2B29"/>
    <w:rsid w:val="006E2D6B"/>
    <w:rsid w:val="006E364F"/>
    <w:rsid w:val="006E43BF"/>
    <w:rsid w:val="006E4779"/>
    <w:rsid w:val="006E55C3"/>
    <w:rsid w:val="006E5CEE"/>
    <w:rsid w:val="006E5DB6"/>
    <w:rsid w:val="006E6B92"/>
    <w:rsid w:val="006F0583"/>
    <w:rsid w:val="006F0860"/>
    <w:rsid w:val="006F0D8E"/>
    <w:rsid w:val="006F0E1D"/>
    <w:rsid w:val="006F149F"/>
    <w:rsid w:val="006F40E5"/>
    <w:rsid w:val="006F5C18"/>
    <w:rsid w:val="006F5E57"/>
    <w:rsid w:val="006F6E35"/>
    <w:rsid w:val="006F714F"/>
    <w:rsid w:val="006F76C2"/>
    <w:rsid w:val="006F781F"/>
    <w:rsid w:val="00700EB1"/>
    <w:rsid w:val="00701066"/>
    <w:rsid w:val="0070228C"/>
    <w:rsid w:val="00702C7D"/>
    <w:rsid w:val="00706A59"/>
    <w:rsid w:val="00710639"/>
    <w:rsid w:val="00710E61"/>
    <w:rsid w:val="00711D78"/>
    <w:rsid w:val="00712282"/>
    <w:rsid w:val="00712345"/>
    <w:rsid w:val="007128EC"/>
    <w:rsid w:val="00712D0E"/>
    <w:rsid w:val="007139B0"/>
    <w:rsid w:val="00713F70"/>
    <w:rsid w:val="007141CF"/>
    <w:rsid w:val="00714644"/>
    <w:rsid w:val="00716472"/>
    <w:rsid w:val="00716944"/>
    <w:rsid w:val="00716E73"/>
    <w:rsid w:val="00716F42"/>
    <w:rsid w:val="00717268"/>
    <w:rsid w:val="00717F39"/>
    <w:rsid w:val="00717FDF"/>
    <w:rsid w:val="007200FB"/>
    <w:rsid w:val="00720FD4"/>
    <w:rsid w:val="00721369"/>
    <w:rsid w:val="0072140C"/>
    <w:rsid w:val="00721A1B"/>
    <w:rsid w:val="00721D54"/>
    <w:rsid w:val="00721DA4"/>
    <w:rsid w:val="00722694"/>
    <w:rsid w:val="00722F88"/>
    <w:rsid w:val="0072325A"/>
    <w:rsid w:val="007238A5"/>
    <w:rsid w:val="00723DA9"/>
    <w:rsid w:val="007245A3"/>
    <w:rsid w:val="0072489D"/>
    <w:rsid w:val="00725715"/>
    <w:rsid w:val="007258C2"/>
    <w:rsid w:val="007258EC"/>
    <w:rsid w:val="00725E09"/>
    <w:rsid w:val="007261A4"/>
    <w:rsid w:val="007262F0"/>
    <w:rsid w:val="007270A9"/>
    <w:rsid w:val="007273D3"/>
    <w:rsid w:val="00727541"/>
    <w:rsid w:val="007276C3"/>
    <w:rsid w:val="007311AB"/>
    <w:rsid w:val="00731560"/>
    <w:rsid w:val="00731F39"/>
    <w:rsid w:val="00732007"/>
    <w:rsid w:val="0073295F"/>
    <w:rsid w:val="00734193"/>
    <w:rsid w:val="007342B4"/>
    <w:rsid w:val="007352E8"/>
    <w:rsid w:val="007404B0"/>
    <w:rsid w:val="00740573"/>
    <w:rsid w:val="007406FC"/>
    <w:rsid w:val="007411D3"/>
    <w:rsid w:val="00741865"/>
    <w:rsid w:val="00741927"/>
    <w:rsid w:val="00742750"/>
    <w:rsid w:val="007429C0"/>
    <w:rsid w:val="00743052"/>
    <w:rsid w:val="007434F4"/>
    <w:rsid w:val="00747889"/>
    <w:rsid w:val="00747F99"/>
    <w:rsid w:val="00751755"/>
    <w:rsid w:val="00752E0C"/>
    <w:rsid w:val="00753066"/>
    <w:rsid w:val="007542A7"/>
    <w:rsid w:val="007552A1"/>
    <w:rsid w:val="007559A0"/>
    <w:rsid w:val="007559FE"/>
    <w:rsid w:val="007563C6"/>
    <w:rsid w:val="00756C96"/>
    <w:rsid w:val="00757396"/>
    <w:rsid w:val="00757413"/>
    <w:rsid w:val="0076011B"/>
    <w:rsid w:val="00761468"/>
    <w:rsid w:val="00761683"/>
    <w:rsid w:val="00761E77"/>
    <w:rsid w:val="007621C2"/>
    <w:rsid w:val="0076292F"/>
    <w:rsid w:val="0076396C"/>
    <w:rsid w:val="00763B5D"/>
    <w:rsid w:val="00764E35"/>
    <w:rsid w:val="00765110"/>
    <w:rsid w:val="00765CBE"/>
    <w:rsid w:val="007678BF"/>
    <w:rsid w:val="00767BE2"/>
    <w:rsid w:val="00772532"/>
    <w:rsid w:val="007725D1"/>
    <w:rsid w:val="007738CC"/>
    <w:rsid w:val="00774FC2"/>
    <w:rsid w:val="00775724"/>
    <w:rsid w:val="007762EC"/>
    <w:rsid w:val="00776330"/>
    <w:rsid w:val="00776414"/>
    <w:rsid w:val="0077764A"/>
    <w:rsid w:val="00780833"/>
    <w:rsid w:val="00781459"/>
    <w:rsid w:val="00781637"/>
    <w:rsid w:val="0078179A"/>
    <w:rsid w:val="007826FF"/>
    <w:rsid w:val="00782AD2"/>
    <w:rsid w:val="00784B6E"/>
    <w:rsid w:val="00785B3E"/>
    <w:rsid w:val="00787A20"/>
    <w:rsid w:val="00787E6A"/>
    <w:rsid w:val="007900F1"/>
    <w:rsid w:val="00790492"/>
    <w:rsid w:val="00790BC8"/>
    <w:rsid w:val="00791161"/>
    <w:rsid w:val="00792981"/>
    <w:rsid w:val="00792D3A"/>
    <w:rsid w:val="00792DD0"/>
    <w:rsid w:val="007955FE"/>
    <w:rsid w:val="00795A61"/>
    <w:rsid w:val="00795AE5"/>
    <w:rsid w:val="00796567"/>
    <w:rsid w:val="00797835"/>
    <w:rsid w:val="007A0AFE"/>
    <w:rsid w:val="007A0DB1"/>
    <w:rsid w:val="007A10E1"/>
    <w:rsid w:val="007A1399"/>
    <w:rsid w:val="007A212B"/>
    <w:rsid w:val="007A2F2F"/>
    <w:rsid w:val="007A2F8E"/>
    <w:rsid w:val="007A36B8"/>
    <w:rsid w:val="007A3744"/>
    <w:rsid w:val="007A3B8A"/>
    <w:rsid w:val="007A4C0D"/>
    <w:rsid w:val="007A4EBA"/>
    <w:rsid w:val="007A4F9F"/>
    <w:rsid w:val="007A51BA"/>
    <w:rsid w:val="007A6D55"/>
    <w:rsid w:val="007A7CB6"/>
    <w:rsid w:val="007A7D17"/>
    <w:rsid w:val="007B05AB"/>
    <w:rsid w:val="007B0D4C"/>
    <w:rsid w:val="007B0FE4"/>
    <w:rsid w:val="007B14F0"/>
    <w:rsid w:val="007B1C33"/>
    <w:rsid w:val="007B2152"/>
    <w:rsid w:val="007B2E17"/>
    <w:rsid w:val="007B4569"/>
    <w:rsid w:val="007B4A10"/>
    <w:rsid w:val="007C108C"/>
    <w:rsid w:val="007C3635"/>
    <w:rsid w:val="007C372D"/>
    <w:rsid w:val="007C3BEA"/>
    <w:rsid w:val="007C3F30"/>
    <w:rsid w:val="007C4A04"/>
    <w:rsid w:val="007C55FA"/>
    <w:rsid w:val="007C5884"/>
    <w:rsid w:val="007C6717"/>
    <w:rsid w:val="007C75C3"/>
    <w:rsid w:val="007C7BC7"/>
    <w:rsid w:val="007C7E0B"/>
    <w:rsid w:val="007D012A"/>
    <w:rsid w:val="007D08E3"/>
    <w:rsid w:val="007D1184"/>
    <w:rsid w:val="007D1532"/>
    <w:rsid w:val="007D1569"/>
    <w:rsid w:val="007D1667"/>
    <w:rsid w:val="007D1CE1"/>
    <w:rsid w:val="007D256B"/>
    <w:rsid w:val="007D27A8"/>
    <w:rsid w:val="007D2E67"/>
    <w:rsid w:val="007D3F5B"/>
    <w:rsid w:val="007D58C5"/>
    <w:rsid w:val="007D6F81"/>
    <w:rsid w:val="007D700A"/>
    <w:rsid w:val="007D700C"/>
    <w:rsid w:val="007D71D2"/>
    <w:rsid w:val="007D74C7"/>
    <w:rsid w:val="007D7B8A"/>
    <w:rsid w:val="007E1BC9"/>
    <w:rsid w:val="007E2168"/>
    <w:rsid w:val="007E2AE3"/>
    <w:rsid w:val="007E2CF3"/>
    <w:rsid w:val="007E408B"/>
    <w:rsid w:val="007E47EB"/>
    <w:rsid w:val="007E5401"/>
    <w:rsid w:val="007E5648"/>
    <w:rsid w:val="007E5879"/>
    <w:rsid w:val="007F01BC"/>
    <w:rsid w:val="007F0D10"/>
    <w:rsid w:val="007F1B35"/>
    <w:rsid w:val="007F21A9"/>
    <w:rsid w:val="007F39BC"/>
    <w:rsid w:val="007F58AF"/>
    <w:rsid w:val="007F5E0F"/>
    <w:rsid w:val="007F61B6"/>
    <w:rsid w:val="007F668B"/>
    <w:rsid w:val="007F7596"/>
    <w:rsid w:val="007F7C8B"/>
    <w:rsid w:val="0080030E"/>
    <w:rsid w:val="00800761"/>
    <w:rsid w:val="00800C17"/>
    <w:rsid w:val="00801287"/>
    <w:rsid w:val="008017B3"/>
    <w:rsid w:val="00802454"/>
    <w:rsid w:val="00802951"/>
    <w:rsid w:val="00803F1B"/>
    <w:rsid w:val="00804B40"/>
    <w:rsid w:val="00805171"/>
    <w:rsid w:val="008053A6"/>
    <w:rsid w:val="008056D3"/>
    <w:rsid w:val="00805CE8"/>
    <w:rsid w:val="00806295"/>
    <w:rsid w:val="00806605"/>
    <w:rsid w:val="00806FEF"/>
    <w:rsid w:val="00807A0C"/>
    <w:rsid w:val="00811504"/>
    <w:rsid w:val="008117AF"/>
    <w:rsid w:val="00811A30"/>
    <w:rsid w:val="00811DCC"/>
    <w:rsid w:val="008122B8"/>
    <w:rsid w:val="008123AB"/>
    <w:rsid w:val="0081273C"/>
    <w:rsid w:val="00812EDA"/>
    <w:rsid w:val="00813050"/>
    <w:rsid w:val="00813236"/>
    <w:rsid w:val="008136D6"/>
    <w:rsid w:val="00813EBE"/>
    <w:rsid w:val="008153A1"/>
    <w:rsid w:val="00817FE8"/>
    <w:rsid w:val="008203C0"/>
    <w:rsid w:val="008213D1"/>
    <w:rsid w:val="00821679"/>
    <w:rsid w:val="00821864"/>
    <w:rsid w:val="00824A7C"/>
    <w:rsid w:val="008262AA"/>
    <w:rsid w:val="00827EC4"/>
    <w:rsid w:val="00830964"/>
    <w:rsid w:val="00831A99"/>
    <w:rsid w:val="00831CD3"/>
    <w:rsid w:val="00832D91"/>
    <w:rsid w:val="0083386C"/>
    <w:rsid w:val="00834135"/>
    <w:rsid w:val="0083452D"/>
    <w:rsid w:val="00835ADB"/>
    <w:rsid w:val="008370BF"/>
    <w:rsid w:val="00837ADF"/>
    <w:rsid w:val="0084054C"/>
    <w:rsid w:val="00840892"/>
    <w:rsid w:val="008409EE"/>
    <w:rsid w:val="0084285A"/>
    <w:rsid w:val="00842A46"/>
    <w:rsid w:val="00842E11"/>
    <w:rsid w:val="00842EF1"/>
    <w:rsid w:val="0084336A"/>
    <w:rsid w:val="0084343E"/>
    <w:rsid w:val="00843BD1"/>
    <w:rsid w:val="008440C7"/>
    <w:rsid w:val="008444CE"/>
    <w:rsid w:val="00844587"/>
    <w:rsid w:val="00844AE3"/>
    <w:rsid w:val="00844FDA"/>
    <w:rsid w:val="008454AE"/>
    <w:rsid w:val="00845771"/>
    <w:rsid w:val="008457F7"/>
    <w:rsid w:val="00845BED"/>
    <w:rsid w:val="00846436"/>
    <w:rsid w:val="008466C9"/>
    <w:rsid w:val="00847080"/>
    <w:rsid w:val="00850D97"/>
    <w:rsid w:val="0085170C"/>
    <w:rsid w:val="0085201F"/>
    <w:rsid w:val="008521B8"/>
    <w:rsid w:val="00852956"/>
    <w:rsid w:val="008535BA"/>
    <w:rsid w:val="00853F0F"/>
    <w:rsid w:val="00854433"/>
    <w:rsid w:val="00854C19"/>
    <w:rsid w:val="00855C82"/>
    <w:rsid w:val="00857494"/>
    <w:rsid w:val="00857B33"/>
    <w:rsid w:val="008601E1"/>
    <w:rsid w:val="00860AA7"/>
    <w:rsid w:val="00860F20"/>
    <w:rsid w:val="00861B86"/>
    <w:rsid w:val="008624A7"/>
    <w:rsid w:val="0086269D"/>
    <w:rsid w:val="00862E03"/>
    <w:rsid w:val="00863478"/>
    <w:rsid w:val="00863BBA"/>
    <w:rsid w:val="00864608"/>
    <w:rsid w:val="00864D7F"/>
    <w:rsid w:val="00864F7E"/>
    <w:rsid w:val="00865E1D"/>
    <w:rsid w:val="00865F7D"/>
    <w:rsid w:val="008660BA"/>
    <w:rsid w:val="0086778A"/>
    <w:rsid w:val="00870766"/>
    <w:rsid w:val="00870A32"/>
    <w:rsid w:val="00871460"/>
    <w:rsid w:val="008726B1"/>
    <w:rsid w:val="00872C93"/>
    <w:rsid w:val="008736F8"/>
    <w:rsid w:val="00873EDC"/>
    <w:rsid w:val="00874F4F"/>
    <w:rsid w:val="00874FEA"/>
    <w:rsid w:val="008765E1"/>
    <w:rsid w:val="00876745"/>
    <w:rsid w:val="00877008"/>
    <w:rsid w:val="008778B4"/>
    <w:rsid w:val="00880056"/>
    <w:rsid w:val="00880316"/>
    <w:rsid w:val="00880456"/>
    <w:rsid w:val="00880B44"/>
    <w:rsid w:val="00880CF6"/>
    <w:rsid w:val="008812C5"/>
    <w:rsid w:val="00882621"/>
    <w:rsid w:val="0088282A"/>
    <w:rsid w:val="0088343B"/>
    <w:rsid w:val="00883D5C"/>
    <w:rsid w:val="0088416B"/>
    <w:rsid w:val="008843D8"/>
    <w:rsid w:val="00885AC8"/>
    <w:rsid w:val="00885C51"/>
    <w:rsid w:val="0088756A"/>
    <w:rsid w:val="008876AA"/>
    <w:rsid w:val="00887A9F"/>
    <w:rsid w:val="00890D47"/>
    <w:rsid w:val="00890EA4"/>
    <w:rsid w:val="008917D7"/>
    <w:rsid w:val="008927EB"/>
    <w:rsid w:val="00893227"/>
    <w:rsid w:val="008936CB"/>
    <w:rsid w:val="00893C3F"/>
    <w:rsid w:val="00894405"/>
    <w:rsid w:val="008944BA"/>
    <w:rsid w:val="00894B91"/>
    <w:rsid w:val="008950DD"/>
    <w:rsid w:val="00895A5A"/>
    <w:rsid w:val="008967DA"/>
    <w:rsid w:val="008A0ED8"/>
    <w:rsid w:val="008A3378"/>
    <w:rsid w:val="008A3AA6"/>
    <w:rsid w:val="008A3AD0"/>
    <w:rsid w:val="008A3B9F"/>
    <w:rsid w:val="008A3DB5"/>
    <w:rsid w:val="008A4403"/>
    <w:rsid w:val="008A52CD"/>
    <w:rsid w:val="008A543A"/>
    <w:rsid w:val="008A5CE0"/>
    <w:rsid w:val="008A5D53"/>
    <w:rsid w:val="008A6F97"/>
    <w:rsid w:val="008A7E33"/>
    <w:rsid w:val="008B27D5"/>
    <w:rsid w:val="008B2F08"/>
    <w:rsid w:val="008B41A3"/>
    <w:rsid w:val="008B49F1"/>
    <w:rsid w:val="008B4BBB"/>
    <w:rsid w:val="008B4BD2"/>
    <w:rsid w:val="008B4D02"/>
    <w:rsid w:val="008B5B7B"/>
    <w:rsid w:val="008B7298"/>
    <w:rsid w:val="008B7882"/>
    <w:rsid w:val="008C028E"/>
    <w:rsid w:val="008C066B"/>
    <w:rsid w:val="008C09CB"/>
    <w:rsid w:val="008C22C5"/>
    <w:rsid w:val="008C256B"/>
    <w:rsid w:val="008C25ED"/>
    <w:rsid w:val="008C2CFF"/>
    <w:rsid w:val="008C37D1"/>
    <w:rsid w:val="008C39EB"/>
    <w:rsid w:val="008C411F"/>
    <w:rsid w:val="008C45A3"/>
    <w:rsid w:val="008C5268"/>
    <w:rsid w:val="008C636E"/>
    <w:rsid w:val="008C6465"/>
    <w:rsid w:val="008C6984"/>
    <w:rsid w:val="008D0233"/>
    <w:rsid w:val="008D0BE8"/>
    <w:rsid w:val="008D0F6D"/>
    <w:rsid w:val="008D185B"/>
    <w:rsid w:val="008D2228"/>
    <w:rsid w:val="008D2CBE"/>
    <w:rsid w:val="008D33F0"/>
    <w:rsid w:val="008D3929"/>
    <w:rsid w:val="008D41F3"/>
    <w:rsid w:val="008D5838"/>
    <w:rsid w:val="008D5FD5"/>
    <w:rsid w:val="008D65E9"/>
    <w:rsid w:val="008D6610"/>
    <w:rsid w:val="008D6B2A"/>
    <w:rsid w:val="008D6FFE"/>
    <w:rsid w:val="008E0B8A"/>
    <w:rsid w:val="008E2353"/>
    <w:rsid w:val="008E2533"/>
    <w:rsid w:val="008E3682"/>
    <w:rsid w:val="008E37E2"/>
    <w:rsid w:val="008E4FF3"/>
    <w:rsid w:val="008E50D9"/>
    <w:rsid w:val="008E66D7"/>
    <w:rsid w:val="008E6DC7"/>
    <w:rsid w:val="008F0184"/>
    <w:rsid w:val="008F07CB"/>
    <w:rsid w:val="008F14C1"/>
    <w:rsid w:val="008F172D"/>
    <w:rsid w:val="008F1870"/>
    <w:rsid w:val="008F2136"/>
    <w:rsid w:val="008F28C7"/>
    <w:rsid w:val="008F392F"/>
    <w:rsid w:val="008F3C11"/>
    <w:rsid w:val="008F521D"/>
    <w:rsid w:val="008F5803"/>
    <w:rsid w:val="008F5C64"/>
    <w:rsid w:val="008F70CD"/>
    <w:rsid w:val="008F7880"/>
    <w:rsid w:val="008F7C5E"/>
    <w:rsid w:val="008F7E30"/>
    <w:rsid w:val="00900B91"/>
    <w:rsid w:val="009016B9"/>
    <w:rsid w:val="00901E76"/>
    <w:rsid w:val="009031AF"/>
    <w:rsid w:val="009032CE"/>
    <w:rsid w:val="0090489E"/>
    <w:rsid w:val="009070ED"/>
    <w:rsid w:val="00907715"/>
    <w:rsid w:val="00907724"/>
    <w:rsid w:val="00907C70"/>
    <w:rsid w:val="00913BBA"/>
    <w:rsid w:val="00913D22"/>
    <w:rsid w:val="00914355"/>
    <w:rsid w:val="009144FB"/>
    <w:rsid w:val="00915725"/>
    <w:rsid w:val="00917341"/>
    <w:rsid w:val="0092022A"/>
    <w:rsid w:val="00920C7C"/>
    <w:rsid w:val="00920DC9"/>
    <w:rsid w:val="00922933"/>
    <w:rsid w:val="00922FAE"/>
    <w:rsid w:val="00923721"/>
    <w:rsid w:val="0092392B"/>
    <w:rsid w:val="00925808"/>
    <w:rsid w:val="009273F5"/>
    <w:rsid w:val="00927751"/>
    <w:rsid w:val="00927787"/>
    <w:rsid w:val="009279D4"/>
    <w:rsid w:val="00930C84"/>
    <w:rsid w:val="009316C9"/>
    <w:rsid w:val="00931CA4"/>
    <w:rsid w:val="00932D55"/>
    <w:rsid w:val="0093313C"/>
    <w:rsid w:val="0093432D"/>
    <w:rsid w:val="00934D59"/>
    <w:rsid w:val="00934E2A"/>
    <w:rsid w:val="00935191"/>
    <w:rsid w:val="009351D2"/>
    <w:rsid w:val="0093587A"/>
    <w:rsid w:val="00935E5D"/>
    <w:rsid w:val="00935FA6"/>
    <w:rsid w:val="00936059"/>
    <w:rsid w:val="0093618A"/>
    <w:rsid w:val="00936977"/>
    <w:rsid w:val="00936A38"/>
    <w:rsid w:val="00937AE8"/>
    <w:rsid w:val="00940A01"/>
    <w:rsid w:val="009420E8"/>
    <w:rsid w:val="00944EE1"/>
    <w:rsid w:val="009457E7"/>
    <w:rsid w:val="00945DB6"/>
    <w:rsid w:val="00946BD7"/>
    <w:rsid w:val="00946C98"/>
    <w:rsid w:val="00946EB1"/>
    <w:rsid w:val="00950416"/>
    <w:rsid w:val="00954C7D"/>
    <w:rsid w:val="00955C0D"/>
    <w:rsid w:val="00955F94"/>
    <w:rsid w:val="00955F97"/>
    <w:rsid w:val="00957DBD"/>
    <w:rsid w:val="009602DC"/>
    <w:rsid w:val="00960888"/>
    <w:rsid w:val="00960C83"/>
    <w:rsid w:val="009622D8"/>
    <w:rsid w:val="009624B9"/>
    <w:rsid w:val="00962813"/>
    <w:rsid w:val="0096307B"/>
    <w:rsid w:val="0096436B"/>
    <w:rsid w:val="00966D79"/>
    <w:rsid w:val="00967913"/>
    <w:rsid w:val="0097103E"/>
    <w:rsid w:val="00971263"/>
    <w:rsid w:val="00971A51"/>
    <w:rsid w:val="00973A1E"/>
    <w:rsid w:val="00973A22"/>
    <w:rsid w:val="00973B8A"/>
    <w:rsid w:val="0097512E"/>
    <w:rsid w:val="009752D1"/>
    <w:rsid w:val="00975D37"/>
    <w:rsid w:val="009769F4"/>
    <w:rsid w:val="0097791A"/>
    <w:rsid w:val="0097799E"/>
    <w:rsid w:val="00977EE1"/>
    <w:rsid w:val="00980CD7"/>
    <w:rsid w:val="00982194"/>
    <w:rsid w:val="00982637"/>
    <w:rsid w:val="00985833"/>
    <w:rsid w:val="00987101"/>
    <w:rsid w:val="00987FBC"/>
    <w:rsid w:val="00990075"/>
    <w:rsid w:val="00992A9C"/>
    <w:rsid w:val="00993C30"/>
    <w:rsid w:val="00993F9E"/>
    <w:rsid w:val="00994EC0"/>
    <w:rsid w:val="00995075"/>
    <w:rsid w:val="00995B5E"/>
    <w:rsid w:val="00996005"/>
    <w:rsid w:val="009960C9"/>
    <w:rsid w:val="0099652B"/>
    <w:rsid w:val="00997DC9"/>
    <w:rsid w:val="009A047A"/>
    <w:rsid w:val="009A056A"/>
    <w:rsid w:val="009A0A68"/>
    <w:rsid w:val="009A148B"/>
    <w:rsid w:val="009A3E93"/>
    <w:rsid w:val="009A4DD3"/>
    <w:rsid w:val="009A5915"/>
    <w:rsid w:val="009A5E19"/>
    <w:rsid w:val="009A6145"/>
    <w:rsid w:val="009A626C"/>
    <w:rsid w:val="009A75EA"/>
    <w:rsid w:val="009A7D86"/>
    <w:rsid w:val="009B0498"/>
    <w:rsid w:val="009B1403"/>
    <w:rsid w:val="009B2DE0"/>
    <w:rsid w:val="009B4D26"/>
    <w:rsid w:val="009B4E53"/>
    <w:rsid w:val="009B5771"/>
    <w:rsid w:val="009B6917"/>
    <w:rsid w:val="009B6A11"/>
    <w:rsid w:val="009B7D0E"/>
    <w:rsid w:val="009C046D"/>
    <w:rsid w:val="009C055D"/>
    <w:rsid w:val="009C0ABE"/>
    <w:rsid w:val="009C1BC9"/>
    <w:rsid w:val="009C1CB2"/>
    <w:rsid w:val="009C3806"/>
    <w:rsid w:val="009C614B"/>
    <w:rsid w:val="009C61A4"/>
    <w:rsid w:val="009D07DD"/>
    <w:rsid w:val="009D1187"/>
    <w:rsid w:val="009D19E3"/>
    <w:rsid w:val="009D1BE2"/>
    <w:rsid w:val="009D1E3F"/>
    <w:rsid w:val="009D1F05"/>
    <w:rsid w:val="009D2641"/>
    <w:rsid w:val="009D2D04"/>
    <w:rsid w:val="009D3204"/>
    <w:rsid w:val="009D3296"/>
    <w:rsid w:val="009D34A1"/>
    <w:rsid w:val="009D3622"/>
    <w:rsid w:val="009D3D28"/>
    <w:rsid w:val="009D3FC0"/>
    <w:rsid w:val="009D5AB0"/>
    <w:rsid w:val="009D5D83"/>
    <w:rsid w:val="009D6139"/>
    <w:rsid w:val="009E04C4"/>
    <w:rsid w:val="009E22DC"/>
    <w:rsid w:val="009E2467"/>
    <w:rsid w:val="009E2C8D"/>
    <w:rsid w:val="009E2FCC"/>
    <w:rsid w:val="009E3400"/>
    <w:rsid w:val="009E348E"/>
    <w:rsid w:val="009E36A1"/>
    <w:rsid w:val="009E3C0F"/>
    <w:rsid w:val="009E470E"/>
    <w:rsid w:val="009E4D03"/>
    <w:rsid w:val="009E4F3A"/>
    <w:rsid w:val="009F0113"/>
    <w:rsid w:val="009F08AE"/>
    <w:rsid w:val="009F0A55"/>
    <w:rsid w:val="009F15F5"/>
    <w:rsid w:val="009F18C5"/>
    <w:rsid w:val="009F24E0"/>
    <w:rsid w:val="009F5BCA"/>
    <w:rsid w:val="009F5EDE"/>
    <w:rsid w:val="009F7424"/>
    <w:rsid w:val="00A005D2"/>
    <w:rsid w:val="00A01198"/>
    <w:rsid w:val="00A024E3"/>
    <w:rsid w:val="00A02891"/>
    <w:rsid w:val="00A0348B"/>
    <w:rsid w:val="00A03975"/>
    <w:rsid w:val="00A0405B"/>
    <w:rsid w:val="00A043CA"/>
    <w:rsid w:val="00A048F5"/>
    <w:rsid w:val="00A053AC"/>
    <w:rsid w:val="00A05403"/>
    <w:rsid w:val="00A05D63"/>
    <w:rsid w:val="00A05EA3"/>
    <w:rsid w:val="00A0622C"/>
    <w:rsid w:val="00A06232"/>
    <w:rsid w:val="00A0643C"/>
    <w:rsid w:val="00A071F9"/>
    <w:rsid w:val="00A07652"/>
    <w:rsid w:val="00A0787F"/>
    <w:rsid w:val="00A07DAF"/>
    <w:rsid w:val="00A1022F"/>
    <w:rsid w:val="00A11004"/>
    <w:rsid w:val="00A11796"/>
    <w:rsid w:val="00A11AA4"/>
    <w:rsid w:val="00A1494F"/>
    <w:rsid w:val="00A15B6A"/>
    <w:rsid w:val="00A16C6E"/>
    <w:rsid w:val="00A16CC3"/>
    <w:rsid w:val="00A17236"/>
    <w:rsid w:val="00A17E01"/>
    <w:rsid w:val="00A2053B"/>
    <w:rsid w:val="00A21BC8"/>
    <w:rsid w:val="00A21E50"/>
    <w:rsid w:val="00A2286A"/>
    <w:rsid w:val="00A22B5B"/>
    <w:rsid w:val="00A23438"/>
    <w:rsid w:val="00A250DA"/>
    <w:rsid w:val="00A253ED"/>
    <w:rsid w:val="00A254EF"/>
    <w:rsid w:val="00A25804"/>
    <w:rsid w:val="00A26610"/>
    <w:rsid w:val="00A27246"/>
    <w:rsid w:val="00A3042D"/>
    <w:rsid w:val="00A309D5"/>
    <w:rsid w:val="00A31573"/>
    <w:rsid w:val="00A31BBF"/>
    <w:rsid w:val="00A326EC"/>
    <w:rsid w:val="00A32864"/>
    <w:rsid w:val="00A34AC7"/>
    <w:rsid w:val="00A359E1"/>
    <w:rsid w:val="00A365B2"/>
    <w:rsid w:val="00A4049D"/>
    <w:rsid w:val="00A40CAC"/>
    <w:rsid w:val="00A41ED5"/>
    <w:rsid w:val="00A43568"/>
    <w:rsid w:val="00A446FF"/>
    <w:rsid w:val="00A46498"/>
    <w:rsid w:val="00A467F7"/>
    <w:rsid w:val="00A52F92"/>
    <w:rsid w:val="00A5329A"/>
    <w:rsid w:val="00A542AD"/>
    <w:rsid w:val="00A56153"/>
    <w:rsid w:val="00A56907"/>
    <w:rsid w:val="00A56E96"/>
    <w:rsid w:val="00A57CA2"/>
    <w:rsid w:val="00A6029D"/>
    <w:rsid w:val="00A60B2F"/>
    <w:rsid w:val="00A61FE6"/>
    <w:rsid w:val="00A62184"/>
    <w:rsid w:val="00A62726"/>
    <w:rsid w:val="00A6284D"/>
    <w:rsid w:val="00A63A6D"/>
    <w:rsid w:val="00A64711"/>
    <w:rsid w:val="00A65B0E"/>
    <w:rsid w:val="00A67599"/>
    <w:rsid w:val="00A70229"/>
    <w:rsid w:val="00A7091F"/>
    <w:rsid w:val="00A70AF0"/>
    <w:rsid w:val="00A70BBA"/>
    <w:rsid w:val="00A731E5"/>
    <w:rsid w:val="00A758C6"/>
    <w:rsid w:val="00A75A48"/>
    <w:rsid w:val="00A76CB9"/>
    <w:rsid w:val="00A779CE"/>
    <w:rsid w:val="00A77C93"/>
    <w:rsid w:val="00A80CA8"/>
    <w:rsid w:val="00A81BF6"/>
    <w:rsid w:val="00A81CF1"/>
    <w:rsid w:val="00A82527"/>
    <w:rsid w:val="00A856C2"/>
    <w:rsid w:val="00A86188"/>
    <w:rsid w:val="00A86D22"/>
    <w:rsid w:val="00A87169"/>
    <w:rsid w:val="00A87A16"/>
    <w:rsid w:val="00A87DFD"/>
    <w:rsid w:val="00A90660"/>
    <w:rsid w:val="00A90FDD"/>
    <w:rsid w:val="00A9136C"/>
    <w:rsid w:val="00A92005"/>
    <w:rsid w:val="00A925B0"/>
    <w:rsid w:val="00A93744"/>
    <w:rsid w:val="00A93F17"/>
    <w:rsid w:val="00A94404"/>
    <w:rsid w:val="00A951AD"/>
    <w:rsid w:val="00A958CF"/>
    <w:rsid w:val="00A95FFE"/>
    <w:rsid w:val="00A962F8"/>
    <w:rsid w:val="00A9694C"/>
    <w:rsid w:val="00AA09AE"/>
    <w:rsid w:val="00AA0A14"/>
    <w:rsid w:val="00AA0D99"/>
    <w:rsid w:val="00AA11C0"/>
    <w:rsid w:val="00AA175C"/>
    <w:rsid w:val="00AA2965"/>
    <w:rsid w:val="00AA2A0A"/>
    <w:rsid w:val="00AA2E69"/>
    <w:rsid w:val="00AA3B8C"/>
    <w:rsid w:val="00AA4432"/>
    <w:rsid w:val="00AA4606"/>
    <w:rsid w:val="00AA47B3"/>
    <w:rsid w:val="00AA60E0"/>
    <w:rsid w:val="00AA758E"/>
    <w:rsid w:val="00AA7FE8"/>
    <w:rsid w:val="00AB073B"/>
    <w:rsid w:val="00AB321F"/>
    <w:rsid w:val="00AB4318"/>
    <w:rsid w:val="00AB435D"/>
    <w:rsid w:val="00AB499C"/>
    <w:rsid w:val="00AB4B91"/>
    <w:rsid w:val="00AB4C30"/>
    <w:rsid w:val="00AB4E21"/>
    <w:rsid w:val="00AB726D"/>
    <w:rsid w:val="00AB78D9"/>
    <w:rsid w:val="00AB7AF9"/>
    <w:rsid w:val="00AC040B"/>
    <w:rsid w:val="00AC10D4"/>
    <w:rsid w:val="00AC11D0"/>
    <w:rsid w:val="00AC3158"/>
    <w:rsid w:val="00AC3211"/>
    <w:rsid w:val="00AC4107"/>
    <w:rsid w:val="00AC4207"/>
    <w:rsid w:val="00AC4AC2"/>
    <w:rsid w:val="00AC4D5F"/>
    <w:rsid w:val="00AC505B"/>
    <w:rsid w:val="00AC5735"/>
    <w:rsid w:val="00AD0590"/>
    <w:rsid w:val="00AD122B"/>
    <w:rsid w:val="00AD1462"/>
    <w:rsid w:val="00AD182D"/>
    <w:rsid w:val="00AD1E29"/>
    <w:rsid w:val="00AD3CC4"/>
    <w:rsid w:val="00AD40AF"/>
    <w:rsid w:val="00AD44F2"/>
    <w:rsid w:val="00AD4C3D"/>
    <w:rsid w:val="00AD7430"/>
    <w:rsid w:val="00AE2610"/>
    <w:rsid w:val="00AE4394"/>
    <w:rsid w:val="00AE439A"/>
    <w:rsid w:val="00AE4482"/>
    <w:rsid w:val="00AE53A2"/>
    <w:rsid w:val="00AE55A3"/>
    <w:rsid w:val="00AE59D3"/>
    <w:rsid w:val="00AE6757"/>
    <w:rsid w:val="00AE67BD"/>
    <w:rsid w:val="00AE6C84"/>
    <w:rsid w:val="00AE7943"/>
    <w:rsid w:val="00AE7E63"/>
    <w:rsid w:val="00AE7F7B"/>
    <w:rsid w:val="00AF0B0E"/>
    <w:rsid w:val="00AF15FD"/>
    <w:rsid w:val="00AF1D2F"/>
    <w:rsid w:val="00AF1E59"/>
    <w:rsid w:val="00AF223C"/>
    <w:rsid w:val="00AF267A"/>
    <w:rsid w:val="00AF2A4E"/>
    <w:rsid w:val="00AF2A91"/>
    <w:rsid w:val="00AF3084"/>
    <w:rsid w:val="00AF4DF9"/>
    <w:rsid w:val="00AF6082"/>
    <w:rsid w:val="00AF632A"/>
    <w:rsid w:val="00AF64E7"/>
    <w:rsid w:val="00AF724B"/>
    <w:rsid w:val="00AF7B96"/>
    <w:rsid w:val="00B008F2"/>
    <w:rsid w:val="00B009FC"/>
    <w:rsid w:val="00B00D9C"/>
    <w:rsid w:val="00B00E56"/>
    <w:rsid w:val="00B00FA5"/>
    <w:rsid w:val="00B011F6"/>
    <w:rsid w:val="00B0155F"/>
    <w:rsid w:val="00B01C81"/>
    <w:rsid w:val="00B02509"/>
    <w:rsid w:val="00B027BF"/>
    <w:rsid w:val="00B02975"/>
    <w:rsid w:val="00B0299B"/>
    <w:rsid w:val="00B03723"/>
    <w:rsid w:val="00B03BA8"/>
    <w:rsid w:val="00B0548B"/>
    <w:rsid w:val="00B05891"/>
    <w:rsid w:val="00B07AF5"/>
    <w:rsid w:val="00B10BE6"/>
    <w:rsid w:val="00B10E4C"/>
    <w:rsid w:val="00B12B22"/>
    <w:rsid w:val="00B12E15"/>
    <w:rsid w:val="00B13904"/>
    <w:rsid w:val="00B1412C"/>
    <w:rsid w:val="00B14167"/>
    <w:rsid w:val="00B142DF"/>
    <w:rsid w:val="00B1464C"/>
    <w:rsid w:val="00B149BC"/>
    <w:rsid w:val="00B14C0E"/>
    <w:rsid w:val="00B15542"/>
    <w:rsid w:val="00B17887"/>
    <w:rsid w:val="00B2024F"/>
    <w:rsid w:val="00B204BC"/>
    <w:rsid w:val="00B20755"/>
    <w:rsid w:val="00B22DCC"/>
    <w:rsid w:val="00B256E3"/>
    <w:rsid w:val="00B2581A"/>
    <w:rsid w:val="00B305BC"/>
    <w:rsid w:val="00B319FF"/>
    <w:rsid w:val="00B31B9F"/>
    <w:rsid w:val="00B336AC"/>
    <w:rsid w:val="00B339AA"/>
    <w:rsid w:val="00B33E25"/>
    <w:rsid w:val="00B34BC1"/>
    <w:rsid w:val="00B34FCD"/>
    <w:rsid w:val="00B35027"/>
    <w:rsid w:val="00B352FC"/>
    <w:rsid w:val="00B36472"/>
    <w:rsid w:val="00B36F5F"/>
    <w:rsid w:val="00B37127"/>
    <w:rsid w:val="00B40398"/>
    <w:rsid w:val="00B4107D"/>
    <w:rsid w:val="00B42446"/>
    <w:rsid w:val="00B42699"/>
    <w:rsid w:val="00B42CA1"/>
    <w:rsid w:val="00B42F0C"/>
    <w:rsid w:val="00B4334A"/>
    <w:rsid w:val="00B45670"/>
    <w:rsid w:val="00B46809"/>
    <w:rsid w:val="00B47F2D"/>
    <w:rsid w:val="00B500E1"/>
    <w:rsid w:val="00B504D6"/>
    <w:rsid w:val="00B515B4"/>
    <w:rsid w:val="00B5165C"/>
    <w:rsid w:val="00B518E5"/>
    <w:rsid w:val="00B52FE4"/>
    <w:rsid w:val="00B53FD9"/>
    <w:rsid w:val="00B54107"/>
    <w:rsid w:val="00B5439E"/>
    <w:rsid w:val="00B55732"/>
    <w:rsid w:val="00B564A7"/>
    <w:rsid w:val="00B57B88"/>
    <w:rsid w:val="00B60E7B"/>
    <w:rsid w:val="00B62484"/>
    <w:rsid w:val="00B63810"/>
    <w:rsid w:val="00B65749"/>
    <w:rsid w:val="00B66CCD"/>
    <w:rsid w:val="00B70D6F"/>
    <w:rsid w:val="00B728DD"/>
    <w:rsid w:val="00B73E7F"/>
    <w:rsid w:val="00B73F44"/>
    <w:rsid w:val="00B7516D"/>
    <w:rsid w:val="00B75815"/>
    <w:rsid w:val="00B777A5"/>
    <w:rsid w:val="00B8159E"/>
    <w:rsid w:val="00B817AF"/>
    <w:rsid w:val="00B81E8C"/>
    <w:rsid w:val="00B82D00"/>
    <w:rsid w:val="00B840D7"/>
    <w:rsid w:val="00B8410F"/>
    <w:rsid w:val="00B844B5"/>
    <w:rsid w:val="00B84B72"/>
    <w:rsid w:val="00B84DBC"/>
    <w:rsid w:val="00B8556E"/>
    <w:rsid w:val="00B86B09"/>
    <w:rsid w:val="00B8782D"/>
    <w:rsid w:val="00B9184A"/>
    <w:rsid w:val="00B921FA"/>
    <w:rsid w:val="00B930DC"/>
    <w:rsid w:val="00B9359B"/>
    <w:rsid w:val="00B93CED"/>
    <w:rsid w:val="00B93D09"/>
    <w:rsid w:val="00B9448A"/>
    <w:rsid w:val="00B944FD"/>
    <w:rsid w:val="00B9626D"/>
    <w:rsid w:val="00BA0770"/>
    <w:rsid w:val="00BA090F"/>
    <w:rsid w:val="00BA0DB1"/>
    <w:rsid w:val="00BA1373"/>
    <w:rsid w:val="00BA1384"/>
    <w:rsid w:val="00BA24F0"/>
    <w:rsid w:val="00BA2F1C"/>
    <w:rsid w:val="00BA33EC"/>
    <w:rsid w:val="00BA35DA"/>
    <w:rsid w:val="00BA4BBE"/>
    <w:rsid w:val="00BA4C56"/>
    <w:rsid w:val="00BA4CA6"/>
    <w:rsid w:val="00BA4E19"/>
    <w:rsid w:val="00BA56EA"/>
    <w:rsid w:val="00BA58F1"/>
    <w:rsid w:val="00BA5B64"/>
    <w:rsid w:val="00BA5F42"/>
    <w:rsid w:val="00BA723E"/>
    <w:rsid w:val="00BA7FB9"/>
    <w:rsid w:val="00BB009F"/>
    <w:rsid w:val="00BB03F9"/>
    <w:rsid w:val="00BB04E2"/>
    <w:rsid w:val="00BB2294"/>
    <w:rsid w:val="00BB3343"/>
    <w:rsid w:val="00BB36F1"/>
    <w:rsid w:val="00BB5912"/>
    <w:rsid w:val="00BB5C4E"/>
    <w:rsid w:val="00BB5DC1"/>
    <w:rsid w:val="00BB5E03"/>
    <w:rsid w:val="00BB6CE5"/>
    <w:rsid w:val="00BC10C8"/>
    <w:rsid w:val="00BC113B"/>
    <w:rsid w:val="00BC2343"/>
    <w:rsid w:val="00BC25B2"/>
    <w:rsid w:val="00BC2CAB"/>
    <w:rsid w:val="00BC3240"/>
    <w:rsid w:val="00BC4091"/>
    <w:rsid w:val="00BC49ED"/>
    <w:rsid w:val="00BC4AF1"/>
    <w:rsid w:val="00BC50F0"/>
    <w:rsid w:val="00BC5D0F"/>
    <w:rsid w:val="00BC5E54"/>
    <w:rsid w:val="00BC62E4"/>
    <w:rsid w:val="00BC70EB"/>
    <w:rsid w:val="00BC7AEF"/>
    <w:rsid w:val="00BC7BBB"/>
    <w:rsid w:val="00BD097E"/>
    <w:rsid w:val="00BD2EC3"/>
    <w:rsid w:val="00BD35EF"/>
    <w:rsid w:val="00BD3DB0"/>
    <w:rsid w:val="00BD4C50"/>
    <w:rsid w:val="00BD7657"/>
    <w:rsid w:val="00BD7B5B"/>
    <w:rsid w:val="00BD7C84"/>
    <w:rsid w:val="00BE0942"/>
    <w:rsid w:val="00BE12C1"/>
    <w:rsid w:val="00BE1F29"/>
    <w:rsid w:val="00BE22B9"/>
    <w:rsid w:val="00BE295A"/>
    <w:rsid w:val="00BE2EA5"/>
    <w:rsid w:val="00BE304A"/>
    <w:rsid w:val="00BE30B1"/>
    <w:rsid w:val="00BE373C"/>
    <w:rsid w:val="00BE482E"/>
    <w:rsid w:val="00BE4DA3"/>
    <w:rsid w:val="00BE5788"/>
    <w:rsid w:val="00BE7BD6"/>
    <w:rsid w:val="00BE7F08"/>
    <w:rsid w:val="00BF00C6"/>
    <w:rsid w:val="00BF1D48"/>
    <w:rsid w:val="00BF2FB4"/>
    <w:rsid w:val="00BF3224"/>
    <w:rsid w:val="00BF3330"/>
    <w:rsid w:val="00BF3605"/>
    <w:rsid w:val="00BF49B0"/>
    <w:rsid w:val="00BF4D9C"/>
    <w:rsid w:val="00BF5DD6"/>
    <w:rsid w:val="00BF60C7"/>
    <w:rsid w:val="00C0134A"/>
    <w:rsid w:val="00C02CB9"/>
    <w:rsid w:val="00C031CC"/>
    <w:rsid w:val="00C035B9"/>
    <w:rsid w:val="00C036E1"/>
    <w:rsid w:val="00C045D7"/>
    <w:rsid w:val="00C04D7E"/>
    <w:rsid w:val="00C05E72"/>
    <w:rsid w:val="00C05FAF"/>
    <w:rsid w:val="00C0623E"/>
    <w:rsid w:val="00C07FFD"/>
    <w:rsid w:val="00C11547"/>
    <w:rsid w:val="00C11D9B"/>
    <w:rsid w:val="00C15294"/>
    <w:rsid w:val="00C158B1"/>
    <w:rsid w:val="00C16170"/>
    <w:rsid w:val="00C16C12"/>
    <w:rsid w:val="00C17AE6"/>
    <w:rsid w:val="00C212A8"/>
    <w:rsid w:val="00C21A4E"/>
    <w:rsid w:val="00C23835"/>
    <w:rsid w:val="00C23A94"/>
    <w:rsid w:val="00C250FF"/>
    <w:rsid w:val="00C2565E"/>
    <w:rsid w:val="00C25FAD"/>
    <w:rsid w:val="00C26E90"/>
    <w:rsid w:val="00C2711A"/>
    <w:rsid w:val="00C272A2"/>
    <w:rsid w:val="00C2757C"/>
    <w:rsid w:val="00C2782A"/>
    <w:rsid w:val="00C30517"/>
    <w:rsid w:val="00C30916"/>
    <w:rsid w:val="00C312AB"/>
    <w:rsid w:val="00C315CD"/>
    <w:rsid w:val="00C328AA"/>
    <w:rsid w:val="00C329D8"/>
    <w:rsid w:val="00C347A8"/>
    <w:rsid w:val="00C35C29"/>
    <w:rsid w:val="00C40C4D"/>
    <w:rsid w:val="00C40F4B"/>
    <w:rsid w:val="00C4156B"/>
    <w:rsid w:val="00C417F3"/>
    <w:rsid w:val="00C4192B"/>
    <w:rsid w:val="00C426C5"/>
    <w:rsid w:val="00C42823"/>
    <w:rsid w:val="00C433D9"/>
    <w:rsid w:val="00C43735"/>
    <w:rsid w:val="00C4460C"/>
    <w:rsid w:val="00C4463B"/>
    <w:rsid w:val="00C453E8"/>
    <w:rsid w:val="00C4547D"/>
    <w:rsid w:val="00C45906"/>
    <w:rsid w:val="00C45F1C"/>
    <w:rsid w:val="00C463AF"/>
    <w:rsid w:val="00C4671E"/>
    <w:rsid w:val="00C5015B"/>
    <w:rsid w:val="00C5152B"/>
    <w:rsid w:val="00C5229F"/>
    <w:rsid w:val="00C52723"/>
    <w:rsid w:val="00C52A29"/>
    <w:rsid w:val="00C52E86"/>
    <w:rsid w:val="00C55BF9"/>
    <w:rsid w:val="00C57043"/>
    <w:rsid w:val="00C57F25"/>
    <w:rsid w:val="00C600E0"/>
    <w:rsid w:val="00C60230"/>
    <w:rsid w:val="00C60627"/>
    <w:rsid w:val="00C619AB"/>
    <w:rsid w:val="00C61AE5"/>
    <w:rsid w:val="00C63E3A"/>
    <w:rsid w:val="00C6538F"/>
    <w:rsid w:val="00C65531"/>
    <w:rsid w:val="00C66A66"/>
    <w:rsid w:val="00C6764A"/>
    <w:rsid w:val="00C702CE"/>
    <w:rsid w:val="00C70DD6"/>
    <w:rsid w:val="00C718C2"/>
    <w:rsid w:val="00C720F9"/>
    <w:rsid w:val="00C728FA"/>
    <w:rsid w:val="00C7290A"/>
    <w:rsid w:val="00C739C6"/>
    <w:rsid w:val="00C74BC8"/>
    <w:rsid w:val="00C74FA8"/>
    <w:rsid w:val="00C751CC"/>
    <w:rsid w:val="00C75946"/>
    <w:rsid w:val="00C7623A"/>
    <w:rsid w:val="00C77474"/>
    <w:rsid w:val="00C7772A"/>
    <w:rsid w:val="00C77CCB"/>
    <w:rsid w:val="00C80EA6"/>
    <w:rsid w:val="00C80F5B"/>
    <w:rsid w:val="00C814E4"/>
    <w:rsid w:val="00C824AB"/>
    <w:rsid w:val="00C83284"/>
    <w:rsid w:val="00C83C96"/>
    <w:rsid w:val="00C84276"/>
    <w:rsid w:val="00C84EBC"/>
    <w:rsid w:val="00C87FC1"/>
    <w:rsid w:val="00C9024F"/>
    <w:rsid w:val="00C909A5"/>
    <w:rsid w:val="00C90A18"/>
    <w:rsid w:val="00C90B10"/>
    <w:rsid w:val="00C9109D"/>
    <w:rsid w:val="00C91B4C"/>
    <w:rsid w:val="00C9264F"/>
    <w:rsid w:val="00C9286F"/>
    <w:rsid w:val="00C9369F"/>
    <w:rsid w:val="00C93DE3"/>
    <w:rsid w:val="00C93E7E"/>
    <w:rsid w:val="00C94CCA"/>
    <w:rsid w:val="00C96EC3"/>
    <w:rsid w:val="00CA00A0"/>
    <w:rsid w:val="00CA02DF"/>
    <w:rsid w:val="00CA212D"/>
    <w:rsid w:val="00CA37FA"/>
    <w:rsid w:val="00CA41CD"/>
    <w:rsid w:val="00CA4BBB"/>
    <w:rsid w:val="00CA514C"/>
    <w:rsid w:val="00CA5256"/>
    <w:rsid w:val="00CA5653"/>
    <w:rsid w:val="00CA58F3"/>
    <w:rsid w:val="00CA5A21"/>
    <w:rsid w:val="00CA628B"/>
    <w:rsid w:val="00CA67CB"/>
    <w:rsid w:val="00CA6E4C"/>
    <w:rsid w:val="00CB0D91"/>
    <w:rsid w:val="00CB1FEB"/>
    <w:rsid w:val="00CB2350"/>
    <w:rsid w:val="00CB40F3"/>
    <w:rsid w:val="00CB4C3D"/>
    <w:rsid w:val="00CB628F"/>
    <w:rsid w:val="00CB66BB"/>
    <w:rsid w:val="00CB6BC4"/>
    <w:rsid w:val="00CB6D9C"/>
    <w:rsid w:val="00CB7D50"/>
    <w:rsid w:val="00CC016A"/>
    <w:rsid w:val="00CC05DD"/>
    <w:rsid w:val="00CC0C21"/>
    <w:rsid w:val="00CC158B"/>
    <w:rsid w:val="00CC16F7"/>
    <w:rsid w:val="00CC1A63"/>
    <w:rsid w:val="00CC22B4"/>
    <w:rsid w:val="00CC331B"/>
    <w:rsid w:val="00CC394E"/>
    <w:rsid w:val="00CC3D46"/>
    <w:rsid w:val="00CC4598"/>
    <w:rsid w:val="00CC46FF"/>
    <w:rsid w:val="00CC5FEB"/>
    <w:rsid w:val="00CC6918"/>
    <w:rsid w:val="00CC7523"/>
    <w:rsid w:val="00CC7AA9"/>
    <w:rsid w:val="00CD0275"/>
    <w:rsid w:val="00CD12DD"/>
    <w:rsid w:val="00CD1A45"/>
    <w:rsid w:val="00CD23DF"/>
    <w:rsid w:val="00CD25E1"/>
    <w:rsid w:val="00CD38CC"/>
    <w:rsid w:val="00CD4B60"/>
    <w:rsid w:val="00CD4C7F"/>
    <w:rsid w:val="00CD4F90"/>
    <w:rsid w:val="00CD526F"/>
    <w:rsid w:val="00CD5B70"/>
    <w:rsid w:val="00CD6079"/>
    <w:rsid w:val="00CD63FD"/>
    <w:rsid w:val="00CD7092"/>
    <w:rsid w:val="00CD7573"/>
    <w:rsid w:val="00CD7996"/>
    <w:rsid w:val="00CE0173"/>
    <w:rsid w:val="00CE06F4"/>
    <w:rsid w:val="00CE1495"/>
    <w:rsid w:val="00CE164B"/>
    <w:rsid w:val="00CE2433"/>
    <w:rsid w:val="00CE39A9"/>
    <w:rsid w:val="00CE5CF2"/>
    <w:rsid w:val="00CE6305"/>
    <w:rsid w:val="00CE75FE"/>
    <w:rsid w:val="00CE7885"/>
    <w:rsid w:val="00CE792E"/>
    <w:rsid w:val="00CE7C74"/>
    <w:rsid w:val="00CF0081"/>
    <w:rsid w:val="00CF04FB"/>
    <w:rsid w:val="00CF059A"/>
    <w:rsid w:val="00CF4958"/>
    <w:rsid w:val="00CF4DED"/>
    <w:rsid w:val="00CF568F"/>
    <w:rsid w:val="00CF5F57"/>
    <w:rsid w:val="00CF61F2"/>
    <w:rsid w:val="00CF62E1"/>
    <w:rsid w:val="00CF6656"/>
    <w:rsid w:val="00CF7CC9"/>
    <w:rsid w:val="00D00398"/>
    <w:rsid w:val="00D00472"/>
    <w:rsid w:val="00D012BD"/>
    <w:rsid w:val="00D018DB"/>
    <w:rsid w:val="00D02404"/>
    <w:rsid w:val="00D02617"/>
    <w:rsid w:val="00D0272C"/>
    <w:rsid w:val="00D02826"/>
    <w:rsid w:val="00D03163"/>
    <w:rsid w:val="00D0355A"/>
    <w:rsid w:val="00D03EDA"/>
    <w:rsid w:val="00D0430F"/>
    <w:rsid w:val="00D053AB"/>
    <w:rsid w:val="00D05F48"/>
    <w:rsid w:val="00D060E1"/>
    <w:rsid w:val="00D065F0"/>
    <w:rsid w:val="00D07165"/>
    <w:rsid w:val="00D07629"/>
    <w:rsid w:val="00D07FD2"/>
    <w:rsid w:val="00D1171D"/>
    <w:rsid w:val="00D13ADE"/>
    <w:rsid w:val="00D13B7E"/>
    <w:rsid w:val="00D13F98"/>
    <w:rsid w:val="00D14121"/>
    <w:rsid w:val="00D15A37"/>
    <w:rsid w:val="00D15AC6"/>
    <w:rsid w:val="00D20394"/>
    <w:rsid w:val="00D2233A"/>
    <w:rsid w:val="00D22566"/>
    <w:rsid w:val="00D22963"/>
    <w:rsid w:val="00D22EFC"/>
    <w:rsid w:val="00D230BF"/>
    <w:rsid w:val="00D23250"/>
    <w:rsid w:val="00D2411D"/>
    <w:rsid w:val="00D258CC"/>
    <w:rsid w:val="00D25B54"/>
    <w:rsid w:val="00D270DF"/>
    <w:rsid w:val="00D303B3"/>
    <w:rsid w:val="00D30678"/>
    <w:rsid w:val="00D307B8"/>
    <w:rsid w:val="00D30AA1"/>
    <w:rsid w:val="00D30BF1"/>
    <w:rsid w:val="00D30DE3"/>
    <w:rsid w:val="00D30F43"/>
    <w:rsid w:val="00D30FA7"/>
    <w:rsid w:val="00D31AFF"/>
    <w:rsid w:val="00D3247B"/>
    <w:rsid w:val="00D32573"/>
    <w:rsid w:val="00D33008"/>
    <w:rsid w:val="00D33278"/>
    <w:rsid w:val="00D33DAC"/>
    <w:rsid w:val="00D3492F"/>
    <w:rsid w:val="00D35434"/>
    <w:rsid w:val="00D367F7"/>
    <w:rsid w:val="00D3756C"/>
    <w:rsid w:val="00D37C31"/>
    <w:rsid w:val="00D4037C"/>
    <w:rsid w:val="00D404ED"/>
    <w:rsid w:val="00D40D6C"/>
    <w:rsid w:val="00D412E3"/>
    <w:rsid w:val="00D412EE"/>
    <w:rsid w:val="00D420BA"/>
    <w:rsid w:val="00D42A4D"/>
    <w:rsid w:val="00D42FE1"/>
    <w:rsid w:val="00D442BE"/>
    <w:rsid w:val="00D44D37"/>
    <w:rsid w:val="00D44FED"/>
    <w:rsid w:val="00D4513D"/>
    <w:rsid w:val="00D45422"/>
    <w:rsid w:val="00D45472"/>
    <w:rsid w:val="00D45C50"/>
    <w:rsid w:val="00D4614C"/>
    <w:rsid w:val="00D4634D"/>
    <w:rsid w:val="00D465B7"/>
    <w:rsid w:val="00D46AAB"/>
    <w:rsid w:val="00D5033E"/>
    <w:rsid w:val="00D50AD3"/>
    <w:rsid w:val="00D50CFD"/>
    <w:rsid w:val="00D516BF"/>
    <w:rsid w:val="00D51C30"/>
    <w:rsid w:val="00D51C3A"/>
    <w:rsid w:val="00D51E7F"/>
    <w:rsid w:val="00D52941"/>
    <w:rsid w:val="00D53345"/>
    <w:rsid w:val="00D5424A"/>
    <w:rsid w:val="00D54E9A"/>
    <w:rsid w:val="00D5546F"/>
    <w:rsid w:val="00D55E18"/>
    <w:rsid w:val="00D56320"/>
    <w:rsid w:val="00D607B6"/>
    <w:rsid w:val="00D608EB"/>
    <w:rsid w:val="00D60AAE"/>
    <w:rsid w:val="00D61856"/>
    <w:rsid w:val="00D61D8E"/>
    <w:rsid w:val="00D623A9"/>
    <w:rsid w:val="00D63699"/>
    <w:rsid w:val="00D63E98"/>
    <w:rsid w:val="00D643EA"/>
    <w:rsid w:val="00D64E22"/>
    <w:rsid w:val="00D657CB"/>
    <w:rsid w:val="00D661B6"/>
    <w:rsid w:val="00D6628B"/>
    <w:rsid w:val="00D679C2"/>
    <w:rsid w:val="00D679CA"/>
    <w:rsid w:val="00D67A7C"/>
    <w:rsid w:val="00D708F6"/>
    <w:rsid w:val="00D710AC"/>
    <w:rsid w:val="00D728BF"/>
    <w:rsid w:val="00D72F94"/>
    <w:rsid w:val="00D730AC"/>
    <w:rsid w:val="00D755C6"/>
    <w:rsid w:val="00D75C18"/>
    <w:rsid w:val="00D768C9"/>
    <w:rsid w:val="00D76FCE"/>
    <w:rsid w:val="00D8021D"/>
    <w:rsid w:val="00D803F3"/>
    <w:rsid w:val="00D80487"/>
    <w:rsid w:val="00D807DF"/>
    <w:rsid w:val="00D80966"/>
    <w:rsid w:val="00D81B1D"/>
    <w:rsid w:val="00D82605"/>
    <w:rsid w:val="00D82F27"/>
    <w:rsid w:val="00D8336D"/>
    <w:rsid w:val="00D83C92"/>
    <w:rsid w:val="00D84A83"/>
    <w:rsid w:val="00D84B9A"/>
    <w:rsid w:val="00D85146"/>
    <w:rsid w:val="00D85A09"/>
    <w:rsid w:val="00D85DBC"/>
    <w:rsid w:val="00D8659F"/>
    <w:rsid w:val="00D8684A"/>
    <w:rsid w:val="00D90118"/>
    <w:rsid w:val="00D9075C"/>
    <w:rsid w:val="00D910D1"/>
    <w:rsid w:val="00D915B7"/>
    <w:rsid w:val="00D92BC0"/>
    <w:rsid w:val="00D957D4"/>
    <w:rsid w:val="00D9581E"/>
    <w:rsid w:val="00D96508"/>
    <w:rsid w:val="00D9740E"/>
    <w:rsid w:val="00DA0559"/>
    <w:rsid w:val="00DA1BEB"/>
    <w:rsid w:val="00DA3890"/>
    <w:rsid w:val="00DA39B3"/>
    <w:rsid w:val="00DA3B09"/>
    <w:rsid w:val="00DA5685"/>
    <w:rsid w:val="00DA6BD0"/>
    <w:rsid w:val="00DA7340"/>
    <w:rsid w:val="00DB0A51"/>
    <w:rsid w:val="00DB1B64"/>
    <w:rsid w:val="00DB1E7D"/>
    <w:rsid w:val="00DB2226"/>
    <w:rsid w:val="00DB2AA1"/>
    <w:rsid w:val="00DB30F9"/>
    <w:rsid w:val="00DB3707"/>
    <w:rsid w:val="00DB43E8"/>
    <w:rsid w:val="00DB6808"/>
    <w:rsid w:val="00DB6EA2"/>
    <w:rsid w:val="00DB6FC2"/>
    <w:rsid w:val="00DB766D"/>
    <w:rsid w:val="00DB7A1A"/>
    <w:rsid w:val="00DB7C27"/>
    <w:rsid w:val="00DC0028"/>
    <w:rsid w:val="00DC0596"/>
    <w:rsid w:val="00DC0634"/>
    <w:rsid w:val="00DC08AF"/>
    <w:rsid w:val="00DC1A04"/>
    <w:rsid w:val="00DC1A2D"/>
    <w:rsid w:val="00DC23FB"/>
    <w:rsid w:val="00DC2BFD"/>
    <w:rsid w:val="00DC3C6C"/>
    <w:rsid w:val="00DC4BE0"/>
    <w:rsid w:val="00DC4DFE"/>
    <w:rsid w:val="00DC57A7"/>
    <w:rsid w:val="00DC57F7"/>
    <w:rsid w:val="00DC65A9"/>
    <w:rsid w:val="00DC6DF1"/>
    <w:rsid w:val="00DC7E16"/>
    <w:rsid w:val="00DD002F"/>
    <w:rsid w:val="00DD01A2"/>
    <w:rsid w:val="00DD02E2"/>
    <w:rsid w:val="00DD067F"/>
    <w:rsid w:val="00DD159F"/>
    <w:rsid w:val="00DD218E"/>
    <w:rsid w:val="00DD2943"/>
    <w:rsid w:val="00DD3D3E"/>
    <w:rsid w:val="00DD4045"/>
    <w:rsid w:val="00DD41C6"/>
    <w:rsid w:val="00DD6473"/>
    <w:rsid w:val="00DD728B"/>
    <w:rsid w:val="00DE10CE"/>
    <w:rsid w:val="00DE12EF"/>
    <w:rsid w:val="00DE2D60"/>
    <w:rsid w:val="00DE3FE2"/>
    <w:rsid w:val="00DE40A7"/>
    <w:rsid w:val="00DE4134"/>
    <w:rsid w:val="00DE4794"/>
    <w:rsid w:val="00DE4FEA"/>
    <w:rsid w:val="00DE5308"/>
    <w:rsid w:val="00DE54FC"/>
    <w:rsid w:val="00DE592F"/>
    <w:rsid w:val="00DE61A5"/>
    <w:rsid w:val="00DE6C39"/>
    <w:rsid w:val="00DE74B2"/>
    <w:rsid w:val="00DE7BF2"/>
    <w:rsid w:val="00DF0432"/>
    <w:rsid w:val="00DF0911"/>
    <w:rsid w:val="00DF2FC7"/>
    <w:rsid w:val="00DF420A"/>
    <w:rsid w:val="00DF4515"/>
    <w:rsid w:val="00DF4622"/>
    <w:rsid w:val="00DF4982"/>
    <w:rsid w:val="00DF4A43"/>
    <w:rsid w:val="00DF5868"/>
    <w:rsid w:val="00DF756F"/>
    <w:rsid w:val="00E0035A"/>
    <w:rsid w:val="00E00900"/>
    <w:rsid w:val="00E00B1A"/>
    <w:rsid w:val="00E00DAF"/>
    <w:rsid w:val="00E01439"/>
    <w:rsid w:val="00E01FA6"/>
    <w:rsid w:val="00E041FD"/>
    <w:rsid w:val="00E04710"/>
    <w:rsid w:val="00E05405"/>
    <w:rsid w:val="00E0555F"/>
    <w:rsid w:val="00E0577E"/>
    <w:rsid w:val="00E10535"/>
    <w:rsid w:val="00E105BB"/>
    <w:rsid w:val="00E1105F"/>
    <w:rsid w:val="00E119B8"/>
    <w:rsid w:val="00E1275E"/>
    <w:rsid w:val="00E128BE"/>
    <w:rsid w:val="00E13106"/>
    <w:rsid w:val="00E13490"/>
    <w:rsid w:val="00E14394"/>
    <w:rsid w:val="00E1497C"/>
    <w:rsid w:val="00E14B54"/>
    <w:rsid w:val="00E1546A"/>
    <w:rsid w:val="00E158BB"/>
    <w:rsid w:val="00E15966"/>
    <w:rsid w:val="00E17A7A"/>
    <w:rsid w:val="00E20605"/>
    <w:rsid w:val="00E206EB"/>
    <w:rsid w:val="00E20B05"/>
    <w:rsid w:val="00E20E40"/>
    <w:rsid w:val="00E20E46"/>
    <w:rsid w:val="00E228E9"/>
    <w:rsid w:val="00E22F73"/>
    <w:rsid w:val="00E25A68"/>
    <w:rsid w:val="00E25BF2"/>
    <w:rsid w:val="00E25C77"/>
    <w:rsid w:val="00E30054"/>
    <w:rsid w:val="00E30289"/>
    <w:rsid w:val="00E3087D"/>
    <w:rsid w:val="00E31216"/>
    <w:rsid w:val="00E32615"/>
    <w:rsid w:val="00E34705"/>
    <w:rsid w:val="00E36BA4"/>
    <w:rsid w:val="00E37641"/>
    <w:rsid w:val="00E40256"/>
    <w:rsid w:val="00E4025B"/>
    <w:rsid w:val="00E40787"/>
    <w:rsid w:val="00E418A8"/>
    <w:rsid w:val="00E42B44"/>
    <w:rsid w:val="00E43B61"/>
    <w:rsid w:val="00E43C44"/>
    <w:rsid w:val="00E4519D"/>
    <w:rsid w:val="00E47671"/>
    <w:rsid w:val="00E47ADA"/>
    <w:rsid w:val="00E506D8"/>
    <w:rsid w:val="00E50F93"/>
    <w:rsid w:val="00E51177"/>
    <w:rsid w:val="00E511E7"/>
    <w:rsid w:val="00E51BE6"/>
    <w:rsid w:val="00E51F1E"/>
    <w:rsid w:val="00E52F59"/>
    <w:rsid w:val="00E530D8"/>
    <w:rsid w:val="00E533AE"/>
    <w:rsid w:val="00E539F1"/>
    <w:rsid w:val="00E53DCD"/>
    <w:rsid w:val="00E54A9C"/>
    <w:rsid w:val="00E55683"/>
    <w:rsid w:val="00E562AA"/>
    <w:rsid w:val="00E57A5D"/>
    <w:rsid w:val="00E57DD6"/>
    <w:rsid w:val="00E57E31"/>
    <w:rsid w:val="00E6042C"/>
    <w:rsid w:val="00E60CD8"/>
    <w:rsid w:val="00E60EB9"/>
    <w:rsid w:val="00E6147E"/>
    <w:rsid w:val="00E61ECC"/>
    <w:rsid w:val="00E62298"/>
    <w:rsid w:val="00E63456"/>
    <w:rsid w:val="00E64F2B"/>
    <w:rsid w:val="00E64FD8"/>
    <w:rsid w:val="00E65492"/>
    <w:rsid w:val="00E65CB9"/>
    <w:rsid w:val="00E66800"/>
    <w:rsid w:val="00E671BB"/>
    <w:rsid w:val="00E67730"/>
    <w:rsid w:val="00E70004"/>
    <w:rsid w:val="00E70122"/>
    <w:rsid w:val="00E704F4"/>
    <w:rsid w:val="00E7199F"/>
    <w:rsid w:val="00E72054"/>
    <w:rsid w:val="00E72E53"/>
    <w:rsid w:val="00E73811"/>
    <w:rsid w:val="00E748BE"/>
    <w:rsid w:val="00E748DD"/>
    <w:rsid w:val="00E75504"/>
    <w:rsid w:val="00E7616E"/>
    <w:rsid w:val="00E761EF"/>
    <w:rsid w:val="00E767FC"/>
    <w:rsid w:val="00E773D4"/>
    <w:rsid w:val="00E80934"/>
    <w:rsid w:val="00E80B75"/>
    <w:rsid w:val="00E811FB"/>
    <w:rsid w:val="00E82AB4"/>
    <w:rsid w:val="00E82EC2"/>
    <w:rsid w:val="00E845A4"/>
    <w:rsid w:val="00E8511B"/>
    <w:rsid w:val="00E8518B"/>
    <w:rsid w:val="00E85C95"/>
    <w:rsid w:val="00E902B1"/>
    <w:rsid w:val="00E906B6"/>
    <w:rsid w:val="00E90E65"/>
    <w:rsid w:val="00E90F74"/>
    <w:rsid w:val="00E90F7C"/>
    <w:rsid w:val="00E910FA"/>
    <w:rsid w:val="00E9282E"/>
    <w:rsid w:val="00E93985"/>
    <w:rsid w:val="00E93EDB"/>
    <w:rsid w:val="00E941D6"/>
    <w:rsid w:val="00E96FC9"/>
    <w:rsid w:val="00E97881"/>
    <w:rsid w:val="00E97F66"/>
    <w:rsid w:val="00EA1727"/>
    <w:rsid w:val="00EA1E89"/>
    <w:rsid w:val="00EA2122"/>
    <w:rsid w:val="00EA2384"/>
    <w:rsid w:val="00EA360A"/>
    <w:rsid w:val="00EA3D5B"/>
    <w:rsid w:val="00EA4474"/>
    <w:rsid w:val="00EA5175"/>
    <w:rsid w:val="00EA541D"/>
    <w:rsid w:val="00EA60B6"/>
    <w:rsid w:val="00EA7333"/>
    <w:rsid w:val="00EA7662"/>
    <w:rsid w:val="00EA7E51"/>
    <w:rsid w:val="00EB08E9"/>
    <w:rsid w:val="00EB09E2"/>
    <w:rsid w:val="00EB18D9"/>
    <w:rsid w:val="00EB1C06"/>
    <w:rsid w:val="00EB326E"/>
    <w:rsid w:val="00EB337B"/>
    <w:rsid w:val="00EB3518"/>
    <w:rsid w:val="00EB3AEF"/>
    <w:rsid w:val="00EB4DC4"/>
    <w:rsid w:val="00EB4E45"/>
    <w:rsid w:val="00EB5671"/>
    <w:rsid w:val="00EB666E"/>
    <w:rsid w:val="00EB696A"/>
    <w:rsid w:val="00EB6B60"/>
    <w:rsid w:val="00EB7654"/>
    <w:rsid w:val="00EB76AB"/>
    <w:rsid w:val="00EB774A"/>
    <w:rsid w:val="00EB77D5"/>
    <w:rsid w:val="00EB7C08"/>
    <w:rsid w:val="00EB7D91"/>
    <w:rsid w:val="00EC1228"/>
    <w:rsid w:val="00EC1FD7"/>
    <w:rsid w:val="00EC29D3"/>
    <w:rsid w:val="00EC2C8B"/>
    <w:rsid w:val="00EC33FC"/>
    <w:rsid w:val="00EC364B"/>
    <w:rsid w:val="00EC4C41"/>
    <w:rsid w:val="00EC6583"/>
    <w:rsid w:val="00ED03C9"/>
    <w:rsid w:val="00ED0824"/>
    <w:rsid w:val="00ED154B"/>
    <w:rsid w:val="00ED1EA6"/>
    <w:rsid w:val="00ED21ED"/>
    <w:rsid w:val="00ED2EEA"/>
    <w:rsid w:val="00ED3EA3"/>
    <w:rsid w:val="00ED400D"/>
    <w:rsid w:val="00ED5776"/>
    <w:rsid w:val="00ED592C"/>
    <w:rsid w:val="00ED6010"/>
    <w:rsid w:val="00ED6A5C"/>
    <w:rsid w:val="00ED7C1A"/>
    <w:rsid w:val="00ED7D8D"/>
    <w:rsid w:val="00EE13F2"/>
    <w:rsid w:val="00EE17AE"/>
    <w:rsid w:val="00EE1B7A"/>
    <w:rsid w:val="00EE20C8"/>
    <w:rsid w:val="00EE255B"/>
    <w:rsid w:val="00EE256C"/>
    <w:rsid w:val="00EE4180"/>
    <w:rsid w:val="00EE611A"/>
    <w:rsid w:val="00EF05A4"/>
    <w:rsid w:val="00EF07C5"/>
    <w:rsid w:val="00EF0A11"/>
    <w:rsid w:val="00EF1D5A"/>
    <w:rsid w:val="00EF2B98"/>
    <w:rsid w:val="00EF4331"/>
    <w:rsid w:val="00EF4355"/>
    <w:rsid w:val="00EF4BDF"/>
    <w:rsid w:val="00EF6792"/>
    <w:rsid w:val="00EF687C"/>
    <w:rsid w:val="00EF7A09"/>
    <w:rsid w:val="00EF7EC9"/>
    <w:rsid w:val="00F018AB"/>
    <w:rsid w:val="00F01EF1"/>
    <w:rsid w:val="00F02469"/>
    <w:rsid w:val="00F02A4E"/>
    <w:rsid w:val="00F02DEC"/>
    <w:rsid w:val="00F03134"/>
    <w:rsid w:val="00F032DC"/>
    <w:rsid w:val="00F03557"/>
    <w:rsid w:val="00F038DB"/>
    <w:rsid w:val="00F03F63"/>
    <w:rsid w:val="00F0643B"/>
    <w:rsid w:val="00F06E16"/>
    <w:rsid w:val="00F070BD"/>
    <w:rsid w:val="00F07767"/>
    <w:rsid w:val="00F07A9C"/>
    <w:rsid w:val="00F1047A"/>
    <w:rsid w:val="00F106A5"/>
    <w:rsid w:val="00F11806"/>
    <w:rsid w:val="00F121D4"/>
    <w:rsid w:val="00F12596"/>
    <w:rsid w:val="00F13682"/>
    <w:rsid w:val="00F146EA"/>
    <w:rsid w:val="00F15A92"/>
    <w:rsid w:val="00F16959"/>
    <w:rsid w:val="00F16E59"/>
    <w:rsid w:val="00F17917"/>
    <w:rsid w:val="00F17D58"/>
    <w:rsid w:val="00F20941"/>
    <w:rsid w:val="00F21C44"/>
    <w:rsid w:val="00F22C20"/>
    <w:rsid w:val="00F22D6F"/>
    <w:rsid w:val="00F24041"/>
    <w:rsid w:val="00F2757B"/>
    <w:rsid w:val="00F307D2"/>
    <w:rsid w:val="00F30B26"/>
    <w:rsid w:val="00F311EC"/>
    <w:rsid w:val="00F325AA"/>
    <w:rsid w:val="00F33D33"/>
    <w:rsid w:val="00F33F03"/>
    <w:rsid w:val="00F35E35"/>
    <w:rsid w:val="00F37780"/>
    <w:rsid w:val="00F40FCA"/>
    <w:rsid w:val="00F40FF3"/>
    <w:rsid w:val="00F41DA4"/>
    <w:rsid w:val="00F41E52"/>
    <w:rsid w:val="00F42CCE"/>
    <w:rsid w:val="00F42F51"/>
    <w:rsid w:val="00F4426D"/>
    <w:rsid w:val="00F455BD"/>
    <w:rsid w:val="00F46385"/>
    <w:rsid w:val="00F47352"/>
    <w:rsid w:val="00F475E9"/>
    <w:rsid w:val="00F4766C"/>
    <w:rsid w:val="00F51CFA"/>
    <w:rsid w:val="00F526ED"/>
    <w:rsid w:val="00F52C37"/>
    <w:rsid w:val="00F53800"/>
    <w:rsid w:val="00F55797"/>
    <w:rsid w:val="00F55835"/>
    <w:rsid w:val="00F55FDE"/>
    <w:rsid w:val="00F566EE"/>
    <w:rsid w:val="00F56CCC"/>
    <w:rsid w:val="00F601A8"/>
    <w:rsid w:val="00F601AC"/>
    <w:rsid w:val="00F60392"/>
    <w:rsid w:val="00F60512"/>
    <w:rsid w:val="00F6149B"/>
    <w:rsid w:val="00F62A34"/>
    <w:rsid w:val="00F63137"/>
    <w:rsid w:val="00F6318D"/>
    <w:rsid w:val="00F632EF"/>
    <w:rsid w:val="00F646B9"/>
    <w:rsid w:val="00F65454"/>
    <w:rsid w:val="00F65A1B"/>
    <w:rsid w:val="00F65D67"/>
    <w:rsid w:val="00F67BE2"/>
    <w:rsid w:val="00F70511"/>
    <w:rsid w:val="00F70997"/>
    <w:rsid w:val="00F70BB9"/>
    <w:rsid w:val="00F70BF2"/>
    <w:rsid w:val="00F722DB"/>
    <w:rsid w:val="00F7250F"/>
    <w:rsid w:val="00F73309"/>
    <w:rsid w:val="00F7346B"/>
    <w:rsid w:val="00F738A5"/>
    <w:rsid w:val="00F73F9F"/>
    <w:rsid w:val="00F74240"/>
    <w:rsid w:val="00F7461B"/>
    <w:rsid w:val="00F754FA"/>
    <w:rsid w:val="00F7567A"/>
    <w:rsid w:val="00F777F4"/>
    <w:rsid w:val="00F77FF6"/>
    <w:rsid w:val="00F801FC"/>
    <w:rsid w:val="00F80885"/>
    <w:rsid w:val="00F80954"/>
    <w:rsid w:val="00F80C07"/>
    <w:rsid w:val="00F83255"/>
    <w:rsid w:val="00F8326C"/>
    <w:rsid w:val="00F83FBC"/>
    <w:rsid w:val="00F860C8"/>
    <w:rsid w:val="00F8650C"/>
    <w:rsid w:val="00F86A93"/>
    <w:rsid w:val="00F870B1"/>
    <w:rsid w:val="00F872BE"/>
    <w:rsid w:val="00F8797A"/>
    <w:rsid w:val="00F901D2"/>
    <w:rsid w:val="00F905A3"/>
    <w:rsid w:val="00F908E5"/>
    <w:rsid w:val="00F910BB"/>
    <w:rsid w:val="00F9293E"/>
    <w:rsid w:val="00F936DD"/>
    <w:rsid w:val="00F939F3"/>
    <w:rsid w:val="00F94407"/>
    <w:rsid w:val="00F94471"/>
    <w:rsid w:val="00F94AE9"/>
    <w:rsid w:val="00F960C0"/>
    <w:rsid w:val="00F96257"/>
    <w:rsid w:val="00F968D1"/>
    <w:rsid w:val="00F971CD"/>
    <w:rsid w:val="00F9732B"/>
    <w:rsid w:val="00F975BA"/>
    <w:rsid w:val="00FA02C6"/>
    <w:rsid w:val="00FA09F9"/>
    <w:rsid w:val="00FA13E4"/>
    <w:rsid w:val="00FA1850"/>
    <w:rsid w:val="00FA1BA3"/>
    <w:rsid w:val="00FA44AD"/>
    <w:rsid w:val="00FA603C"/>
    <w:rsid w:val="00FA66AA"/>
    <w:rsid w:val="00FA6DC5"/>
    <w:rsid w:val="00FA7172"/>
    <w:rsid w:val="00FA7244"/>
    <w:rsid w:val="00FA7920"/>
    <w:rsid w:val="00FA7B48"/>
    <w:rsid w:val="00FB06BD"/>
    <w:rsid w:val="00FB0724"/>
    <w:rsid w:val="00FB0848"/>
    <w:rsid w:val="00FB1356"/>
    <w:rsid w:val="00FB1605"/>
    <w:rsid w:val="00FB3108"/>
    <w:rsid w:val="00FB3E72"/>
    <w:rsid w:val="00FB4544"/>
    <w:rsid w:val="00FB4E05"/>
    <w:rsid w:val="00FB4E0B"/>
    <w:rsid w:val="00FB5600"/>
    <w:rsid w:val="00FB5601"/>
    <w:rsid w:val="00FB7946"/>
    <w:rsid w:val="00FB7D7B"/>
    <w:rsid w:val="00FC166C"/>
    <w:rsid w:val="00FC16DC"/>
    <w:rsid w:val="00FC35CD"/>
    <w:rsid w:val="00FC37B3"/>
    <w:rsid w:val="00FC4AAF"/>
    <w:rsid w:val="00FC68AC"/>
    <w:rsid w:val="00FC6AA8"/>
    <w:rsid w:val="00FC6AB8"/>
    <w:rsid w:val="00FC784D"/>
    <w:rsid w:val="00FC7B69"/>
    <w:rsid w:val="00FC7DEB"/>
    <w:rsid w:val="00FD0872"/>
    <w:rsid w:val="00FD0E1E"/>
    <w:rsid w:val="00FD1211"/>
    <w:rsid w:val="00FD18F3"/>
    <w:rsid w:val="00FD2B31"/>
    <w:rsid w:val="00FD2CEC"/>
    <w:rsid w:val="00FD34A0"/>
    <w:rsid w:val="00FD3767"/>
    <w:rsid w:val="00FD4A8F"/>
    <w:rsid w:val="00FD4B3B"/>
    <w:rsid w:val="00FD4CAA"/>
    <w:rsid w:val="00FD50C7"/>
    <w:rsid w:val="00FD52ED"/>
    <w:rsid w:val="00FD5B7E"/>
    <w:rsid w:val="00FD7669"/>
    <w:rsid w:val="00FE011B"/>
    <w:rsid w:val="00FE0A0D"/>
    <w:rsid w:val="00FE13E6"/>
    <w:rsid w:val="00FE14C5"/>
    <w:rsid w:val="00FE1843"/>
    <w:rsid w:val="00FE258E"/>
    <w:rsid w:val="00FE26C0"/>
    <w:rsid w:val="00FE2924"/>
    <w:rsid w:val="00FE37D3"/>
    <w:rsid w:val="00FE46C1"/>
    <w:rsid w:val="00FE4DF7"/>
    <w:rsid w:val="00FE5346"/>
    <w:rsid w:val="00FE53BB"/>
    <w:rsid w:val="00FE5B7E"/>
    <w:rsid w:val="00FE6844"/>
    <w:rsid w:val="00FE6F71"/>
    <w:rsid w:val="00FE706B"/>
    <w:rsid w:val="00FE7411"/>
    <w:rsid w:val="00FF0C21"/>
    <w:rsid w:val="00FF1245"/>
    <w:rsid w:val="00FF201F"/>
    <w:rsid w:val="00FF2EF5"/>
    <w:rsid w:val="00FF3FFC"/>
    <w:rsid w:val="00FF4232"/>
    <w:rsid w:val="00FF4B88"/>
    <w:rsid w:val="00FF4D2F"/>
    <w:rsid w:val="00FF5301"/>
    <w:rsid w:val="00FF5EAE"/>
    <w:rsid w:val="00FF64C9"/>
    <w:rsid w:val="00FF7271"/>
    <w:rsid w:val="00FF78F8"/>
    <w:rsid w:val="0146682A"/>
    <w:rsid w:val="015A3E02"/>
    <w:rsid w:val="016265BB"/>
    <w:rsid w:val="016B0879"/>
    <w:rsid w:val="017F45BB"/>
    <w:rsid w:val="0187680B"/>
    <w:rsid w:val="01881939"/>
    <w:rsid w:val="01CA2991"/>
    <w:rsid w:val="01DB0595"/>
    <w:rsid w:val="01E309AD"/>
    <w:rsid w:val="01FA65A2"/>
    <w:rsid w:val="02084D79"/>
    <w:rsid w:val="022A7EB4"/>
    <w:rsid w:val="027E6CF0"/>
    <w:rsid w:val="02A318E0"/>
    <w:rsid w:val="02B851DF"/>
    <w:rsid w:val="030F127C"/>
    <w:rsid w:val="03DB5A1C"/>
    <w:rsid w:val="040C65C7"/>
    <w:rsid w:val="04572B5D"/>
    <w:rsid w:val="04862D7A"/>
    <w:rsid w:val="048B5C57"/>
    <w:rsid w:val="04984F8F"/>
    <w:rsid w:val="04F46B4C"/>
    <w:rsid w:val="04FD2532"/>
    <w:rsid w:val="059C4DBD"/>
    <w:rsid w:val="059E5354"/>
    <w:rsid w:val="05B66CEF"/>
    <w:rsid w:val="05C85C95"/>
    <w:rsid w:val="060B3893"/>
    <w:rsid w:val="06567984"/>
    <w:rsid w:val="06646EA2"/>
    <w:rsid w:val="06672D7C"/>
    <w:rsid w:val="066766D5"/>
    <w:rsid w:val="0682193F"/>
    <w:rsid w:val="06F36802"/>
    <w:rsid w:val="07092661"/>
    <w:rsid w:val="071862B8"/>
    <w:rsid w:val="074058F3"/>
    <w:rsid w:val="075B7888"/>
    <w:rsid w:val="07657416"/>
    <w:rsid w:val="07667C84"/>
    <w:rsid w:val="07710A69"/>
    <w:rsid w:val="077D4EBF"/>
    <w:rsid w:val="0780311F"/>
    <w:rsid w:val="07B33FD9"/>
    <w:rsid w:val="07BF30C6"/>
    <w:rsid w:val="07FB09E4"/>
    <w:rsid w:val="082022DD"/>
    <w:rsid w:val="08211367"/>
    <w:rsid w:val="08246FAC"/>
    <w:rsid w:val="08615C10"/>
    <w:rsid w:val="08855EB8"/>
    <w:rsid w:val="08984829"/>
    <w:rsid w:val="08A97E72"/>
    <w:rsid w:val="08D030A4"/>
    <w:rsid w:val="08D257F7"/>
    <w:rsid w:val="08DD0501"/>
    <w:rsid w:val="08E66B26"/>
    <w:rsid w:val="092403CF"/>
    <w:rsid w:val="094C23FD"/>
    <w:rsid w:val="0966021A"/>
    <w:rsid w:val="096B17F9"/>
    <w:rsid w:val="097E2E9D"/>
    <w:rsid w:val="09A45C64"/>
    <w:rsid w:val="09A72281"/>
    <w:rsid w:val="09B80803"/>
    <w:rsid w:val="09D30FFE"/>
    <w:rsid w:val="09D409AD"/>
    <w:rsid w:val="09FA2A3B"/>
    <w:rsid w:val="0A005E06"/>
    <w:rsid w:val="0A0918D1"/>
    <w:rsid w:val="0A2171C1"/>
    <w:rsid w:val="0A224F52"/>
    <w:rsid w:val="0A29437A"/>
    <w:rsid w:val="0A337586"/>
    <w:rsid w:val="0A4B3E6F"/>
    <w:rsid w:val="0A7A6E51"/>
    <w:rsid w:val="0A801FD1"/>
    <w:rsid w:val="0A8618BD"/>
    <w:rsid w:val="0A8C26DA"/>
    <w:rsid w:val="0AC23F46"/>
    <w:rsid w:val="0AE67950"/>
    <w:rsid w:val="0AF24B67"/>
    <w:rsid w:val="0B3933AC"/>
    <w:rsid w:val="0B4F79AB"/>
    <w:rsid w:val="0B5655C0"/>
    <w:rsid w:val="0B580B29"/>
    <w:rsid w:val="0B5D379B"/>
    <w:rsid w:val="0B5E764B"/>
    <w:rsid w:val="0B8F1597"/>
    <w:rsid w:val="0BB124BD"/>
    <w:rsid w:val="0BBF17D2"/>
    <w:rsid w:val="0BE81C2F"/>
    <w:rsid w:val="0BEC360F"/>
    <w:rsid w:val="0C4007C9"/>
    <w:rsid w:val="0CF411E6"/>
    <w:rsid w:val="0D054425"/>
    <w:rsid w:val="0D12337E"/>
    <w:rsid w:val="0D1F613E"/>
    <w:rsid w:val="0D3C6DF1"/>
    <w:rsid w:val="0D4352BB"/>
    <w:rsid w:val="0D462A1B"/>
    <w:rsid w:val="0DBC79F3"/>
    <w:rsid w:val="0DC93B9B"/>
    <w:rsid w:val="0E0E2B75"/>
    <w:rsid w:val="0E101B08"/>
    <w:rsid w:val="0E121905"/>
    <w:rsid w:val="0E1767C5"/>
    <w:rsid w:val="0E2C269D"/>
    <w:rsid w:val="0E2C4CA2"/>
    <w:rsid w:val="0E4531DF"/>
    <w:rsid w:val="0E491DF7"/>
    <w:rsid w:val="0E9E1C0B"/>
    <w:rsid w:val="0EBA1D6B"/>
    <w:rsid w:val="0EC0726D"/>
    <w:rsid w:val="0EC676C0"/>
    <w:rsid w:val="0F342501"/>
    <w:rsid w:val="0F624545"/>
    <w:rsid w:val="0F8C49C9"/>
    <w:rsid w:val="0FE309DB"/>
    <w:rsid w:val="100449D5"/>
    <w:rsid w:val="10264675"/>
    <w:rsid w:val="10271D3C"/>
    <w:rsid w:val="102E5C31"/>
    <w:rsid w:val="103D64C8"/>
    <w:rsid w:val="10536F9D"/>
    <w:rsid w:val="10B12813"/>
    <w:rsid w:val="10E22770"/>
    <w:rsid w:val="110B115C"/>
    <w:rsid w:val="113023D6"/>
    <w:rsid w:val="1161007F"/>
    <w:rsid w:val="11696BA5"/>
    <w:rsid w:val="11C04D73"/>
    <w:rsid w:val="11C841C0"/>
    <w:rsid w:val="11CA41C1"/>
    <w:rsid w:val="11F67383"/>
    <w:rsid w:val="121D15B7"/>
    <w:rsid w:val="12412A17"/>
    <w:rsid w:val="12536789"/>
    <w:rsid w:val="12E31BAA"/>
    <w:rsid w:val="12E31FEF"/>
    <w:rsid w:val="12FD4678"/>
    <w:rsid w:val="130712C0"/>
    <w:rsid w:val="135753F7"/>
    <w:rsid w:val="135F5873"/>
    <w:rsid w:val="13620458"/>
    <w:rsid w:val="13682801"/>
    <w:rsid w:val="137C6C45"/>
    <w:rsid w:val="139E0279"/>
    <w:rsid w:val="13B21C9C"/>
    <w:rsid w:val="13BF5A76"/>
    <w:rsid w:val="13D565CB"/>
    <w:rsid w:val="13D8675F"/>
    <w:rsid w:val="13E56822"/>
    <w:rsid w:val="148C4B7B"/>
    <w:rsid w:val="14AA0F3D"/>
    <w:rsid w:val="14C04FC3"/>
    <w:rsid w:val="14EF3FC3"/>
    <w:rsid w:val="14F24B6E"/>
    <w:rsid w:val="14F8777C"/>
    <w:rsid w:val="15514339"/>
    <w:rsid w:val="155D6608"/>
    <w:rsid w:val="15A22AE0"/>
    <w:rsid w:val="15E475C1"/>
    <w:rsid w:val="15E51B78"/>
    <w:rsid w:val="160F556E"/>
    <w:rsid w:val="16D019F7"/>
    <w:rsid w:val="16E62BAC"/>
    <w:rsid w:val="16EC1CC0"/>
    <w:rsid w:val="171347E8"/>
    <w:rsid w:val="171E6353"/>
    <w:rsid w:val="176B5D28"/>
    <w:rsid w:val="17966E7B"/>
    <w:rsid w:val="17D10D37"/>
    <w:rsid w:val="181A346E"/>
    <w:rsid w:val="18487202"/>
    <w:rsid w:val="18642B38"/>
    <w:rsid w:val="1871293D"/>
    <w:rsid w:val="18723100"/>
    <w:rsid w:val="18861BE7"/>
    <w:rsid w:val="18946E09"/>
    <w:rsid w:val="190522D6"/>
    <w:rsid w:val="19375095"/>
    <w:rsid w:val="193E6538"/>
    <w:rsid w:val="19656A54"/>
    <w:rsid w:val="199C7F5D"/>
    <w:rsid w:val="19A2611B"/>
    <w:rsid w:val="19BD012A"/>
    <w:rsid w:val="1A3E3A1B"/>
    <w:rsid w:val="1A594B54"/>
    <w:rsid w:val="1A83535C"/>
    <w:rsid w:val="1A9F4D39"/>
    <w:rsid w:val="1AB25009"/>
    <w:rsid w:val="1ACD17A0"/>
    <w:rsid w:val="1ACF1630"/>
    <w:rsid w:val="1B12108C"/>
    <w:rsid w:val="1B146CED"/>
    <w:rsid w:val="1B51607E"/>
    <w:rsid w:val="1B544B50"/>
    <w:rsid w:val="1B7310E7"/>
    <w:rsid w:val="1B865F02"/>
    <w:rsid w:val="1B8E54A9"/>
    <w:rsid w:val="1BA56D12"/>
    <w:rsid w:val="1BB27D11"/>
    <w:rsid w:val="1C0B5290"/>
    <w:rsid w:val="1C170ABB"/>
    <w:rsid w:val="1C406920"/>
    <w:rsid w:val="1CD06C7A"/>
    <w:rsid w:val="1CD736DF"/>
    <w:rsid w:val="1CDE289C"/>
    <w:rsid w:val="1CFE534B"/>
    <w:rsid w:val="1D233B82"/>
    <w:rsid w:val="1D2832E7"/>
    <w:rsid w:val="1D976BA1"/>
    <w:rsid w:val="1DF127EA"/>
    <w:rsid w:val="1E272E73"/>
    <w:rsid w:val="1E3676C4"/>
    <w:rsid w:val="1E3E4F3A"/>
    <w:rsid w:val="1E4C091E"/>
    <w:rsid w:val="1E723478"/>
    <w:rsid w:val="1E7F0675"/>
    <w:rsid w:val="1E803F09"/>
    <w:rsid w:val="1EB6547E"/>
    <w:rsid w:val="1EBC42CD"/>
    <w:rsid w:val="1EC44EE2"/>
    <w:rsid w:val="1EF33A26"/>
    <w:rsid w:val="1F707B20"/>
    <w:rsid w:val="1F71348F"/>
    <w:rsid w:val="1F7E26B9"/>
    <w:rsid w:val="1F836C75"/>
    <w:rsid w:val="1F880A4A"/>
    <w:rsid w:val="1F985F75"/>
    <w:rsid w:val="1F9C132A"/>
    <w:rsid w:val="1FC36D13"/>
    <w:rsid w:val="20104C65"/>
    <w:rsid w:val="20236C99"/>
    <w:rsid w:val="20491271"/>
    <w:rsid w:val="204B26A9"/>
    <w:rsid w:val="2051654D"/>
    <w:rsid w:val="206F3CB2"/>
    <w:rsid w:val="20800268"/>
    <w:rsid w:val="208B755E"/>
    <w:rsid w:val="20FC496E"/>
    <w:rsid w:val="2129657F"/>
    <w:rsid w:val="21367EA4"/>
    <w:rsid w:val="214D569E"/>
    <w:rsid w:val="2155449A"/>
    <w:rsid w:val="22546B4F"/>
    <w:rsid w:val="22565DD1"/>
    <w:rsid w:val="226F2A0B"/>
    <w:rsid w:val="2277369B"/>
    <w:rsid w:val="22A17AE5"/>
    <w:rsid w:val="22B50384"/>
    <w:rsid w:val="22F74CAE"/>
    <w:rsid w:val="233A519F"/>
    <w:rsid w:val="234A40A6"/>
    <w:rsid w:val="23551A04"/>
    <w:rsid w:val="23603AA8"/>
    <w:rsid w:val="2366063E"/>
    <w:rsid w:val="23A059C4"/>
    <w:rsid w:val="23DC1782"/>
    <w:rsid w:val="240D6360"/>
    <w:rsid w:val="2428648C"/>
    <w:rsid w:val="24491FCC"/>
    <w:rsid w:val="246751FA"/>
    <w:rsid w:val="24722135"/>
    <w:rsid w:val="247E75AC"/>
    <w:rsid w:val="24824310"/>
    <w:rsid w:val="24C836F9"/>
    <w:rsid w:val="25227394"/>
    <w:rsid w:val="25251C80"/>
    <w:rsid w:val="253D3614"/>
    <w:rsid w:val="25446CB1"/>
    <w:rsid w:val="25473B3E"/>
    <w:rsid w:val="254C71D0"/>
    <w:rsid w:val="25641724"/>
    <w:rsid w:val="256B0B53"/>
    <w:rsid w:val="25842124"/>
    <w:rsid w:val="25BF4F4B"/>
    <w:rsid w:val="25C407F3"/>
    <w:rsid w:val="25C81BE9"/>
    <w:rsid w:val="25F70EBC"/>
    <w:rsid w:val="260E548B"/>
    <w:rsid w:val="26141908"/>
    <w:rsid w:val="2679753E"/>
    <w:rsid w:val="268818C7"/>
    <w:rsid w:val="26AB2291"/>
    <w:rsid w:val="26E618E3"/>
    <w:rsid w:val="26F03571"/>
    <w:rsid w:val="271D3E81"/>
    <w:rsid w:val="271E783C"/>
    <w:rsid w:val="271F00D0"/>
    <w:rsid w:val="27426E5D"/>
    <w:rsid w:val="27511310"/>
    <w:rsid w:val="279D7EDD"/>
    <w:rsid w:val="27B40700"/>
    <w:rsid w:val="280947C2"/>
    <w:rsid w:val="28102647"/>
    <w:rsid w:val="28782910"/>
    <w:rsid w:val="287C2FFC"/>
    <w:rsid w:val="289213D7"/>
    <w:rsid w:val="28B21C53"/>
    <w:rsid w:val="28BC7232"/>
    <w:rsid w:val="28BD3169"/>
    <w:rsid w:val="28FC36C3"/>
    <w:rsid w:val="290405E9"/>
    <w:rsid w:val="29120F71"/>
    <w:rsid w:val="295C6E9D"/>
    <w:rsid w:val="29947A1B"/>
    <w:rsid w:val="29A753D3"/>
    <w:rsid w:val="29CE5032"/>
    <w:rsid w:val="29E32509"/>
    <w:rsid w:val="2A2A2C97"/>
    <w:rsid w:val="2A5718BA"/>
    <w:rsid w:val="2A7F4020"/>
    <w:rsid w:val="2A85558A"/>
    <w:rsid w:val="2A8D4088"/>
    <w:rsid w:val="2A912AD7"/>
    <w:rsid w:val="2AFB3B25"/>
    <w:rsid w:val="2B1F7456"/>
    <w:rsid w:val="2B290A6A"/>
    <w:rsid w:val="2B2A779D"/>
    <w:rsid w:val="2B843D43"/>
    <w:rsid w:val="2BB5330D"/>
    <w:rsid w:val="2C19295D"/>
    <w:rsid w:val="2C3A4DE1"/>
    <w:rsid w:val="2C7A6D2E"/>
    <w:rsid w:val="2CAD7222"/>
    <w:rsid w:val="2CE43671"/>
    <w:rsid w:val="2CF85053"/>
    <w:rsid w:val="2D036FA5"/>
    <w:rsid w:val="2D3277FD"/>
    <w:rsid w:val="2D466457"/>
    <w:rsid w:val="2D4C0361"/>
    <w:rsid w:val="2D561C79"/>
    <w:rsid w:val="2D773C14"/>
    <w:rsid w:val="2D8A6DA4"/>
    <w:rsid w:val="2DB23588"/>
    <w:rsid w:val="2DBA6F5E"/>
    <w:rsid w:val="2DC41E4F"/>
    <w:rsid w:val="2DCE5397"/>
    <w:rsid w:val="2DDB2EFF"/>
    <w:rsid w:val="2DE73730"/>
    <w:rsid w:val="2E3F6DD3"/>
    <w:rsid w:val="2E86350A"/>
    <w:rsid w:val="2ECC1AD7"/>
    <w:rsid w:val="2EF17036"/>
    <w:rsid w:val="2EF725E7"/>
    <w:rsid w:val="2F2D0F87"/>
    <w:rsid w:val="2F702DFB"/>
    <w:rsid w:val="2F7E46B4"/>
    <w:rsid w:val="2F8A37D6"/>
    <w:rsid w:val="2FC32F68"/>
    <w:rsid w:val="300D70D2"/>
    <w:rsid w:val="30211A00"/>
    <w:rsid w:val="3064776C"/>
    <w:rsid w:val="30A41239"/>
    <w:rsid w:val="30BA7FCB"/>
    <w:rsid w:val="30D75538"/>
    <w:rsid w:val="30F26B20"/>
    <w:rsid w:val="315A25F8"/>
    <w:rsid w:val="31705D77"/>
    <w:rsid w:val="317C19D3"/>
    <w:rsid w:val="31B57605"/>
    <w:rsid w:val="31C61A08"/>
    <w:rsid w:val="31E47117"/>
    <w:rsid w:val="31F31193"/>
    <w:rsid w:val="31FD1BD4"/>
    <w:rsid w:val="322D69E1"/>
    <w:rsid w:val="322E5503"/>
    <w:rsid w:val="3248133D"/>
    <w:rsid w:val="328A4A20"/>
    <w:rsid w:val="32C64B1E"/>
    <w:rsid w:val="32D4056A"/>
    <w:rsid w:val="32E33E0A"/>
    <w:rsid w:val="331C074B"/>
    <w:rsid w:val="333D6C1A"/>
    <w:rsid w:val="335032CB"/>
    <w:rsid w:val="33752FDB"/>
    <w:rsid w:val="337764D2"/>
    <w:rsid w:val="33B70575"/>
    <w:rsid w:val="345130F6"/>
    <w:rsid w:val="34A014BF"/>
    <w:rsid w:val="34A53A6B"/>
    <w:rsid w:val="35597731"/>
    <w:rsid w:val="358C6812"/>
    <w:rsid w:val="35C33CC6"/>
    <w:rsid w:val="35CE5CFC"/>
    <w:rsid w:val="35E369AD"/>
    <w:rsid w:val="3615283F"/>
    <w:rsid w:val="36183B2C"/>
    <w:rsid w:val="36C07764"/>
    <w:rsid w:val="36F226C7"/>
    <w:rsid w:val="372C4CAC"/>
    <w:rsid w:val="37347070"/>
    <w:rsid w:val="37610F24"/>
    <w:rsid w:val="37695A09"/>
    <w:rsid w:val="3788104D"/>
    <w:rsid w:val="37AA4085"/>
    <w:rsid w:val="381C72A1"/>
    <w:rsid w:val="381D2D7D"/>
    <w:rsid w:val="38361B8D"/>
    <w:rsid w:val="385A7612"/>
    <w:rsid w:val="38990FF1"/>
    <w:rsid w:val="38C71038"/>
    <w:rsid w:val="38DE62FD"/>
    <w:rsid w:val="39336168"/>
    <w:rsid w:val="397E448C"/>
    <w:rsid w:val="39A03011"/>
    <w:rsid w:val="39D57646"/>
    <w:rsid w:val="39E2515A"/>
    <w:rsid w:val="3A5018CD"/>
    <w:rsid w:val="3A7B7B88"/>
    <w:rsid w:val="3A7E500E"/>
    <w:rsid w:val="3AA9662F"/>
    <w:rsid w:val="3AD03977"/>
    <w:rsid w:val="3AF94D96"/>
    <w:rsid w:val="3AFA2251"/>
    <w:rsid w:val="3B1D7E0A"/>
    <w:rsid w:val="3B536133"/>
    <w:rsid w:val="3B5C1317"/>
    <w:rsid w:val="3B5D1A47"/>
    <w:rsid w:val="3BC13F48"/>
    <w:rsid w:val="3BE819F2"/>
    <w:rsid w:val="3BF42729"/>
    <w:rsid w:val="3C0F7DD6"/>
    <w:rsid w:val="3C130199"/>
    <w:rsid w:val="3C4C68F6"/>
    <w:rsid w:val="3CA36F86"/>
    <w:rsid w:val="3CB940B2"/>
    <w:rsid w:val="3D1924D5"/>
    <w:rsid w:val="3D1B4F3C"/>
    <w:rsid w:val="3D517DAE"/>
    <w:rsid w:val="3D8A3804"/>
    <w:rsid w:val="3D8E220A"/>
    <w:rsid w:val="3D9137C7"/>
    <w:rsid w:val="3DCC6C0D"/>
    <w:rsid w:val="3E0F67FA"/>
    <w:rsid w:val="3E116787"/>
    <w:rsid w:val="3E15082F"/>
    <w:rsid w:val="3E5F15E9"/>
    <w:rsid w:val="3E7221CD"/>
    <w:rsid w:val="3E8C54D7"/>
    <w:rsid w:val="3E9429B6"/>
    <w:rsid w:val="3EDA416B"/>
    <w:rsid w:val="3EEA4F11"/>
    <w:rsid w:val="3EFD7EA2"/>
    <w:rsid w:val="3F004702"/>
    <w:rsid w:val="3F633271"/>
    <w:rsid w:val="3F66588E"/>
    <w:rsid w:val="3F6C6E73"/>
    <w:rsid w:val="3F6D0E00"/>
    <w:rsid w:val="3F741C83"/>
    <w:rsid w:val="3F836839"/>
    <w:rsid w:val="3FBF59A2"/>
    <w:rsid w:val="3FFC108A"/>
    <w:rsid w:val="40791E42"/>
    <w:rsid w:val="40794AB6"/>
    <w:rsid w:val="40B4383E"/>
    <w:rsid w:val="40F2026E"/>
    <w:rsid w:val="40F9329E"/>
    <w:rsid w:val="41283B0A"/>
    <w:rsid w:val="412C7DC3"/>
    <w:rsid w:val="41464AC5"/>
    <w:rsid w:val="41625BD4"/>
    <w:rsid w:val="416B725D"/>
    <w:rsid w:val="41A977D6"/>
    <w:rsid w:val="41C52874"/>
    <w:rsid w:val="41C76C56"/>
    <w:rsid w:val="41CE0BFE"/>
    <w:rsid w:val="41EF21D0"/>
    <w:rsid w:val="42272DAA"/>
    <w:rsid w:val="4247351C"/>
    <w:rsid w:val="425E5555"/>
    <w:rsid w:val="42BE1B86"/>
    <w:rsid w:val="42C31F1D"/>
    <w:rsid w:val="42CA4932"/>
    <w:rsid w:val="42EB45A9"/>
    <w:rsid w:val="42ED595A"/>
    <w:rsid w:val="42F46E94"/>
    <w:rsid w:val="43087111"/>
    <w:rsid w:val="436F5A0C"/>
    <w:rsid w:val="43E546ED"/>
    <w:rsid w:val="43E903B0"/>
    <w:rsid w:val="440975B3"/>
    <w:rsid w:val="440D5662"/>
    <w:rsid w:val="445C6A56"/>
    <w:rsid w:val="445E6E7C"/>
    <w:rsid w:val="446D6BDC"/>
    <w:rsid w:val="45270C41"/>
    <w:rsid w:val="45595C53"/>
    <w:rsid w:val="456A4499"/>
    <w:rsid w:val="45880D21"/>
    <w:rsid w:val="45E14998"/>
    <w:rsid w:val="45E21172"/>
    <w:rsid w:val="460A3878"/>
    <w:rsid w:val="46376817"/>
    <w:rsid w:val="463F2539"/>
    <w:rsid w:val="46596CB2"/>
    <w:rsid w:val="466E359D"/>
    <w:rsid w:val="467B15AE"/>
    <w:rsid w:val="469C5955"/>
    <w:rsid w:val="46DB3173"/>
    <w:rsid w:val="46DE3850"/>
    <w:rsid w:val="47023E16"/>
    <w:rsid w:val="471A7CDD"/>
    <w:rsid w:val="471C1137"/>
    <w:rsid w:val="47232336"/>
    <w:rsid w:val="47276D82"/>
    <w:rsid w:val="4755710A"/>
    <w:rsid w:val="475A449F"/>
    <w:rsid w:val="47693792"/>
    <w:rsid w:val="476E2A70"/>
    <w:rsid w:val="47AF3B4B"/>
    <w:rsid w:val="47D46CB3"/>
    <w:rsid w:val="480F7BDF"/>
    <w:rsid w:val="484E27AE"/>
    <w:rsid w:val="485965C0"/>
    <w:rsid w:val="485F2365"/>
    <w:rsid w:val="48AF31B3"/>
    <w:rsid w:val="49116ED4"/>
    <w:rsid w:val="492B703D"/>
    <w:rsid w:val="497E2B14"/>
    <w:rsid w:val="49803E24"/>
    <w:rsid w:val="49AB5A6E"/>
    <w:rsid w:val="49B2501C"/>
    <w:rsid w:val="49C106CD"/>
    <w:rsid w:val="49CF736D"/>
    <w:rsid w:val="4A041E7F"/>
    <w:rsid w:val="4A0B6415"/>
    <w:rsid w:val="4A231D57"/>
    <w:rsid w:val="4A4253FB"/>
    <w:rsid w:val="4A926A9F"/>
    <w:rsid w:val="4AB167D4"/>
    <w:rsid w:val="4AB54221"/>
    <w:rsid w:val="4ABC7D0D"/>
    <w:rsid w:val="4AE34C7B"/>
    <w:rsid w:val="4AE61B9D"/>
    <w:rsid w:val="4AE812F7"/>
    <w:rsid w:val="4AF728E4"/>
    <w:rsid w:val="4AF74AD9"/>
    <w:rsid w:val="4B57776A"/>
    <w:rsid w:val="4B722056"/>
    <w:rsid w:val="4BDD3D0D"/>
    <w:rsid w:val="4BE46ED0"/>
    <w:rsid w:val="4BE56B11"/>
    <w:rsid w:val="4BEF2E08"/>
    <w:rsid w:val="4BF92373"/>
    <w:rsid w:val="4C0865A0"/>
    <w:rsid w:val="4C2135F1"/>
    <w:rsid w:val="4C357DC2"/>
    <w:rsid w:val="4C513C42"/>
    <w:rsid w:val="4C5E6D05"/>
    <w:rsid w:val="4C7168D1"/>
    <w:rsid w:val="4CA90A50"/>
    <w:rsid w:val="4CAB61D9"/>
    <w:rsid w:val="4CD42A59"/>
    <w:rsid w:val="4D046F69"/>
    <w:rsid w:val="4D0F0D4D"/>
    <w:rsid w:val="4D143C54"/>
    <w:rsid w:val="4D170188"/>
    <w:rsid w:val="4D4857F2"/>
    <w:rsid w:val="4D6351DE"/>
    <w:rsid w:val="4D77441D"/>
    <w:rsid w:val="4DA3370B"/>
    <w:rsid w:val="4DE53FE4"/>
    <w:rsid w:val="4DFA209C"/>
    <w:rsid w:val="4E005F07"/>
    <w:rsid w:val="4E224866"/>
    <w:rsid w:val="4E381BDD"/>
    <w:rsid w:val="4E4A17FE"/>
    <w:rsid w:val="4EC75E20"/>
    <w:rsid w:val="4EE556CF"/>
    <w:rsid w:val="4EEF21C1"/>
    <w:rsid w:val="4F0047BC"/>
    <w:rsid w:val="4F064BF3"/>
    <w:rsid w:val="4F1E44BE"/>
    <w:rsid w:val="4F2A68EE"/>
    <w:rsid w:val="4F3864E7"/>
    <w:rsid w:val="4F3B4E45"/>
    <w:rsid w:val="4F4006FF"/>
    <w:rsid w:val="4F6B6104"/>
    <w:rsid w:val="4F7C2E75"/>
    <w:rsid w:val="4F8F0838"/>
    <w:rsid w:val="4FB1204A"/>
    <w:rsid w:val="4FF1151C"/>
    <w:rsid w:val="50045226"/>
    <w:rsid w:val="5032301D"/>
    <w:rsid w:val="50501D7F"/>
    <w:rsid w:val="506C3B26"/>
    <w:rsid w:val="509928D1"/>
    <w:rsid w:val="50CC5C38"/>
    <w:rsid w:val="50D371A0"/>
    <w:rsid w:val="50E45CFB"/>
    <w:rsid w:val="51237D33"/>
    <w:rsid w:val="512D4B56"/>
    <w:rsid w:val="515E7D83"/>
    <w:rsid w:val="51757DCF"/>
    <w:rsid w:val="518031AF"/>
    <w:rsid w:val="519358DD"/>
    <w:rsid w:val="51CF7AEC"/>
    <w:rsid w:val="51DF71B1"/>
    <w:rsid w:val="51F74B1B"/>
    <w:rsid w:val="521348D5"/>
    <w:rsid w:val="5231550F"/>
    <w:rsid w:val="523821F0"/>
    <w:rsid w:val="523F1B81"/>
    <w:rsid w:val="52447F45"/>
    <w:rsid w:val="52661DC7"/>
    <w:rsid w:val="52C7590E"/>
    <w:rsid w:val="52C76DDA"/>
    <w:rsid w:val="52F64B69"/>
    <w:rsid w:val="533E42B8"/>
    <w:rsid w:val="53411DE8"/>
    <w:rsid w:val="535E3D35"/>
    <w:rsid w:val="53900AE3"/>
    <w:rsid w:val="53E60BD8"/>
    <w:rsid w:val="53E96685"/>
    <w:rsid w:val="54495057"/>
    <w:rsid w:val="5458582E"/>
    <w:rsid w:val="54A22FEA"/>
    <w:rsid w:val="54B50544"/>
    <w:rsid w:val="54B71D15"/>
    <w:rsid w:val="54D27138"/>
    <w:rsid w:val="54D40753"/>
    <w:rsid w:val="54D71F55"/>
    <w:rsid w:val="54D8625C"/>
    <w:rsid w:val="54E00C74"/>
    <w:rsid w:val="55345673"/>
    <w:rsid w:val="554219EC"/>
    <w:rsid w:val="55432CF1"/>
    <w:rsid w:val="55D86773"/>
    <w:rsid w:val="55DE3916"/>
    <w:rsid w:val="55EC7974"/>
    <w:rsid w:val="55F54BED"/>
    <w:rsid w:val="560E6B0B"/>
    <w:rsid w:val="56100143"/>
    <w:rsid w:val="561E23BC"/>
    <w:rsid w:val="563C31FB"/>
    <w:rsid w:val="563D34B3"/>
    <w:rsid w:val="566A3140"/>
    <w:rsid w:val="56730AD2"/>
    <w:rsid w:val="56893419"/>
    <w:rsid w:val="568A27C1"/>
    <w:rsid w:val="56B5055C"/>
    <w:rsid w:val="56C64D45"/>
    <w:rsid w:val="56D44060"/>
    <w:rsid w:val="56FD5266"/>
    <w:rsid w:val="57116D09"/>
    <w:rsid w:val="5717291C"/>
    <w:rsid w:val="572A62D2"/>
    <w:rsid w:val="57544D0A"/>
    <w:rsid w:val="576E6AFE"/>
    <w:rsid w:val="57D95663"/>
    <w:rsid w:val="57E84BE2"/>
    <w:rsid w:val="58156F4A"/>
    <w:rsid w:val="581A4B6C"/>
    <w:rsid w:val="58880675"/>
    <w:rsid w:val="589C172C"/>
    <w:rsid w:val="58AD2D31"/>
    <w:rsid w:val="592C2EAF"/>
    <w:rsid w:val="593A25E5"/>
    <w:rsid w:val="5956320F"/>
    <w:rsid w:val="59880ADA"/>
    <w:rsid w:val="59CB3B6A"/>
    <w:rsid w:val="59D56DC7"/>
    <w:rsid w:val="59DD401C"/>
    <w:rsid w:val="59E86C91"/>
    <w:rsid w:val="59F531C3"/>
    <w:rsid w:val="5A154A18"/>
    <w:rsid w:val="5A7003F0"/>
    <w:rsid w:val="5ABF0206"/>
    <w:rsid w:val="5AC24977"/>
    <w:rsid w:val="5ACB3F81"/>
    <w:rsid w:val="5ADD7748"/>
    <w:rsid w:val="5AE13C14"/>
    <w:rsid w:val="5B09671E"/>
    <w:rsid w:val="5B541A76"/>
    <w:rsid w:val="5B5B1892"/>
    <w:rsid w:val="5B936D20"/>
    <w:rsid w:val="5BB37878"/>
    <w:rsid w:val="5BF4056C"/>
    <w:rsid w:val="5C0A0F14"/>
    <w:rsid w:val="5C132F75"/>
    <w:rsid w:val="5C2048B3"/>
    <w:rsid w:val="5C364EF0"/>
    <w:rsid w:val="5C98489D"/>
    <w:rsid w:val="5CC52102"/>
    <w:rsid w:val="5CC7276A"/>
    <w:rsid w:val="5D195DAF"/>
    <w:rsid w:val="5D4D01FD"/>
    <w:rsid w:val="5DA80EB7"/>
    <w:rsid w:val="5DCD0968"/>
    <w:rsid w:val="5DE43B37"/>
    <w:rsid w:val="5E0E4FE0"/>
    <w:rsid w:val="5E4E0C71"/>
    <w:rsid w:val="5E4F493F"/>
    <w:rsid w:val="5E7219C1"/>
    <w:rsid w:val="5E8616DE"/>
    <w:rsid w:val="5E981878"/>
    <w:rsid w:val="5F02101F"/>
    <w:rsid w:val="5F1E0850"/>
    <w:rsid w:val="5F2D4536"/>
    <w:rsid w:val="5F423F0C"/>
    <w:rsid w:val="5F6528FE"/>
    <w:rsid w:val="5FBE08C9"/>
    <w:rsid w:val="5FC16E97"/>
    <w:rsid w:val="5FF02C17"/>
    <w:rsid w:val="60041B42"/>
    <w:rsid w:val="60065A8B"/>
    <w:rsid w:val="60082B5C"/>
    <w:rsid w:val="60843CB4"/>
    <w:rsid w:val="608F0D83"/>
    <w:rsid w:val="60A50230"/>
    <w:rsid w:val="60C864D5"/>
    <w:rsid w:val="60CC37EF"/>
    <w:rsid w:val="60D04A49"/>
    <w:rsid w:val="60D573ED"/>
    <w:rsid w:val="61032BD1"/>
    <w:rsid w:val="610D6BA7"/>
    <w:rsid w:val="615E224C"/>
    <w:rsid w:val="61673D72"/>
    <w:rsid w:val="62124FEE"/>
    <w:rsid w:val="62153469"/>
    <w:rsid w:val="621A1647"/>
    <w:rsid w:val="624530D1"/>
    <w:rsid w:val="62533A5E"/>
    <w:rsid w:val="62693C28"/>
    <w:rsid w:val="628315AF"/>
    <w:rsid w:val="62945EF9"/>
    <w:rsid w:val="62D97C2D"/>
    <w:rsid w:val="631E6B85"/>
    <w:rsid w:val="634C2E49"/>
    <w:rsid w:val="637C3597"/>
    <w:rsid w:val="63F10438"/>
    <w:rsid w:val="643F0631"/>
    <w:rsid w:val="64470E63"/>
    <w:rsid w:val="646538AF"/>
    <w:rsid w:val="64841A40"/>
    <w:rsid w:val="648537FE"/>
    <w:rsid w:val="64F87816"/>
    <w:rsid w:val="64FA3087"/>
    <w:rsid w:val="654070FC"/>
    <w:rsid w:val="656173EF"/>
    <w:rsid w:val="65DB5DBB"/>
    <w:rsid w:val="65E97CC0"/>
    <w:rsid w:val="65F822DE"/>
    <w:rsid w:val="66095AA5"/>
    <w:rsid w:val="66554612"/>
    <w:rsid w:val="667B7140"/>
    <w:rsid w:val="668E6875"/>
    <w:rsid w:val="669E30E8"/>
    <w:rsid w:val="66A34FF2"/>
    <w:rsid w:val="66A603A7"/>
    <w:rsid w:val="66AE3680"/>
    <w:rsid w:val="670434EC"/>
    <w:rsid w:val="671B2FDB"/>
    <w:rsid w:val="67222B7A"/>
    <w:rsid w:val="67324B50"/>
    <w:rsid w:val="67627523"/>
    <w:rsid w:val="676C737A"/>
    <w:rsid w:val="67E22C3C"/>
    <w:rsid w:val="67ED701C"/>
    <w:rsid w:val="67EE2BCD"/>
    <w:rsid w:val="68000F87"/>
    <w:rsid w:val="68230DF4"/>
    <w:rsid w:val="68E1131A"/>
    <w:rsid w:val="69087E91"/>
    <w:rsid w:val="69453A20"/>
    <w:rsid w:val="699B1D83"/>
    <w:rsid w:val="6A1D14B4"/>
    <w:rsid w:val="6A23186C"/>
    <w:rsid w:val="6A891588"/>
    <w:rsid w:val="6A911D34"/>
    <w:rsid w:val="6AA0237F"/>
    <w:rsid w:val="6AA64288"/>
    <w:rsid w:val="6ABB09AA"/>
    <w:rsid w:val="6B231DDD"/>
    <w:rsid w:val="6B457DD8"/>
    <w:rsid w:val="6B4D4EB4"/>
    <w:rsid w:val="6B6E41DB"/>
    <w:rsid w:val="6B963F8F"/>
    <w:rsid w:val="6BA5153B"/>
    <w:rsid w:val="6BBF2078"/>
    <w:rsid w:val="6BC05176"/>
    <w:rsid w:val="6BC72BF8"/>
    <w:rsid w:val="6BCF56A1"/>
    <w:rsid w:val="6BE70117"/>
    <w:rsid w:val="6C206453"/>
    <w:rsid w:val="6C43352F"/>
    <w:rsid w:val="6C4B1106"/>
    <w:rsid w:val="6C961B2E"/>
    <w:rsid w:val="6CB2205C"/>
    <w:rsid w:val="6CCD45CC"/>
    <w:rsid w:val="6CD84AC3"/>
    <w:rsid w:val="6D052359"/>
    <w:rsid w:val="6D170809"/>
    <w:rsid w:val="6D36658C"/>
    <w:rsid w:val="6D376C37"/>
    <w:rsid w:val="6D8B4F45"/>
    <w:rsid w:val="6DD74990"/>
    <w:rsid w:val="6E0878B5"/>
    <w:rsid w:val="6E0E3A7B"/>
    <w:rsid w:val="6E692066"/>
    <w:rsid w:val="6E8F2550"/>
    <w:rsid w:val="6ED22CDD"/>
    <w:rsid w:val="6F14514B"/>
    <w:rsid w:val="6F307491"/>
    <w:rsid w:val="6F354792"/>
    <w:rsid w:val="6F3D6426"/>
    <w:rsid w:val="6F9E36AB"/>
    <w:rsid w:val="6FCB2F18"/>
    <w:rsid w:val="6FD078AA"/>
    <w:rsid w:val="6FE306AD"/>
    <w:rsid w:val="6FE33A7D"/>
    <w:rsid w:val="7007303D"/>
    <w:rsid w:val="704D66E2"/>
    <w:rsid w:val="705C351F"/>
    <w:rsid w:val="708B4C08"/>
    <w:rsid w:val="70A35D06"/>
    <w:rsid w:val="70BB05FF"/>
    <w:rsid w:val="70D3114B"/>
    <w:rsid w:val="70DB5E61"/>
    <w:rsid w:val="70F92A28"/>
    <w:rsid w:val="7105557C"/>
    <w:rsid w:val="712F06E9"/>
    <w:rsid w:val="716337FF"/>
    <w:rsid w:val="71783FBC"/>
    <w:rsid w:val="7198152F"/>
    <w:rsid w:val="71E13C65"/>
    <w:rsid w:val="71ED5783"/>
    <w:rsid w:val="71EE07EF"/>
    <w:rsid w:val="71F06DC6"/>
    <w:rsid w:val="72026398"/>
    <w:rsid w:val="723F1EC0"/>
    <w:rsid w:val="723F6033"/>
    <w:rsid w:val="72410553"/>
    <w:rsid w:val="726B5CBF"/>
    <w:rsid w:val="728C6C73"/>
    <w:rsid w:val="72936977"/>
    <w:rsid w:val="72A365B4"/>
    <w:rsid w:val="72B20D8D"/>
    <w:rsid w:val="72B81A98"/>
    <w:rsid w:val="72C81212"/>
    <w:rsid w:val="72CC0C5D"/>
    <w:rsid w:val="72D9652B"/>
    <w:rsid w:val="72EF5CCA"/>
    <w:rsid w:val="72FA6930"/>
    <w:rsid w:val="73073CFE"/>
    <w:rsid w:val="730D7B4F"/>
    <w:rsid w:val="730E2D5B"/>
    <w:rsid w:val="732D2602"/>
    <w:rsid w:val="733D6050"/>
    <w:rsid w:val="737A13CA"/>
    <w:rsid w:val="73C4632C"/>
    <w:rsid w:val="73CF3E3B"/>
    <w:rsid w:val="73DC5141"/>
    <w:rsid w:val="740E3AB2"/>
    <w:rsid w:val="7410385E"/>
    <w:rsid w:val="74337A9C"/>
    <w:rsid w:val="74654F16"/>
    <w:rsid w:val="746E094F"/>
    <w:rsid w:val="74B05F25"/>
    <w:rsid w:val="74ED7903"/>
    <w:rsid w:val="74FE27CE"/>
    <w:rsid w:val="755F4D52"/>
    <w:rsid w:val="75614B20"/>
    <w:rsid w:val="759736FB"/>
    <w:rsid w:val="759926FC"/>
    <w:rsid w:val="75D3096F"/>
    <w:rsid w:val="75FC2414"/>
    <w:rsid w:val="75FE242C"/>
    <w:rsid w:val="760911B3"/>
    <w:rsid w:val="762076E7"/>
    <w:rsid w:val="762C1AD1"/>
    <w:rsid w:val="76370938"/>
    <w:rsid w:val="76487675"/>
    <w:rsid w:val="76744482"/>
    <w:rsid w:val="76A21CC4"/>
    <w:rsid w:val="76DD646C"/>
    <w:rsid w:val="77207080"/>
    <w:rsid w:val="7748398F"/>
    <w:rsid w:val="77712D36"/>
    <w:rsid w:val="7777572B"/>
    <w:rsid w:val="777D39C8"/>
    <w:rsid w:val="779E2802"/>
    <w:rsid w:val="77B056E2"/>
    <w:rsid w:val="77F82B55"/>
    <w:rsid w:val="77FF7BFD"/>
    <w:rsid w:val="781D5C9E"/>
    <w:rsid w:val="78536617"/>
    <w:rsid w:val="78715EDD"/>
    <w:rsid w:val="788A2947"/>
    <w:rsid w:val="78A955BE"/>
    <w:rsid w:val="78D00FC5"/>
    <w:rsid w:val="78D03807"/>
    <w:rsid w:val="78EF42EB"/>
    <w:rsid w:val="796576F2"/>
    <w:rsid w:val="79710B4E"/>
    <w:rsid w:val="797F0B73"/>
    <w:rsid w:val="79981F0E"/>
    <w:rsid w:val="79C04716"/>
    <w:rsid w:val="7A057D3D"/>
    <w:rsid w:val="7A1D2DBA"/>
    <w:rsid w:val="7A2D2750"/>
    <w:rsid w:val="7A4A0831"/>
    <w:rsid w:val="7A4C079D"/>
    <w:rsid w:val="7A653CA1"/>
    <w:rsid w:val="7A78288F"/>
    <w:rsid w:val="7A805488"/>
    <w:rsid w:val="7A9774BF"/>
    <w:rsid w:val="7AA63B19"/>
    <w:rsid w:val="7AD420C1"/>
    <w:rsid w:val="7ADA5423"/>
    <w:rsid w:val="7ADF0D25"/>
    <w:rsid w:val="7B246375"/>
    <w:rsid w:val="7B4038DB"/>
    <w:rsid w:val="7B4808BF"/>
    <w:rsid w:val="7B536897"/>
    <w:rsid w:val="7B59516B"/>
    <w:rsid w:val="7B78134E"/>
    <w:rsid w:val="7B8A747D"/>
    <w:rsid w:val="7B8F7A5D"/>
    <w:rsid w:val="7BAA0845"/>
    <w:rsid w:val="7BC34B70"/>
    <w:rsid w:val="7BC46266"/>
    <w:rsid w:val="7BC64962"/>
    <w:rsid w:val="7BE062A0"/>
    <w:rsid w:val="7CA81AD1"/>
    <w:rsid w:val="7CB40660"/>
    <w:rsid w:val="7D26153D"/>
    <w:rsid w:val="7D2A5326"/>
    <w:rsid w:val="7D50205B"/>
    <w:rsid w:val="7D99287E"/>
    <w:rsid w:val="7DD91D07"/>
    <w:rsid w:val="7DEE15B5"/>
    <w:rsid w:val="7E3F6086"/>
    <w:rsid w:val="7E432C1F"/>
    <w:rsid w:val="7E681D96"/>
    <w:rsid w:val="7E77404C"/>
    <w:rsid w:val="7E8015D1"/>
    <w:rsid w:val="7EA97890"/>
    <w:rsid w:val="7EAB3063"/>
    <w:rsid w:val="7EB02AE5"/>
    <w:rsid w:val="7EDF68D4"/>
    <w:rsid w:val="7EE62D55"/>
    <w:rsid w:val="7F2F17F5"/>
    <w:rsid w:val="7F3466A1"/>
    <w:rsid w:val="7F3B783D"/>
    <w:rsid w:val="7F4A03AB"/>
    <w:rsid w:val="7F702A5A"/>
    <w:rsid w:val="7F887D3F"/>
    <w:rsid w:val="7FA907B7"/>
    <w:rsid w:val="7FB265CD"/>
    <w:rsid w:val="7FED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52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0" w:lineRule="atLeast"/>
      <w:outlineLvl w:val="1"/>
    </w:pPr>
    <w:rPr>
      <w:rFonts w:ascii="Arial" w:hAnsi="Arial"/>
      <w:sz w:val="44"/>
    </w:rPr>
  </w:style>
  <w:style w:type="paragraph" w:styleId="4">
    <w:name w:val="heading 3"/>
    <w:basedOn w:val="1"/>
    <w:next w:val="1"/>
    <w:link w:val="34"/>
    <w:qFormat/>
    <w:uiPriority w:val="0"/>
    <w:pPr>
      <w:keepNext/>
      <w:keepLines/>
      <w:spacing w:before="40" w:beforeLines="40" w:after="40" w:afterLines="40" w:line="240" w:lineRule="auto"/>
      <w:ind w:left="210" w:leftChars="100"/>
      <w:outlineLvl w:val="2"/>
    </w:pPr>
    <w:rPr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40" w:beforeLines="40" w:after="40" w:afterLines="40" w:line="0" w:lineRule="atLeast"/>
      <w:ind w:left="420" w:leftChars="200"/>
      <w:outlineLvl w:val="3"/>
    </w:pPr>
    <w:rPr>
      <w:rFonts w:ascii="Arial" w:hAnsi="Arial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40" w:beforeLines="40" w:beforeAutospacing="0" w:after="40" w:afterLines="40" w:afterAutospacing="0" w:line="0" w:lineRule="atLeast"/>
      <w:ind w:left="630" w:leftChars="300"/>
      <w:outlineLvl w:val="4"/>
    </w:pPr>
    <w:rPr>
      <w:b/>
    </w:rPr>
  </w:style>
  <w:style w:type="paragraph" w:styleId="7">
    <w:name w:val="heading 6"/>
    <w:basedOn w:val="1"/>
    <w:next w:val="1"/>
    <w:link w:val="33"/>
    <w:unhideWhenUsed/>
    <w:qFormat/>
    <w:uiPriority w:val="0"/>
    <w:pPr>
      <w:keepNext/>
      <w:keepLines/>
      <w:spacing w:before="40" w:beforeLines="40" w:after="40" w:afterLines="40" w:line="240" w:lineRule="auto"/>
      <w:ind w:left="840" w:leftChars="400"/>
      <w:outlineLvl w:val="5"/>
    </w:pPr>
    <w:rPr>
      <w:rFonts w:asciiTheme="majorAscii" w:hAnsiTheme="majorAscii" w:cstheme="majorBidi"/>
      <w:bCs/>
      <w:sz w:val="15"/>
    </w:rPr>
  </w:style>
  <w:style w:type="paragraph" w:styleId="8">
    <w:name w:val="heading 7"/>
    <w:basedOn w:val="1"/>
    <w:next w:val="1"/>
    <w:link w:val="35"/>
    <w:unhideWhenUsed/>
    <w:qFormat/>
    <w:uiPriority w:val="0"/>
    <w:pPr>
      <w:keepNext/>
      <w:keepLines/>
      <w:spacing w:before="40" w:beforeLines="40" w:after="40" w:afterLines="40" w:line="0" w:lineRule="atLeast"/>
      <w:ind w:left="1050" w:leftChars="500"/>
      <w:outlineLvl w:val="6"/>
    </w:pPr>
    <w:rPr>
      <w:b/>
      <w:bCs/>
      <w:i/>
      <w:sz w:val="15"/>
    </w:rPr>
  </w:style>
  <w:style w:type="paragraph" w:styleId="9">
    <w:name w:val="heading 8"/>
    <w:basedOn w:val="8"/>
    <w:next w:val="1"/>
    <w:unhideWhenUsed/>
    <w:qFormat/>
    <w:uiPriority w:val="0"/>
    <w:pPr>
      <w:keepNext/>
      <w:keepLines/>
      <w:spacing w:before="40" w:beforeLines="40" w:beforeAutospacing="0" w:after="40" w:afterLines="40" w:afterAutospacing="0" w:line="0" w:lineRule="atLeast"/>
      <w:ind w:left="1260" w:leftChars="600"/>
      <w:outlineLvl w:val="7"/>
    </w:pPr>
    <w:rPr>
      <w:rFonts w:ascii="Arial" w:hAnsi="Arial"/>
      <w:b w:val="0"/>
      <w:i w:val="0"/>
      <w:color w:val="00B050"/>
    </w:rPr>
  </w:style>
  <w:style w:type="paragraph" w:styleId="10">
    <w:name w:val="heading 9"/>
    <w:basedOn w:val="9"/>
    <w:next w:val="1"/>
    <w:qFormat/>
    <w:uiPriority w:val="0"/>
    <w:pPr>
      <w:keepNext/>
      <w:keepLines/>
      <w:spacing w:before="40" w:beforeLines="40" w:after="40" w:afterLines="40" w:line="0" w:lineRule="atLeast"/>
      <w:ind w:left="1470" w:leftChars="700"/>
      <w:outlineLvl w:val="8"/>
    </w:pPr>
    <w:rPr>
      <w:color w:val="C00000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  <w:rPr>
      <w:sz w:val="18"/>
    </w:rPr>
  </w:style>
  <w:style w:type="paragraph" w:styleId="12">
    <w:name w:val="toc 5"/>
    <w:basedOn w:val="1"/>
    <w:next w:val="1"/>
    <w:qFormat/>
    <w:uiPriority w:val="39"/>
    <w:pPr>
      <w:ind w:left="1680" w:leftChars="800"/>
    </w:pPr>
    <w:rPr>
      <w:color w:val="000000" w:themeColor="text1"/>
      <w:sz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  <w:rPr>
      <w:color w:val="C00000"/>
      <w:sz w:val="18"/>
    </w:rPr>
  </w:style>
  <w:style w:type="paragraph" w:styleId="14">
    <w:name w:val="toc 8"/>
    <w:basedOn w:val="1"/>
    <w:next w:val="1"/>
    <w:qFormat/>
    <w:uiPriority w:val="39"/>
    <w:pPr>
      <w:ind w:left="2940" w:leftChars="1400"/>
    </w:pPr>
    <w:rPr>
      <w:sz w:val="18"/>
    </w:rPr>
  </w:style>
  <w:style w:type="paragraph" w:styleId="15">
    <w:name w:val="Balloon Text"/>
    <w:basedOn w:val="1"/>
    <w:link w:val="56"/>
    <w:qFormat/>
    <w:uiPriority w:val="0"/>
    <w:rPr>
      <w:sz w:val="18"/>
      <w:szCs w:val="18"/>
    </w:rPr>
  </w:style>
  <w:style w:type="paragraph" w:styleId="16">
    <w:name w:val="footer"/>
    <w:basedOn w:val="1"/>
    <w:link w:val="5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5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qFormat/>
    <w:uiPriority w:val="39"/>
  </w:style>
  <w:style w:type="paragraph" w:styleId="19">
    <w:name w:val="toc 4"/>
    <w:basedOn w:val="1"/>
    <w:next w:val="1"/>
    <w:qFormat/>
    <w:uiPriority w:val="39"/>
    <w:pPr>
      <w:ind w:left="1260" w:leftChars="600"/>
    </w:pPr>
    <w:rPr>
      <w:sz w:val="18"/>
    </w:rPr>
  </w:style>
  <w:style w:type="paragraph" w:styleId="20">
    <w:name w:val="toc 6"/>
    <w:basedOn w:val="1"/>
    <w:next w:val="1"/>
    <w:qFormat/>
    <w:uiPriority w:val="39"/>
    <w:pPr>
      <w:ind w:left="2100" w:leftChars="1000"/>
    </w:pPr>
    <w:rPr>
      <w:sz w:val="18"/>
    </w:rPr>
  </w:style>
  <w:style w:type="paragraph" w:styleId="21">
    <w:name w:val="toc 2"/>
    <w:basedOn w:val="1"/>
    <w:next w:val="1"/>
    <w:qFormat/>
    <w:uiPriority w:val="39"/>
    <w:pPr>
      <w:ind w:left="420" w:leftChars="200"/>
    </w:pPr>
    <w:rPr>
      <w:sz w:val="18"/>
    </w:rPr>
  </w:style>
  <w:style w:type="paragraph" w:styleId="22">
    <w:name w:val="toc 9"/>
    <w:basedOn w:val="1"/>
    <w:next w:val="1"/>
    <w:qFormat/>
    <w:uiPriority w:val="39"/>
    <w:pPr>
      <w:ind w:left="3360" w:leftChars="1600"/>
    </w:pPr>
    <w:rPr>
      <w:sz w:val="18"/>
    </w:rPr>
  </w:style>
  <w:style w:type="paragraph" w:styleId="23">
    <w:name w:val="HTML Preformatted"/>
    <w:basedOn w:val="1"/>
    <w:link w:val="5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2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5">
    <w:name w:val="Title"/>
    <w:basedOn w:val="1"/>
    <w:next w:val="1"/>
    <w:link w:val="54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7">
    <w:name w:val="Strong"/>
    <w:basedOn w:val="26"/>
    <w:qFormat/>
    <w:uiPriority w:val="0"/>
    <w:rPr>
      <w:b/>
      <w:bCs/>
    </w:rPr>
  </w:style>
  <w:style w:type="character" w:styleId="28">
    <w:name w:val="FollowedHyperlink"/>
    <w:basedOn w:val="26"/>
    <w:qFormat/>
    <w:uiPriority w:val="0"/>
    <w:rPr>
      <w:color w:val="800080"/>
      <w:u w:val="single"/>
    </w:rPr>
  </w:style>
  <w:style w:type="character" w:styleId="29">
    <w:name w:val="Hyperlink"/>
    <w:basedOn w:val="26"/>
    <w:qFormat/>
    <w:uiPriority w:val="99"/>
    <w:rPr>
      <w:color w:val="0000FF"/>
      <w:u w:val="single"/>
    </w:rPr>
  </w:style>
  <w:style w:type="character" w:styleId="30">
    <w:name w:val="HTML Code"/>
    <w:basedOn w:val="26"/>
    <w:unhideWhenUsed/>
    <w:qFormat/>
    <w:uiPriority w:val="0"/>
    <w:rPr>
      <w:rFonts w:ascii="Courier New" w:hAnsi="Courier New"/>
      <w:sz w:val="20"/>
    </w:rPr>
  </w:style>
  <w:style w:type="table" w:styleId="32">
    <w:name w:val="Table Grid"/>
    <w:basedOn w:val="3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3">
    <w:name w:val="标题 6 Char"/>
    <w:basedOn w:val="26"/>
    <w:link w:val="7"/>
    <w:qFormat/>
    <w:uiPriority w:val="0"/>
    <w:rPr>
      <w:rFonts w:eastAsia="宋体" w:asciiTheme="majorAscii" w:hAnsiTheme="majorAscii" w:cstheme="majorBidi"/>
      <w:bCs/>
      <w:kern w:val="2"/>
      <w:sz w:val="15"/>
      <w:szCs w:val="24"/>
    </w:rPr>
  </w:style>
  <w:style w:type="character" w:customStyle="1" w:styleId="34">
    <w:name w:val="标题 3 Char"/>
    <w:link w:val="4"/>
    <w:qFormat/>
    <w:uiPriority w:val="0"/>
    <w:rPr>
      <w:rFonts w:ascii="Calibri" w:hAnsi="Calibri" w:eastAsia="宋体"/>
      <w:b/>
      <w:kern w:val="2"/>
      <w:sz w:val="32"/>
      <w:szCs w:val="24"/>
    </w:rPr>
  </w:style>
  <w:style w:type="character" w:customStyle="1" w:styleId="35">
    <w:name w:val="标题 7 Char"/>
    <w:basedOn w:val="26"/>
    <w:link w:val="8"/>
    <w:qFormat/>
    <w:uiPriority w:val="0"/>
    <w:rPr>
      <w:rFonts w:ascii="Calibri" w:hAnsi="Calibri" w:eastAsia="宋体"/>
      <w:b/>
      <w:bCs/>
      <w:i/>
      <w:kern w:val="2"/>
      <w:sz w:val="15"/>
      <w:szCs w:val="24"/>
    </w:rPr>
  </w:style>
  <w:style w:type="paragraph" w:customStyle="1" w:styleId="36">
    <w:name w:val="知识点蓝"/>
    <w:basedOn w:val="37"/>
    <w:link w:val="38"/>
    <w:qFormat/>
    <w:uiPriority w:val="0"/>
    <w:pPr>
      <w:spacing w:line="0" w:lineRule="atLeast"/>
    </w:pPr>
    <w:rPr>
      <w:rFonts w:ascii="Times New Roman" w:hAnsi="Times New Roman"/>
      <w:b/>
      <w:color w:val="3D6CC1"/>
      <w:sz w:val="24"/>
    </w:rPr>
  </w:style>
  <w:style w:type="paragraph" w:customStyle="1" w:styleId="37">
    <w:name w:val="练习/案例酒红"/>
    <w:basedOn w:val="1"/>
    <w:link w:val="58"/>
    <w:qFormat/>
    <w:uiPriority w:val="0"/>
    <w:rPr>
      <w:color w:val="FF3300"/>
    </w:rPr>
  </w:style>
  <w:style w:type="character" w:customStyle="1" w:styleId="38">
    <w:name w:val="知识点 红 Char"/>
    <w:link w:val="36"/>
    <w:qFormat/>
    <w:uiPriority w:val="0"/>
    <w:rPr>
      <w:rFonts w:ascii="Times New Roman" w:hAnsi="Times New Roman" w:eastAsia="宋体"/>
      <w:b/>
      <w:color w:val="3D6CC1"/>
      <w:kern w:val="2"/>
      <w:sz w:val="24"/>
      <w:szCs w:val="24"/>
    </w:rPr>
  </w:style>
  <w:style w:type="paragraph" w:customStyle="1" w:styleId="39">
    <w:name w:val="提示-小字"/>
    <w:basedOn w:val="40"/>
    <w:link w:val="41"/>
    <w:qFormat/>
    <w:uiPriority w:val="0"/>
    <w:rPr>
      <w:color w:val="4472C4" w:themeColor="accent1"/>
      <w:sz w:val="18"/>
    </w:rPr>
  </w:style>
  <w:style w:type="paragraph" w:customStyle="1" w:styleId="40">
    <w:name w:val="小正文"/>
    <w:basedOn w:val="1"/>
    <w:link w:val="49"/>
    <w:qFormat/>
    <w:uiPriority w:val="0"/>
  </w:style>
  <w:style w:type="character" w:customStyle="1" w:styleId="41">
    <w:name w:val="提示A Char"/>
    <w:link w:val="39"/>
    <w:qFormat/>
    <w:uiPriority w:val="0"/>
    <w:rPr>
      <w:rFonts w:ascii="Calibri" w:hAnsi="Calibri" w:eastAsia="宋体"/>
      <w:color w:val="4472C4" w:themeColor="accent1"/>
      <w:kern w:val="2"/>
      <w:sz w:val="18"/>
      <w:szCs w:val="24"/>
    </w:rPr>
  </w:style>
  <w:style w:type="paragraph" w:customStyle="1" w:styleId="42">
    <w:name w:val="习题 练习-标题9"/>
    <w:basedOn w:val="10"/>
    <w:next w:val="1"/>
    <w:qFormat/>
    <w:uiPriority w:val="0"/>
    <w:rPr>
      <w:color w:val="FF0000"/>
    </w:rPr>
  </w:style>
  <w:style w:type="paragraph" w:customStyle="1" w:styleId="43">
    <w:name w:val="附加3"/>
    <w:basedOn w:val="4"/>
    <w:next w:val="1"/>
    <w:qFormat/>
    <w:uiPriority w:val="0"/>
    <w:rPr>
      <w:color w:val="C00000"/>
    </w:rPr>
  </w:style>
  <w:style w:type="paragraph" w:customStyle="1" w:styleId="44">
    <w:name w:val="附加4"/>
    <w:basedOn w:val="5"/>
    <w:next w:val="1"/>
    <w:qFormat/>
    <w:uiPriority w:val="0"/>
    <w:rPr>
      <w:rFonts w:ascii="Arial" w:hAnsi="Arial"/>
      <w:color w:val="C00000"/>
    </w:rPr>
  </w:style>
  <w:style w:type="paragraph" w:customStyle="1" w:styleId="45">
    <w:name w:val="附加5"/>
    <w:basedOn w:val="6"/>
    <w:next w:val="1"/>
    <w:qFormat/>
    <w:uiPriority w:val="0"/>
    <w:rPr>
      <w:rFonts w:ascii="Arial" w:hAnsi="Arial"/>
      <w:color w:val="C00000"/>
    </w:rPr>
  </w:style>
  <w:style w:type="paragraph" w:customStyle="1" w:styleId="46">
    <w:name w:val="附加6"/>
    <w:basedOn w:val="7"/>
    <w:next w:val="1"/>
    <w:qFormat/>
    <w:uiPriority w:val="0"/>
    <w:rPr>
      <w:color w:val="C00000"/>
    </w:rPr>
  </w:style>
  <w:style w:type="paragraph" w:customStyle="1" w:styleId="47">
    <w:name w:val="附加7"/>
    <w:basedOn w:val="8"/>
    <w:next w:val="1"/>
    <w:qFormat/>
    <w:uiPriority w:val="0"/>
    <w:rPr>
      <w:color w:val="C00000"/>
    </w:rPr>
  </w:style>
  <w:style w:type="paragraph" w:customStyle="1" w:styleId="48">
    <w:name w:val="附加8"/>
    <w:basedOn w:val="9"/>
    <w:next w:val="1"/>
    <w:qFormat/>
    <w:uiPriority w:val="0"/>
    <w:rPr>
      <w:rFonts w:ascii="Arial" w:hAnsi="Arial"/>
      <w:color w:val="C00000"/>
    </w:rPr>
  </w:style>
  <w:style w:type="character" w:customStyle="1" w:styleId="49">
    <w:name w:val="小正文 Char"/>
    <w:link w:val="40"/>
    <w:qFormat/>
    <w:uiPriority w:val="0"/>
    <w:rPr>
      <w:sz w:val="21"/>
    </w:rPr>
  </w:style>
  <w:style w:type="paragraph" w:customStyle="1" w:styleId="50">
    <w:name w:val="易忘"/>
    <w:basedOn w:val="1"/>
    <w:qFormat/>
    <w:uiPriority w:val="0"/>
    <w:rPr>
      <w:b/>
      <w:color w:val="BE8F00" w:themeColor="accent4" w:themeShade="BF"/>
    </w:rPr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页眉 Char"/>
    <w:basedOn w:val="26"/>
    <w:link w:val="17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3">
    <w:name w:val="页脚 Char"/>
    <w:basedOn w:val="26"/>
    <w:link w:val="16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4">
    <w:name w:val="标题 Char"/>
    <w:basedOn w:val="26"/>
    <w:link w:val="25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table" w:customStyle="1" w:styleId="55">
    <w:name w:val="网格型1"/>
    <w:basedOn w:val="31"/>
    <w:qFormat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6">
    <w:name w:val="批注框文本 Char"/>
    <w:basedOn w:val="26"/>
    <w:link w:val="1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7">
    <w:name w:val="HTML 预设格式 Char"/>
    <w:basedOn w:val="26"/>
    <w:link w:val="23"/>
    <w:qFormat/>
    <w:uiPriority w:val="99"/>
    <w:rPr>
      <w:rFonts w:ascii="宋体" w:hAnsi="宋体" w:cs="宋体"/>
      <w:sz w:val="24"/>
      <w:szCs w:val="24"/>
    </w:rPr>
  </w:style>
  <w:style w:type="character" w:customStyle="1" w:styleId="58">
    <w:name w:val="练习/案例酒红 Char"/>
    <w:link w:val="37"/>
    <w:qFormat/>
    <w:uiPriority w:val="0"/>
    <w:rPr>
      <w:color w:val="FF3300"/>
    </w:rPr>
  </w:style>
  <w:style w:type="character" w:customStyle="1" w:styleId="59">
    <w:name w:val="font31"/>
    <w:basedOn w:val="26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paragraph" w:customStyle="1" w:styleId="60">
    <w:name w:val="习题-标题5"/>
    <w:basedOn w:val="7"/>
    <w:qFormat/>
    <w:uiPriority w:val="0"/>
    <w:rPr>
      <w:color w:val="C55911" w:themeColor="accent2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7709CE-F1A7-4107-B71B-60D2AE13CA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374</Pages>
  <Words>36199</Words>
  <Characters>206338</Characters>
  <Lines>1719</Lines>
  <Paragraphs>484</Paragraphs>
  <TotalTime>6</TotalTime>
  <ScaleCrop>false</ScaleCrop>
  <LinksUpToDate>false</LinksUpToDate>
  <CharactersWithSpaces>242053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2018-06-03T01:07:00Z</dcterms:created>
  <dc:creator>Administrator</dc:creator>
  <cp:lastModifiedBy>lemon</cp:lastModifiedBy>
  <dcterms:modified xsi:type="dcterms:W3CDTF">2019-12-16T07:46:42Z</dcterms:modified>
  <cp:revision>853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