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36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_Toc2501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BUB项目</w:t>
      </w:r>
      <w:r>
        <w:tab/>
      </w:r>
      <w:r>
        <w:fldChar w:fldCharType="begin"/>
      </w:r>
      <w:r>
        <w:instrText xml:space="preserve"> PAGEREF _Toc2501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_Toc31043 </w:instrText>
      </w:r>
      <w:r>
        <w:rPr>
          <w:rFonts w:hint="eastAsia"/>
        </w:rPr>
        <w:fldChar w:fldCharType="separate"/>
      </w:r>
      <w:r>
        <w:rPr>
          <w:rFonts w:hint="eastAsia"/>
        </w:rPr>
        <w:t>笔记布局：</w:t>
      </w:r>
      <w:r>
        <w:tab/>
      </w:r>
      <w:r>
        <w:fldChar w:fldCharType="begin"/>
      </w:r>
      <w:r>
        <w:instrText xml:space="preserve"> PAGEREF _Toc31043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_Toc31484 </w:instrText>
      </w:r>
      <w:r>
        <w:rPr>
          <w:rFonts w:hint="eastAsia"/>
        </w:rPr>
        <w:fldChar w:fldCharType="separate"/>
      </w:r>
      <w:r>
        <w:rPr>
          <w:rFonts w:hint="eastAsia"/>
        </w:rPr>
        <w:t>学习方法：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_Toc420 </w:instrText>
      </w:r>
      <w:r>
        <w:rPr>
          <w:rFonts w:hint="eastAsia"/>
        </w:rPr>
        <w:fldChar w:fldCharType="separate"/>
      </w:r>
      <w:r>
        <w:rPr>
          <w:rFonts w:hint="eastAsia"/>
        </w:rPr>
        <w:t>经验：</w:t>
      </w:r>
      <w:r>
        <w:tab/>
      </w:r>
      <w:r>
        <w:fldChar w:fldCharType="begin"/>
      </w:r>
      <w:r>
        <w:instrText xml:space="preserve"> PAGEREF _Toc420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_Toc5348 </w:instrText>
      </w:r>
      <w:r>
        <w:rPr>
          <w:rFonts w:hint="eastAsia"/>
        </w:rPr>
        <w:fldChar w:fldCharType="separate"/>
      </w:r>
      <w:r>
        <w:rPr>
          <w:rFonts w:hint="eastAsia"/>
        </w:rPr>
        <w:t>★学习最好的程度：可以</w:t>
      </w:r>
      <w:r>
        <w:rPr>
          <w:rFonts w:hint="eastAsia"/>
          <w:lang w:val="en-US" w:eastAsia="zh-CN"/>
        </w:rPr>
        <w:t>拿笔记</w:t>
      </w:r>
      <w:r>
        <w:rPr>
          <w:rFonts w:hint="eastAsia"/>
        </w:rPr>
        <w:t>去当讲师。</w:t>
      </w:r>
      <w:r>
        <w:tab/>
      </w:r>
      <w:r>
        <w:fldChar w:fldCharType="begin"/>
      </w:r>
      <w:r>
        <w:instrText xml:space="preserve"> PAGEREF _Toc5348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_Toc17773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关键词</w:t>
      </w:r>
      <w:r>
        <w:tab/>
      </w:r>
      <w:r>
        <w:fldChar w:fldCharType="begin"/>
      </w:r>
      <w:r>
        <w:instrText xml:space="preserve"> PAGEREF _Toc17773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_Toc5412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开始工作环境搭建</w:t>
      </w:r>
      <w:r>
        <w:tab/>
      </w:r>
      <w:r>
        <w:fldChar w:fldCharType="begin"/>
      </w:r>
      <w:r>
        <w:instrText xml:space="preserve"> PAGEREF _Toc5412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_Toc24954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ugadminweb项目</w:t>
      </w:r>
      <w:r>
        <w:tab/>
      </w:r>
      <w:r>
        <w:fldChar w:fldCharType="begin"/>
      </w:r>
      <w:r>
        <w:instrText xml:space="preserve"> PAGEREF _Toc24954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 知识点</w:t>
      </w:r>
      <w:r>
        <w:tab/>
      </w:r>
      <w:r>
        <w:fldChar w:fldCharType="begin"/>
      </w:r>
      <w:r>
        <w:instrText xml:space="preserve"> PAGEREF _Toc27570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 xml:space="preserve">1） 上传apk包   </w:t>
      </w:r>
      <w:r>
        <w:rPr>
          <w:rFonts w:hint="eastAsia"/>
          <w:highlight w:val="lightGray"/>
          <w:lang w:val="en-US" w:eastAsia="zh-CN"/>
        </w:rPr>
        <w:t>上传文件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 弹框、表单验证、表单提交</w:t>
      </w:r>
      <w:r>
        <w:tab/>
      </w:r>
      <w:r>
        <w:fldChar w:fldCharType="begin"/>
      </w:r>
      <w:r>
        <w:instrText xml:space="preserve"> PAGEREF _Toc5604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36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2501"/>
      <w:r>
        <w:rPr>
          <w:rFonts w:hint="eastAsia"/>
          <w:lang w:val="en-US" w:eastAsia="zh-CN"/>
        </w:rPr>
        <w:t>BUB项目</w:t>
      </w:r>
      <w:bookmarkEnd w:id="0"/>
    </w:p>
    <w:p>
      <w:pPr>
        <w:spacing w:line="0" w:lineRule="atLeast"/>
      </w:pPr>
      <w:r>
        <w:rPr>
          <w:rFonts w:hint="eastAsia"/>
        </w:rPr>
        <w:t>你会什么？ 我会制表格</w:t>
      </w:r>
    </w:p>
    <w:p>
      <w:pPr>
        <w:pStyle w:val="3"/>
        <w:spacing w:before="0" w:after="0" w:line="0" w:lineRule="atLeast"/>
      </w:pPr>
      <w:bookmarkStart w:id="1" w:name="_Toc29307"/>
      <w:bookmarkStart w:id="2" w:name="_Toc26514"/>
      <w:bookmarkStart w:id="3" w:name="_Toc25971"/>
      <w:bookmarkStart w:id="4" w:name="_Toc31043"/>
      <w:r>
        <w:rPr>
          <w:rFonts w:hint="eastAsia"/>
        </w:rPr>
        <w:t>笔记布局：</w:t>
      </w:r>
      <w:bookmarkEnd w:id="1"/>
      <w:bookmarkEnd w:id="2"/>
      <w:bookmarkEnd w:id="3"/>
      <w:bookmarkEnd w:id="4"/>
    </w:p>
    <w:p>
      <w:pPr>
        <w:spacing w:line="0" w:lineRule="atLeast"/>
      </w:pPr>
      <w:r>
        <w:rPr>
          <w:rFonts w:hint="eastAsia"/>
        </w:rPr>
        <w:t>1 标题</w:t>
      </w:r>
    </w:p>
    <w:p>
      <w:pPr>
        <w:spacing w:line="0" w:lineRule="atLeast"/>
        <w:rPr>
          <w:color w:val="0000FF"/>
        </w:rPr>
      </w:pPr>
      <w:r>
        <w:rPr>
          <w:rFonts w:hint="eastAsia"/>
          <w:color w:val="0000FF"/>
        </w:rPr>
        <w:t>2 知识点</w:t>
      </w:r>
    </w:p>
    <w:p>
      <w:pPr>
        <w:spacing w:line="0" w:lineRule="atLeast"/>
      </w:pPr>
      <w:r>
        <w:rPr>
          <w:rFonts w:hint="eastAsia"/>
        </w:rPr>
        <w:t>3 代码截图</w:t>
      </w:r>
    </w:p>
    <w:p>
      <w:pPr>
        <w:spacing w:line="0" w:lineRule="atLeast"/>
      </w:pPr>
      <w:r>
        <w:rPr>
          <w:rFonts w:hint="eastAsia"/>
        </w:rPr>
        <w:t>4 提示 案例 等~</w:t>
      </w:r>
    </w:p>
    <w:p>
      <w:pPr>
        <w:pStyle w:val="3"/>
        <w:spacing w:before="0" w:after="0" w:line="0" w:lineRule="atLeast"/>
      </w:pPr>
      <w:bookmarkStart w:id="5" w:name="_Toc20065"/>
      <w:bookmarkStart w:id="6" w:name="_Toc6868"/>
      <w:bookmarkStart w:id="7" w:name="_Toc92"/>
      <w:bookmarkStart w:id="8" w:name="_Toc31484"/>
      <w:r>
        <w:rPr>
          <w:rFonts w:hint="eastAsia"/>
        </w:rPr>
        <w:t>学习方法：</w:t>
      </w:r>
      <w:bookmarkEnd w:id="5"/>
      <w:bookmarkEnd w:id="6"/>
      <w:bookmarkEnd w:id="7"/>
      <w:bookmarkEnd w:id="8"/>
    </w:p>
    <w:p>
      <w:pPr>
        <w:pStyle w:val="3"/>
        <w:spacing w:before="0" w:after="0" w:line="0" w:lineRule="atLeast"/>
        <w:rPr>
          <w:rFonts w:hint="eastAsia"/>
          <w:color w:val="C00000"/>
          <w:lang w:val="en-US" w:eastAsia="zh-CN"/>
        </w:rPr>
      </w:pPr>
      <w:bookmarkStart w:id="9" w:name="_Toc30686"/>
      <w:bookmarkStart w:id="10" w:name="_Toc386"/>
      <w:bookmarkStart w:id="11" w:name="_Toc25411"/>
      <w:r>
        <w:rPr>
          <w:rFonts w:hint="eastAsia"/>
          <w:color w:val="C00000"/>
          <w:lang w:val="en-US" w:eastAsia="zh-CN"/>
        </w:rPr>
        <w:t xml:space="preserve"> </w:t>
      </w:r>
    </w:p>
    <w:p>
      <w:pPr>
        <w:pStyle w:val="3"/>
        <w:spacing w:before="0" w:after="0" w:line="0" w:lineRule="atLeast"/>
      </w:pPr>
      <w:bookmarkStart w:id="12" w:name="_Toc420"/>
      <w:r>
        <w:rPr>
          <w:rFonts w:hint="eastAsia"/>
        </w:rPr>
        <w:t>经验：</w:t>
      </w:r>
      <w:bookmarkEnd w:id="9"/>
      <w:bookmarkEnd w:id="10"/>
      <w:bookmarkEnd w:id="11"/>
      <w:bookmarkEnd w:id="12"/>
    </w:p>
    <w:p>
      <w:pPr>
        <w:numPr>
          <w:ilvl w:val="0"/>
          <w:numId w:val="2"/>
        </w:numPr>
        <w:spacing w:line="0" w:lineRule="atLeast"/>
      </w:pPr>
      <w:r>
        <w:rPr>
          <w:rFonts w:hint="eastAsia"/>
        </w:rPr>
        <w:t>出错一般上是代码写错</w:t>
      </w:r>
    </w:p>
    <w:p>
      <w:pPr>
        <w:pStyle w:val="4"/>
        <w:spacing w:before="0" w:after="0" w:line="0" w:lineRule="atLeast"/>
        <w:rPr>
          <w:color w:val="C00000"/>
        </w:rPr>
      </w:pPr>
      <w:bookmarkStart w:id="13" w:name="_Toc21209"/>
      <w:bookmarkStart w:id="14" w:name="_Toc24942"/>
      <w:bookmarkStart w:id="15" w:name="_Toc10276"/>
      <w:bookmarkStart w:id="16" w:name="_Toc5348"/>
      <w:r>
        <w:rPr>
          <w:rFonts w:hint="eastAsia"/>
          <w:color w:val="C00000"/>
        </w:rPr>
        <w:t>★学习最好的程度：可以</w:t>
      </w:r>
      <w:r>
        <w:rPr>
          <w:rFonts w:hint="eastAsia"/>
          <w:color w:val="C00000"/>
          <w:lang w:val="en-US" w:eastAsia="zh-CN"/>
        </w:rPr>
        <w:t>拿笔记</w:t>
      </w:r>
      <w:r>
        <w:rPr>
          <w:rFonts w:hint="eastAsia"/>
          <w:color w:val="C00000"/>
        </w:rPr>
        <w:t>去当讲师。</w:t>
      </w:r>
      <w:bookmarkEnd w:id="13"/>
      <w:bookmarkEnd w:id="14"/>
      <w:bookmarkEnd w:id="15"/>
      <w:bookmarkEnd w:id="16"/>
    </w:p>
    <w:p>
      <w:pPr>
        <w:numPr>
          <w:ilvl w:val="0"/>
          <w:numId w:val="3"/>
        </w:numPr>
        <w:spacing w:line="0" w:lineRule="atLeast"/>
        <w:rPr>
          <w:color w:val="C00000"/>
        </w:rPr>
      </w:pPr>
      <w:r>
        <w:rPr>
          <w:rFonts w:hint="eastAsia"/>
          <w:color w:val="C00000"/>
        </w:rPr>
        <w:t>晚上：</w:t>
      </w:r>
      <w:r>
        <w:rPr>
          <w:rFonts w:hint="eastAsia"/>
          <w:color w:val="C00000"/>
          <w:lang w:val="en-US" w:eastAsia="zh-CN"/>
        </w:rPr>
        <w:t>git整理</w:t>
      </w:r>
      <w:r>
        <w:rPr>
          <w:rFonts w:hint="eastAsia"/>
          <w:color w:val="C00000"/>
        </w:rPr>
        <w:t>。</w:t>
      </w:r>
    </w:p>
    <w:p>
      <w:pPr>
        <w:numPr>
          <w:ilvl w:val="0"/>
          <w:numId w:val="3"/>
        </w:numPr>
        <w:spacing w:line="0" w:lineRule="atLeast"/>
        <w:rPr>
          <w:color w:val="C00000"/>
        </w:rPr>
      </w:pPr>
      <w:r>
        <w:rPr>
          <w:rFonts w:hint="eastAsia"/>
          <w:color w:val="C00000"/>
        </w:rPr>
        <w:t>早上：。</w:t>
      </w:r>
    </w:p>
    <w:p>
      <w:pPr>
        <w:pStyle w:val="4"/>
        <w:numPr>
          <w:ilvl w:val="0"/>
          <w:numId w:val="3"/>
        </w:numPr>
        <w:spacing w:before="0" w:after="0" w:line="0" w:lineRule="atLeast"/>
      </w:pPr>
      <w:bookmarkStart w:id="17" w:name="_Toc20113"/>
      <w:bookmarkStart w:id="18" w:name="_Toc20508"/>
      <w:bookmarkStart w:id="19" w:name="_Toc27894"/>
      <w:bookmarkStart w:id="20" w:name="_Toc17773"/>
      <w:r>
        <w:rPr>
          <w:rFonts w:hint="eastAsia"/>
        </w:rPr>
        <w:t>关键词</w:t>
      </w:r>
      <w:bookmarkEnd w:id="17"/>
      <w:bookmarkEnd w:id="18"/>
      <w:bookmarkEnd w:id="19"/>
      <w:bookmarkEnd w:id="20"/>
    </w:p>
    <w:p>
      <w:pPr>
        <w:spacing w:line="0" w:lineRule="atLeast"/>
      </w:pPr>
      <w:r>
        <w:rPr>
          <w:rFonts w:hint="eastAsia"/>
        </w:rPr>
        <w:t>熟悉需求：</w:t>
      </w:r>
      <w:r>
        <w:rPr>
          <w:rFonts w:hint="eastAsia"/>
          <w:color w:val="C00000"/>
        </w:rPr>
        <w:t>需求</w:t>
      </w:r>
      <w:r>
        <w:rPr>
          <w:rFonts w:hint="eastAsia"/>
        </w:rPr>
        <w:t>是什么！！</w:t>
      </w:r>
    </w:p>
    <w:p>
      <w:pPr>
        <w:spacing w:line="0" w:lineRule="atLeast"/>
      </w:pPr>
    </w:p>
    <w:p>
      <w:pPr>
        <w:pStyle w:val="2"/>
        <w:spacing w:before="0" w:after="0" w:line="0" w:lineRule="atLeast"/>
        <w:ind w:firstLine="883" w:firstLineChars="200"/>
        <w:jc w:val="center"/>
        <w:rPr>
          <w:rFonts w:hint="eastAsia" w:eastAsia="宋体"/>
          <w:lang w:val="en-US" w:eastAsia="zh-CN"/>
        </w:rPr>
      </w:pPr>
      <w:bookmarkStart w:id="21" w:name="_Toc21240"/>
      <w:bookmarkStart w:id="22" w:name="_Toc12493"/>
      <w:bookmarkStart w:id="23" w:name="_Toc481"/>
      <w:bookmarkStart w:id="24" w:name="_Toc5412"/>
      <w:r>
        <w:rPr>
          <w:rFonts w:hint="eastAsia"/>
        </w:rPr>
        <w:t>1.</w:t>
      </w:r>
      <w:bookmarkEnd w:id="21"/>
      <w:bookmarkEnd w:id="22"/>
      <w:bookmarkEnd w:id="23"/>
      <w:r>
        <w:rPr>
          <w:rFonts w:hint="eastAsia"/>
          <w:lang w:val="en-US" w:eastAsia="zh-CN"/>
        </w:rPr>
        <w:t>开始工作环境搭建</w:t>
      </w:r>
      <w:bookmarkEnd w:id="24"/>
    </w:p>
    <w:p>
      <w:pPr>
        <w:numPr>
          <w:ilvl w:val="0"/>
          <w:numId w:val="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SwitchHosts 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下载安装 问别人要配置文件nginx.conf——直到搞通代码调试 （清缓存...）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与后端联调</w:t>
      </w:r>
    </w:p>
    <w:p>
      <w:pPr>
        <w:pStyle w:val="2"/>
        <w:numPr>
          <w:ilvl w:val="0"/>
          <w:numId w:val="2"/>
        </w:numPr>
        <w:spacing w:before="0" w:after="0" w:line="0" w:lineRule="atLeast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5" w:name="_Toc24954"/>
      <w:r>
        <w:rPr>
          <w:rFonts w:hint="eastAsia"/>
          <w:lang w:val="en-US" w:eastAsia="zh-CN"/>
        </w:rPr>
        <w:t>ugadminweb项目</w:t>
      </w:r>
      <w:bookmarkEnd w:id="25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6" w:name="_Toc27570"/>
      <w:r>
        <w:rPr>
          <w:rFonts w:hint="eastAsia"/>
          <w:lang w:val="en-US" w:eastAsia="zh-CN"/>
        </w:rPr>
        <w:t>知识点</w:t>
      </w:r>
      <w:bookmarkEnd w:id="26"/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27" w:name="_Toc23118"/>
      <w:r>
        <w:rPr>
          <w:rFonts w:hint="eastAsia"/>
          <w:lang w:val="en-US" w:eastAsia="zh-CN"/>
        </w:rPr>
        <w:t xml:space="preserve">上传apk包？？？   </w:t>
      </w:r>
      <w:r>
        <w:rPr>
          <w:rFonts w:hint="eastAsia"/>
          <w:highlight w:val="lightGray"/>
          <w:lang w:val="en-US" w:eastAsia="zh-CN"/>
        </w:rPr>
        <w:t>上传文件</w:t>
      </w:r>
      <w:bookmarkEnd w:id="27"/>
      <w:r>
        <w:rPr>
          <w:rFonts w:hint="eastAsia"/>
          <w:highlight w:val="none"/>
          <w:lang w:val="en-US" w:eastAsia="zh-CN"/>
        </w:rPr>
        <w:t xml:space="preserve"> 前端部分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ugadminweb/merchant/versionManage.html/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搜索：有参考</w:t>
      </w:r>
      <w:bookmarkStart w:id="29" w:name="_GoBack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&lt;div class="input-group-addon"&gt;版本名称:&lt;/div&gt;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lightGray"/>
          <w:lang w:val="en-US" w:eastAsia="zh-CN"/>
        </w:rPr>
        <w:t>&lt;span&gt;选择文件 &lt;/span&gt;</w:t>
      </w:r>
    </w:p>
    <w:p>
      <w:r>
        <w:drawing>
          <wp:inline distT="0" distB="0" distL="114300" distR="114300">
            <wp:extent cx="2999105" cy="2124075"/>
            <wp:effectExtent l="0" t="0" r="1079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13510"/>
            <wp:effectExtent l="0" t="0" r="698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06065" cy="1346835"/>
            <wp:effectExtent l="0" t="0" r="1333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28" w:name="_Toc5604"/>
      <w:r>
        <w:rPr>
          <w:rFonts w:hint="eastAsia"/>
          <w:lang w:val="en-US" w:eastAsia="zh-CN"/>
        </w:rPr>
        <w:t>弹框、表单验证、表单提交</w:t>
      </w:r>
      <w:bookmarkEnd w:id="28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Avengers\ugadminweb\merchant\versionManage.html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Avengers\ugadminweb/merchant/versionManage.js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961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499995"/>
            <wp:effectExtent l="0" t="0" r="171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全选  例子：ugadminweb/merchant/versionManage.js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422~491行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7337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疑难问题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改属性无效：添加属性，样式不改变？</w:t>
      </w:r>
    </w:p>
    <w:p>
      <w:r>
        <w:drawing>
          <wp:inline distT="0" distB="0" distL="114300" distR="114300">
            <wp:extent cx="4104640" cy="24638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314769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原因：该元素隔在了ui组件xw内，显示的复选框不是元素本身的，导致属性改变了也看不到改变</w:t>
      </w:r>
    </w:p>
    <w:p>
      <w:r>
        <w:drawing>
          <wp:inline distT="0" distB="0" distL="114300" distR="114300">
            <wp:extent cx="3864610" cy="2468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解决办法：在浏览器定位class=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变动的元素，用这个定位到的元素来操作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8300" cy="34010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F2D5D"/>
    <w:multiLevelType w:val="singleLevel"/>
    <w:tmpl w:val="84EF2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45DE99"/>
    <w:multiLevelType w:val="multilevel"/>
    <w:tmpl w:val="9245DE99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36EA0918"/>
    <w:multiLevelType w:val="singleLevel"/>
    <w:tmpl w:val="36EA09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415C10"/>
    <w:multiLevelType w:val="singleLevel"/>
    <w:tmpl w:val="45415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abstractNum w:abstractNumId="5">
    <w:nsid w:val="5A68026D"/>
    <w:multiLevelType w:val="singleLevel"/>
    <w:tmpl w:val="5A68026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68777B"/>
    <w:multiLevelType w:val="singleLevel"/>
    <w:tmpl w:val="5A6877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958C09B"/>
    <w:multiLevelType w:val="singleLevel"/>
    <w:tmpl w:val="6958C0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2D3C8E"/>
    <w:rsid w:val="01881939"/>
    <w:rsid w:val="01CA2991"/>
    <w:rsid w:val="02A318E0"/>
    <w:rsid w:val="02B851DF"/>
    <w:rsid w:val="03DB5A1C"/>
    <w:rsid w:val="043D2C0C"/>
    <w:rsid w:val="04741265"/>
    <w:rsid w:val="04862D7A"/>
    <w:rsid w:val="048B5C57"/>
    <w:rsid w:val="04FD2532"/>
    <w:rsid w:val="05B66CEF"/>
    <w:rsid w:val="06646EA2"/>
    <w:rsid w:val="06672D7C"/>
    <w:rsid w:val="07A250B0"/>
    <w:rsid w:val="07CE2B8D"/>
    <w:rsid w:val="08211367"/>
    <w:rsid w:val="08984829"/>
    <w:rsid w:val="08B55FEA"/>
    <w:rsid w:val="08D257F7"/>
    <w:rsid w:val="08E66B26"/>
    <w:rsid w:val="09B80803"/>
    <w:rsid w:val="09D409AD"/>
    <w:rsid w:val="0A4B3E6F"/>
    <w:rsid w:val="0A8C26DA"/>
    <w:rsid w:val="0A9D10DA"/>
    <w:rsid w:val="0AC003F6"/>
    <w:rsid w:val="0B580B29"/>
    <w:rsid w:val="0BB124BD"/>
    <w:rsid w:val="0BBF17D2"/>
    <w:rsid w:val="0C79360D"/>
    <w:rsid w:val="0CF411E6"/>
    <w:rsid w:val="0D0A060E"/>
    <w:rsid w:val="0D12337E"/>
    <w:rsid w:val="0D1F613E"/>
    <w:rsid w:val="0E121905"/>
    <w:rsid w:val="0E2C4CA2"/>
    <w:rsid w:val="0E9E1C0B"/>
    <w:rsid w:val="0F806363"/>
    <w:rsid w:val="0FD85FB9"/>
    <w:rsid w:val="0FE309DB"/>
    <w:rsid w:val="100449D5"/>
    <w:rsid w:val="10271D3C"/>
    <w:rsid w:val="102E5C31"/>
    <w:rsid w:val="10536F9D"/>
    <w:rsid w:val="10BE5A52"/>
    <w:rsid w:val="11320BFB"/>
    <w:rsid w:val="11F67383"/>
    <w:rsid w:val="11FA35AC"/>
    <w:rsid w:val="121C7298"/>
    <w:rsid w:val="12FD4678"/>
    <w:rsid w:val="13071945"/>
    <w:rsid w:val="135753F7"/>
    <w:rsid w:val="13A8046C"/>
    <w:rsid w:val="13B21C9C"/>
    <w:rsid w:val="13BF5A76"/>
    <w:rsid w:val="13E56822"/>
    <w:rsid w:val="142B6894"/>
    <w:rsid w:val="14F24B6E"/>
    <w:rsid w:val="14F8777C"/>
    <w:rsid w:val="15365787"/>
    <w:rsid w:val="15514339"/>
    <w:rsid w:val="15E51B78"/>
    <w:rsid w:val="16EC1CC0"/>
    <w:rsid w:val="171347E8"/>
    <w:rsid w:val="177D697C"/>
    <w:rsid w:val="178326DF"/>
    <w:rsid w:val="17FD2EAF"/>
    <w:rsid w:val="1847642C"/>
    <w:rsid w:val="18723100"/>
    <w:rsid w:val="18861BE7"/>
    <w:rsid w:val="18F55A99"/>
    <w:rsid w:val="190522D6"/>
    <w:rsid w:val="19375095"/>
    <w:rsid w:val="19625CAC"/>
    <w:rsid w:val="196F21B2"/>
    <w:rsid w:val="19A2611B"/>
    <w:rsid w:val="19D24694"/>
    <w:rsid w:val="1A3519F5"/>
    <w:rsid w:val="1A3E3A1B"/>
    <w:rsid w:val="1A9F4D39"/>
    <w:rsid w:val="1AB55F6D"/>
    <w:rsid w:val="1B51607E"/>
    <w:rsid w:val="1B8E54A9"/>
    <w:rsid w:val="1C0B5290"/>
    <w:rsid w:val="1CD736DF"/>
    <w:rsid w:val="1CEA71E1"/>
    <w:rsid w:val="1D2832E7"/>
    <w:rsid w:val="1DF127EA"/>
    <w:rsid w:val="1E0356E1"/>
    <w:rsid w:val="1E723478"/>
    <w:rsid w:val="1F707B20"/>
    <w:rsid w:val="1F7E26B9"/>
    <w:rsid w:val="1F880A4A"/>
    <w:rsid w:val="1FC36D13"/>
    <w:rsid w:val="207D7FC3"/>
    <w:rsid w:val="20C65FF1"/>
    <w:rsid w:val="20CA1D06"/>
    <w:rsid w:val="20ED49CB"/>
    <w:rsid w:val="212771DE"/>
    <w:rsid w:val="21367EA4"/>
    <w:rsid w:val="22546B4F"/>
    <w:rsid w:val="2258106A"/>
    <w:rsid w:val="226F2A0B"/>
    <w:rsid w:val="2277369B"/>
    <w:rsid w:val="22D4014D"/>
    <w:rsid w:val="23551A04"/>
    <w:rsid w:val="2361691B"/>
    <w:rsid w:val="23977303"/>
    <w:rsid w:val="24C836F9"/>
    <w:rsid w:val="25050FE9"/>
    <w:rsid w:val="25251C80"/>
    <w:rsid w:val="25446CB1"/>
    <w:rsid w:val="256B0B53"/>
    <w:rsid w:val="25C407F3"/>
    <w:rsid w:val="25C81BE9"/>
    <w:rsid w:val="260E548B"/>
    <w:rsid w:val="26141908"/>
    <w:rsid w:val="268818C7"/>
    <w:rsid w:val="26F03571"/>
    <w:rsid w:val="26F8307F"/>
    <w:rsid w:val="271E783C"/>
    <w:rsid w:val="27511310"/>
    <w:rsid w:val="27B40700"/>
    <w:rsid w:val="280947C2"/>
    <w:rsid w:val="28102647"/>
    <w:rsid w:val="28446984"/>
    <w:rsid w:val="287C2FFC"/>
    <w:rsid w:val="28BD3169"/>
    <w:rsid w:val="28EA0F04"/>
    <w:rsid w:val="28FC36C3"/>
    <w:rsid w:val="29120F71"/>
    <w:rsid w:val="2B1F7456"/>
    <w:rsid w:val="2B252205"/>
    <w:rsid w:val="2B290A6A"/>
    <w:rsid w:val="2B2A779D"/>
    <w:rsid w:val="2C27621A"/>
    <w:rsid w:val="2C3A4DE1"/>
    <w:rsid w:val="2C74239F"/>
    <w:rsid w:val="2CF85053"/>
    <w:rsid w:val="2D466457"/>
    <w:rsid w:val="2D4C0361"/>
    <w:rsid w:val="2D7657EC"/>
    <w:rsid w:val="2D802934"/>
    <w:rsid w:val="2DB23588"/>
    <w:rsid w:val="2DCE5397"/>
    <w:rsid w:val="2DF42D8C"/>
    <w:rsid w:val="2E7E2F5B"/>
    <w:rsid w:val="2ECC1AD7"/>
    <w:rsid w:val="2EF725E7"/>
    <w:rsid w:val="2F7E46B4"/>
    <w:rsid w:val="2F9F7FF0"/>
    <w:rsid w:val="2FC32F68"/>
    <w:rsid w:val="300D70D2"/>
    <w:rsid w:val="305C4F49"/>
    <w:rsid w:val="30DA2057"/>
    <w:rsid w:val="31C61A08"/>
    <w:rsid w:val="322D69E1"/>
    <w:rsid w:val="32627E73"/>
    <w:rsid w:val="32E33E0A"/>
    <w:rsid w:val="337764D2"/>
    <w:rsid w:val="33C8701C"/>
    <w:rsid w:val="33F34425"/>
    <w:rsid w:val="34784B72"/>
    <w:rsid w:val="34A53A6B"/>
    <w:rsid w:val="34EF5E98"/>
    <w:rsid w:val="35227F76"/>
    <w:rsid w:val="35AB496F"/>
    <w:rsid w:val="3716480C"/>
    <w:rsid w:val="37695A09"/>
    <w:rsid w:val="37A84167"/>
    <w:rsid w:val="381C72A1"/>
    <w:rsid w:val="38C71038"/>
    <w:rsid w:val="38E12854"/>
    <w:rsid w:val="38E341CB"/>
    <w:rsid w:val="38E67DE1"/>
    <w:rsid w:val="39336168"/>
    <w:rsid w:val="39F2716E"/>
    <w:rsid w:val="3A716D5E"/>
    <w:rsid w:val="3AFA2251"/>
    <w:rsid w:val="3B3853D4"/>
    <w:rsid w:val="3C130199"/>
    <w:rsid w:val="3D1B4F3C"/>
    <w:rsid w:val="3D8A3804"/>
    <w:rsid w:val="3D8E220A"/>
    <w:rsid w:val="3E301266"/>
    <w:rsid w:val="3E743E80"/>
    <w:rsid w:val="3FBF59A2"/>
    <w:rsid w:val="3FFC108A"/>
    <w:rsid w:val="409C604B"/>
    <w:rsid w:val="40F2026E"/>
    <w:rsid w:val="417036FE"/>
    <w:rsid w:val="41C52874"/>
    <w:rsid w:val="42BE1B86"/>
    <w:rsid w:val="42EB45A9"/>
    <w:rsid w:val="42ED595A"/>
    <w:rsid w:val="432D5BC6"/>
    <w:rsid w:val="445E6E7C"/>
    <w:rsid w:val="45595C53"/>
    <w:rsid w:val="45880D21"/>
    <w:rsid w:val="459F0F65"/>
    <w:rsid w:val="460A3878"/>
    <w:rsid w:val="46376817"/>
    <w:rsid w:val="466E359D"/>
    <w:rsid w:val="467B15AE"/>
    <w:rsid w:val="46DE3850"/>
    <w:rsid w:val="471C1137"/>
    <w:rsid w:val="47276D82"/>
    <w:rsid w:val="475A449F"/>
    <w:rsid w:val="47606AEA"/>
    <w:rsid w:val="47A43991"/>
    <w:rsid w:val="47AF3B4B"/>
    <w:rsid w:val="484E27AE"/>
    <w:rsid w:val="485965C0"/>
    <w:rsid w:val="492B703D"/>
    <w:rsid w:val="49803E24"/>
    <w:rsid w:val="49AB5A6E"/>
    <w:rsid w:val="49B200BE"/>
    <w:rsid w:val="4A041E7F"/>
    <w:rsid w:val="4A7276F0"/>
    <w:rsid w:val="4A97111A"/>
    <w:rsid w:val="4AB54221"/>
    <w:rsid w:val="4B722056"/>
    <w:rsid w:val="4BE46ED0"/>
    <w:rsid w:val="4BE56B11"/>
    <w:rsid w:val="4C0865A0"/>
    <w:rsid w:val="4C513C42"/>
    <w:rsid w:val="4D046F69"/>
    <w:rsid w:val="4D170188"/>
    <w:rsid w:val="4D315128"/>
    <w:rsid w:val="4D6133CC"/>
    <w:rsid w:val="4D833E66"/>
    <w:rsid w:val="4DA3370B"/>
    <w:rsid w:val="4E005F07"/>
    <w:rsid w:val="4E4A17FE"/>
    <w:rsid w:val="4F1E44BE"/>
    <w:rsid w:val="4F2025E2"/>
    <w:rsid w:val="4F2A68EE"/>
    <w:rsid w:val="4F7C2E75"/>
    <w:rsid w:val="4F995758"/>
    <w:rsid w:val="4FB1204A"/>
    <w:rsid w:val="4FF1151C"/>
    <w:rsid w:val="50CC5C38"/>
    <w:rsid w:val="51237D33"/>
    <w:rsid w:val="515E7D83"/>
    <w:rsid w:val="51924606"/>
    <w:rsid w:val="51F74B1B"/>
    <w:rsid w:val="52C7590E"/>
    <w:rsid w:val="53143B85"/>
    <w:rsid w:val="53496A07"/>
    <w:rsid w:val="539F77AE"/>
    <w:rsid w:val="53E60BD8"/>
    <w:rsid w:val="53E96685"/>
    <w:rsid w:val="54495057"/>
    <w:rsid w:val="54B71D15"/>
    <w:rsid w:val="54D8625C"/>
    <w:rsid w:val="55027423"/>
    <w:rsid w:val="552E57B3"/>
    <w:rsid w:val="554219EC"/>
    <w:rsid w:val="55432CF1"/>
    <w:rsid w:val="559551DD"/>
    <w:rsid w:val="55F54BED"/>
    <w:rsid w:val="56636781"/>
    <w:rsid w:val="56893419"/>
    <w:rsid w:val="56B5055C"/>
    <w:rsid w:val="56D44060"/>
    <w:rsid w:val="576E6AFE"/>
    <w:rsid w:val="57D068B1"/>
    <w:rsid w:val="58880675"/>
    <w:rsid w:val="59254841"/>
    <w:rsid w:val="5956320F"/>
    <w:rsid w:val="59F60B3C"/>
    <w:rsid w:val="5A7003F0"/>
    <w:rsid w:val="5A8324A0"/>
    <w:rsid w:val="5AC24977"/>
    <w:rsid w:val="5ACB3F81"/>
    <w:rsid w:val="5B541A76"/>
    <w:rsid w:val="5B8474B7"/>
    <w:rsid w:val="5B936D20"/>
    <w:rsid w:val="5BAA6527"/>
    <w:rsid w:val="5BB37878"/>
    <w:rsid w:val="5BF4056C"/>
    <w:rsid w:val="5C0A0F14"/>
    <w:rsid w:val="5C2048B3"/>
    <w:rsid w:val="5C364EF0"/>
    <w:rsid w:val="5D483BD4"/>
    <w:rsid w:val="5DA80EB7"/>
    <w:rsid w:val="5E601E19"/>
    <w:rsid w:val="5E8616DE"/>
    <w:rsid w:val="5EAA76C2"/>
    <w:rsid w:val="5F2D4536"/>
    <w:rsid w:val="5FC16E97"/>
    <w:rsid w:val="60C864D5"/>
    <w:rsid w:val="615E224C"/>
    <w:rsid w:val="621F66DD"/>
    <w:rsid w:val="624530D1"/>
    <w:rsid w:val="62533A5E"/>
    <w:rsid w:val="62D97C2D"/>
    <w:rsid w:val="63143F13"/>
    <w:rsid w:val="633504A9"/>
    <w:rsid w:val="63F10438"/>
    <w:rsid w:val="646538AF"/>
    <w:rsid w:val="64FA3087"/>
    <w:rsid w:val="656173EF"/>
    <w:rsid w:val="659B54DE"/>
    <w:rsid w:val="66857C9B"/>
    <w:rsid w:val="669E30E8"/>
    <w:rsid w:val="66A34FF2"/>
    <w:rsid w:val="67324B50"/>
    <w:rsid w:val="676C737A"/>
    <w:rsid w:val="679F5E21"/>
    <w:rsid w:val="67EE2BCD"/>
    <w:rsid w:val="68230DF4"/>
    <w:rsid w:val="68562063"/>
    <w:rsid w:val="69087E91"/>
    <w:rsid w:val="69C6732A"/>
    <w:rsid w:val="69DF6361"/>
    <w:rsid w:val="69FF29D6"/>
    <w:rsid w:val="6AA0237F"/>
    <w:rsid w:val="6AA64288"/>
    <w:rsid w:val="6ABB09AA"/>
    <w:rsid w:val="6AD41D1B"/>
    <w:rsid w:val="6B6E41DB"/>
    <w:rsid w:val="6B963F8F"/>
    <w:rsid w:val="6BCF56A1"/>
    <w:rsid w:val="6BE70117"/>
    <w:rsid w:val="6C206453"/>
    <w:rsid w:val="6C4B1106"/>
    <w:rsid w:val="6C6B2DF5"/>
    <w:rsid w:val="6C7630B3"/>
    <w:rsid w:val="6C94554D"/>
    <w:rsid w:val="6D170809"/>
    <w:rsid w:val="6D8B4F45"/>
    <w:rsid w:val="6DD74990"/>
    <w:rsid w:val="6E8F2550"/>
    <w:rsid w:val="6ED22CDD"/>
    <w:rsid w:val="6EF83E22"/>
    <w:rsid w:val="6F14514B"/>
    <w:rsid w:val="6F9E36AB"/>
    <w:rsid w:val="6FE306AD"/>
    <w:rsid w:val="705D524C"/>
    <w:rsid w:val="70BB05FF"/>
    <w:rsid w:val="7105557C"/>
    <w:rsid w:val="716337FF"/>
    <w:rsid w:val="7198152F"/>
    <w:rsid w:val="71E13C65"/>
    <w:rsid w:val="71F06DC6"/>
    <w:rsid w:val="72026398"/>
    <w:rsid w:val="723F1EC0"/>
    <w:rsid w:val="726B5CBF"/>
    <w:rsid w:val="72FA6930"/>
    <w:rsid w:val="730D7B4F"/>
    <w:rsid w:val="732D2602"/>
    <w:rsid w:val="73CF3E3B"/>
    <w:rsid w:val="73DC4C68"/>
    <w:rsid w:val="740E3AB2"/>
    <w:rsid w:val="74654F16"/>
    <w:rsid w:val="746E094F"/>
    <w:rsid w:val="74ED7903"/>
    <w:rsid w:val="75614B20"/>
    <w:rsid w:val="759926FC"/>
    <w:rsid w:val="75CA7D07"/>
    <w:rsid w:val="75D3096F"/>
    <w:rsid w:val="75FC2414"/>
    <w:rsid w:val="762C1AD1"/>
    <w:rsid w:val="76BF6B48"/>
    <w:rsid w:val="76DD646C"/>
    <w:rsid w:val="7714171E"/>
    <w:rsid w:val="77207080"/>
    <w:rsid w:val="77B056E2"/>
    <w:rsid w:val="77F82B55"/>
    <w:rsid w:val="781D5C9E"/>
    <w:rsid w:val="78715EDD"/>
    <w:rsid w:val="78D00FC5"/>
    <w:rsid w:val="78D01575"/>
    <w:rsid w:val="78D03807"/>
    <w:rsid w:val="78F21E9C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C34B70"/>
    <w:rsid w:val="7C30652F"/>
    <w:rsid w:val="7C8A6EC2"/>
    <w:rsid w:val="7D2A5326"/>
    <w:rsid w:val="7DD91D07"/>
    <w:rsid w:val="7E287A8D"/>
    <w:rsid w:val="7E432C1F"/>
    <w:rsid w:val="7E77404C"/>
    <w:rsid w:val="7EAB3063"/>
    <w:rsid w:val="7F2F17F5"/>
    <w:rsid w:val="7F887D3F"/>
    <w:rsid w:val="7F9B43DB"/>
    <w:rsid w:val="7FA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paragraph" w:styleId="1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知识点"/>
    <w:basedOn w:val="26"/>
    <w:link w:val="27"/>
    <w:qFormat/>
    <w:uiPriority w:val="0"/>
    <w:rPr>
      <w:b/>
      <w:color w:val="0000FF"/>
      <w:sz w:val="28"/>
    </w:rPr>
  </w:style>
  <w:style w:type="paragraph" w:customStyle="1" w:styleId="26">
    <w:name w:val="练习/案例酒红"/>
    <w:basedOn w:val="1"/>
    <w:link w:val="33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知识点 红 Char"/>
    <w:link w:val="25"/>
    <w:qFormat/>
    <w:uiPriority w:val="0"/>
    <w:rPr>
      <w:rFonts w:ascii="Calibri" w:hAnsi="Calibri" w:eastAsia="宋体"/>
      <w:b/>
      <w:color w:val="0000FF"/>
      <w:sz w:val="28"/>
    </w:rPr>
  </w:style>
  <w:style w:type="character" w:customStyle="1" w:styleId="28">
    <w:name w:val="小正文 Char"/>
    <w:link w:val="29"/>
    <w:qFormat/>
    <w:uiPriority w:val="0"/>
    <w:rPr>
      <w:sz w:val="21"/>
    </w:rPr>
  </w:style>
  <w:style w:type="paragraph" w:customStyle="1" w:styleId="29">
    <w:name w:val="小正文"/>
    <w:basedOn w:val="1"/>
    <w:link w:val="28"/>
    <w:qFormat/>
    <w:uiPriority w:val="0"/>
    <w:rPr>
      <w:sz w:val="21"/>
    </w:rPr>
  </w:style>
  <w:style w:type="character" w:customStyle="1" w:styleId="30">
    <w:name w:val="标题 3 Char"/>
    <w:link w:val="4"/>
    <w:qFormat/>
    <w:uiPriority w:val="0"/>
    <w:rPr>
      <w:b/>
      <w:sz w:val="24"/>
    </w:rPr>
  </w:style>
  <w:style w:type="character" w:customStyle="1" w:styleId="31">
    <w:name w:val="提示A Char"/>
    <w:link w:val="32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2">
    <w:name w:val="提示-小字"/>
    <w:basedOn w:val="29"/>
    <w:link w:val="31"/>
    <w:qFormat/>
    <w:uiPriority w:val="0"/>
    <w:rPr>
      <w:color w:val="C55A11" w:themeColor="accent2" w:themeShade="BF"/>
    </w:rPr>
  </w:style>
  <w:style w:type="character" w:customStyle="1" w:styleId="33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4">
    <w:name w:val="次要 小字 Char"/>
    <w:link w:val="35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次要 小字"/>
    <w:basedOn w:val="1"/>
    <w:link w:val="34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6">
    <w:name w:val="粗正文"/>
    <w:basedOn w:val="1"/>
    <w:qFormat/>
    <w:uiPriority w:val="0"/>
    <w:rPr>
      <w:b/>
    </w:rPr>
  </w:style>
  <w:style w:type="character" w:customStyle="1" w:styleId="37">
    <w:name w:val="font31"/>
    <w:basedOn w:val="20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8">
    <w:name w:val="font21"/>
    <w:basedOn w:val="20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51"/>
    <w:basedOn w:val="20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0">
    <w:name w:val="font01"/>
    <w:basedOn w:val="20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1">
    <w:name w:val="font112"/>
    <w:basedOn w:val="20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2">
    <w:name w:val="font41"/>
    <w:basedOn w:val="20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3">
    <w:name w:val="font81"/>
    <w:basedOn w:val="20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4">
    <w:name w:val="font11"/>
    <w:basedOn w:val="20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5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6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7">
    <w:name w:val="页眉 Char"/>
    <w:basedOn w:val="20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8">
    <w:name w:val="页脚 Char"/>
    <w:basedOn w:val="20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7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2019-05-19T10:00:11Z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