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5A65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bookmarkStart w:id="0" w:name="_Hlk116184173"/>
      <w:bookmarkEnd w:id="0"/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699281CC" w14:textId="77777777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53001F">
        <w:rPr>
          <w:rFonts w:eastAsia="標楷體" w:hint="eastAsia"/>
          <w:sz w:val="40"/>
        </w:rPr>
        <w:t>四</w:t>
      </w:r>
      <w:r>
        <w:rPr>
          <w:rFonts w:eastAsia="標楷體" w:hint="eastAsia"/>
          <w:sz w:val="40"/>
          <w:lang w:eastAsia="zh-HK"/>
        </w:rPr>
        <w:t>書面報告</w:t>
      </w:r>
    </w:p>
    <w:p w14:paraId="348A63F1" w14:textId="77777777" w:rsidR="004A058A" w:rsidRPr="00A4186A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3C28E1E1" w14:textId="2684C456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</w:t>
      </w:r>
      <w:r w:rsidR="0035319B">
        <w:rPr>
          <w:rFonts w:eastAsia="標楷體"/>
          <w:sz w:val="32"/>
          <w:u w:val="single"/>
          <w:lang w:eastAsia="zh-HK"/>
        </w:rPr>
        <w:t>61247014S</w:t>
      </w:r>
      <w:r w:rsidR="0035319B">
        <w:rPr>
          <w:rFonts w:eastAsia="標楷體"/>
          <w:sz w:val="32"/>
          <w:u w:val="single"/>
          <w:lang w:eastAsia="zh-HK"/>
        </w:rPr>
        <w:tab/>
      </w:r>
      <w:r w:rsidRPr="0055220D">
        <w:rPr>
          <w:rFonts w:eastAsia="標楷體"/>
          <w:sz w:val="32"/>
          <w:u w:val="single"/>
          <w:lang w:eastAsia="zh-HK"/>
        </w:rPr>
        <w:t xml:space="preserve">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</w:t>
      </w:r>
      <w:r w:rsidR="0035319B">
        <w:rPr>
          <w:rFonts w:eastAsia="標楷體" w:hint="eastAsia"/>
          <w:sz w:val="32"/>
          <w:u w:val="single"/>
        </w:rPr>
        <w:t>陳昱誠</w:t>
      </w:r>
      <w:r w:rsidRPr="0055220D">
        <w:rPr>
          <w:rFonts w:eastAsia="標楷體"/>
          <w:sz w:val="32"/>
          <w:u w:val="single"/>
        </w:rPr>
        <w:t xml:space="preserve">              </w:t>
      </w:r>
    </w:p>
    <w:p w14:paraId="076E399A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2AA479A6" w14:textId="1D3BA16E" w:rsidR="004A058A" w:rsidRPr="00AD7066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</w:rPr>
      </w:pPr>
      <w:r>
        <w:rPr>
          <w:rFonts w:eastAsia="標楷體" w:hint="eastAsia"/>
          <w:lang w:eastAsia="zh-HK"/>
        </w:rPr>
        <w:t>本作業所用之程式語言及編譯器</w:t>
      </w:r>
      <w:r w:rsidR="00460D02">
        <w:rPr>
          <w:rFonts w:eastAsia="標楷體" w:hint="eastAsia"/>
          <w:lang w:eastAsia="zh-HK"/>
        </w:rPr>
        <w:t>：</w:t>
      </w:r>
      <w:r w:rsidR="0035319B">
        <w:rPr>
          <w:rFonts w:eastAsia="標楷體"/>
          <w:lang w:eastAsia="zh-HK"/>
        </w:rPr>
        <w:t>Python</w:t>
      </w:r>
    </w:p>
    <w:p w14:paraId="02DBB1B2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413CABB7" w14:textId="77777777" w:rsidR="0053001F" w:rsidRDefault="0053001F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 w:rsidRPr="0053001F">
        <w:rPr>
          <w:rFonts w:eastAsia="標楷體" w:hint="eastAsia"/>
          <w:lang w:eastAsia="zh-HK"/>
        </w:rPr>
        <w:t>3.</w:t>
      </w:r>
      <w:r w:rsidRPr="0053001F">
        <w:rPr>
          <w:rFonts w:eastAsia="標楷體" w:hint="eastAsia"/>
          <w:lang w:eastAsia="zh-HK"/>
        </w:rPr>
        <w:tab/>
      </w:r>
      <w:r w:rsidRPr="0053001F">
        <w:rPr>
          <w:rFonts w:eastAsia="標楷體" w:hint="eastAsia"/>
          <w:lang w:eastAsia="zh-HK"/>
        </w:rPr>
        <w:t>輸入的影像為灰階影像，輸出則為卷積運算後之影像，輸出之影像可能分別會有影像平滑化以及邊緣偵測等效果。</w:t>
      </w:r>
    </w:p>
    <w:p w14:paraId="4F947235" w14:textId="77777777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 w:hint="eastAsia"/>
          <w:lang w:eastAsia="zh-HK"/>
        </w:rPr>
        <w:t>J</w:t>
      </w:r>
      <w:r>
        <w:rPr>
          <w:rFonts w:eastAsia="標楷體" w:hint="eastAsia"/>
        </w:rPr>
        <w:t>PG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以及</w:t>
      </w:r>
      <w:r>
        <w:rPr>
          <w:rFonts w:eastAsia="標楷體" w:hint="eastAsia"/>
        </w:rPr>
        <w:t>PPM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輸出的影像檔格式</w:t>
      </w:r>
      <w:r w:rsidR="00C4742F">
        <w:rPr>
          <w:rFonts w:eastAsia="標楷體" w:hint="eastAsia"/>
          <w:lang w:eastAsia="zh-HK"/>
        </w:rPr>
        <w:t>不拘</w:t>
      </w:r>
      <w:r>
        <w:rPr>
          <w:rFonts w:eastAsia="標楷體" w:hint="eastAsia"/>
        </w:rPr>
        <w:t>。</w:t>
      </w:r>
    </w:p>
    <w:p w14:paraId="0CEE4D39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p w14:paraId="2D1541C0" w14:textId="77777777" w:rsidR="004A058A" w:rsidRDefault="004A058A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請附程式流程圖或演算法</w:t>
      </w:r>
      <w:r>
        <w:rPr>
          <w:rFonts w:eastAsia="標楷體" w:hint="eastAsia"/>
        </w:rPr>
        <w:t>)</w:t>
      </w:r>
    </w:p>
    <w:p w14:paraId="23882583" w14:textId="6015C1CC" w:rsidR="00B246CC" w:rsidRDefault="00BA4FAF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8C6BF1">
        <w:rPr>
          <w:rFonts w:eastAsia="標楷體"/>
          <w:lang w:eastAsia="zh-HK"/>
        </w:rPr>
        <w:t>點擊</w:t>
      </w:r>
      <w:r w:rsidR="00414266" w:rsidRPr="00414266">
        <w:rPr>
          <w:rFonts w:eastAsia="標楷體" w:hint="eastAsia"/>
          <w:lang w:eastAsia="zh-HK"/>
        </w:rPr>
        <w:t>「</w:t>
      </w:r>
      <w:r w:rsidR="0035319B">
        <w:rPr>
          <w:rFonts w:eastAsia="標楷體" w:hint="eastAsia"/>
          <w:lang w:eastAsia="zh-HK"/>
        </w:rPr>
        <w:t>O</w:t>
      </w:r>
      <w:r w:rsidR="0035319B">
        <w:rPr>
          <w:rFonts w:eastAsia="標楷體"/>
          <w:lang w:eastAsia="zh-HK"/>
        </w:rPr>
        <w:t>pen File</w:t>
      </w:r>
      <w:r w:rsidR="00414266" w:rsidRPr="00414266">
        <w:rPr>
          <w:rFonts w:eastAsia="標楷體" w:hint="eastAsia"/>
          <w:lang w:eastAsia="zh-HK"/>
        </w:rPr>
        <w:t>」</w:t>
      </w:r>
      <w:r w:rsidR="00414266">
        <w:rPr>
          <w:rFonts w:eastAsia="標楷體" w:hint="eastAsia"/>
          <w:lang w:eastAsia="zh-HK"/>
        </w:rPr>
        <w:t>按鈕</w:t>
      </w:r>
    </w:p>
    <w:p w14:paraId="3913E65C" w14:textId="77777777" w:rsidR="00B246CC" w:rsidRDefault="008C6BF1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顯示對話方塊</w:t>
      </w:r>
      <w:r w:rsidR="00414266">
        <w:rPr>
          <w:rFonts w:eastAsia="標楷體"/>
          <w:lang w:eastAsia="zh-HK"/>
        </w:rPr>
        <w:t>選擇開啟檔案</w:t>
      </w:r>
    </w:p>
    <w:p w14:paraId="4B79341C" w14:textId="1DAF75CD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35319B">
        <w:rPr>
          <w:rFonts w:eastAsia="標楷體" w:hint="eastAsia"/>
          <w:lang w:eastAsia="zh-HK"/>
        </w:rPr>
        <w:t>在</w:t>
      </w:r>
      <w:proofErr w:type="spellStart"/>
      <w:r w:rsidR="0035319B">
        <w:rPr>
          <w:rFonts w:eastAsia="標楷體"/>
          <w:lang w:eastAsia="zh-HK"/>
        </w:rPr>
        <w:t>PyQt</w:t>
      </w:r>
      <w:proofErr w:type="spellEnd"/>
      <w:r w:rsidR="0035319B">
        <w:rPr>
          <w:rFonts w:eastAsia="標楷體" w:hint="eastAsia"/>
          <w:lang w:eastAsia="zh-HK"/>
        </w:rPr>
        <w:t>中的</w:t>
      </w:r>
      <w:r w:rsidR="0035319B">
        <w:rPr>
          <w:rFonts w:eastAsia="標楷體" w:hint="eastAsia"/>
          <w:lang w:eastAsia="zh-HK"/>
        </w:rPr>
        <w:t>c</w:t>
      </w:r>
      <w:r w:rsidR="0035319B">
        <w:rPr>
          <w:rFonts w:eastAsia="標楷體"/>
          <w:lang w:eastAsia="zh-HK"/>
        </w:rPr>
        <w:t>anvas1&amp;canvas2</w:t>
      </w:r>
      <w:r w:rsidR="00FA0228">
        <w:rPr>
          <w:rFonts w:eastAsia="標楷體" w:hint="eastAsia"/>
          <w:lang w:eastAsia="zh-HK"/>
        </w:rPr>
        <w:t>顯</w:t>
      </w:r>
      <w:r>
        <w:rPr>
          <w:rFonts w:eastAsia="標楷體"/>
          <w:lang w:eastAsia="zh-HK"/>
        </w:rPr>
        <w:t>示開啟之圖片</w:t>
      </w:r>
    </w:p>
    <w:p w14:paraId="03D0E41A" w14:textId="0F0F2FE4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點擊</w:t>
      </w:r>
      <w:r>
        <w:rPr>
          <w:rFonts w:eastAsia="標楷體" w:hint="eastAsia"/>
          <w:lang w:eastAsia="zh-HK"/>
        </w:rPr>
        <w:t>「</w:t>
      </w:r>
      <w:r w:rsidR="0035319B">
        <w:rPr>
          <w:rFonts w:eastAsia="標楷體"/>
          <w:lang w:eastAsia="zh-HK"/>
        </w:rPr>
        <w:t>convolution</w:t>
      </w:r>
      <w:r>
        <w:rPr>
          <w:rFonts w:eastAsia="標楷體" w:hint="eastAsia"/>
          <w:lang w:eastAsia="zh-HK"/>
        </w:rPr>
        <w:t>」按鈕</w:t>
      </w:r>
    </w:p>
    <w:p w14:paraId="7FCB6952" w14:textId="0FE2CE1D" w:rsidR="00256412" w:rsidRDefault="000974C5" w:rsidP="004A058A">
      <w:pPr>
        <w:snapToGrid w:val="0"/>
        <w:spacing w:line="360" w:lineRule="exact"/>
        <w:ind w:left="360" w:firstLineChars="200" w:firstLine="480"/>
        <w:rPr>
          <w:rFonts w:eastAsia="標楷體" w:hint="eastAsia"/>
        </w:rPr>
      </w:pPr>
      <w:r>
        <w:rPr>
          <w:rFonts w:eastAsia="標楷體"/>
          <w:lang w:eastAsia="zh-HK"/>
        </w:rPr>
        <w:sym w:font="Wingdings 3" w:char="F022"/>
      </w:r>
      <w:r w:rsidR="0027080A">
        <w:rPr>
          <w:rFonts w:eastAsia="標楷體" w:hint="eastAsia"/>
          <w:lang w:eastAsia="zh-HK"/>
        </w:rPr>
        <w:t>對話框</w:t>
      </w:r>
      <w:r w:rsidR="0035319B">
        <w:rPr>
          <w:rFonts w:eastAsia="標楷體" w:hint="eastAsia"/>
          <w:lang w:eastAsia="zh-HK"/>
        </w:rPr>
        <w:t>中輸入</w:t>
      </w:r>
      <w:r w:rsidR="0035319B">
        <w:rPr>
          <w:rFonts w:eastAsia="標楷體" w:hint="eastAsia"/>
          <w:lang w:eastAsia="zh-HK"/>
        </w:rPr>
        <w:t>5</w:t>
      </w:r>
      <w:r w:rsidR="0035319B">
        <w:rPr>
          <w:rFonts w:eastAsia="標楷體"/>
          <w:lang w:eastAsia="zh-HK"/>
        </w:rPr>
        <w:t>x5</w:t>
      </w:r>
      <w:r w:rsidR="0035319B">
        <w:rPr>
          <w:rFonts w:eastAsia="標楷體" w:hint="eastAsia"/>
          <w:lang w:eastAsia="zh-HK"/>
        </w:rPr>
        <w:t>矩陣之值</w:t>
      </w:r>
    </w:p>
    <w:p w14:paraId="3994719D" w14:textId="77777777" w:rsidR="005D3E75" w:rsidRDefault="005D3E75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/>
          <w:lang w:eastAsia="zh-HK"/>
        </w:rPr>
        <w:sym w:font="Wingdings 3" w:char="F022"/>
      </w:r>
      <w:r w:rsidR="00BE66DB">
        <w:rPr>
          <w:rFonts w:eastAsia="標楷體" w:hint="eastAsia"/>
          <w:lang w:eastAsia="zh-HK"/>
        </w:rPr>
        <w:t>將</w:t>
      </w:r>
      <w:proofErr w:type="spellStart"/>
      <w:r w:rsidR="00BE66DB">
        <w:rPr>
          <w:rFonts w:eastAsia="標楷體" w:hint="eastAsia"/>
        </w:rPr>
        <w:t>p</w:t>
      </w:r>
      <w:r w:rsidR="00BE66DB">
        <w:rPr>
          <w:rFonts w:eastAsia="標楷體"/>
        </w:rPr>
        <w:t>icInput</w:t>
      </w:r>
      <w:proofErr w:type="spellEnd"/>
      <w:r w:rsidR="00BE66DB">
        <w:rPr>
          <w:rFonts w:eastAsia="標楷體" w:hint="eastAsia"/>
          <w:lang w:eastAsia="zh-HK"/>
        </w:rPr>
        <w:t>影像轉為灰階影像</w:t>
      </w:r>
    </w:p>
    <w:p w14:paraId="0ED77392" w14:textId="5329396C" w:rsidR="005D3E75" w:rsidRDefault="005D3E75" w:rsidP="00BE66DB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/>
          <w:lang w:eastAsia="zh-HK"/>
        </w:rPr>
        <w:sym w:font="Wingdings 3" w:char="F022"/>
      </w:r>
      <w:r w:rsidR="00BE66DB">
        <w:rPr>
          <w:rFonts w:eastAsia="標楷體" w:hint="eastAsia"/>
          <w:lang w:eastAsia="zh-HK"/>
        </w:rPr>
        <w:t>依據輸入之矩陣進行</w:t>
      </w:r>
      <w:r w:rsidR="00BE66DB">
        <w:rPr>
          <w:rFonts w:eastAsia="標楷體" w:hint="eastAsia"/>
        </w:rPr>
        <w:t>c</w:t>
      </w:r>
      <w:r w:rsidR="00BE66DB">
        <w:rPr>
          <w:rFonts w:eastAsia="標楷體"/>
        </w:rPr>
        <w:t>onvolution</w:t>
      </w:r>
      <w:r w:rsidR="00BE66DB">
        <w:rPr>
          <w:rFonts w:eastAsia="標楷體" w:hint="eastAsia"/>
        </w:rPr>
        <w:t>並輸出於</w:t>
      </w:r>
      <w:r w:rsidR="0035319B">
        <w:rPr>
          <w:rFonts w:eastAsia="標楷體"/>
        </w:rPr>
        <w:t>canvas2</w:t>
      </w:r>
    </w:p>
    <w:p w14:paraId="7A797237" w14:textId="691EF89C" w:rsidR="004A058A" w:rsidRPr="0035319B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</w:t>
      </w:r>
      <w:r w:rsidR="002E7571">
        <w:rPr>
          <w:rFonts w:eastAsia="標楷體" w:hint="eastAsia"/>
          <w:lang w:eastAsia="zh-HK"/>
        </w:rPr>
        <w:t>程式</w:t>
      </w:r>
      <w:r>
        <w:rPr>
          <w:rFonts w:eastAsia="標楷體" w:hint="eastAsia"/>
          <w:lang w:eastAsia="zh-HK"/>
        </w:rPr>
        <w:t>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="005F7C64" w:rsidRPr="005F7C64">
        <w:rPr>
          <w:noProof/>
        </w:rPr>
        <w:t xml:space="preserve"> </w:t>
      </w:r>
    </w:p>
    <w:p w14:paraId="47F7AA1F" w14:textId="77777777" w:rsidR="0035319B" w:rsidRPr="00BA2E1D" w:rsidRDefault="0035319B" w:rsidP="0035319B">
      <w:pPr>
        <w:snapToGrid w:val="0"/>
        <w:spacing w:line="360" w:lineRule="exact"/>
        <w:ind w:left="567"/>
        <w:rPr>
          <w:rFonts w:eastAsia="標楷體" w:hint="eastAsia"/>
          <w:lang w:eastAsia="zh-HK"/>
        </w:rPr>
      </w:pPr>
    </w:p>
    <w:p w14:paraId="201FA171" w14:textId="1A0EFBDE" w:rsidR="002C2615" w:rsidRDefault="005F7C64" w:rsidP="002C2615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</w:t>
      </w:r>
      <w:r w:rsidR="00494DAC">
        <w:rPr>
          <w:rFonts w:eastAsia="標楷體" w:hint="eastAsia"/>
          <w:lang w:eastAsia="zh-HK"/>
        </w:rPr>
        <w:t>一</w:t>
      </w:r>
      <w:r w:rsidR="00494DAC" w:rsidRPr="00044527">
        <w:rPr>
          <w:rFonts w:eastAsia="標楷體" w:hint="eastAsia"/>
          <w:lang w:eastAsia="zh-HK"/>
        </w:rPr>
        <w:t>為</w:t>
      </w:r>
      <w:r w:rsidR="00BE66DB">
        <w:rPr>
          <w:rFonts w:eastAsia="標楷體" w:hint="eastAsia"/>
          <w:lang w:eastAsia="zh-HK"/>
        </w:rPr>
        <w:t>影像平滑化</w:t>
      </w:r>
      <w:r w:rsidR="00915278">
        <w:rPr>
          <w:rFonts w:eastAsia="標楷體" w:hint="eastAsia"/>
          <w:lang w:eastAsia="zh-HK"/>
        </w:rPr>
        <w:t>之測試結果</w:t>
      </w:r>
      <w:r>
        <w:rPr>
          <w:rFonts w:eastAsia="標楷體" w:hint="eastAsia"/>
          <w:lang w:eastAsia="zh-HK"/>
        </w:rPr>
        <w:t>。</w:t>
      </w:r>
      <w:r w:rsidR="00494DAC">
        <w:rPr>
          <w:rFonts w:eastAsia="標楷體" w:hint="eastAsia"/>
          <w:lang w:eastAsia="zh-HK"/>
        </w:rPr>
        <w:t>由</w:t>
      </w:r>
      <w:r w:rsidR="0035319B">
        <w:rPr>
          <w:rFonts w:eastAsia="標楷體" w:hint="eastAsia"/>
          <w:lang w:eastAsia="zh-HK"/>
        </w:rPr>
        <w:t>下</w:t>
      </w:r>
      <w:r w:rsidR="00494DAC">
        <w:rPr>
          <w:rFonts w:eastAsia="標楷體" w:hint="eastAsia"/>
          <w:lang w:eastAsia="zh-HK"/>
        </w:rPr>
        <w:t>圖可觀察到</w:t>
      </w:r>
      <w:r w:rsidR="00BE66DB">
        <w:rPr>
          <w:rFonts w:eastAsia="標楷體" w:hint="eastAsia"/>
          <w:lang w:eastAsia="zh-HK"/>
        </w:rPr>
        <w:t>輸出圖的影像較為模糊</w:t>
      </w:r>
      <w:r w:rsidR="00952224">
        <w:rPr>
          <w:rFonts w:eastAsia="標楷體" w:hint="eastAsia"/>
          <w:lang w:eastAsia="zh-HK"/>
        </w:rPr>
        <w:t>。</w:t>
      </w:r>
    </w:p>
    <w:p w14:paraId="610FAF2A" w14:textId="5FF116F5" w:rsidR="0035319B" w:rsidRDefault="0035319B" w:rsidP="002C2615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  <w:r w:rsidRPr="0035319B">
        <w:rPr>
          <w:rFonts w:eastAsia="標楷體"/>
          <w:lang w:eastAsia="zh-HK"/>
        </w:rPr>
        <w:drawing>
          <wp:inline distT="0" distB="0" distL="0" distR="0" wp14:anchorId="3F0A8E78" wp14:editId="130866CA">
            <wp:extent cx="5296359" cy="2598645"/>
            <wp:effectExtent l="0" t="0" r="0" b="0"/>
            <wp:docPr id="42177026" name="圖片 1" descr="一張含有 文字, 螢幕擷取畫面, 天空, 橫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7026" name="圖片 1" descr="一張含有 文字, 螢幕擷取畫面, 天空, 橫向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3075" w14:textId="1F7ECAD1" w:rsidR="00A7493F" w:rsidRDefault="00895E12" w:rsidP="002C2615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  <w:r>
        <w:rPr>
          <w:rFonts w:eastAsia="標楷體" w:hint="eastAsia"/>
          <w:lang w:eastAsia="zh-HK"/>
        </w:rPr>
        <w:t>範例一之</w:t>
      </w:r>
      <w:r>
        <w:rPr>
          <w:rFonts w:eastAsia="標楷體" w:hint="eastAsia"/>
        </w:rPr>
        <w:t>c</w:t>
      </w:r>
      <w:r>
        <w:rPr>
          <w:rFonts w:eastAsia="標楷體"/>
        </w:rPr>
        <w:t>onvolution mask</w:t>
      </w:r>
      <w:r>
        <w:rPr>
          <w:rFonts w:eastAsia="標楷體" w:hint="eastAsia"/>
        </w:rPr>
        <w:t>，為</w:t>
      </w:r>
      <w:r w:rsidR="0035319B">
        <w:rPr>
          <w:rFonts w:eastAsia="標楷體"/>
        </w:rPr>
        <w:t>5*5</w:t>
      </w:r>
      <w:r>
        <w:rPr>
          <w:rFonts w:eastAsia="標楷體" w:hint="eastAsia"/>
        </w:rPr>
        <w:t>數值全為</w:t>
      </w:r>
      <w:r w:rsidR="0035319B">
        <w:rPr>
          <w:rFonts w:eastAsia="標楷體" w:hint="eastAsia"/>
        </w:rPr>
        <w:t>0</w:t>
      </w:r>
      <w:r w:rsidR="0035319B">
        <w:rPr>
          <w:rFonts w:eastAsia="標楷體"/>
        </w:rPr>
        <w:t>.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之矩陣。</w:t>
      </w:r>
    </w:p>
    <w:p w14:paraId="2C5DBE3A" w14:textId="7D17438E" w:rsidR="0035319B" w:rsidRDefault="0035319B" w:rsidP="002C2615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  <w:r w:rsidRPr="0035319B">
        <w:rPr>
          <w:rFonts w:eastAsia="標楷體"/>
          <w:lang w:eastAsia="zh-HK"/>
        </w:rPr>
        <w:lastRenderedPageBreak/>
        <w:drawing>
          <wp:inline distT="0" distB="0" distL="0" distR="0" wp14:anchorId="008791AE" wp14:editId="6BEC73AF">
            <wp:extent cx="3025402" cy="2476715"/>
            <wp:effectExtent l="0" t="0" r="3810" b="0"/>
            <wp:docPr id="615208318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8318" name="圖片 1" descr="一張含有 文字, 螢幕擷取畫面, 數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F27E" w14:textId="303CF704" w:rsidR="00A7493F" w:rsidRDefault="00A7493F" w:rsidP="00A7493F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  <w:r>
        <w:rPr>
          <w:rFonts w:eastAsia="標楷體" w:hint="eastAsia"/>
          <w:lang w:eastAsia="zh-HK"/>
        </w:rPr>
        <w:t>範例</w:t>
      </w:r>
      <w:r>
        <w:rPr>
          <w:rFonts w:eastAsia="標楷體" w:hint="eastAsia"/>
        </w:rPr>
        <w:t>二</w:t>
      </w:r>
      <w:r w:rsidRPr="00044527">
        <w:rPr>
          <w:rFonts w:eastAsia="標楷體" w:hint="eastAsia"/>
          <w:lang w:eastAsia="zh-HK"/>
        </w:rPr>
        <w:t>為</w:t>
      </w:r>
      <w:r>
        <w:rPr>
          <w:rFonts w:eastAsia="標楷體" w:hint="eastAsia"/>
          <w:lang w:eastAsia="zh-HK"/>
        </w:rPr>
        <w:t>邊緣偵測之測試結果。由</w:t>
      </w:r>
      <w:r w:rsidR="0035319B">
        <w:rPr>
          <w:rFonts w:eastAsia="標楷體" w:hint="eastAsia"/>
          <w:lang w:eastAsia="zh-HK"/>
        </w:rPr>
        <w:t>下</w:t>
      </w:r>
      <w:r>
        <w:rPr>
          <w:rFonts w:eastAsia="標楷體" w:hint="eastAsia"/>
          <w:lang w:eastAsia="zh-HK"/>
        </w:rPr>
        <w:t>圖可觀察到輸出圖的影像邊緣較為明顯。</w:t>
      </w:r>
    </w:p>
    <w:p w14:paraId="73C014A2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  <w:r w:rsidRPr="00A842E8">
        <w:rPr>
          <w:rFonts w:eastAsia="標楷體"/>
        </w:rPr>
        <w:drawing>
          <wp:inline distT="0" distB="0" distL="0" distR="0" wp14:anchorId="462E7A7E" wp14:editId="001E1DBA">
            <wp:extent cx="5265876" cy="2552921"/>
            <wp:effectExtent l="0" t="0" r="0" b="0"/>
            <wp:docPr id="92538470" name="圖片 1" descr="一張含有 文字, 螢幕擷取畫面, 天空, 戶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8470" name="圖片 1" descr="一張含有 文字, 螢幕擷取畫面, 天空, 戶外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FBC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</w:rPr>
      </w:pPr>
    </w:p>
    <w:p w14:paraId="4A5F7429" w14:textId="1E6715E8" w:rsidR="00A7493F" w:rsidRDefault="002C2615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  <w:r>
        <w:rPr>
          <w:rFonts w:eastAsia="標楷體" w:hint="eastAsia"/>
        </w:rPr>
        <w:t>範例二之</w:t>
      </w:r>
      <w:r>
        <w:rPr>
          <w:rFonts w:eastAsia="標楷體"/>
        </w:rPr>
        <w:t>convolution mask</w:t>
      </w:r>
      <w:r>
        <w:rPr>
          <w:rFonts w:eastAsia="標楷體" w:hint="eastAsia"/>
        </w:rPr>
        <w:t>，為</w:t>
      </w:r>
      <w:r>
        <w:rPr>
          <w:rFonts w:eastAsia="標楷體" w:hint="eastAsia"/>
        </w:rPr>
        <w:t>5*5</w:t>
      </w:r>
      <w:r>
        <w:rPr>
          <w:rFonts w:eastAsia="標楷體" w:hint="eastAsia"/>
        </w:rPr>
        <w:t>之矩陣</w:t>
      </w:r>
      <w:r w:rsidR="008C0D3A">
        <w:rPr>
          <w:rFonts w:eastAsia="標楷體" w:hint="eastAsia"/>
        </w:rPr>
        <w:t>，數值如圖所示。</w:t>
      </w:r>
    </w:p>
    <w:p w14:paraId="77CE441E" w14:textId="759593DF" w:rsidR="00A842E8" w:rsidRDefault="00A842E8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  <w:r w:rsidRPr="00A842E8">
        <w:rPr>
          <w:rFonts w:eastAsia="標楷體"/>
        </w:rPr>
        <w:drawing>
          <wp:inline distT="0" distB="0" distL="0" distR="0" wp14:anchorId="0656DAAF" wp14:editId="4D102B0A">
            <wp:extent cx="3025402" cy="2499577"/>
            <wp:effectExtent l="0" t="0" r="3810" b="0"/>
            <wp:docPr id="195840314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3140" name="圖片 1" descr="一張含有 文字, 螢幕擷取畫面, 數字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0B6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</w:p>
    <w:p w14:paraId="262B4A75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</w:p>
    <w:p w14:paraId="18BF5321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</w:p>
    <w:p w14:paraId="2D47E317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</w:p>
    <w:p w14:paraId="1F7AEE29" w14:textId="77777777" w:rsidR="0035319B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</w:rPr>
      </w:pPr>
    </w:p>
    <w:p w14:paraId="495DD740" w14:textId="77777777" w:rsidR="0035319B" w:rsidRPr="00A7493F" w:rsidRDefault="0035319B" w:rsidP="00895E12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</w:rPr>
      </w:pPr>
    </w:p>
    <w:p w14:paraId="4AF81F10" w14:textId="74CD3189" w:rsidR="003A4E36" w:rsidRDefault="003A4E36" w:rsidP="003A4E36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lastRenderedPageBreak/>
        <w:t>範例三</w:t>
      </w:r>
      <w:r w:rsidRPr="00044527">
        <w:rPr>
          <w:rFonts w:eastAsia="標楷體" w:hint="eastAsia"/>
          <w:lang w:eastAsia="zh-HK"/>
        </w:rPr>
        <w:t>為</w:t>
      </w:r>
      <w:r>
        <w:rPr>
          <w:rFonts w:eastAsia="標楷體" w:hint="eastAsia"/>
          <w:lang w:eastAsia="zh-HK"/>
        </w:rPr>
        <w:t>影像平滑化之測試結果。由</w:t>
      </w:r>
      <w:r w:rsidR="0035319B">
        <w:rPr>
          <w:rFonts w:eastAsia="標楷體" w:hint="eastAsia"/>
          <w:lang w:eastAsia="zh-HK"/>
        </w:rPr>
        <w:t>下</w:t>
      </w:r>
      <w:r>
        <w:rPr>
          <w:rFonts w:eastAsia="標楷體" w:hint="eastAsia"/>
          <w:lang w:eastAsia="zh-HK"/>
        </w:rPr>
        <w:t>圖可觀察到輸出圖的影像較為模糊。</w:t>
      </w:r>
    </w:p>
    <w:p w14:paraId="2B98571E" w14:textId="375DBBC9" w:rsidR="0035319B" w:rsidRDefault="0035319B" w:rsidP="003A4E36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 w:rsidRPr="0035319B">
        <w:rPr>
          <w:rFonts w:eastAsia="標楷體"/>
          <w:lang w:eastAsia="zh-HK"/>
        </w:rPr>
        <w:drawing>
          <wp:inline distT="0" distB="0" distL="0" distR="0" wp14:anchorId="21F9EED4" wp14:editId="0C4C0892">
            <wp:extent cx="5311600" cy="2522439"/>
            <wp:effectExtent l="0" t="0" r="3810" b="0"/>
            <wp:docPr id="1394800054" name="圖片 1" descr="一張含有 哺乳動物, 螢幕擷取畫面, 毛皮, 鼬鼠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0054" name="圖片 1" descr="一張含有 哺乳動物, 螢幕擷取畫面, 毛皮, 鼬鼠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6999" w14:textId="77777777" w:rsidR="0035319B" w:rsidRDefault="0035319B" w:rsidP="003A4E36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</w:p>
    <w:p w14:paraId="2BCC7E4F" w14:textId="7517FC0C" w:rsidR="009F4DD8" w:rsidRDefault="003A4E36" w:rsidP="007C24EF">
      <w:pPr>
        <w:widowControl/>
        <w:adjustRightInd/>
        <w:spacing w:line="240" w:lineRule="auto"/>
        <w:ind w:firstLine="480"/>
        <w:textAlignment w:val="auto"/>
        <w:rPr>
          <w:rFonts w:eastAsia="標楷體"/>
        </w:rPr>
      </w:pPr>
      <w:r>
        <w:rPr>
          <w:rFonts w:eastAsia="標楷體" w:hint="eastAsia"/>
        </w:rPr>
        <w:t>範例三</w:t>
      </w:r>
      <w:r>
        <w:rPr>
          <w:rFonts w:eastAsia="標楷體" w:hint="eastAsia"/>
          <w:lang w:eastAsia="zh-HK"/>
        </w:rPr>
        <w:t>之</w:t>
      </w:r>
      <w:r>
        <w:rPr>
          <w:rFonts w:eastAsia="標楷體" w:hint="eastAsia"/>
        </w:rPr>
        <w:t>c</w:t>
      </w:r>
      <w:r>
        <w:rPr>
          <w:rFonts w:eastAsia="標楷體"/>
        </w:rPr>
        <w:t>onvolution mask</w:t>
      </w:r>
      <w:r>
        <w:rPr>
          <w:rFonts w:eastAsia="標楷體" w:hint="eastAsia"/>
        </w:rPr>
        <w:t>，為</w:t>
      </w:r>
      <w:r w:rsidR="0035319B">
        <w:rPr>
          <w:rFonts w:eastAsia="標楷體"/>
        </w:rPr>
        <w:t>5</w:t>
      </w:r>
      <w:r>
        <w:rPr>
          <w:rFonts w:eastAsia="標楷體" w:hint="eastAsia"/>
        </w:rPr>
        <w:t>*</w:t>
      </w:r>
      <w:r w:rsidR="0035319B">
        <w:rPr>
          <w:rFonts w:eastAsia="標楷體"/>
        </w:rPr>
        <w:t>5</w:t>
      </w:r>
      <w:r>
        <w:rPr>
          <w:rFonts w:eastAsia="標楷體" w:hint="eastAsia"/>
        </w:rPr>
        <w:t>數值全為</w:t>
      </w:r>
      <w:r w:rsidR="0035319B">
        <w:rPr>
          <w:rFonts w:eastAsia="標楷體"/>
        </w:rPr>
        <w:t>0.1</w:t>
      </w:r>
      <w:r>
        <w:rPr>
          <w:rFonts w:eastAsia="標楷體" w:hint="eastAsia"/>
        </w:rPr>
        <w:t>之矩陣</w:t>
      </w:r>
    </w:p>
    <w:p w14:paraId="5F737FFE" w14:textId="76D6FF5C" w:rsidR="0035319B" w:rsidRDefault="0035319B" w:rsidP="007C24EF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 w:rsidRPr="0035319B">
        <w:rPr>
          <w:rFonts w:eastAsia="標楷體"/>
          <w:lang w:eastAsia="zh-HK"/>
        </w:rPr>
        <w:drawing>
          <wp:inline distT="0" distB="0" distL="0" distR="0" wp14:anchorId="310F6BF3" wp14:editId="37AD291D">
            <wp:extent cx="3025402" cy="2476715"/>
            <wp:effectExtent l="0" t="0" r="3810" b="0"/>
            <wp:docPr id="673009713" name="圖片 673009713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8318" name="圖片 1" descr="一張含有 文字, 螢幕擷取畫面, 數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7882" w14:textId="77777777" w:rsidR="0035319B" w:rsidRPr="00BD3D19" w:rsidRDefault="0035319B" w:rsidP="007C24EF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</w:p>
    <w:p w14:paraId="0B5CD53F" w14:textId="52B38ADC" w:rsidR="00A842E8" w:rsidRDefault="007C24EF" w:rsidP="00A842E8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</w:t>
      </w:r>
      <w:r>
        <w:rPr>
          <w:rFonts w:eastAsia="標楷體" w:hint="eastAsia"/>
        </w:rPr>
        <w:t>四</w:t>
      </w:r>
      <w:r w:rsidRPr="00044527">
        <w:rPr>
          <w:rFonts w:eastAsia="標楷體" w:hint="eastAsia"/>
          <w:lang w:eastAsia="zh-HK"/>
        </w:rPr>
        <w:t>為</w:t>
      </w:r>
      <w:r>
        <w:rPr>
          <w:rFonts w:eastAsia="標楷體" w:hint="eastAsia"/>
          <w:lang w:eastAsia="zh-HK"/>
        </w:rPr>
        <w:t>邊緣偵測之測試結果。由</w:t>
      </w:r>
      <w:r w:rsidR="0035319B">
        <w:rPr>
          <w:rFonts w:eastAsia="標楷體" w:hint="eastAsia"/>
          <w:lang w:eastAsia="zh-HK"/>
        </w:rPr>
        <w:t>下</w:t>
      </w:r>
      <w:r>
        <w:rPr>
          <w:rFonts w:eastAsia="標楷體" w:hint="eastAsia"/>
          <w:lang w:eastAsia="zh-HK"/>
        </w:rPr>
        <w:t>圖可觀察到輸出圖的影像邊緣較為明顯</w:t>
      </w:r>
      <w:r w:rsidR="00A842E8" w:rsidRPr="00A842E8">
        <w:rPr>
          <w:rFonts w:eastAsia="標楷體"/>
          <w:lang w:eastAsia="zh-HK"/>
        </w:rPr>
        <w:drawing>
          <wp:inline distT="0" distB="0" distL="0" distR="0" wp14:anchorId="06D36E63" wp14:editId="783E7074">
            <wp:extent cx="5265876" cy="2560542"/>
            <wp:effectExtent l="0" t="0" r="0" b="0"/>
            <wp:docPr id="2117517511" name="圖片 1" descr="一張含有 哺乳動物, 螢幕擷取畫面, 毛皮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7511" name="圖片 1" descr="一張含有 哺乳動物, 螢幕擷取畫面, 毛皮,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F55" w14:textId="6F36A9A9" w:rsidR="00521C49" w:rsidRDefault="007C24EF" w:rsidP="0035319B">
      <w:pPr>
        <w:widowControl/>
        <w:adjustRightInd/>
        <w:spacing w:line="240" w:lineRule="auto"/>
        <w:textAlignment w:val="auto"/>
        <w:rPr>
          <w:rFonts w:eastAsia="標楷體"/>
        </w:rPr>
      </w:pPr>
      <w:r>
        <w:rPr>
          <w:rFonts w:eastAsia="標楷體" w:hint="eastAsia"/>
        </w:rPr>
        <w:lastRenderedPageBreak/>
        <w:t>範例四之</w:t>
      </w:r>
      <w:r>
        <w:rPr>
          <w:rFonts w:eastAsia="標楷體"/>
        </w:rPr>
        <w:t>convolution mask</w:t>
      </w:r>
      <w:r>
        <w:rPr>
          <w:rFonts w:eastAsia="標楷體" w:hint="eastAsia"/>
        </w:rPr>
        <w:t>，為</w:t>
      </w:r>
      <w:r>
        <w:rPr>
          <w:rFonts w:eastAsia="標楷體" w:hint="eastAsia"/>
        </w:rPr>
        <w:t>5*5</w:t>
      </w:r>
      <w:r>
        <w:rPr>
          <w:rFonts w:eastAsia="標楷體" w:hint="eastAsia"/>
        </w:rPr>
        <w:t>之矩陣，數值如圖所示。</w:t>
      </w:r>
      <w:r w:rsidR="0035319B" w:rsidRPr="00A842E8">
        <w:rPr>
          <w:rFonts w:eastAsia="標楷體"/>
          <w:lang w:eastAsia="zh-HK"/>
        </w:rPr>
        <w:drawing>
          <wp:inline distT="0" distB="0" distL="0" distR="0" wp14:anchorId="1F17B8F9" wp14:editId="6C1FF69B">
            <wp:extent cx="3048264" cy="2537680"/>
            <wp:effectExtent l="0" t="0" r="0" b="0"/>
            <wp:docPr id="56777181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1810" name="圖片 1" descr="一張含有 文字, 螢幕擷取畫面, 數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51A" w14:textId="7487DD3A" w:rsidR="003A2725" w:rsidRDefault="004A058A" w:rsidP="00421A11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7ACB5EC8" w14:textId="502144B7" w:rsidR="009F402C" w:rsidRPr="00421A11" w:rsidRDefault="000B7FE6" w:rsidP="001673D1">
      <w:pPr>
        <w:snapToGrid w:val="0"/>
        <w:spacing w:line="360" w:lineRule="exact"/>
        <w:ind w:left="567" w:firstLine="393"/>
        <w:rPr>
          <w:rFonts w:eastAsia="標楷體"/>
        </w:rPr>
      </w:pPr>
      <w:r>
        <w:rPr>
          <w:rFonts w:eastAsia="標楷體" w:hint="eastAsia"/>
          <w:lang w:eastAsia="zh-HK"/>
        </w:rPr>
        <w:t>第</w:t>
      </w:r>
      <w:r w:rsidR="007C24EF">
        <w:rPr>
          <w:rFonts w:eastAsia="標楷體" w:hint="eastAsia"/>
        </w:rPr>
        <w:t>四次的作業</w:t>
      </w:r>
      <w:r w:rsidR="00DA769B">
        <w:rPr>
          <w:rFonts w:eastAsia="標楷體" w:hint="eastAsia"/>
        </w:rPr>
        <w:t>比上一次的作業</w:t>
      </w:r>
      <w:r w:rsidR="0035319B">
        <w:rPr>
          <w:rFonts w:eastAsia="標楷體" w:hint="eastAsia"/>
        </w:rPr>
        <w:t>簡單一些</w:t>
      </w:r>
      <w:r w:rsidR="00DA769B">
        <w:rPr>
          <w:rFonts w:eastAsia="標楷體" w:hint="eastAsia"/>
        </w:rPr>
        <w:t>，除了</w:t>
      </w:r>
      <w:r w:rsidR="00DA769B">
        <w:rPr>
          <w:rFonts w:eastAsia="標楷體" w:hint="eastAsia"/>
        </w:rPr>
        <w:t>convolution</w:t>
      </w:r>
      <w:r w:rsidR="00DA769B">
        <w:rPr>
          <w:rFonts w:eastAsia="標楷體" w:hint="eastAsia"/>
        </w:rPr>
        <w:t>本身的計算程式，</w:t>
      </w:r>
      <w:r w:rsidR="0035319B">
        <w:rPr>
          <w:rFonts w:eastAsia="標楷體" w:hint="eastAsia"/>
        </w:rPr>
        <w:t>這次遇到最大的問題是於視窗設計中如何使值有效傳遞並進行運算，在</w:t>
      </w:r>
      <w:proofErr w:type="spellStart"/>
      <w:r w:rsidR="001673D1">
        <w:rPr>
          <w:rFonts w:eastAsia="標楷體"/>
        </w:rPr>
        <w:t>PyQt</w:t>
      </w:r>
      <w:proofErr w:type="spellEnd"/>
      <w:r w:rsidR="0035319B">
        <w:rPr>
          <w:rFonts w:eastAsia="標楷體" w:hint="eastAsia"/>
        </w:rPr>
        <w:t>中提供</w:t>
      </w:r>
      <w:r w:rsidR="0035319B">
        <w:rPr>
          <w:rFonts w:eastAsia="標楷體" w:hint="eastAsia"/>
        </w:rPr>
        <w:t>s</w:t>
      </w:r>
      <w:r w:rsidR="0035319B">
        <w:rPr>
          <w:rFonts w:eastAsia="標楷體"/>
        </w:rPr>
        <w:t>lot</w:t>
      </w:r>
      <w:r w:rsidR="0035319B">
        <w:rPr>
          <w:rFonts w:eastAsia="標楷體" w:hint="eastAsia"/>
        </w:rPr>
        <w:t>方式去避免異部操作時讀值的問題，</w:t>
      </w:r>
      <w:r w:rsidR="001673D1">
        <w:rPr>
          <w:rFonts w:eastAsia="標楷體" w:hint="eastAsia"/>
        </w:rPr>
        <w:t>然後在邊緣偵測以及平滑化的參數測試測了蠻多次，</w:t>
      </w:r>
      <w:r w:rsidR="0035319B">
        <w:rPr>
          <w:rFonts w:eastAsia="標楷體" w:hint="eastAsia"/>
        </w:rPr>
        <w:t>看了許多文章以及參考資料才順利</w:t>
      </w:r>
      <w:r w:rsidR="001673D1">
        <w:rPr>
          <w:rFonts w:eastAsia="標楷體" w:hint="eastAsia"/>
        </w:rPr>
        <w:t>找出合適的參數並</w:t>
      </w:r>
      <w:r w:rsidR="0035319B">
        <w:rPr>
          <w:rFonts w:eastAsia="標楷體" w:hint="eastAsia"/>
        </w:rPr>
        <w:t>完成此次作業，希望下次的作業不要</w:t>
      </w:r>
      <w:r w:rsidR="001673D1">
        <w:rPr>
          <w:rFonts w:eastAsia="標楷體" w:hint="eastAsia"/>
        </w:rPr>
        <w:t>再像上次那麼</w:t>
      </w:r>
      <w:r w:rsidR="0035319B">
        <w:rPr>
          <w:rFonts w:eastAsia="標楷體" w:hint="eastAsia"/>
        </w:rPr>
        <w:t>難</w:t>
      </w:r>
      <w:r w:rsidR="0035319B">
        <w:rPr>
          <w:rFonts w:eastAsia="標楷體"/>
        </w:rPr>
        <w:t>QAQ</w:t>
      </w:r>
      <w:r w:rsidR="000B624C">
        <w:rPr>
          <w:rFonts w:eastAsia="標楷體" w:hint="eastAsia"/>
        </w:rPr>
        <w:t>。</w:t>
      </w:r>
    </w:p>
    <w:sectPr w:rsidR="009F402C" w:rsidRPr="00421A11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CBE0" w14:textId="77777777" w:rsidR="005C1B05" w:rsidRDefault="005C1B05" w:rsidP="00AB7CE7">
      <w:pPr>
        <w:spacing w:line="240" w:lineRule="auto"/>
      </w:pPr>
      <w:r>
        <w:separator/>
      </w:r>
    </w:p>
  </w:endnote>
  <w:endnote w:type="continuationSeparator" w:id="0">
    <w:p w14:paraId="4A4D0C0E" w14:textId="77777777" w:rsidR="005C1B05" w:rsidRDefault="005C1B05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DE1B" w14:textId="77777777" w:rsidR="005C1B05" w:rsidRDefault="005C1B05" w:rsidP="00AB7CE7">
      <w:pPr>
        <w:spacing w:line="240" w:lineRule="auto"/>
      </w:pPr>
      <w:r>
        <w:separator/>
      </w:r>
    </w:p>
  </w:footnote>
  <w:footnote w:type="continuationSeparator" w:id="0">
    <w:p w14:paraId="3F052BBF" w14:textId="77777777" w:rsidR="005C1B05" w:rsidRDefault="005C1B05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661546368">
    <w:abstractNumId w:val="10"/>
  </w:num>
  <w:num w:numId="2" w16cid:durableId="1257906044">
    <w:abstractNumId w:val="3"/>
  </w:num>
  <w:num w:numId="3" w16cid:durableId="2130970828">
    <w:abstractNumId w:val="12"/>
  </w:num>
  <w:num w:numId="4" w16cid:durableId="821696689">
    <w:abstractNumId w:val="4"/>
  </w:num>
  <w:num w:numId="5" w16cid:durableId="447772043">
    <w:abstractNumId w:val="7"/>
  </w:num>
  <w:num w:numId="6" w16cid:durableId="391274187">
    <w:abstractNumId w:val="2"/>
  </w:num>
  <w:num w:numId="7" w16cid:durableId="117647644">
    <w:abstractNumId w:val="6"/>
  </w:num>
  <w:num w:numId="8" w16cid:durableId="1119421995">
    <w:abstractNumId w:val="11"/>
  </w:num>
  <w:num w:numId="9" w16cid:durableId="858665349">
    <w:abstractNumId w:val="1"/>
  </w:num>
  <w:num w:numId="10" w16cid:durableId="959146343">
    <w:abstractNumId w:val="9"/>
  </w:num>
  <w:num w:numId="11" w16cid:durableId="662658313">
    <w:abstractNumId w:val="8"/>
  </w:num>
  <w:num w:numId="12" w16cid:durableId="526875057">
    <w:abstractNumId w:val="0"/>
  </w:num>
  <w:num w:numId="13" w16cid:durableId="1832745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17C73"/>
    <w:rsid w:val="000309BD"/>
    <w:rsid w:val="00035837"/>
    <w:rsid w:val="000365C7"/>
    <w:rsid w:val="00037AFA"/>
    <w:rsid w:val="00043BDC"/>
    <w:rsid w:val="00044527"/>
    <w:rsid w:val="000462C5"/>
    <w:rsid w:val="00053638"/>
    <w:rsid w:val="00087FBE"/>
    <w:rsid w:val="000974C5"/>
    <w:rsid w:val="00097E18"/>
    <w:rsid w:val="00097F18"/>
    <w:rsid w:val="000B624C"/>
    <w:rsid w:val="000B7FE6"/>
    <w:rsid w:val="000D5A54"/>
    <w:rsid w:val="000E6B90"/>
    <w:rsid w:val="000F0691"/>
    <w:rsid w:val="00101ECA"/>
    <w:rsid w:val="00114D92"/>
    <w:rsid w:val="00117AE1"/>
    <w:rsid w:val="00126111"/>
    <w:rsid w:val="001347CF"/>
    <w:rsid w:val="00137681"/>
    <w:rsid w:val="00141843"/>
    <w:rsid w:val="0016551D"/>
    <w:rsid w:val="001673D1"/>
    <w:rsid w:val="00167B79"/>
    <w:rsid w:val="001714C9"/>
    <w:rsid w:val="00172732"/>
    <w:rsid w:val="00177A4F"/>
    <w:rsid w:val="001859C6"/>
    <w:rsid w:val="001A1410"/>
    <w:rsid w:val="001A2F70"/>
    <w:rsid w:val="001A7503"/>
    <w:rsid w:val="001B1173"/>
    <w:rsid w:val="001C1266"/>
    <w:rsid w:val="001C3640"/>
    <w:rsid w:val="001D5D1A"/>
    <w:rsid w:val="001E1297"/>
    <w:rsid w:val="001F4468"/>
    <w:rsid w:val="00212390"/>
    <w:rsid w:val="00227193"/>
    <w:rsid w:val="002340E3"/>
    <w:rsid w:val="0024066C"/>
    <w:rsid w:val="00245F45"/>
    <w:rsid w:val="00256412"/>
    <w:rsid w:val="00256938"/>
    <w:rsid w:val="00263AAB"/>
    <w:rsid w:val="0027080A"/>
    <w:rsid w:val="00273D52"/>
    <w:rsid w:val="00275B18"/>
    <w:rsid w:val="00290B2F"/>
    <w:rsid w:val="00291B5D"/>
    <w:rsid w:val="002A2CE9"/>
    <w:rsid w:val="002B599E"/>
    <w:rsid w:val="002C2615"/>
    <w:rsid w:val="002C3451"/>
    <w:rsid w:val="002E1AD4"/>
    <w:rsid w:val="002E7571"/>
    <w:rsid w:val="002E7AB2"/>
    <w:rsid w:val="00311582"/>
    <w:rsid w:val="003138AC"/>
    <w:rsid w:val="003176EF"/>
    <w:rsid w:val="003178E8"/>
    <w:rsid w:val="00334051"/>
    <w:rsid w:val="00340A76"/>
    <w:rsid w:val="003414F6"/>
    <w:rsid w:val="00341E35"/>
    <w:rsid w:val="0034480B"/>
    <w:rsid w:val="0035319B"/>
    <w:rsid w:val="00353F60"/>
    <w:rsid w:val="0037614A"/>
    <w:rsid w:val="00382985"/>
    <w:rsid w:val="00384EE2"/>
    <w:rsid w:val="003960CC"/>
    <w:rsid w:val="003A2725"/>
    <w:rsid w:val="003A4E36"/>
    <w:rsid w:val="003B5B14"/>
    <w:rsid w:val="003C45D8"/>
    <w:rsid w:val="003D7033"/>
    <w:rsid w:val="003D7573"/>
    <w:rsid w:val="003E6D82"/>
    <w:rsid w:val="00402D75"/>
    <w:rsid w:val="00414266"/>
    <w:rsid w:val="00420298"/>
    <w:rsid w:val="00421A11"/>
    <w:rsid w:val="0042313A"/>
    <w:rsid w:val="00456518"/>
    <w:rsid w:val="00460D02"/>
    <w:rsid w:val="004612A9"/>
    <w:rsid w:val="004626F3"/>
    <w:rsid w:val="00463B3F"/>
    <w:rsid w:val="0046642C"/>
    <w:rsid w:val="00477DA6"/>
    <w:rsid w:val="004804DD"/>
    <w:rsid w:val="00492250"/>
    <w:rsid w:val="00494DAC"/>
    <w:rsid w:val="004A058A"/>
    <w:rsid w:val="004A3111"/>
    <w:rsid w:val="004B1FC7"/>
    <w:rsid w:val="004B2C03"/>
    <w:rsid w:val="004C04A3"/>
    <w:rsid w:val="004E1953"/>
    <w:rsid w:val="004E3C57"/>
    <w:rsid w:val="004E5BF5"/>
    <w:rsid w:val="004F3D7E"/>
    <w:rsid w:val="004F6DCC"/>
    <w:rsid w:val="005038BD"/>
    <w:rsid w:val="00521C49"/>
    <w:rsid w:val="00527A8F"/>
    <w:rsid w:val="0053001F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A2BFD"/>
    <w:rsid w:val="005B447D"/>
    <w:rsid w:val="005C1B05"/>
    <w:rsid w:val="005C5ACD"/>
    <w:rsid w:val="005C6A64"/>
    <w:rsid w:val="005D3E75"/>
    <w:rsid w:val="005F7C64"/>
    <w:rsid w:val="006211D6"/>
    <w:rsid w:val="0063597A"/>
    <w:rsid w:val="006403EB"/>
    <w:rsid w:val="00641F89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124BD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24EF"/>
    <w:rsid w:val="007C4FC9"/>
    <w:rsid w:val="007D3DCE"/>
    <w:rsid w:val="007E39BF"/>
    <w:rsid w:val="008102DE"/>
    <w:rsid w:val="008300BD"/>
    <w:rsid w:val="00851193"/>
    <w:rsid w:val="00854C4C"/>
    <w:rsid w:val="00857FE8"/>
    <w:rsid w:val="00876197"/>
    <w:rsid w:val="00882FD3"/>
    <w:rsid w:val="0089541E"/>
    <w:rsid w:val="00895444"/>
    <w:rsid w:val="00895E12"/>
    <w:rsid w:val="008A35F0"/>
    <w:rsid w:val="008C0D3A"/>
    <w:rsid w:val="008C61D4"/>
    <w:rsid w:val="008C6BF1"/>
    <w:rsid w:val="008D184E"/>
    <w:rsid w:val="00905CCD"/>
    <w:rsid w:val="009124DF"/>
    <w:rsid w:val="00915278"/>
    <w:rsid w:val="0092779B"/>
    <w:rsid w:val="00952224"/>
    <w:rsid w:val="00965F3B"/>
    <w:rsid w:val="00974D02"/>
    <w:rsid w:val="00980EE7"/>
    <w:rsid w:val="00985929"/>
    <w:rsid w:val="00986029"/>
    <w:rsid w:val="009D3F14"/>
    <w:rsid w:val="009F402C"/>
    <w:rsid w:val="009F4DD8"/>
    <w:rsid w:val="00A25788"/>
    <w:rsid w:val="00A4186A"/>
    <w:rsid w:val="00A45885"/>
    <w:rsid w:val="00A45E73"/>
    <w:rsid w:val="00A55968"/>
    <w:rsid w:val="00A7114B"/>
    <w:rsid w:val="00A7493F"/>
    <w:rsid w:val="00A842E8"/>
    <w:rsid w:val="00A8560B"/>
    <w:rsid w:val="00A92118"/>
    <w:rsid w:val="00AB7CE7"/>
    <w:rsid w:val="00AD69D1"/>
    <w:rsid w:val="00AD7066"/>
    <w:rsid w:val="00AE2610"/>
    <w:rsid w:val="00AE262D"/>
    <w:rsid w:val="00AE79A6"/>
    <w:rsid w:val="00AF0C8D"/>
    <w:rsid w:val="00AF50E3"/>
    <w:rsid w:val="00AF5394"/>
    <w:rsid w:val="00B060E5"/>
    <w:rsid w:val="00B1363A"/>
    <w:rsid w:val="00B151E8"/>
    <w:rsid w:val="00B16DE3"/>
    <w:rsid w:val="00B21EBA"/>
    <w:rsid w:val="00B246CC"/>
    <w:rsid w:val="00B307DC"/>
    <w:rsid w:val="00B333F5"/>
    <w:rsid w:val="00B64F4B"/>
    <w:rsid w:val="00B6655D"/>
    <w:rsid w:val="00B86538"/>
    <w:rsid w:val="00B94544"/>
    <w:rsid w:val="00BA2E1D"/>
    <w:rsid w:val="00BA36B5"/>
    <w:rsid w:val="00BA4FAF"/>
    <w:rsid w:val="00BB2E1B"/>
    <w:rsid w:val="00BC6688"/>
    <w:rsid w:val="00BD3D19"/>
    <w:rsid w:val="00BD7045"/>
    <w:rsid w:val="00BE66DB"/>
    <w:rsid w:val="00BF47E1"/>
    <w:rsid w:val="00C0066A"/>
    <w:rsid w:val="00C0153C"/>
    <w:rsid w:val="00C16638"/>
    <w:rsid w:val="00C20A6F"/>
    <w:rsid w:val="00C30D00"/>
    <w:rsid w:val="00C31EC4"/>
    <w:rsid w:val="00C41E96"/>
    <w:rsid w:val="00C4742F"/>
    <w:rsid w:val="00C85A6E"/>
    <w:rsid w:val="00C8616D"/>
    <w:rsid w:val="00C86226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27070"/>
    <w:rsid w:val="00D35069"/>
    <w:rsid w:val="00D366CA"/>
    <w:rsid w:val="00D4366F"/>
    <w:rsid w:val="00D571A5"/>
    <w:rsid w:val="00D769A3"/>
    <w:rsid w:val="00D84416"/>
    <w:rsid w:val="00D9612D"/>
    <w:rsid w:val="00DA2EB2"/>
    <w:rsid w:val="00DA769B"/>
    <w:rsid w:val="00DB2DE4"/>
    <w:rsid w:val="00DB6897"/>
    <w:rsid w:val="00DC271C"/>
    <w:rsid w:val="00DC653D"/>
    <w:rsid w:val="00DC6C50"/>
    <w:rsid w:val="00DE11AC"/>
    <w:rsid w:val="00DF064E"/>
    <w:rsid w:val="00DF12E5"/>
    <w:rsid w:val="00DF19D8"/>
    <w:rsid w:val="00E029F6"/>
    <w:rsid w:val="00E12A7C"/>
    <w:rsid w:val="00E175FB"/>
    <w:rsid w:val="00E22542"/>
    <w:rsid w:val="00E40665"/>
    <w:rsid w:val="00E57D65"/>
    <w:rsid w:val="00E60AD2"/>
    <w:rsid w:val="00E62B6D"/>
    <w:rsid w:val="00E71E27"/>
    <w:rsid w:val="00E86D36"/>
    <w:rsid w:val="00E91590"/>
    <w:rsid w:val="00EA1DBE"/>
    <w:rsid w:val="00EE2080"/>
    <w:rsid w:val="00EF0D94"/>
    <w:rsid w:val="00EF3E8B"/>
    <w:rsid w:val="00F02790"/>
    <w:rsid w:val="00F26575"/>
    <w:rsid w:val="00F5420E"/>
    <w:rsid w:val="00F54891"/>
    <w:rsid w:val="00F80833"/>
    <w:rsid w:val="00F80F25"/>
    <w:rsid w:val="00F83EFC"/>
    <w:rsid w:val="00F9005F"/>
    <w:rsid w:val="00FA0228"/>
    <w:rsid w:val="00FA0C52"/>
    <w:rsid w:val="00FA37AE"/>
    <w:rsid w:val="00FB3AF5"/>
    <w:rsid w:val="00FB5678"/>
    <w:rsid w:val="00FB7E6D"/>
    <w:rsid w:val="00FC2534"/>
    <w:rsid w:val="00FC6995"/>
    <w:rsid w:val="00FE688E"/>
    <w:rsid w:val="00FF1180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22B4E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38087-06A5-4591-9C87-AEC1BA97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</Words>
  <Characters>750</Characters>
  <Application>Microsoft Office Word</Application>
  <DocSecurity>0</DocSecurity>
  <Lines>6</Lines>
  <Paragraphs>1</Paragraphs>
  <ScaleCrop>false</ScaleCrop>
  <Company>師大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昱誠 陳</cp:lastModifiedBy>
  <cp:revision>2</cp:revision>
  <cp:lastPrinted>2022-09-23T21:44:00Z</cp:lastPrinted>
  <dcterms:created xsi:type="dcterms:W3CDTF">2023-10-15T08:29:00Z</dcterms:created>
  <dcterms:modified xsi:type="dcterms:W3CDTF">2023-10-15T08:29:00Z</dcterms:modified>
</cp:coreProperties>
</file>