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EEB" w:rsidRDefault="003A5A58" w:rsidP="00C055F4">
      <w:pPr>
        <w:pStyle w:val="ac"/>
        <w:spacing w:line="480" w:lineRule="atLeast"/>
        <w:jc w:val="center"/>
        <w:rPr>
          <w:sz w:val="32"/>
          <w:szCs w:val="32"/>
        </w:rPr>
      </w:pPr>
      <w:bookmarkStart w:id="0" w:name="_Toc535244457"/>
      <w:r>
        <w:rPr>
          <w:noProof/>
          <w:sz w:val="32"/>
          <w:szCs w:val="32"/>
        </w:rPr>
        <w:drawing>
          <wp:anchor distT="0" distB="0" distL="114300" distR="114300" simplePos="0" relativeHeight="251657728"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xjtu"/>
                    <pic:cNvPicPr>
                      <a:picLocks noChangeAspect="1" noChangeArrowheads="1"/>
                    </pic:cNvPicPr>
                  </pic:nvPicPr>
                  <pic:blipFill>
                    <a:blip r:embed="rId8">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pic:spPr>
                </pic:pic>
              </a:graphicData>
            </a:graphic>
            <wp14:sizeRelH relativeFrom="page">
              <wp14:pctWidth>0</wp14:pctWidth>
            </wp14:sizeRelH>
            <wp14:sizeRelV relativeFrom="page">
              <wp14:pctHeight>0</wp14:pctHeight>
            </wp14:sizeRelV>
          </wp:anchor>
        </w:drawing>
      </w:r>
    </w:p>
    <w:p w:rsidR="00DC7EEB" w:rsidRPr="00E12A0B" w:rsidRDefault="00DC7EEB" w:rsidP="0041220F">
      <w:pPr>
        <w:pStyle w:val="ac"/>
        <w:spacing w:line="480" w:lineRule="atLeast"/>
        <w:jc w:val="center"/>
        <w:rPr>
          <w:sz w:val="32"/>
          <w:szCs w:val="32"/>
        </w:rPr>
      </w:pPr>
    </w:p>
    <w:p w:rsidR="00DC7EEB" w:rsidRPr="00F46990" w:rsidRDefault="00E62744" w:rsidP="00DC7EEB">
      <w:pPr>
        <w:pStyle w:val="ac"/>
        <w:spacing w:beforeLines="200" w:before="480" w:line="480" w:lineRule="atLeast"/>
        <w:jc w:val="center"/>
        <w:rPr>
          <w:sz w:val="44"/>
          <w:szCs w:val="44"/>
        </w:rPr>
      </w:pPr>
      <w:r>
        <w:rPr>
          <w:rFonts w:hint="eastAsia"/>
          <w:sz w:val="44"/>
          <w:szCs w:val="44"/>
        </w:rPr>
        <w:t>硕</w:t>
      </w:r>
      <w:r w:rsidR="00DC7EEB" w:rsidRPr="00F46990">
        <w:rPr>
          <w:rFonts w:hint="eastAsia"/>
          <w:sz w:val="44"/>
          <w:szCs w:val="44"/>
        </w:rPr>
        <w:t>士学位论文</w:t>
      </w:r>
    </w:p>
    <w:p w:rsidR="00DC7EEB" w:rsidRPr="00C61188"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Pr="00CD7ECC" w:rsidRDefault="00DC7EEB" w:rsidP="00C055F4">
      <w:pPr>
        <w:pStyle w:val="ac"/>
        <w:spacing w:line="480" w:lineRule="atLeast"/>
        <w:jc w:val="center"/>
        <w:rPr>
          <w:noProof/>
          <w:sz w:val="32"/>
          <w:szCs w:val="32"/>
        </w:rPr>
      </w:pPr>
    </w:p>
    <w:p w:rsidR="00DC7EEB" w:rsidRPr="004A06B9" w:rsidRDefault="00131C4B" w:rsidP="00131C4B">
      <w:pPr>
        <w:ind w:firstLineChars="0" w:firstLine="0"/>
        <w:jc w:val="center"/>
        <w:rPr>
          <w:b/>
          <w:sz w:val="32"/>
          <w:szCs w:val="32"/>
        </w:rPr>
      </w:pPr>
      <w:r>
        <w:rPr>
          <w:rFonts w:hint="eastAsia"/>
          <w:b/>
          <w:sz w:val="32"/>
          <w:szCs w:val="32"/>
        </w:rPr>
        <w:t>电视节目直播与回看系统的设计与实现</w:t>
      </w: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sz w:val="32"/>
          <w:szCs w:val="32"/>
        </w:rPr>
      </w:pPr>
    </w:p>
    <w:p w:rsidR="00DC7EEB" w:rsidRPr="00AC4DE3" w:rsidRDefault="00B81A01" w:rsidP="00BD040B">
      <w:pPr>
        <w:spacing w:beforeLines="100" w:before="240" w:afterLines="100" w:after="240"/>
        <w:ind w:firstLineChars="0" w:firstLine="0"/>
        <w:jc w:val="center"/>
        <w:rPr>
          <w:sz w:val="32"/>
          <w:szCs w:val="32"/>
        </w:rPr>
      </w:pPr>
      <w:r>
        <w:rPr>
          <w:rFonts w:hAnsi="宋体" w:hint="eastAsia"/>
          <w:sz w:val="32"/>
          <w:szCs w:val="32"/>
        </w:rPr>
        <w:t>学位</w:t>
      </w:r>
      <w:r w:rsidR="00DC7EEB" w:rsidRPr="00AC4DE3">
        <w:rPr>
          <w:rFonts w:hAnsi="宋体"/>
          <w:sz w:val="32"/>
          <w:szCs w:val="32"/>
        </w:rPr>
        <w:t>申请人：</w:t>
      </w:r>
      <w:r w:rsidR="00131C4B">
        <w:rPr>
          <w:rFonts w:hAnsi="宋体" w:hint="eastAsia"/>
          <w:sz w:val="32"/>
          <w:szCs w:val="32"/>
        </w:rPr>
        <w:t>丛延东</w:t>
      </w:r>
    </w:p>
    <w:p w:rsidR="00B81A01" w:rsidRDefault="00B81A01" w:rsidP="00BD040B">
      <w:pPr>
        <w:spacing w:beforeLines="100" w:before="240" w:afterLines="100" w:after="240"/>
        <w:ind w:firstLineChars="0" w:firstLine="0"/>
        <w:jc w:val="center"/>
        <w:rPr>
          <w:rFonts w:hAnsi="宋体"/>
          <w:sz w:val="32"/>
          <w:szCs w:val="32"/>
        </w:rPr>
      </w:pPr>
      <w:r w:rsidRPr="00AC4DE3">
        <w:rPr>
          <w:rFonts w:hAnsi="宋体"/>
          <w:sz w:val="32"/>
          <w:szCs w:val="32"/>
        </w:rPr>
        <w:t>指导教师</w:t>
      </w:r>
      <w:r>
        <w:rPr>
          <w:rFonts w:hint="eastAsia"/>
          <w:sz w:val="32"/>
          <w:szCs w:val="32"/>
        </w:rPr>
        <w:t>：</w:t>
      </w:r>
      <w:r w:rsidR="00131C4B">
        <w:rPr>
          <w:rFonts w:hAnsi="宋体" w:hint="eastAsia"/>
          <w:sz w:val="32"/>
          <w:szCs w:val="32"/>
        </w:rPr>
        <w:t>曹峻</w:t>
      </w:r>
      <w:r w:rsidR="00131C4B">
        <w:rPr>
          <w:rFonts w:hAnsi="宋体" w:hint="eastAsia"/>
          <w:sz w:val="32"/>
          <w:szCs w:val="32"/>
        </w:rPr>
        <w:t xml:space="preserve"> </w:t>
      </w:r>
      <w:r w:rsidR="00131C4B">
        <w:rPr>
          <w:rFonts w:hAnsi="宋体" w:hint="eastAsia"/>
          <w:sz w:val="32"/>
          <w:szCs w:val="32"/>
        </w:rPr>
        <w:t>教授</w:t>
      </w:r>
    </w:p>
    <w:p w:rsidR="00DC7EEB" w:rsidRPr="00AC4DE3" w:rsidRDefault="00D14D6D" w:rsidP="00BD040B">
      <w:pPr>
        <w:spacing w:beforeLines="100" w:before="240" w:afterLines="100" w:after="240"/>
        <w:ind w:firstLineChars="0" w:firstLine="0"/>
        <w:jc w:val="center"/>
        <w:rPr>
          <w:sz w:val="32"/>
          <w:szCs w:val="32"/>
        </w:rPr>
      </w:pPr>
      <w:r>
        <w:rPr>
          <w:rFonts w:hAnsi="宋体"/>
          <w:sz w:val="32"/>
          <w:szCs w:val="32"/>
        </w:rPr>
        <w:t>学科</w:t>
      </w:r>
      <w:r w:rsidR="00B81A01">
        <w:rPr>
          <w:rFonts w:hAnsi="宋体" w:hint="eastAsia"/>
          <w:sz w:val="32"/>
          <w:szCs w:val="32"/>
        </w:rPr>
        <w:t>名称</w:t>
      </w:r>
      <w:r w:rsidR="00DC7EEB" w:rsidRPr="00AC4DE3">
        <w:rPr>
          <w:rFonts w:hAnsi="宋体"/>
          <w:sz w:val="32"/>
          <w:szCs w:val="32"/>
        </w:rPr>
        <w:t>：</w:t>
      </w:r>
      <w:r w:rsidR="00131C4B">
        <w:rPr>
          <w:rFonts w:hAnsi="宋体" w:hint="eastAsia"/>
          <w:sz w:val="32"/>
          <w:szCs w:val="32"/>
        </w:rPr>
        <w:t>通信与信息系统</w:t>
      </w:r>
    </w:p>
    <w:p w:rsidR="00DC7EEB" w:rsidRPr="00AC4DE3" w:rsidRDefault="00131C4B" w:rsidP="00BD040B">
      <w:pPr>
        <w:spacing w:beforeLines="100" w:before="240" w:afterLines="100" w:after="240"/>
        <w:ind w:firstLineChars="0" w:firstLine="0"/>
        <w:jc w:val="center"/>
        <w:rPr>
          <w:sz w:val="32"/>
          <w:szCs w:val="32"/>
        </w:rPr>
      </w:pPr>
      <w:r>
        <w:rPr>
          <w:rFonts w:hint="eastAsia"/>
          <w:sz w:val="32"/>
          <w:szCs w:val="32"/>
        </w:rPr>
        <w:t>2017</w:t>
      </w:r>
      <w:r w:rsidR="00DC7EEB" w:rsidRPr="00AC4DE3">
        <w:rPr>
          <w:rFonts w:hAnsi="宋体"/>
          <w:sz w:val="32"/>
          <w:szCs w:val="32"/>
        </w:rPr>
        <w:t>年</w:t>
      </w:r>
      <w:r>
        <w:rPr>
          <w:rFonts w:hAnsi="宋体" w:hint="eastAsia"/>
          <w:sz w:val="32"/>
          <w:szCs w:val="32"/>
        </w:rPr>
        <w:t xml:space="preserve"> 6 </w:t>
      </w:r>
      <w:r w:rsidR="00DC7EEB" w:rsidRPr="00AC4DE3">
        <w:rPr>
          <w:rFonts w:hAnsi="宋体"/>
          <w:sz w:val="32"/>
          <w:szCs w:val="32"/>
        </w:rPr>
        <w:t>月</w:t>
      </w:r>
    </w:p>
    <w:p w:rsidR="00DC7EEB" w:rsidRPr="00C2756C" w:rsidRDefault="00DC7EEB"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DC7EEB" w:rsidRDefault="00DC7EEB" w:rsidP="00C2756C">
      <w:pPr>
        <w:pStyle w:val="ac"/>
        <w:spacing w:line="480" w:lineRule="atLeast"/>
        <w:jc w:val="center"/>
      </w:pPr>
    </w:p>
    <w:p w:rsidR="00DC7EEB" w:rsidRDefault="00DC7EEB" w:rsidP="00F95083">
      <w:pPr>
        <w:ind w:firstLine="480"/>
        <w:sectPr w:rsidR="00DC7EEB" w:rsidSect="00DC7EEB">
          <w:headerReference w:type="even" r:id="rId9"/>
          <w:headerReference w:type="default" r:id="rId10"/>
          <w:footerReference w:type="even" r:id="rId11"/>
          <w:footerReference w:type="default" r:id="rId12"/>
          <w:headerReference w:type="first" r:id="rId13"/>
          <w:footerReference w:type="first" r:id="rId14"/>
          <w:type w:val="oddPage"/>
          <w:pgSz w:w="11907" w:h="16840" w:code="9"/>
          <w:pgMar w:top="1701" w:right="1474" w:bottom="1418" w:left="1474" w:header="1134" w:footer="992" w:gutter="0"/>
          <w:pgNumType w:fmt="upperRoman"/>
          <w:cols w:space="425"/>
          <w:titlePg/>
          <w:docGrid w:linePitch="384" w:charSpace="7430"/>
        </w:sect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AD31D1" w:rsidRDefault="003F2D00" w:rsidP="007C4A52">
      <w:pPr>
        <w:spacing w:beforeLines="100" w:before="240"/>
        <w:ind w:firstLineChars="0" w:firstLine="0"/>
        <w:jc w:val="center"/>
        <w:rPr>
          <w:b/>
          <w:sz w:val="32"/>
          <w:szCs w:val="32"/>
        </w:rPr>
      </w:pPr>
      <w:r w:rsidRPr="004A06B9">
        <w:rPr>
          <w:rFonts w:hint="eastAsia"/>
          <w:b/>
          <w:sz w:val="32"/>
          <w:szCs w:val="32"/>
        </w:rPr>
        <w:t>XXXXXXXXXXXXXXXXXXXX</w:t>
      </w:r>
      <w:r>
        <w:rPr>
          <w:rFonts w:hint="eastAsia"/>
          <w:sz w:val="32"/>
          <w:szCs w:val="32"/>
        </w:rPr>
        <w:t>（</w:t>
      </w:r>
      <w:r w:rsidRPr="000148DC">
        <w:rPr>
          <w:rFonts w:hint="eastAsia"/>
          <w:color w:val="FF0000"/>
          <w:sz w:val="21"/>
        </w:rPr>
        <w:t>注：此处</w:t>
      </w:r>
      <w:r>
        <w:rPr>
          <w:rFonts w:hint="eastAsia"/>
          <w:color w:val="FF0000"/>
          <w:sz w:val="21"/>
        </w:rPr>
        <w:t>为论文题目的英文翻译，注意单词的大小写规律，如</w:t>
      </w:r>
      <w:r w:rsidRPr="000535B7">
        <w:rPr>
          <w:rFonts w:hint="eastAsia"/>
          <w:color w:val="FF0000"/>
          <w:sz w:val="21"/>
        </w:rPr>
        <w:t>Structural Design and Rapid Development of Labyrinth</w:t>
      </w:r>
      <w:r>
        <w:rPr>
          <w:rFonts w:hint="eastAsia"/>
          <w:color w:val="FF0000"/>
          <w:sz w:val="21"/>
        </w:rPr>
        <w:t xml:space="preserve"> </w:t>
      </w:r>
      <w:r w:rsidRPr="000535B7">
        <w:rPr>
          <w:rFonts w:hint="eastAsia"/>
          <w:color w:val="FF0000"/>
          <w:sz w:val="21"/>
        </w:rPr>
        <w:t>Drip Irrigation Emitter</w:t>
      </w:r>
      <w:r>
        <w:rPr>
          <w:rFonts w:hint="eastAsia"/>
          <w:color w:val="FF0000"/>
          <w:sz w:val="21"/>
        </w:rPr>
        <w:t>s</w:t>
      </w:r>
      <w:r>
        <w:rPr>
          <w:rFonts w:hint="eastAsia"/>
          <w:sz w:val="32"/>
          <w:szCs w:val="32"/>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1C28FB" w:rsidP="007C4A52">
      <w:pPr>
        <w:spacing w:line="360" w:lineRule="auto"/>
        <w:ind w:firstLineChars="0" w:firstLine="0"/>
        <w:jc w:val="center"/>
        <w:rPr>
          <w:sz w:val="32"/>
          <w:szCs w:val="32"/>
        </w:rPr>
      </w:pPr>
      <w:r>
        <w:rPr>
          <w:rFonts w:hint="eastAsia"/>
          <w:sz w:val="32"/>
          <w:szCs w:val="32"/>
        </w:rPr>
        <w:t>A t</w:t>
      </w:r>
      <w:r w:rsidR="00E62744">
        <w:rPr>
          <w:rFonts w:hint="eastAsia"/>
          <w:sz w:val="32"/>
          <w:szCs w:val="32"/>
        </w:rPr>
        <w:t>hesis</w:t>
      </w:r>
      <w:r w:rsidR="00A16DC4" w:rsidRPr="00D22A8A">
        <w:rPr>
          <w:rFonts w:hint="eastAsia"/>
          <w:sz w:val="32"/>
          <w:szCs w:val="32"/>
        </w:rPr>
        <w:t xml:space="preserve"> </w:t>
      </w:r>
      <w:r>
        <w:rPr>
          <w:rFonts w:hint="eastAsia"/>
          <w:sz w:val="32"/>
          <w:szCs w:val="32"/>
        </w:rPr>
        <w:t>s</w:t>
      </w:r>
      <w:r w:rsidR="00A16DC4" w:rsidRPr="00D22A8A">
        <w:rPr>
          <w:rFonts w:hint="eastAsia"/>
          <w:sz w:val="32"/>
          <w:szCs w:val="32"/>
        </w:rPr>
        <w:t>ubmitted to</w:t>
      </w:r>
    </w:p>
    <w:p w:rsidR="00A16DC4" w:rsidRPr="003343EC" w:rsidRDefault="00A16DC4" w:rsidP="007C4A52">
      <w:pPr>
        <w:spacing w:line="360" w:lineRule="auto"/>
        <w:ind w:firstLineChars="0" w:firstLine="0"/>
        <w:jc w:val="center"/>
        <w:rPr>
          <w:sz w:val="32"/>
          <w:szCs w:val="32"/>
        </w:rPr>
      </w:pPr>
      <w:r w:rsidRPr="003343EC">
        <w:rPr>
          <w:rFonts w:hint="eastAsia"/>
          <w:sz w:val="32"/>
          <w:szCs w:val="32"/>
        </w:rPr>
        <w:t>Xi</w:t>
      </w:r>
      <w:r w:rsidRPr="003343EC">
        <w:rPr>
          <w:sz w:val="32"/>
          <w:szCs w:val="32"/>
        </w:rPr>
        <w:t>’</w:t>
      </w:r>
      <w:r w:rsidRPr="003343EC">
        <w:rPr>
          <w:rFonts w:hint="eastAsia"/>
          <w:sz w:val="32"/>
          <w:szCs w:val="32"/>
        </w:rPr>
        <w:t>an Jiaotong University</w:t>
      </w:r>
    </w:p>
    <w:p w:rsidR="00A16DC4" w:rsidRPr="00D22A8A" w:rsidRDefault="00A35A00" w:rsidP="007C4A52">
      <w:pPr>
        <w:spacing w:line="360" w:lineRule="auto"/>
        <w:ind w:firstLineChars="0" w:firstLine="0"/>
        <w:jc w:val="center"/>
        <w:rPr>
          <w:sz w:val="32"/>
          <w:szCs w:val="32"/>
        </w:rPr>
      </w:pPr>
      <w:r>
        <w:rPr>
          <w:rFonts w:hint="eastAsia"/>
          <w:sz w:val="32"/>
          <w:szCs w:val="32"/>
        </w:rPr>
        <w:t>i</w:t>
      </w:r>
      <w:r w:rsidR="00A16DC4" w:rsidRPr="00D22A8A">
        <w:rPr>
          <w:rFonts w:hint="eastAsia"/>
          <w:sz w:val="32"/>
          <w:szCs w:val="32"/>
        </w:rPr>
        <w:t>n partial fulfillment of the requirement</w:t>
      </w:r>
      <w:r w:rsidR="00B81A01">
        <w:rPr>
          <w:rFonts w:hint="eastAsia"/>
          <w:sz w:val="32"/>
          <w:szCs w:val="32"/>
        </w:rPr>
        <w:t>s</w:t>
      </w: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for the degree of</w:t>
      </w:r>
    </w:p>
    <w:p w:rsidR="00BF6CE3" w:rsidRPr="00BF6CE3" w:rsidRDefault="00E62744" w:rsidP="00BF6CE3">
      <w:pPr>
        <w:spacing w:line="360" w:lineRule="auto"/>
        <w:ind w:firstLineChars="0" w:firstLine="0"/>
        <w:jc w:val="center"/>
        <w:rPr>
          <w:color w:val="FF0000"/>
          <w:sz w:val="21"/>
        </w:rPr>
      </w:pPr>
      <w:r>
        <w:rPr>
          <w:rFonts w:hint="eastAsia"/>
          <w:sz w:val="32"/>
          <w:szCs w:val="32"/>
        </w:rPr>
        <w:t>Master</w:t>
      </w:r>
      <w:r w:rsidR="00A16DC4" w:rsidRPr="003343EC">
        <w:rPr>
          <w:rFonts w:hint="eastAsia"/>
          <w:sz w:val="32"/>
          <w:szCs w:val="32"/>
        </w:rPr>
        <w:t xml:space="preserve"> of </w:t>
      </w:r>
      <w:r w:rsidR="00A16DC4">
        <w:rPr>
          <w:rFonts w:hint="eastAsia"/>
          <w:sz w:val="32"/>
          <w:szCs w:val="32"/>
        </w:rPr>
        <w:t>XXXXXXXXX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w:t>
      </w:r>
      <w:r w:rsidR="003F2D00" w:rsidRPr="000148DC">
        <w:rPr>
          <w:rFonts w:hint="eastAsia"/>
          <w:color w:val="FF0000"/>
          <w:sz w:val="21"/>
        </w:rPr>
        <w:t>学科门类</w:t>
      </w:r>
      <w:r w:rsidR="003F2D00">
        <w:rPr>
          <w:rFonts w:hint="eastAsia"/>
          <w:color w:val="FF0000"/>
          <w:sz w:val="21"/>
        </w:rPr>
        <w:t>的英文</w:t>
      </w:r>
      <w:r w:rsidR="003F2D00" w:rsidRPr="000148DC">
        <w:rPr>
          <w:rFonts w:hint="eastAsia"/>
          <w:color w:val="FF0000"/>
          <w:sz w:val="21"/>
        </w:rPr>
        <w:t>翻译</w:t>
      </w:r>
      <w:r w:rsidR="003F2D00">
        <w:rPr>
          <w:rFonts w:hint="eastAsia"/>
          <w:color w:val="FF0000"/>
          <w:sz w:val="21"/>
        </w:rPr>
        <w:t>，单词首字母大写，</w:t>
      </w:r>
      <w:r w:rsidR="003F2D00" w:rsidRPr="000148DC">
        <w:rPr>
          <w:rFonts w:hint="eastAsia"/>
          <w:color w:val="FF0000"/>
          <w:sz w:val="21"/>
        </w:rPr>
        <w:t>哲学：</w:t>
      </w:r>
      <w:r w:rsidR="00BF6CE3" w:rsidRPr="00BF6CE3">
        <w:rPr>
          <w:rFonts w:hint="eastAsia"/>
          <w:color w:val="FF0000"/>
          <w:sz w:val="21"/>
        </w:rPr>
        <w:t>Philosophy</w:t>
      </w:r>
      <w:r w:rsidR="00BF6CE3" w:rsidRPr="00BF6CE3">
        <w:rPr>
          <w:rFonts w:hint="eastAsia"/>
          <w:color w:val="FF0000"/>
          <w:sz w:val="21"/>
        </w:rPr>
        <w:t>；经济学：</w:t>
      </w:r>
      <w:r w:rsidR="00BF6CE3" w:rsidRPr="00BF6CE3">
        <w:rPr>
          <w:rFonts w:hint="eastAsia"/>
          <w:color w:val="FF0000"/>
          <w:sz w:val="21"/>
        </w:rPr>
        <w:t>Economics</w:t>
      </w:r>
      <w:r w:rsidR="00BF6CE3" w:rsidRPr="00BF6CE3">
        <w:rPr>
          <w:rFonts w:hint="eastAsia"/>
          <w:color w:val="FF0000"/>
          <w:sz w:val="21"/>
        </w:rPr>
        <w:t>；法学：</w:t>
      </w:r>
      <w:r w:rsidR="00BF6CE3" w:rsidRPr="00BF6CE3">
        <w:rPr>
          <w:rFonts w:hint="eastAsia"/>
          <w:color w:val="FF0000"/>
          <w:sz w:val="21"/>
        </w:rPr>
        <w:t>Law</w:t>
      </w:r>
      <w:r w:rsidR="00BF6CE3" w:rsidRPr="00BF6CE3">
        <w:rPr>
          <w:rFonts w:hint="eastAsia"/>
          <w:color w:val="FF0000"/>
          <w:sz w:val="21"/>
        </w:rPr>
        <w:t>；教育学：</w:t>
      </w:r>
      <w:r w:rsidR="00BF6CE3" w:rsidRPr="00BF6CE3">
        <w:rPr>
          <w:rFonts w:hint="eastAsia"/>
          <w:color w:val="FF0000"/>
          <w:sz w:val="21"/>
        </w:rPr>
        <w:t>Education</w:t>
      </w:r>
      <w:r w:rsidR="00BF6CE3" w:rsidRPr="00BF6CE3">
        <w:rPr>
          <w:rFonts w:hint="eastAsia"/>
          <w:color w:val="FF0000"/>
          <w:sz w:val="21"/>
        </w:rPr>
        <w:t>；文学：</w:t>
      </w:r>
      <w:r w:rsidR="00BF6CE3" w:rsidRPr="00BF6CE3">
        <w:rPr>
          <w:rFonts w:hint="eastAsia"/>
          <w:color w:val="FF0000"/>
          <w:sz w:val="21"/>
        </w:rPr>
        <w:t>Literature</w:t>
      </w:r>
      <w:r w:rsidR="00BF6CE3" w:rsidRPr="00BF6CE3">
        <w:rPr>
          <w:rFonts w:hint="eastAsia"/>
          <w:color w:val="FF0000"/>
          <w:sz w:val="21"/>
        </w:rPr>
        <w:t>；艺术学：</w:t>
      </w:r>
      <w:r w:rsidR="00BF6CE3" w:rsidRPr="00BF6CE3">
        <w:rPr>
          <w:rFonts w:hint="eastAsia"/>
          <w:color w:val="FF0000"/>
          <w:sz w:val="21"/>
        </w:rPr>
        <w:t>Art</w:t>
      </w:r>
      <w:r w:rsidR="00BF6CE3" w:rsidRPr="00BF6CE3">
        <w:rPr>
          <w:rFonts w:hint="eastAsia"/>
          <w:color w:val="FF0000"/>
          <w:sz w:val="21"/>
        </w:rPr>
        <w:t>；</w:t>
      </w:r>
    </w:p>
    <w:p w:rsidR="003F2D00" w:rsidRPr="003343EC" w:rsidRDefault="00BF6CE3" w:rsidP="00BF6CE3">
      <w:pPr>
        <w:spacing w:line="360" w:lineRule="auto"/>
        <w:ind w:firstLineChars="0" w:firstLine="0"/>
        <w:jc w:val="center"/>
        <w:rPr>
          <w:sz w:val="32"/>
          <w:szCs w:val="32"/>
        </w:rPr>
      </w:pPr>
      <w:r w:rsidRPr="00BF6CE3">
        <w:rPr>
          <w:rFonts w:hint="eastAsia"/>
          <w:color w:val="FF0000"/>
          <w:sz w:val="21"/>
        </w:rPr>
        <w:t>理学：</w:t>
      </w:r>
      <w:r w:rsidRPr="00BF6CE3">
        <w:rPr>
          <w:rFonts w:hint="eastAsia"/>
          <w:color w:val="FF0000"/>
          <w:sz w:val="21"/>
        </w:rPr>
        <w:t>Natural Science</w:t>
      </w:r>
      <w:r w:rsidRPr="00BF6CE3">
        <w:rPr>
          <w:rFonts w:hint="eastAsia"/>
          <w:color w:val="FF0000"/>
          <w:sz w:val="21"/>
        </w:rPr>
        <w:t>；工学：</w:t>
      </w:r>
      <w:r w:rsidRPr="00BF6CE3">
        <w:rPr>
          <w:rFonts w:hint="eastAsia"/>
          <w:color w:val="FF0000"/>
          <w:sz w:val="21"/>
        </w:rPr>
        <w:t>Engineering</w:t>
      </w:r>
      <w:r w:rsidRPr="00BF6CE3">
        <w:rPr>
          <w:rFonts w:hint="eastAsia"/>
          <w:color w:val="FF0000"/>
          <w:sz w:val="21"/>
        </w:rPr>
        <w:t>；医学：</w:t>
      </w:r>
      <w:r w:rsidRPr="00BF6CE3">
        <w:rPr>
          <w:rFonts w:hint="eastAsia"/>
          <w:color w:val="FF0000"/>
          <w:sz w:val="21"/>
        </w:rPr>
        <w:t>Medicine</w:t>
      </w:r>
      <w:r w:rsidRPr="00BF6CE3">
        <w:rPr>
          <w:rFonts w:hint="eastAsia"/>
          <w:color w:val="FF0000"/>
          <w:sz w:val="21"/>
        </w:rPr>
        <w:t>；管理学：</w:t>
      </w:r>
      <w:r w:rsidRPr="00BF6CE3">
        <w:rPr>
          <w:rFonts w:hint="eastAsia"/>
          <w:color w:val="FF0000"/>
          <w:sz w:val="21"/>
        </w:rPr>
        <w:t>Management Science</w:t>
      </w:r>
      <w:r w:rsidRPr="00BF6CE3">
        <w:rPr>
          <w:rFonts w:hint="eastAsia"/>
          <w:color w:val="FF0000"/>
          <w:sz w:val="21"/>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By</w:t>
      </w:r>
    </w:p>
    <w:p w:rsidR="00A16DC4" w:rsidRPr="003343EC" w:rsidRDefault="00A16DC4" w:rsidP="007C4A52">
      <w:pPr>
        <w:spacing w:line="360" w:lineRule="auto"/>
        <w:ind w:firstLineChars="0" w:firstLine="0"/>
        <w:jc w:val="center"/>
        <w:rPr>
          <w:sz w:val="32"/>
          <w:szCs w:val="32"/>
        </w:rPr>
      </w:pPr>
      <w:r>
        <w:rPr>
          <w:rFonts w:hint="eastAsia"/>
          <w:sz w:val="32"/>
          <w:szCs w:val="32"/>
        </w:rPr>
        <w:t>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为作者姓名全拼，名在前，姓在后，如</w:t>
      </w:r>
      <w:r w:rsidR="003F2D00">
        <w:rPr>
          <w:rFonts w:hint="eastAsia"/>
          <w:color w:val="FF0000"/>
          <w:sz w:val="21"/>
        </w:rPr>
        <w:t>Zhengying Wei</w:t>
      </w:r>
      <w:r w:rsidR="003F2D00">
        <w:rPr>
          <w:rFonts w:hint="eastAsia"/>
          <w:sz w:val="32"/>
          <w:szCs w:val="32"/>
        </w:rPr>
        <w:t>）</w:t>
      </w:r>
    </w:p>
    <w:p w:rsidR="00B81A01" w:rsidRPr="003343EC" w:rsidRDefault="00B81A01" w:rsidP="00B81A01">
      <w:pPr>
        <w:spacing w:line="360" w:lineRule="auto"/>
        <w:ind w:firstLineChars="0" w:firstLine="0"/>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w:t>
      </w:r>
      <w:r>
        <w:rPr>
          <w:rFonts w:hint="eastAsia"/>
          <w:sz w:val="32"/>
          <w:szCs w:val="32"/>
        </w:rPr>
        <w:t>（</w:t>
      </w:r>
      <w:r w:rsidRPr="000148DC">
        <w:rPr>
          <w:rFonts w:hint="eastAsia"/>
          <w:color w:val="FF0000"/>
          <w:sz w:val="21"/>
        </w:rPr>
        <w:t>注：此处</w:t>
      </w:r>
      <w:r>
        <w:rPr>
          <w:rFonts w:hint="eastAsia"/>
          <w:color w:val="FF0000"/>
          <w:sz w:val="21"/>
        </w:rPr>
        <w:t>为导师姓名全拼，名在前，姓在后，如</w:t>
      </w:r>
      <w:r>
        <w:rPr>
          <w:rFonts w:hint="eastAsia"/>
          <w:color w:val="FF0000"/>
          <w:sz w:val="21"/>
        </w:rPr>
        <w:t>Bingheng Lu</w:t>
      </w:r>
      <w:r>
        <w:rPr>
          <w:rFonts w:hint="eastAsia"/>
          <w:sz w:val="32"/>
          <w:szCs w:val="32"/>
        </w:rPr>
        <w:t>）</w:t>
      </w:r>
    </w:p>
    <w:p w:rsidR="00A16DC4" w:rsidRPr="00F96A21" w:rsidRDefault="00A16DC4" w:rsidP="007C4A52">
      <w:pPr>
        <w:spacing w:line="360" w:lineRule="auto"/>
        <w:ind w:firstLineChars="0" w:firstLine="0"/>
        <w:jc w:val="center"/>
        <w:rPr>
          <w:sz w:val="32"/>
          <w:szCs w:val="32"/>
        </w:rPr>
      </w:pPr>
      <w:r w:rsidRPr="003343EC">
        <w:rPr>
          <w:rFonts w:hint="eastAsia"/>
          <w:sz w:val="32"/>
          <w:szCs w:val="32"/>
        </w:rPr>
        <w:t>(</w:t>
      </w:r>
      <w:r>
        <w:rPr>
          <w:rFonts w:hint="eastAsia"/>
          <w:sz w:val="32"/>
          <w:szCs w:val="32"/>
        </w:rPr>
        <w:t>XXXXXXXXXXX</w:t>
      </w:r>
      <w:r w:rsidRPr="003343EC">
        <w:rPr>
          <w:rFonts w:hint="eastAsia"/>
          <w:sz w:val="32"/>
          <w:szCs w:val="32"/>
        </w:rPr>
        <w:t>)</w:t>
      </w:r>
      <w:r w:rsidR="003F2D00" w:rsidRPr="003F2D00">
        <w:rPr>
          <w:rFonts w:hint="eastAsia"/>
          <w:sz w:val="32"/>
          <w:szCs w:val="32"/>
        </w:rPr>
        <w:t xml:space="preserve"> </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为学科</w:t>
      </w:r>
      <w:r w:rsidR="00DA31E2">
        <w:rPr>
          <w:rFonts w:hint="eastAsia"/>
          <w:color w:val="FF0000"/>
          <w:sz w:val="21"/>
        </w:rPr>
        <w:t>名称</w:t>
      </w:r>
      <w:r w:rsidR="003F2D00">
        <w:rPr>
          <w:rFonts w:hint="eastAsia"/>
          <w:color w:val="FF0000"/>
          <w:sz w:val="21"/>
        </w:rPr>
        <w:t>，如</w:t>
      </w:r>
      <w:r w:rsidR="003F2D00">
        <w:rPr>
          <w:rFonts w:hint="eastAsia"/>
          <w:color w:val="FF0000"/>
          <w:sz w:val="21"/>
        </w:rPr>
        <w:t>Mechanical Engineering</w:t>
      </w:r>
      <w:r w:rsidR="003F2D00">
        <w:rPr>
          <w:rFonts w:hint="eastAsia"/>
          <w:sz w:val="32"/>
          <w:szCs w:val="32"/>
        </w:rPr>
        <w:t>）</w:t>
      </w:r>
    </w:p>
    <w:p w:rsidR="00A16DC4" w:rsidRPr="00D22A8A" w:rsidRDefault="00A16DC4" w:rsidP="007C4A52">
      <w:pPr>
        <w:spacing w:line="360" w:lineRule="auto"/>
        <w:ind w:firstLineChars="0" w:firstLine="0"/>
        <w:jc w:val="center"/>
        <w:rPr>
          <w:sz w:val="32"/>
          <w:szCs w:val="32"/>
        </w:rPr>
      </w:pPr>
      <w:r>
        <w:rPr>
          <w:rFonts w:hint="eastAsia"/>
          <w:sz w:val="32"/>
          <w:szCs w:val="32"/>
        </w:rPr>
        <w:lastRenderedPageBreak/>
        <w:t xml:space="preserve">XXX </w:t>
      </w:r>
      <w:r w:rsidR="00C04982">
        <w:rPr>
          <w:rFonts w:hint="eastAsia"/>
          <w:sz w:val="32"/>
          <w:szCs w:val="32"/>
        </w:rPr>
        <w:t xml:space="preserve"> XXX</w:t>
      </w:r>
      <w:r>
        <w:rPr>
          <w:rFonts w:hint="eastAsia"/>
          <w:sz w:val="32"/>
          <w:szCs w:val="32"/>
        </w:rPr>
        <w:t>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为英文日期，月在前，年在后，如</w:t>
      </w:r>
      <w:r w:rsidR="003F2D00">
        <w:rPr>
          <w:rFonts w:hint="eastAsia"/>
          <w:color w:val="FF0000"/>
          <w:sz w:val="21"/>
        </w:rPr>
        <w:t>September 2003</w:t>
      </w:r>
      <w:r w:rsidR="003F2D00">
        <w:rPr>
          <w:rFonts w:hint="eastAsia"/>
          <w:sz w:val="32"/>
          <w:szCs w:val="32"/>
        </w:rPr>
        <w:t>）</w:t>
      </w:r>
    </w:p>
    <w:p w:rsidR="00DC7EEB" w:rsidRPr="00C2756C" w:rsidRDefault="00DC7EEB"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DC7EEB" w:rsidRPr="00C2756C" w:rsidRDefault="00DC7EEB" w:rsidP="00C2756C">
      <w:pPr>
        <w:ind w:firstLineChars="0" w:firstLine="0"/>
        <w:jc w:val="center"/>
        <w:rPr>
          <w:sz w:val="32"/>
          <w:szCs w:val="32"/>
        </w:rPr>
        <w:sectPr w:rsidR="00DC7EEB" w:rsidRPr="00C2756C" w:rsidSect="00DC7EEB">
          <w:headerReference w:type="even" r:id="rId15"/>
          <w:footerReference w:type="even" r:id="rId16"/>
          <w:footerReference w:type="first" r:id="rId17"/>
          <w:type w:val="oddPage"/>
          <w:pgSz w:w="11907" w:h="16840" w:code="9"/>
          <w:pgMar w:top="1701" w:right="1474" w:bottom="1418" w:left="1474" w:header="1134" w:footer="992" w:gutter="0"/>
          <w:pgNumType w:fmt="upperRoman"/>
          <w:cols w:space="425"/>
          <w:titlePg/>
          <w:docGrid w:linePitch="384" w:charSpace="7430"/>
        </w:sectPr>
      </w:pPr>
    </w:p>
    <w:p w:rsidR="002F6A90" w:rsidRPr="005F2AF7" w:rsidRDefault="002F6A90" w:rsidP="002F6A90">
      <w:pPr>
        <w:ind w:firstLineChars="0" w:firstLine="0"/>
        <w:jc w:val="left"/>
        <w:rPr>
          <w:b/>
        </w:rPr>
      </w:pPr>
      <w:bookmarkStart w:id="1" w:name="_Toc34995160"/>
      <w:r w:rsidRPr="005F2AF7">
        <w:rPr>
          <w:b/>
        </w:rPr>
        <w:lastRenderedPageBreak/>
        <w:t>论文题目：</w:t>
      </w:r>
      <w:r>
        <w:rPr>
          <w:rFonts w:hint="eastAsia"/>
          <w:b/>
        </w:rPr>
        <w:t>XXXXXXXXXXXXXXXXXXXXXX</w:t>
      </w:r>
      <w:r w:rsidR="00BA68FF">
        <w:rPr>
          <w:rFonts w:hint="eastAsia"/>
          <w:b/>
        </w:rPr>
        <w:t>（</w:t>
      </w:r>
      <w:r w:rsidR="00BA68FF" w:rsidRPr="00DD0FB5">
        <w:rPr>
          <w:b/>
        </w:rPr>
        <w:t>论文题目不能超过</w:t>
      </w:r>
      <w:r w:rsidR="00BA68FF" w:rsidRPr="00DD0FB5">
        <w:rPr>
          <w:b/>
        </w:rPr>
        <w:t>35</w:t>
      </w:r>
      <w:r w:rsidR="00BA68FF" w:rsidRPr="00DD0FB5">
        <w:rPr>
          <w:b/>
        </w:rPr>
        <w:t>个汉字</w:t>
      </w:r>
      <w:r w:rsidR="00BA68FF">
        <w:rPr>
          <w:rFonts w:hint="eastAsia"/>
          <w:b/>
        </w:rPr>
        <w:t>）</w:t>
      </w:r>
    </w:p>
    <w:p w:rsidR="002F6A90" w:rsidRPr="005F2AF7" w:rsidRDefault="002F6A90" w:rsidP="002F6A90">
      <w:pPr>
        <w:ind w:firstLineChars="0" w:firstLine="0"/>
        <w:jc w:val="left"/>
        <w:rPr>
          <w:b/>
        </w:rPr>
      </w:pPr>
      <w:r>
        <w:rPr>
          <w:rFonts w:hint="eastAsia"/>
          <w:b/>
        </w:rPr>
        <w:t>学科</w:t>
      </w:r>
      <w:r w:rsidR="00B81A01">
        <w:rPr>
          <w:rFonts w:hint="eastAsia"/>
          <w:b/>
        </w:rPr>
        <w:t>名称</w:t>
      </w:r>
      <w:r w:rsidRPr="005F2AF7">
        <w:rPr>
          <w:b/>
        </w:rPr>
        <w:t>：</w:t>
      </w:r>
      <w:r>
        <w:rPr>
          <w:rFonts w:hint="eastAsia"/>
          <w:b/>
        </w:rPr>
        <w:t>XXXX</w:t>
      </w:r>
    </w:p>
    <w:p w:rsidR="002F6A90" w:rsidRPr="005F2AF7" w:rsidRDefault="00B81A01" w:rsidP="002F6A90">
      <w:pPr>
        <w:ind w:firstLineChars="0" w:firstLine="0"/>
        <w:jc w:val="left"/>
        <w:rPr>
          <w:b/>
        </w:rPr>
      </w:pPr>
      <w:r w:rsidRPr="00B81A01">
        <w:rPr>
          <w:rFonts w:hint="eastAsia"/>
          <w:b/>
        </w:rPr>
        <w:t>学位</w:t>
      </w:r>
      <w:r w:rsidR="002F6A90" w:rsidRPr="00B81A01">
        <w:rPr>
          <w:rFonts w:hint="eastAsia"/>
          <w:b/>
        </w:rPr>
        <w:t>申请人</w:t>
      </w:r>
      <w:r w:rsidR="002F6A90" w:rsidRPr="00B81A01">
        <w:rPr>
          <w:b/>
        </w:rPr>
        <w:t>：</w:t>
      </w:r>
      <w:r w:rsidR="002F6A90">
        <w:rPr>
          <w:rFonts w:hint="eastAsia"/>
          <w:b/>
        </w:rPr>
        <w:t>XXX</w:t>
      </w:r>
    </w:p>
    <w:p w:rsidR="002F6A90" w:rsidRPr="005F2AF7" w:rsidRDefault="002F6A90" w:rsidP="002F6A90">
      <w:pPr>
        <w:ind w:firstLineChars="0" w:firstLine="0"/>
        <w:jc w:val="left"/>
        <w:rPr>
          <w:b/>
        </w:rPr>
      </w:pPr>
      <w:r w:rsidRPr="005F2AF7">
        <w:rPr>
          <w:b/>
        </w:rPr>
        <w:t>指导教师：</w:t>
      </w:r>
      <w:r>
        <w:rPr>
          <w:rFonts w:hint="eastAsia"/>
          <w:b/>
        </w:rPr>
        <w:t>XXX</w:t>
      </w:r>
      <w:r>
        <w:rPr>
          <w:rFonts w:hint="eastAsia"/>
          <w:b/>
        </w:rPr>
        <w:t>教授</w:t>
      </w:r>
    </w:p>
    <w:p w:rsidR="002F6A90" w:rsidRPr="00E90A2D" w:rsidRDefault="002F6A90" w:rsidP="004340EB">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2F6A90" w:rsidRPr="00BB0AD9" w:rsidRDefault="002F6A90" w:rsidP="002F6A90">
      <w:pPr>
        <w:ind w:firstLine="480"/>
      </w:pPr>
      <w:r w:rsidRPr="00BB0AD9">
        <w:t>论文摘要由题头、摘要正文、关键词、论文类型、资助申明等部分组成。</w:t>
      </w:r>
    </w:p>
    <w:p w:rsidR="002F6A90" w:rsidRPr="00BB0AD9" w:rsidRDefault="002F6A90" w:rsidP="002F6A90">
      <w:pPr>
        <w:ind w:firstLine="480"/>
      </w:pPr>
      <w:r w:rsidRPr="00BB0AD9">
        <w:t>题头在首页的左上方，按行逐次向下排列的顺序为：论文题目、学科专业、申请人、指导教师姓名。</w:t>
      </w:r>
    </w:p>
    <w:p w:rsidR="002F6A90" w:rsidRPr="00BB0AD9" w:rsidRDefault="00263479" w:rsidP="002F6A90">
      <w:pPr>
        <w:widowControl/>
        <w:ind w:firstLine="480"/>
        <w:jc w:val="left"/>
        <w:rPr>
          <w:kern w:val="0"/>
        </w:rPr>
      </w:pPr>
      <w:r>
        <w:rPr>
          <w:rFonts w:hint="eastAsia"/>
          <w:kern w:val="0"/>
        </w:rPr>
        <w:t>硕</w:t>
      </w:r>
      <w:r w:rsidR="002F6A90" w:rsidRPr="00BB0AD9">
        <w:rPr>
          <w:kern w:val="0"/>
        </w:rPr>
        <w:t>士学位论文</w:t>
      </w:r>
      <w:r w:rsidR="002F6A90" w:rsidRPr="00BB0AD9">
        <w:t>摘要正文</w:t>
      </w:r>
      <w:r w:rsidR="002F6A90" w:rsidRPr="00BB0AD9">
        <w:rPr>
          <w:kern w:val="0"/>
        </w:rPr>
        <w:t>为</w:t>
      </w:r>
      <w:r>
        <w:rPr>
          <w:rFonts w:hint="eastAsia"/>
          <w:kern w:val="0"/>
        </w:rPr>
        <w:t>6</w:t>
      </w:r>
      <w:r w:rsidR="002F6A90" w:rsidRPr="00BB0AD9">
        <w:rPr>
          <w:kern w:val="0"/>
        </w:rPr>
        <w:t>000</w:t>
      </w:r>
      <w:r w:rsidR="002F6A90" w:rsidRPr="00BB0AD9">
        <w:rPr>
          <w:kern w:val="0"/>
        </w:rPr>
        <w:t>字</w:t>
      </w:r>
      <w:r w:rsidR="002F6A90" w:rsidRPr="00BB0AD9">
        <w:rPr>
          <w:kern w:val="0"/>
        </w:rPr>
        <w:t>(word)</w:t>
      </w:r>
      <w:r w:rsidR="002F6A90" w:rsidRPr="00BB0AD9">
        <w:rPr>
          <w:kern w:val="0"/>
        </w:rPr>
        <w:t>左右。</w:t>
      </w:r>
    </w:p>
    <w:p w:rsidR="00355A32" w:rsidRPr="00660A24" w:rsidRDefault="00355A32" w:rsidP="00355A32">
      <w:pPr>
        <w:ind w:firstLine="480"/>
        <w:rPr>
          <w:color w:val="800080"/>
        </w:rPr>
      </w:pPr>
      <w:r w:rsidRPr="00355A32">
        <w:t>内容一般包括：从事这项研究工作的目的和意义；完成</w:t>
      </w:r>
      <w:r w:rsidRPr="00355A32">
        <w:rPr>
          <w:rFonts w:hint="eastAsia"/>
        </w:rPr>
        <w:t>的</w:t>
      </w:r>
      <w:r w:rsidRPr="00355A32">
        <w:t>工作（作者独立进行的研究工作及相应结果的概括性叙述）；获得的主要结论（这是摘要的中心内容）。硕士学位论文摘要应突出论文的新见解。</w:t>
      </w:r>
    </w:p>
    <w:p w:rsidR="002F6A90" w:rsidRPr="00BB0AD9" w:rsidRDefault="002F6A90" w:rsidP="002F6A90">
      <w:pPr>
        <w:ind w:firstLine="480"/>
      </w:pPr>
    </w:p>
    <w:p w:rsidR="002F6A90" w:rsidRPr="00BB0AD9" w:rsidRDefault="002F6A90" w:rsidP="002F6A90">
      <w:pPr>
        <w:widowControl/>
        <w:ind w:firstLine="480"/>
        <w:jc w:val="left"/>
        <w:rPr>
          <w:kern w:val="0"/>
        </w:rPr>
      </w:pPr>
      <w:r w:rsidRPr="00BB0AD9">
        <w:rPr>
          <w:kern w:val="0"/>
        </w:rPr>
        <w:t>摘要中一般不用图、表、化学结构式、非公知公用的符号和术语。</w:t>
      </w:r>
    </w:p>
    <w:p w:rsidR="002F6A90" w:rsidRPr="00BB0AD9" w:rsidRDefault="002F6A90" w:rsidP="002F6A90">
      <w:pPr>
        <w:ind w:firstLine="480"/>
      </w:pPr>
      <w:r w:rsidRPr="00BB0AD9">
        <w:t>如果论文的主体工作得到了有关基金资助，</w:t>
      </w:r>
      <w:r w:rsidRPr="00BB0AD9">
        <w:rPr>
          <w:rFonts w:hint="eastAsia"/>
        </w:rPr>
        <w:t>应</w:t>
      </w:r>
      <w:r w:rsidRPr="00BB0AD9">
        <w:t>在摘要第一页的页脚处标注：本研究得到某某基金（编号：</w:t>
      </w:r>
      <w:r w:rsidR="009A5DB3">
        <w:rPr>
          <w:rFonts w:hint="eastAsia"/>
        </w:rPr>
        <w:t xml:space="preserve">   </w:t>
      </w:r>
      <w:r w:rsidRPr="00BB0AD9">
        <w:t>）资助。</w:t>
      </w:r>
      <w:r w:rsidRPr="00BB0AD9">
        <w:rPr>
          <w:kern w:val="0"/>
        </w:rPr>
        <w:t>（五号）</w:t>
      </w:r>
    </w:p>
    <w:p w:rsidR="002F6A90" w:rsidRPr="00BB0AD9" w:rsidRDefault="002F6A90" w:rsidP="002F6A90">
      <w:pPr>
        <w:ind w:firstLine="480"/>
      </w:pPr>
    </w:p>
    <w:p w:rsidR="002F6A90" w:rsidRPr="00BB0AD9" w:rsidRDefault="002F6A90" w:rsidP="002F6A90">
      <w:pPr>
        <w:ind w:firstLine="480"/>
      </w:pPr>
      <w:r w:rsidRPr="00BB0AD9">
        <w:rPr>
          <w:rFonts w:hint="eastAsia"/>
        </w:rPr>
        <w:t>……</w:t>
      </w: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2F6A90" w:rsidRDefault="002F6A90" w:rsidP="002F6A90">
      <w:pPr>
        <w:ind w:firstLine="420"/>
        <w:rPr>
          <w:sz w:val="21"/>
        </w:rPr>
      </w:pPr>
      <w:r w:rsidRPr="00BB0AD9">
        <w:rPr>
          <w:sz w:val="21"/>
        </w:rPr>
        <w:t>关键词由</w:t>
      </w:r>
      <w:r w:rsidRPr="00BB0AD9">
        <w:rPr>
          <w:kern w:val="0"/>
          <w:sz w:val="21"/>
        </w:rPr>
        <w:t>3</w:t>
      </w:r>
      <w:r w:rsidRPr="00BB0AD9">
        <w:rPr>
          <w:kern w:val="0"/>
          <w:sz w:val="21"/>
        </w:rPr>
        <w:t>～</w:t>
      </w:r>
      <w:r w:rsidRPr="00BB0AD9">
        <w:rPr>
          <w:kern w:val="0"/>
          <w:sz w:val="21"/>
        </w:rPr>
        <w:t>5</w:t>
      </w:r>
      <w:r w:rsidRPr="00BB0AD9">
        <w:rPr>
          <w:sz w:val="21"/>
        </w:rPr>
        <w:t>个组成。关键词应从《汉语主题词表》中摘选，当《汉语主题词表》的词不足以反映主题时，可由申请人设计关键词，但须加注。</w:t>
      </w:r>
      <w:r w:rsidRPr="00BB0AD9">
        <w:rPr>
          <w:kern w:val="0"/>
          <w:sz w:val="21"/>
        </w:rPr>
        <w:t>每一关键词之间用分号分开，最后一个关键词后不打标点符号。</w:t>
      </w:r>
      <w:r w:rsidRPr="00BB0AD9">
        <w:rPr>
          <w:sz w:val="21"/>
        </w:rPr>
        <w:t>由申请人设计的关键词，须在该关键词的右上角标注</w:t>
      </w:r>
      <w:r w:rsidRPr="00BB0AD9">
        <w:rPr>
          <w:sz w:val="21"/>
        </w:rPr>
        <w:t>*</w:t>
      </w:r>
      <w:r w:rsidRPr="00BB0AD9">
        <w:rPr>
          <w:sz w:val="21"/>
        </w:rPr>
        <w:t>，并在该页的页脚处注明</w:t>
      </w:r>
      <w:r w:rsidRPr="00BB0AD9">
        <w:rPr>
          <w:sz w:val="21"/>
        </w:rPr>
        <w:t>“*</w:t>
      </w:r>
      <w:r w:rsidRPr="00BB0AD9">
        <w:rPr>
          <w:sz w:val="21"/>
        </w:rPr>
        <w:t>表示非汉语主题词</w:t>
      </w:r>
      <w:r w:rsidRPr="00BB0AD9">
        <w:rPr>
          <w:sz w:val="21"/>
        </w:rPr>
        <w:t>”</w:t>
      </w:r>
      <w:r w:rsidRPr="00BB0AD9">
        <w:rPr>
          <w:sz w:val="21"/>
        </w:rPr>
        <w:t>。</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0F4797">
        <w:rPr>
          <w:rFonts w:hint="eastAsia"/>
          <w:sz w:val="21"/>
        </w:rPr>
        <w:t>XXXX</w:t>
      </w:r>
    </w:p>
    <w:p w:rsidR="002505B1" w:rsidRPr="00177AF9" w:rsidRDefault="004E3B72" w:rsidP="004E3B72">
      <w:pPr>
        <w:ind w:firstLine="420"/>
        <w:rPr>
          <w:sz w:val="21"/>
        </w:rPr>
      </w:pPr>
      <w:r w:rsidRPr="004E3B72">
        <w:rPr>
          <w:rFonts w:hint="eastAsia"/>
          <w:sz w:val="21"/>
        </w:rPr>
        <w:t>论文类型包括：</w:t>
      </w:r>
      <w:r w:rsidRPr="004E3B72">
        <w:rPr>
          <w:rFonts w:hint="eastAsia"/>
          <w:sz w:val="21"/>
        </w:rPr>
        <w:t>a.</w:t>
      </w:r>
      <w:r w:rsidRPr="004E3B72">
        <w:rPr>
          <w:rFonts w:hint="eastAsia"/>
          <w:sz w:val="21"/>
        </w:rPr>
        <w:t>理论研究（</w:t>
      </w:r>
      <w:r w:rsidRPr="004E3B72">
        <w:rPr>
          <w:rFonts w:hint="eastAsia"/>
          <w:sz w:val="21"/>
        </w:rPr>
        <w:t>Theoretical Research)</w:t>
      </w:r>
      <w:r w:rsidRPr="004E3B72">
        <w:rPr>
          <w:rFonts w:hint="eastAsia"/>
          <w:sz w:val="21"/>
        </w:rPr>
        <w:t>；</w:t>
      </w:r>
      <w:r w:rsidRPr="004E3B72">
        <w:rPr>
          <w:rFonts w:hint="eastAsia"/>
          <w:sz w:val="21"/>
        </w:rPr>
        <w:t>b.</w:t>
      </w:r>
      <w:r w:rsidRPr="004E3B72">
        <w:rPr>
          <w:rFonts w:hint="eastAsia"/>
          <w:sz w:val="21"/>
        </w:rPr>
        <w:t>应用基础</w:t>
      </w:r>
      <w:r w:rsidRPr="004E3B72">
        <w:rPr>
          <w:rFonts w:hint="eastAsia"/>
          <w:sz w:val="21"/>
        </w:rPr>
        <w:t>(Application Fundamentals)</w:t>
      </w:r>
      <w:r w:rsidRPr="004E3B72">
        <w:rPr>
          <w:rFonts w:hint="eastAsia"/>
          <w:sz w:val="21"/>
        </w:rPr>
        <w:t>；</w:t>
      </w:r>
      <w:r w:rsidRPr="004E3B72">
        <w:rPr>
          <w:rFonts w:hint="eastAsia"/>
          <w:sz w:val="21"/>
        </w:rPr>
        <w:t>c.</w:t>
      </w:r>
      <w:r w:rsidRPr="004E3B72">
        <w:rPr>
          <w:rFonts w:hint="eastAsia"/>
          <w:sz w:val="21"/>
        </w:rPr>
        <w:t>应用研究</w:t>
      </w:r>
      <w:r w:rsidRPr="004E3B72">
        <w:rPr>
          <w:rFonts w:hint="eastAsia"/>
          <w:sz w:val="21"/>
        </w:rPr>
        <w:t>(Application Research)</w:t>
      </w:r>
      <w:r w:rsidRPr="004E3B72">
        <w:rPr>
          <w:rFonts w:hint="eastAsia"/>
          <w:sz w:val="21"/>
        </w:rPr>
        <w:t>；</w:t>
      </w:r>
      <w:r w:rsidRPr="004E3B72">
        <w:rPr>
          <w:rFonts w:hint="eastAsia"/>
          <w:sz w:val="21"/>
        </w:rPr>
        <w:t>d.</w:t>
      </w:r>
      <w:r w:rsidRPr="004E3B72">
        <w:rPr>
          <w:rFonts w:hint="eastAsia"/>
          <w:sz w:val="21"/>
        </w:rPr>
        <w:t>研究报告</w:t>
      </w:r>
      <w:r w:rsidRPr="004E3B72">
        <w:rPr>
          <w:rFonts w:hint="eastAsia"/>
          <w:sz w:val="21"/>
        </w:rPr>
        <w:t>(Research Report)</w:t>
      </w:r>
      <w:r w:rsidRPr="004E3B72">
        <w:rPr>
          <w:rFonts w:hint="eastAsia"/>
          <w:sz w:val="21"/>
        </w:rPr>
        <w:t>；</w:t>
      </w:r>
      <w:r w:rsidRPr="004E3B72">
        <w:rPr>
          <w:rFonts w:hint="eastAsia"/>
          <w:sz w:val="21"/>
        </w:rPr>
        <w:t>e.</w:t>
      </w:r>
      <w:r w:rsidRPr="004E3B72">
        <w:rPr>
          <w:rFonts w:hint="eastAsia"/>
          <w:sz w:val="21"/>
        </w:rPr>
        <w:t>设计报告</w:t>
      </w:r>
      <w:r w:rsidRPr="004E3B72">
        <w:rPr>
          <w:rFonts w:hint="eastAsia"/>
          <w:sz w:val="21"/>
        </w:rPr>
        <w:t>(Design Report)</w:t>
      </w:r>
      <w:r w:rsidRPr="004E3B72">
        <w:rPr>
          <w:rFonts w:hint="eastAsia"/>
          <w:sz w:val="21"/>
        </w:rPr>
        <w:t>；</w:t>
      </w:r>
      <w:r w:rsidRPr="004E3B72">
        <w:rPr>
          <w:rFonts w:hint="eastAsia"/>
          <w:sz w:val="21"/>
        </w:rPr>
        <w:t>f.</w:t>
      </w:r>
      <w:r w:rsidRPr="004E3B72">
        <w:rPr>
          <w:rFonts w:hint="eastAsia"/>
          <w:sz w:val="21"/>
        </w:rPr>
        <w:t>案例分析</w:t>
      </w:r>
      <w:r w:rsidRPr="004E3B72">
        <w:rPr>
          <w:rFonts w:hint="eastAsia"/>
          <w:sz w:val="21"/>
        </w:rPr>
        <w:t>(Case Study)</w:t>
      </w:r>
      <w:r w:rsidRPr="004E3B72">
        <w:rPr>
          <w:rFonts w:hint="eastAsia"/>
          <w:sz w:val="21"/>
        </w:rPr>
        <w:t>；</w:t>
      </w:r>
      <w:r w:rsidRPr="004E3B72">
        <w:rPr>
          <w:rFonts w:hint="eastAsia"/>
          <w:sz w:val="21"/>
        </w:rPr>
        <w:t>g.</w:t>
      </w:r>
      <w:r w:rsidRPr="004E3B72">
        <w:rPr>
          <w:rFonts w:hint="eastAsia"/>
          <w:sz w:val="21"/>
        </w:rPr>
        <w:t>调研报告</w:t>
      </w:r>
      <w:r w:rsidRPr="004E3B72">
        <w:rPr>
          <w:rFonts w:hint="eastAsia"/>
          <w:sz w:val="21"/>
        </w:rPr>
        <w:t>(Investigation Report)</w:t>
      </w:r>
      <w:r w:rsidRPr="004E3B72">
        <w:rPr>
          <w:rFonts w:hint="eastAsia"/>
          <w:sz w:val="21"/>
        </w:rPr>
        <w:t>；</w:t>
      </w:r>
      <w:r w:rsidRPr="004E3B72">
        <w:rPr>
          <w:rFonts w:hint="eastAsia"/>
          <w:sz w:val="21"/>
        </w:rPr>
        <w:t>h.</w:t>
      </w:r>
      <w:r w:rsidRPr="004E3B72">
        <w:rPr>
          <w:rFonts w:hint="eastAsia"/>
          <w:sz w:val="21"/>
        </w:rPr>
        <w:t>产品研发</w:t>
      </w:r>
      <w:r w:rsidRPr="004E3B72">
        <w:rPr>
          <w:rFonts w:hint="eastAsia"/>
          <w:sz w:val="21"/>
        </w:rPr>
        <w:t>(Product Development)</w:t>
      </w:r>
      <w:r w:rsidRPr="004E3B72">
        <w:rPr>
          <w:rFonts w:hint="eastAsia"/>
          <w:sz w:val="21"/>
        </w:rPr>
        <w:t>；</w:t>
      </w:r>
      <w:r w:rsidRPr="004E3B72">
        <w:rPr>
          <w:rFonts w:hint="eastAsia"/>
          <w:sz w:val="21"/>
        </w:rPr>
        <w:t>i.</w:t>
      </w:r>
      <w:r w:rsidRPr="004E3B72">
        <w:rPr>
          <w:rFonts w:hint="eastAsia"/>
          <w:sz w:val="21"/>
        </w:rPr>
        <w:t>工程设计</w:t>
      </w:r>
      <w:r w:rsidRPr="004E3B72">
        <w:rPr>
          <w:rFonts w:hint="eastAsia"/>
          <w:sz w:val="21"/>
        </w:rPr>
        <w:t>(Engineering Design)</w:t>
      </w:r>
      <w:r w:rsidRPr="004E3B72">
        <w:rPr>
          <w:rFonts w:hint="eastAsia"/>
          <w:sz w:val="21"/>
        </w:rPr>
        <w:t>；</w:t>
      </w:r>
      <w:r w:rsidRPr="004E3B72">
        <w:rPr>
          <w:rFonts w:hint="eastAsia"/>
          <w:sz w:val="21"/>
        </w:rPr>
        <w:t>j.</w:t>
      </w:r>
      <w:r w:rsidRPr="004E3B72">
        <w:rPr>
          <w:rFonts w:hint="eastAsia"/>
          <w:sz w:val="21"/>
        </w:rPr>
        <w:t>工程</w:t>
      </w:r>
      <w:r w:rsidRPr="004E3B72">
        <w:rPr>
          <w:rFonts w:hint="eastAsia"/>
          <w:sz w:val="21"/>
        </w:rPr>
        <w:t>/</w:t>
      </w:r>
      <w:r w:rsidRPr="004E3B72">
        <w:rPr>
          <w:rFonts w:hint="eastAsia"/>
          <w:sz w:val="21"/>
        </w:rPr>
        <w:t>项目管理</w:t>
      </w:r>
      <w:r w:rsidRPr="004E3B72">
        <w:rPr>
          <w:rFonts w:hint="eastAsia"/>
          <w:sz w:val="21"/>
        </w:rPr>
        <w:t>(Engineering/Project Management)</w:t>
      </w:r>
      <w:r w:rsidRPr="004E3B72">
        <w:rPr>
          <w:rFonts w:hint="eastAsia"/>
          <w:sz w:val="21"/>
        </w:rPr>
        <w:t>；</w:t>
      </w:r>
      <w:r w:rsidRPr="004E3B72">
        <w:rPr>
          <w:rFonts w:hint="eastAsia"/>
          <w:sz w:val="21"/>
        </w:rPr>
        <w:t>k.</w:t>
      </w:r>
      <w:r w:rsidRPr="004E3B72">
        <w:rPr>
          <w:rFonts w:hint="eastAsia"/>
          <w:sz w:val="21"/>
        </w:rPr>
        <w:t>其它（</w:t>
      </w:r>
      <w:r w:rsidRPr="004E3B72">
        <w:rPr>
          <w:rFonts w:hint="eastAsia"/>
          <w:sz w:val="21"/>
        </w:rPr>
        <w:t>Others</w:t>
      </w:r>
      <w:r w:rsidRPr="004E3B72">
        <w:rPr>
          <w:rFonts w:hint="eastAsia"/>
          <w:sz w:val="21"/>
        </w:rPr>
        <w:t>）。</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18"/>
          <w:headerReference w:type="default" r:id="rId19"/>
          <w:footerReference w:type="default" r:id="rId20"/>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4A1B19" w:rsidRDefault="000739E8" w:rsidP="009F526F">
      <w:pPr>
        <w:ind w:left="687" w:hangingChars="285" w:hanging="687"/>
        <w:rPr>
          <w:b/>
        </w:rPr>
      </w:pPr>
      <w:r w:rsidRPr="00AE736B">
        <w:rPr>
          <w:b/>
        </w:rPr>
        <w:lastRenderedPageBreak/>
        <w:t>Title</w:t>
      </w:r>
      <w:r w:rsidRPr="004A1B19">
        <w:rPr>
          <w:b/>
        </w:rPr>
        <w:t>:</w:t>
      </w:r>
      <w:r w:rsidRPr="00AE736B">
        <w:t xml:space="preserve"> </w:t>
      </w:r>
      <w:r w:rsidR="000F4797">
        <w:rPr>
          <w:rFonts w:hint="eastAsia"/>
          <w:b/>
        </w:rPr>
        <w:t>XXXXXXXXXXXXXXXXXXXXXXXXXXXXXXXXXXXXXXXXXXXXX</w:t>
      </w:r>
    </w:p>
    <w:p w:rsidR="008D6199" w:rsidRPr="004A1B19" w:rsidRDefault="002674B4" w:rsidP="008D6199">
      <w:pPr>
        <w:ind w:firstLineChars="0" w:firstLine="0"/>
        <w:rPr>
          <w:b/>
        </w:rPr>
      </w:pPr>
      <w:r>
        <w:rPr>
          <w:rFonts w:hint="eastAsia"/>
          <w:b/>
        </w:rPr>
        <w:t>Descipline</w:t>
      </w:r>
      <w:r w:rsidR="008D6199" w:rsidRPr="004A1B19">
        <w:rPr>
          <w:b/>
        </w:rPr>
        <w:t>:</w:t>
      </w:r>
      <w:r w:rsidR="00006065">
        <w:rPr>
          <w:rFonts w:hint="eastAsia"/>
          <w:b/>
        </w:rPr>
        <w:tab/>
      </w:r>
      <w:r w:rsidR="000F4797">
        <w:rPr>
          <w:rFonts w:hint="eastAsia"/>
          <w:b/>
        </w:rPr>
        <w:t>XXXXXXXXXXX</w:t>
      </w:r>
    </w:p>
    <w:p w:rsidR="008D6199" w:rsidRPr="004A1B19" w:rsidRDefault="008D6199" w:rsidP="008D6199">
      <w:pPr>
        <w:ind w:firstLineChars="0" w:firstLine="0"/>
        <w:rPr>
          <w:b/>
        </w:rPr>
      </w:pPr>
      <w:r w:rsidRPr="00AE736B">
        <w:rPr>
          <w:b/>
        </w:rPr>
        <w:t>Applicant</w:t>
      </w:r>
      <w:r w:rsidRPr="004A1B19">
        <w:rPr>
          <w:b/>
        </w:rPr>
        <w:t>:</w:t>
      </w:r>
      <w:r w:rsidR="00006065">
        <w:rPr>
          <w:rFonts w:hint="eastAsia"/>
          <w:b/>
        </w:rPr>
        <w:tab/>
      </w:r>
      <w:r w:rsidR="000F4797">
        <w:rPr>
          <w:rFonts w:hint="eastAsia"/>
          <w:b/>
        </w:rPr>
        <w:t>XXXXXXXXXXX</w:t>
      </w:r>
    </w:p>
    <w:p w:rsidR="008D6199" w:rsidRPr="00045C94" w:rsidRDefault="008D6199" w:rsidP="008D6199">
      <w:pPr>
        <w:ind w:firstLineChars="0" w:firstLine="0"/>
        <w:rPr>
          <w:b/>
        </w:rPr>
      </w:pPr>
      <w:r w:rsidRPr="00045C94">
        <w:rPr>
          <w:b/>
        </w:rPr>
        <w:t>Supervisor:</w:t>
      </w:r>
      <w:r w:rsidR="00006065">
        <w:rPr>
          <w:rFonts w:hint="eastAsia"/>
          <w:b/>
        </w:rPr>
        <w:tab/>
      </w:r>
      <w:r w:rsidRPr="00045C94">
        <w:rPr>
          <w:rFonts w:hint="eastAsia"/>
          <w:b/>
        </w:rPr>
        <w:t>Prof.</w:t>
      </w:r>
      <w:r w:rsidRPr="00045C94">
        <w:rPr>
          <w:b/>
        </w:rPr>
        <w:t xml:space="preserve"> </w:t>
      </w:r>
      <w:r w:rsidR="000F4797">
        <w:rPr>
          <w:rFonts w:hint="eastAsia"/>
          <w:b/>
        </w:rPr>
        <w:t>XXXXX</w:t>
      </w:r>
    </w:p>
    <w:p w:rsidR="000739E8" w:rsidRPr="00E90A2D" w:rsidRDefault="000739E8" w:rsidP="006E09C8">
      <w:pPr>
        <w:spacing w:beforeLines="200" w:before="480" w:afterLines="100" w:after="240"/>
        <w:ind w:firstLineChars="0" w:firstLine="0"/>
        <w:jc w:val="center"/>
        <w:rPr>
          <w:sz w:val="32"/>
          <w:szCs w:val="32"/>
        </w:rPr>
      </w:pPr>
      <w:bookmarkStart w:id="34" w:name="_Toc156054418"/>
      <w:bookmarkStart w:id="35" w:name="_Toc156059699"/>
      <w:bookmarkStart w:id="36" w:name="_Toc156290949"/>
      <w:bookmarkStart w:id="37" w:name="_Toc156291004"/>
      <w:bookmarkStart w:id="38" w:name="_Toc156291139"/>
      <w:bookmarkStart w:id="39" w:name="_Toc156291991"/>
      <w:bookmarkStart w:id="40" w:name="_Toc156292242"/>
      <w:bookmarkStart w:id="41" w:name="_Toc156292342"/>
      <w:bookmarkStart w:id="42" w:name="_Toc156292613"/>
      <w:bookmarkStart w:id="43" w:name="_Toc156316883"/>
      <w:bookmarkStart w:id="44" w:name="_Toc160891963"/>
      <w:bookmarkStart w:id="45" w:name="_Toc163533793"/>
      <w:bookmarkStart w:id="46" w:name="_Toc163534518"/>
      <w:bookmarkStart w:id="47" w:name="_Toc163534799"/>
      <w:bookmarkStart w:id="48" w:name="_Toc163534839"/>
      <w:bookmarkStart w:id="49" w:name="_Toc163979242"/>
      <w:bookmarkStart w:id="50" w:name="_Toc175668069"/>
      <w:bookmarkStart w:id="51" w:name="_Toc176534949"/>
      <w:bookmarkStart w:id="52" w:name="_Toc176754253"/>
      <w:bookmarkStart w:id="53" w:name="_Toc176754563"/>
      <w:bookmarkStart w:id="54" w:name="_Toc176754848"/>
      <w:bookmarkStart w:id="55" w:name="_Toc176754955"/>
      <w:bookmarkStart w:id="56" w:name="_Toc176755015"/>
      <w:bookmarkStart w:id="57" w:name="_Toc176755152"/>
      <w:bookmarkStart w:id="58" w:name="_Toc176755199"/>
      <w:bookmarkStart w:id="59" w:name="_Toc176946084"/>
      <w:bookmarkStart w:id="60" w:name="_Toc176946404"/>
      <w:bookmarkStart w:id="61" w:name="_Toc177998623"/>
      <w:bookmarkStart w:id="62" w:name="_Toc177998743"/>
      <w:bookmarkStart w:id="63" w:name="_Toc178419013"/>
      <w:bookmarkStart w:id="64" w:name="_Toc178958405"/>
      <w:bookmarkStart w:id="65" w:name="_Toc179176261"/>
      <w:r w:rsidRPr="00E90A2D">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83C38" w:rsidRPr="00BB0AD9" w:rsidRDefault="00183C38" w:rsidP="00FC70FA">
      <w:pPr>
        <w:ind w:firstLineChars="0" w:firstLine="0"/>
      </w:pPr>
      <w:r w:rsidRPr="00BB0AD9">
        <w:t>中文摘要和英文摘要均不要求学位申请人及其指导教师签字</w:t>
      </w:r>
      <w:r w:rsidRPr="00BB0AD9">
        <w:rPr>
          <w:rFonts w:hint="eastAsia"/>
        </w:rPr>
        <w:t>。</w:t>
      </w:r>
    </w:p>
    <w:p w:rsidR="00101D74" w:rsidRPr="00BB0AD9" w:rsidRDefault="00101D74" w:rsidP="00101D74">
      <w:pPr>
        <w:widowControl/>
        <w:ind w:firstLineChars="0" w:firstLine="0"/>
        <w:jc w:val="left"/>
        <w:rPr>
          <w:kern w:val="0"/>
        </w:rPr>
      </w:pPr>
      <w:r w:rsidRPr="00BB0AD9">
        <w:t>摘要</w:t>
      </w:r>
      <w:r w:rsidRPr="00BB0AD9">
        <w:rPr>
          <w:spacing w:val="-6"/>
        </w:rPr>
        <w:t>正文</w:t>
      </w:r>
      <w:r w:rsidRPr="00BB0AD9">
        <w:rPr>
          <w:kern w:val="0"/>
        </w:rPr>
        <w:t>每段</w:t>
      </w:r>
      <w:r w:rsidRPr="008C7DE5">
        <w:rPr>
          <w:color w:val="FF0000"/>
          <w:kern w:val="0"/>
        </w:rPr>
        <w:t>开头不空格，每段之间空一行</w:t>
      </w:r>
      <w:r w:rsidRPr="00BB0AD9">
        <w:rPr>
          <w:kern w:val="0"/>
        </w:rPr>
        <w:t>；</w:t>
      </w: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E01597">
      <w:pPr>
        <w:pStyle w:val="1"/>
        <w:numPr>
          <w:ilvl w:val="0"/>
          <w:numId w:val="0"/>
        </w:numPr>
        <w:jc w:val="both"/>
        <w:sectPr w:rsidR="00952F3C" w:rsidSect="00952F3C">
          <w:headerReference w:type="even" r:id="rId21"/>
          <w:headerReference w:type="default" r:id="rId22"/>
          <w:footerReference w:type="even" r:id="rId23"/>
          <w:pgSz w:w="11907" w:h="16840" w:code="9"/>
          <w:pgMar w:top="1701" w:right="1474" w:bottom="1418" w:left="1474" w:header="1134" w:footer="992" w:gutter="0"/>
          <w:pgNumType w:fmt="upperRoman"/>
          <w:cols w:space="425"/>
          <w:docGrid w:linePitch="384" w:charSpace="7430"/>
        </w:sectPr>
      </w:pPr>
      <w:bookmarkStart w:id="66" w:name="_Toc156054419"/>
      <w:bookmarkStart w:id="67" w:name="_Toc156059700"/>
      <w:bookmarkStart w:id="68" w:name="_Toc156290950"/>
      <w:bookmarkStart w:id="69" w:name="_Toc156291005"/>
      <w:bookmarkStart w:id="70" w:name="_Toc156291140"/>
      <w:bookmarkStart w:id="71" w:name="_Toc156291992"/>
      <w:bookmarkStart w:id="72" w:name="_Toc156292243"/>
      <w:bookmarkStart w:id="73" w:name="_Toc156292343"/>
      <w:bookmarkStart w:id="74" w:name="_Toc156292614"/>
      <w:bookmarkStart w:id="75" w:name="_Toc156316884"/>
      <w:bookmarkStart w:id="76" w:name="_Toc160891964"/>
      <w:bookmarkStart w:id="77" w:name="_Toc163533794"/>
      <w:bookmarkStart w:id="78" w:name="_Toc163534519"/>
      <w:bookmarkStart w:id="79" w:name="_Toc163534800"/>
      <w:bookmarkStart w:id="80" w:name="_Toc163534840"/>
      <w:bookmarkStart w:id="81" w:name="_Toc163979243"/>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4205A8" w:rsidRPr="004205A8" w:rsidRDefault="004205A8" w:rsidP="004205A8">
      <w:pPr>
        <w:ind w:firstLineChars="0" w:firstLine="0"/>
        <w:jc w:val="center"/>
        <w:rPr>
          <w:sz w:val="10"/>
          <w:szCs w:val="10"/>
        </w:rPr>
      </w:pPr>
    </w:p>
    <w:p w:rsidR="00324699" w:rsidRPr="002E6663" w:rsidRDefault="00E01597" w:rsidP="00DF1E6C">
      <w:pPr>
        <w:pStyle w:val="af3"/>
        <w:spacing w:beforeLines="200" w:before="480" w:afterLines="100" w:after="240"/>
      </w:pPr>
      <w:r>
        <w:rPr>
          <w:rFonts w:hint="eastAsia"/>
        </w:rPr>
        <w:t>目</w:t>
      </w:r>
      <w:r>
        <w:rPr>
          <w:rFonts w:hint="eastAsia"/>
        </w:rPr>
        <w:t xml:space="preserve">  </w:t>
      </w:r>
      <w:r>
        <w:rPr>
          <w:rFonts w:hint="eastAsia"/>
        </w:rPr>
        <w:t>录</w:t>
      </w:r>
    </w:p>
    <w:p w:rsidR="00DF1E6C" w:rsidRDefault="005C065F">
      <w:pPr>
        <w:pStyle w:val="10"/>
        <w:tabs>
          <w:tab w:val="right" w:leader="dot" w:pos="8949"/>
        </w:tabs>
        <w:rPr>
          <w:sz w:val="21"/>
          <w:szCs w:val="24"/>
        </w:rPr>
      </w:pPr>
      <w:r>
        <w:fldChar w:fldCharType="begin"/>
      </w:r>
      <w:r>
        <w:instrText xml:space="preserve"> TOC \o "1-3" \h \z \u </w:instrText>
      </w:r>
      <w:r>
        <w:fldChar w:fldCharType="separate"/>
      </w:r>
      <w:hyperlink w:anchor="_Toc381976417" w:history="1">
        <w:r w:rsidR="00DF1E6C" w:rsidRPr="00A3034E">
          <w:rPr>
            <w:rStyle w:val="ad"/>
          </w:rPr>
          <w:t>1</w:t>
        </w:r>
        <w:r w:rsidR="00DF1E6C" w:rsidRPr="00A3034E">
          <w:rPr>
            <w:rStyle w:val="ad"/>
            <w:rFonts w:hint="eastAsia"/>
          </w:rPr>
          <w:t xml:space="preserve"> </w:t>
        </w:r>
        <w:r w:rsidR="00DF1E6C" w:rsidRPr="00A3034E">
          <w:rPr>
            <w:rStyle w:val="ad"/>
            <w:rFonts w:hint="eastAsia"/>
          </w:rPr>
          <w:t>绪论</w:t>
        </w:r>
        <w:r w:rsidR="00DF1E6C">
          <w:rPr>
            <w:webHidden/>
          </w:rPr>
          <w:tab/>
        </w:r>
        <w:r w:rsidR="00DF1E6C">
          <w:rPr>
            <w:webHidden/>
          </w:rPr>
          <w:fldChar w:fldCharType="begin"/>
        </w:r>
        <w:r w:rsidR="00DF1E6C">
          <w:rPr>
            <w:webHidden/>
          </w:rPr>
          <w:instrText xml:space="preserve"> PAGEREF _Toc381976417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18" w:history="1">
        <w:r w:rsidR="00DF1E6C" w:rsidRPr="00A3034E">
          <w:rPr>
            <w:rStyle w:val="ad"/>
          </w:rPr>
          <w:t>1.1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_Toc381976418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19" w:history="1">
        <w:r w:rsidR="00DF1E6C" w:rsidRPr="00A3034E">
          <w:rPr>
            <w:rStyle w:val="ad"/>
          </w:rPr>
          <w:t>1.1.1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_Toc381976419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20" w:history="1">
        <w:r w:rsidR="00DF1E6C" w:rsidRPr="00A3034E">
          <w:rPr>
            <w:rStyle w:val="ad"/>
          </w:rPr>
          <w:t>2 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21" w:history="1">
        <w:r w:rsidR="00DF1E6C" w:rsidRPr="00A3034E">
          <w:rPr>
            <w:rStyle w:val="ad"/>
          </w:rPr>
          <w:t>2.1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22" w:history="1">
        <w:r w:rsidR="00DF1E6C" w:rsidRPr="00A3034E">
          <w:rPr>
            <w:rStyle w:val="ad"/>
          </w:rPr>
          <w:t>2.1.1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23" w:history="1">
        <w:r w:rsidR="00DF1E6C" w:rsidRPr="00A3034E">
          <w:rPr>
            <w:rStyle w:val="ad"/>
          </w:rPr>
          <w:t>3 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24" w:history="1">
        <w:r w:rsidR="00DF1E6C" w:rsidRPr="00A3034E">
          <w:rPr>
            <w:rStyle w:val="ad"/>
          </w:rPr>
          <w:t>3.1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25" w:history="1">
        <w:r w:rsidR="00DF1E6C" w:rsidRPr="00A3034E">
          <w:rPr>
            <w:rStyle w:val="ad"/>
          </w:rPr>
          <w:t>3.1.1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26" w:history="1">
        <w:r w:rsidR="00DF1E6C" w:rsidRPr="00A3034E">
          <w:rPr>
            <w:rStyle w:val="ad"/>
          </w:rPr>
          <w:t>4 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_Toc381976426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27" w:history="1">
        <w:r w:rsidR="00DF1E6C" w:rsidRPr="00A3034E">
          <w:rPr>
            <w:rStyle w:val="ad"/>
          </w:rPr>
          <w:t>4.1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28" w:history="1">
        <w:r w:rsidR="00DF1E6C" w:rsidRPr="00A3034E">
          <w:rPr>
            <w:rStyle w:val="ad"/>
          </w:rPr>
          <w:t>4.1.1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29" w:history="1">
        <w:r w:rsidR="00DF1E6C" w:rsidRPr="00A3034E">
          <w:rPr>
            <w:rStyle w:val="ad"/>
          </w:rPr>
          <w:t>5 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30" w:history="1">
        <w:r w:rsidR="00DF1E6C" w:rsidRPr="00A3034E">
          <w:rPr>
            <w:rStyle w:val="ad"/>
          </w:rPr>
          <w:t>5.1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31" w:history="1">
        <w:r w:rsidR="00DF1E6C" w:rsidRPr="00A3034E">
          <w:rPr>
            <w:rStyle w:val="ad"/>
          </w:rPr>
          <w:t>5.1.1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32" w:history="1">
        <w:r w:rsidR="00DF1E6C" w:rsidRPr="00A3034E">
          <w:rPr>
            <w:rStyle w:val="ad"/>
          </w:rPr>
          <w:t>6 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33" w:history="1">
        <w:r w:rsidR="00DF1E6C" w:rsidRPr="00A3034E">
          <w:rPr>
            <w:rStyle w:val="ad"/>
          </w:rPr>
          <w:t>6.1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34" w:history="1">
        <w:r w:rsidR="00DF1E6C" w:rsidRPr="00A3034E">
          <w:rPr>
            <w:rStyle w:val="ad"/>
          </w:rPr>
          <w:t>6.1.1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35" w:history="1">
        <w:r w:rsidR="00DF1E6C" w:rsidRPr="00A3034E">
          <w:rPr>
            <w:rStyle w:val="ad"/>
          </w:rPr>
          <w:t>7 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36" w:history="1">
        <w:r w:rsidR="00DF1E6C" w:rsidRPr="00A3034E">
          <w:rPr>
            <w:rStyle w:val="ad"/>
          </w:rPr>
          <w:t>7.1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_Toc381976436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37" w:history="1">
        <w:r w:rsidR="00DF1E6C" w:rsidRPr="00A3034E">
          <w:rPr>
            <w:rStyle w:val="ad"/>
          </w:rPr>
          <w:t>7.1.1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38" w:history="1">
        <w:r w:rsidR="00DF1E6C" w:rsidRPr="00A3034E">
          <w:rPr>
            <w:rStyle w:val="ad"/>
          </w:rPr>
          <w:t>8 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39" w:history="1">
        <w:r w:rsidR="00DF1E6C" w:rsidRPr="00A3034E">
          <w:rPr>
            <w:rStyle w:val="ad"/>
          </w:rPr>
          <w:t>8.1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40" w:history="1">
        <w:r w:rsidR="00DF1E6C" w:rsidRPr="00A3034E">
          <w:rPr>
            <w:rStyle w:val="ad"/>
          </w:rPr>
          <w:t>8.1.1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41" w:history="1">
        <w:r w:rsidR="00DF1E6C" w:rsidRPr="00A3034E">
          <w:rPr>
            <w:rStyle w:val="ad"/>
          </w:rPr>
          <w:t>9 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42" w:history="1">
        <w:r w:rsidR="00DF1E6C" w:rsidRPr="00A3034E">
          <w:rPr>
            <w:rStyle w:val="ad"/>
          </w:rPr>
          <w:t>9.1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43" w:history="1">
        <w:r w:rsidR="00DF1E6C" w:rsidRPr="00A3034E">
          <w:rPr>
            <w:rStyle w:val="ad"/>
          </w:rPr>
          <w:t>9.1.1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44" w:history="1">
        <w:r w:rsidR="00DF1E6C" w:rsidRPr="00A3034E">
          <w:rPr>
            <w:rStyle w:val="ad"/>
          </w:rPr>
          <w:t>10 XXXXXXXXXX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45" w:history="1">
        <w:r w:rsidR="00DF1E6C" w:rsidRPr="00A3034E">
          <w:rPr>
            <w:rStyle w:val="ad"/>
          </w:rPr>
          <w:t>10.1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46" w:history="1">
        <w:r w:rsidR="00DF1E6C" w:rsidRPr="00A3034E">
          <w:rPr>
            <w:rStyle w:val="ad"/>
          </w:rPr>
          <w:t>10.1.1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_Toc381976446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47" w:history="1">
        <w:r w:rsidR="00DF1E6C" w:rsidRPr="00A3034E">
          <w:rPr>
            <w:rStyle w:val="ad"/>
          </w:rPr>
          <w:t>11 XXXXXXXXXXX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48" w:history="1">
        <w:r w:rsidR="00DF1E6C" w:rsidRPr="00A3034E">
          <w:rPr>
            <w:rStyle w:val="ad"/>
          </w:rPr>
          <w:t>11.1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49" w:history="1">
        <w:r w:rsidR="00DF1E6C" w:rsidRPr="00A3034E">
          <w:rPr>
            <w:rStyle w:val="ad"/>
          </w:rPr>
          <w:t>11.1.1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50" w:history="1">
        <w:r w:rsidR="00DF1E6C" w:rsidRPr="00A3034E">
          <w:rPr>
            <w:rStyle w:val="ad"/>
          </w:rPr>
          <w:t>12</w:t>
        </w:r>
        <w:r w:rsidR="00DF1E6C" w:rsidRPr="00A3034E">
          <w:rPr>
            <w:rStyle w:val="ad"/>
            <w:rFonts w:hint="eastAsia"/>
          </w:rPr>
          <w:t xml:space="preserve"> </w:t>
        </w:r>
        <w:r w:rsidR="00DF1E6C" w:rsidRPr="00A3034E">
          <w:rPr>
            <w:rStyle w:val="ad"/>
            <w:rFonts w:hint="eastAsia"/>
          </w:rPr>
          <w:t>结论与展望</w:t>
        </w:r>
        <w:r w:rsidR="00DF1E6C">
          <w:rPr>
            <w:webHidden/>
          </w:rPr>
          <w:tab/>
        </w:r>
        <w:r w:rsidR="00DF1E6C">
          <w:rPr>
            <w:webHidden/>
          </w:rPr>
          <w:fldChar w:fldCharType="begin"/>
        </w:r>
        <w:r w:rsidR="00DF1E6C">
          <w:rPr>
            <w:webHidden/>
          </w:rPr>
          <w:instrText xml:space="preserve"> PAGEREF _Toc381976450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20"/>
        <w:tabs>
          <w:tab w:val="right" w:leader="dot" w:pos="8949"/>
        </w:tabs>
        <w:ind w:left="240"/>
        <w:rPr>
          <w:sz w:val="21"/>
          <w:szCs w:val="24"/>
        </w:rPr>
      </w:pPr>
      <w:hyperlink w:anchor="_Toc381976451" w:history="1">
        <w:r w:rsidR="00DF1E6C" w:rsidRPr="00A3034E">
          <w:rPr>
            <w:rStyle w:val="ad"/>
          </w:rPr>
          <w:t>12.1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_Toc381976451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rsidP="00DF1E6C">
      <w:pPr>
        <w:pStyle w:val="30"/>
        <w:tabs>
          <w:tab w:val="right" w:leader="dot" w:pos="8949"/>
        </w:tabs>
        <w:ind w:left="480"/>
        <w:rPr>
          <w:sz w:val="21"/>
          <w:szCs w:val="24"/>
        </w:rPr>
      </w:pPr>
      <w:hyperlink w:anchor="_Toc381976452" w:history="1">
        <w:r w:rsidR="00DF1E6C" w:rsidRPr="00A3034E">
          <w:rPr>
            <w:rStyle w:val="ad"/>
          </w:rPr>
          <w:t>12.1.1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_Toc381976452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53" w:history="1">
        <w:r w:rsidR="00DF1E6C" w:rsidRPr="00A3034E">
          <w:rPr>
            <w:rStyle w:val="ad"/>
            <w:rFonts w:hint="eastAsia"/>
          </w:rPr>
          <w:t>致</w:t>
        </w:r>
        <w:r w:rsidR="00DF1E6C" w:rsidRPr="00A3034E">
          <w:rPr>
            <w:rStyle w:val="ad"/>
          </w:rPr>
          <w:t xml:space="preserve">  </w:t>
        </w:r>
        <w:r w:rsidR="00DF1E6C" w:rsidRPr="00A3034E">
          <w:rPr>
            <w:rStyle w:val="ad"/>
            <w:rFonts w:hint="eastAsia"/>
          </w:rPr>
          <w:t>谢</w:t>
        </w:r>
        <w:r w:rsidR="00DF1E6C">
          <w:rPr>
            <w:webHidden/>
          </w:rPr>
          <w:tab/>
        </w:r>
        <w:r w:rsidR="00DF1E6C">
          <w:rPr>
            <w:webHidden/>
          </w:rPr>
          <w:fldChar w:fldCharType="begin"/>
        </w:r>
        <w:r w:rsidR="00DF1E6C">
          <w:rPr>
            <w:webHidden/>
          </w:rPr>
          <w:instrText xml:space="preserve"> PAGEREF _Toc381976453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54" w:history="1">
        <w:r w:rsidR="00DF1E6C" w:rsidRPr="00A3034E">
          <w:rPr>
            <w:rStyle w:val="ad"/>
            <w:rFonts w:hint="eastAsia"/>
          </w:rPr>
          <w:t>参考文献</w:t>
        </w:r>
        <w:r w:rsidR="00DF1E6C">
          <w:rPr>
            <w:webHidden/>
          </w:rPr>
          <w:tab/>
        </w:r>
        <w:r w:rsidR="00DF1E6C">
          <w:rPr>
            <w:webHidden/>
          </w:rPr>
          <w:fldChar w:fldCharType="begin"/>
        </w:r>
        <w:r w:rsidR="00DF1E6C">
          <w:rPr>
            <w:webHidden/>
          </w:rPr>
          <w:instrText xml:space="preserve"> PAGEREF _Toc381976454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55" w:history="1">
        <w:r w:rsidR="00DF1E6C" w:rsidRPr="00A3034E">
          <w:rPr>
            <w:rStyle w:val="ad"/>
            <w:rFonts w:hint="eastAsia"/>
          </w:rPr>
          <w:t>附</w:t>
        </w:r>
        <w:r w:rsidR="00DF1E6C" w:rsidRPr="00A3034E">
          <w:rPr>
            <w:rStyle w:val="ad"/>
          </w:rPr>
          <w:t xml:space="preserve">  </w:t>
        </w:r>
        <w:r w:rsidR="00DF1E6C" w:rsidRPr="00A3034E">
          <w:rPr>
            <w:rStyle w:val="ad"/>
            <w:rFonts w:hint="eastAsia"/>
          </w:rPr>
          <w:t>录</w:t>
        </w:r>
        <w:r w:rsidR="00DF1E6C">
          <w:rPr>
            <w:webHidden/>
          </w:rPr>
          <w:tab/>
        </w:r>
        <w:r w:rsidR="00DF1E6C">
          <w:rPr>
            <w:webHidden/>
          </w:rPr>
          <w:fldChar w:fldCharType="begin"/>
        </w:r>
        <w:r w:rsidR="00DF1E6C">
          <w:rPr>
            <w:webHidden/>
          </w:rPr>
          <w:instrText xml:space="preserve"> PAGEREF _Toc381976455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3A4152">
      <w:pPr>
        <w:pStyle w:val="10"/>
        <w:tabs>
          <w:tab w:val="right" w:leader="dot" w:pos="8949"/>
        </w:tabs>
        <w:rPr>
          <w:sz w:val="21"/>
          <w:szCs w:val="24"/>
        </w:rPr>
      </w:pPr>
      <w:hyperlink w:anchor="_Toc381976456" w:history="1">
        <w:r w:rsidR="00DF1E6C" w:rsidRPr="00A3034E">
          <w:rPr>
            <w:rStyle w:val="ad"/>
            <w:rFonts w:hint="eastAsia"/>
          </w:rPr>
          <w:t>攻读学位期间取得的研究成果</w:t>
        </w:r>
        <w:r w:rsidR="00DF1E6C">
          <w:rPr>
            <w:webHidden/>
          </w:rPr>
          <w:tab/>
        </w:r>
        <w:r w:rsidR="00DF1E6C">
          <w:rPr>
            <w:webHidden/>
          </w:rPr>
          <w:fldChar w:fldCharType="begin"/>
        </w:r>
        <w:r w:rsidR="00DF1E6C">
          <w:rPr>
            <w:webHidden/>
          </w:rPr>
          <w:instrText xml:space="preserve"> PAGEREF _Toc381976456 \h </w:instrText>
        </w:r>
        <w:r w:rsidR="00DF1E6C">
          <w:rPr>
            <w:webHidden/>
          </w:rPr>
        </w:r>
        <w:r w:rsidR="00DF1E6C">
          <w:rPr>
            <w:webHidden/>
          </w:rPr>
          <w:fldChar w:fldCharType="separate"/>
        </w:r>
        <w:r w:rsidR="00720D32">
          <w:rPr>
            <w:webHidden/>
          </w:rPr>
          <w:t>3</w:t>
        </w:r>
        <w:r w:rsidR="00DF1E6C">
          <w:rPr>
            <w:webHidden/>
          </w:rPr>
          <w:fldChar w:fldCharType="end"/>
        </w:r>
      </w:hyperlink>
    </w:p>
    <w:p w:rsidR="006D678D" w:rsidRDefault="005C065F" w:rsidP="004A59CC">
      <w:pPr>
        <w:ind w:firstLineChars="0" w:firstLine="0"/>
      </w:pPr>
      <w:r>
        <w:fldChar w:fldCharType="end"/>
      </w:r>
      <w:r w:rsidR="0016320C">
        <w:rPr>
          <w:rFonts w:hint="eastAsia"/>
        </w:rPr>
        <w:t>声明</w:t>
      </w:r>
    </w:p>
    <w:p w:rsidR="002505B1" w:rsidRDefault="002505B1" w:rsidP="004A59CC">
      <w:pPr>
        <w:ind w:firstLineChars="0" w:firstLine="0"/>
      </w:pPr>
    </w:p>
    <w:p w:rsidR="0016320C" w:rsidRDefault="0016320C" w:rsidP="004A59CC">
      <w:pPr>
        <w:ind w:firstLineChars="0" w:firstLine="0"/>
      </w:pPr>
    </w:p>
    <w:p w:rsidR="00B21052" w:rsidRDefault="00B21052" w:rsidP="00333C37">
      <w:pPr>
        <w:ind w:firstLine="480"/>
        <w:sectPr w:rsidR="00B21052" w:rsidSect="00E61A76">
          <w:headerReference w:type="default" r:id="rId24"/>
          <w:pgSz w:w="11907" w:h="16840" w:code="9"/>
          <w:pgMar w:top="1701" w:right="1474" w:bottom="1418" w:left="1474" w:header="1134" w:footer="992" w:gutter="0"/>
          <w:pgNumType w:fmt="upperRoman"/>
          <w:cols w:space="425"/>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bookmarkEnd w:id="82"/>
    <w:bookmarkEnd w:id="83"/>
    <w:bookmarkEnd w:id="84"/>
    <w:bookmarkEnd w:id="85"/>
    <w:bookmarkEnd w:id="86"/>
    <w:bookmarkEnd w:id="87"/>
    <w:p w:rsidR="006D678D" w:rsidRPr="00481268" w:rsidRDefault="004F1D91" w:rsidP="00D535B3">
      <w:pPr>
        <w:pStyle w:val="af3"/>
        <w:spacing w:beforeLines="200" w:before="480" w:afterLines="100" w:after="240"/>
      </w:pPr>
      <w:r w:rsidRPr="00481268">
        <w:rPr>
          <w:rFonts w:hint="eastAsia"/>
        </w:rPr>
        <w:lastRenderedPageBreak/>
        <w:t>CONTENTS</w:t>
      </w:r>
    </w:p>
    <w:p w:rsidR="009F46B5" w:rsidRDefault="009F46B5" w:rsidP="007740E5">
      <w:pPr>
        <w:pStyle w:val="CONTENTS"/>
        <w:ind w:left="-2"/>
      </w:pPr>
      <w:r>
        <w:t>1  Preface</w:t>
      </w:r>
      <w:r>
        <w:tab/>
      </w:r>
      <w:r w:rsidR="000F4797">
        <w:rPr>
          <w:rFonts w:hint="eastAsia"/>
        </w:rPr>
        <w:t>X</w:t>
      </w:r>
    </w:p>
    <w:p w:rsidR="009F46B5" w:rsidRDefault="009F46B5" w:rsidP="007740E5">
      <w:pPr>
        <w:pStyle w:val="CONTENTS"/>
        <w:ind w:left="-2"/>
      </w:pPr>
      <w:r>
        <w:t xml:space="preserve">  1.1 </w:t>
      </w:r>
      <w:r w:rsidR="00C91784">
        <w:rPr>
          <w:rFonts w:hint="eastAsia"/>
        </w:rPr>
        <w:t xml:space="preserve"> </w:t>
      </w:r>
      <w:r>
        <w:t>Drip Irrigation Technology</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Year" w:val="1899"/>
          <w:attr w:name="Month" w:val="12"/>
          <w:attr w:name="Day" w:val="30"/>
          <w:attr w:name="IsLunarDate" w:val="False"/>
          <w:attr w:name="IsROCDate" w:val="False"/>
        </w:smartTagPr>
        <w:r>
          <w:t>1.1.1</w:t>
        </w:r>
      </w:smartTag>
      <w:r w:rsidR="00C91784">
        <w:rPr>
          <w:rFonts w:hint="eastAsia"/>
        </w:rPr>
        <w:t xml:space="preserve"> </w:t>
      </w:r>
      <w:r>
        <w:t xml:space="preserve"> Drip Irrigation Systems</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2  Rapid Development of Labyrinth Drip Irrigation Emitters</w:t>
      </w:r>
      <w:r>
        <w:tab/>
      </w:r>
      <w:r w:rsidR="000F4797">
        <w:rPr>
          <w:rFonts w:hint="eastAsia"/>
        </w:rPr>
        <w:t>X</w:t>
      </w:r>
    </w:p>
    <w:p w:rsidR="009F46B5" w:rsidRDefault="009F46B5" w:rsidP="007740E5">
      <w:pPr>
        <w:pStyle w:val="CONTENTS"/>
        <w:ind w:left="-2"/>
      </w:pPr>
      <w:r>
        <w:t xml:space="preserve">  2.1</w:t>
      </w:r>
      <w:r w:rsidR="00031F01">
        <w:rPr>
          <w:rFonts w:hint="eastAsia"/>
        </w:rPr>
        <w:t xml:space="preserve"> </w:t>
      </w:r>
      <w:r>
        <w:t xml:space="preserve"> Structural Design of Labyrinth Drip Irrigation Emitters</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Year" w:val="1899"/>
          <w:attr w:name="Month" w:val="12"/>
          <w:attr w:name="Day" w:val="30"/>
          <w:attr w:name="IsLunarDate" w:val="False"/>
          <w:attr w:name="IsROCDate" w:val="False"/>
        </w:smartTagPr>
        <w:r>
          <w:t>2.1.1</w:t>
        </w:r>
      </w:smartTag>
      <w:r>
        <w:t xml:space="preserve"> </w:t>
      </w:r>
      <w:r w:rsidR="00031F01">
        <w:rPr>
          <w:rFonts w:hint="eastAsia"/>
        </w:rPr>
        <w:t xml:space="preserve"> </w:t>
      </w:r>
      <w:r>
        <w:t>Theory</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 xml:space="preserve">  2.6</w:t>
      </w:r>
      <w:r w:rsidR="00031F01">
        <w:rPr>
          <w:rFonts w:hint="eastAsia"/>
        </w:rPr>
        <w:t xml:space="preserve"> </w:t>
      </w:r>
      <w:r>
        <w:t xml:space="preserve"> Brief Summary</w:t>
      </w:r>
      <w:r>
        <w:tab/>
      </w:r>
      <w:r w:rsidR="000F4797">
        <w:rPr>
          <w:rFonts w:hint="eastAsia"/>
        </w:rPr>
        <w:t>X</w:t>
      </w:r>
    </w:p>
    <w:p w:rsidR="009F46B5" w:rsidRDefault="009F46B5" w:rsidP="007740E5">
      <w:pPr>
        <w:pStyle w:val="CONTENTS"/>
        <w:ind w:left="-2"/>
      </w:pPr>
    </w:p>
    <w:p w:rsidR="00F30A8B" w:rsidRDefault="00F30A8B" w:rsidP="007740E5">
      <w:pPr>
        <w:pStyle w:val="CONTENTS"/>
        <w:ind w:left="-2"/>
      </w:pPr>
    </w:p>
    <w:p w:rsidR="00F30A8B" w:rsidRDefault="00F30A8B"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9F46B5" w:rsidRDefault="009753F5" w:rsidP="007740E5">
      <w:pPr>
        <w:pStyle w:val="CONTENTS"/>
        <w:ind w:left="-2"/>
      </w:pPr>
      <w:r>
        <w:rPr>
          <w:rFonts w:hint="eastAsia"/>
        </w:rPr>
        <w:t>12</w:t>
      </w:r>
      <w:r w:rsidR="009F46B5">
        <w:t xml:space="preserve">  Conclusions and Suggestions</w:t>
      </w:r>
      <w:r w:rsidR="009F46B5">
        <w:tab/>
      </w:r>
      <w:r w:rsidR="000F4797">
        <w:rPr>
          <w:rFonts w:hint="eastAsia"/>
        </w:rPr>
        <w:t>X</w:t>
      </w:r>
    </w:p>
    <w:p w:rsidR="001B28C8" w:rsidRDefault="001B28C8" w:rsidP="001B28C8">
      <w:pPr>
        <w:pStyle w:val="CONTENTS"/>
        <w:ind w:left="-2"/>
      </w:pPr>
      <w:r>
        <w:t>Acknowledgements</w:t>
      </w:r>
      <w:r>
        <w:tab/>
      </w:r>
      <w:r>
        <w:rPr>
          <w:rFonts w:hint="eastAsia"/>
        </w:rPr>
        <w:t>X</w:t>
      </w:r>
    </w:p>
    <w:p w:rsidR="009F46B5" w:rsidRDefault="009F46B5" w:rsidP="007740E5">
      <w:pPr>
        <w:pStyle w:val="CONTENTS"/>
        <w:ind w:left="-2"/>
      </w:pPr>
      <w:r>
        <w:t>References</w:t>
      </w:r>
      <w:r>
        <w:tab/>
      </w:r>
      <w:r w:rsidR="000F4797">
        <w:rPr>
          <w:rFonts w:hint="eastAsia"/>
        </w:rPr>
        <w:t>X</w:t>
      </w:r>
    </w:p>
    <w:p w:rsidR="009F46B5" w:rsidRDefault="009F46B5" w:rsidP="007740E5">
      <w:pPr>
        <w:pStyle w:val="CONTENTS"/>
        <w:ind w:left="-2"/>
      </w:pPr>
      <w:r>
        <w:t>Appendices</w:t>
      </w:r>
      <w:r w:rsidRPr="00652AB8">
        <w:rPr>
          <w:rFonts w:hint="eastAsia"/>
        </w:rPr>
        <w:t>（单个附件用</w:t>
      </w:r>
      <w:r w:rsidRPr="00652AB8">
        <w:t>Appendi</w:t>
      </w:r>
      <w:r w:rsidRPr="00652AB8">
        <w:rPr>
          <w:rFonts w:hint="eastAsia"/>
        </w:rPr>
        <w:t>x</w:t>
      </w:r>
      <w:r w:rsidRPr="00652AB8">
        <w:rPr>
          <w:rFonts w:hint="eastAsia"/>
        </w:rPr>
        <w:t>）</w:t>
      </w:r>
      <w:r>
        <w:tab/>
      </w:r>
      <w:r w:rsidR="000F4797">
        <w:rPr>
          <w:rFonts w:hint="eastAsia"/>
        </w:rPr>
        <w:t>X</w:t>
      </w:r>
    </w:p>
    <w:p w:rsidR="009F46B5" w:rsidRDefault="009F46B5" w:rsidP="007740E5">
      <w:pPr>
        <w:pStyle w:val="CONTENTS"/>
        <w:ind w:left="-2"/>
      </w:pPr>
      <w:r w:rsidRPr="00CF33E8">
        <w:t>Achievements</w:t>
      </w:r>
      <w:r>
        <w:tab/>
      </w:r>
      <w:r w:rsidR="000F4797">
        <w:rPr>
          <w:rFonts w:hint="eastAsia"/>
        </w:rPr>
        <w:t>X</w:t>
      </w:r>
    </w:p>
    <w:p w:rsidR="00022E27" w:rsidRDefault="009F46B5" w:rsidP="00577D44">
      <w:pPr>
        <w:pStyle w:val="CONTENTS"/>
        <w:ind w:left="-2"/>
        <w:jc w:val="both"/>
      </w:pPr>
      <w:r>
        <w:t>Declaration</w:t>
      </w:r>
      <w:r w:rsidR="00577D44">
        <w:rPr>
          <w:rFonts w:hint="eastAsia"/>
        </w:rPr>
        <w:t>s</w:t>
      </w:r>
    </w:p>
    <w:p w:rsidR="008B30B2" w:rsidRDefault="008B30B2" w:rsidP="00F95083">
      <w:pPr>
        <w:ind w:firstLine="480"/>
        <w:rPr>
          <w:color w:val="FFFFFF"/>
        </w:rPr>
      </w:pPr>
    </w:p>
    <w:p w:rsidR="00AF1711" w:rsidRPr="00BB0AD9" w:rsidRDefault="00AF1711" w:rsidP="00AF1711">
      <w:pPr>
        <w:ind w:firstLine="480"/>
      </w:pPr>
      <w:r w:rsidRPr="00BB0AD9">
        <w:rPr>
          <w:rFonts w:hint="eastAsia"/>
        </w:rPr>
        <w:t>（这里的目录没办法自动生成，因为你没有相应的英文标题样式，只好你自己手工添加了，其实就是把中文目录翻译成英文就可以了）</w:t>
      </w:r>
    </w:p>
    <w:p w:rsidR="00AF1711" w:rsidRDefault="00AF1711" w:rsidP="00F95083">
      <w:pPr>
        <w:ind w:firstLine="480"/>
        <w:rPr>
          <w:color w:val="FFFFFF"/>
        </w:rPr>
      </w:pPr>
      <w:r w:rsidRPr="00BB0AD9">
        <w:rPr>
          <w:rFonts w:hint="eastAsia"/>
        </w:rPr>
        <w:t>编辑格式：“</w:t>
      </w:r>
      <w:r w:rsidRPr="00BB0AD9">
        <w:rPr>
          <w:rFonts w:hint="eastAsia"/>
          <w:color w:val="0000FF"/>
        </w:rPr>
        <w:t>章节号＋英文标题＋</w:t>
      </w:r>
      <w:r w:rsidRPr="00BB0AD9">
        <w:rPr>
          <w:rFonts w:hint="eastAsia"/>
          <w:color w:val="0000FF"/>
        </w:rPr>
        <w:t>Tab</w:t>
      </w:r>
      <w:r w:rsidRPr="00BB0AD9">
        <w:rPr>
          <w:rFonts w:hint="eastAsia"/>
          <w:color w:val="0000FF"/>
        </w:rPr>
        <w:t>键</w:t>
      </w:r>
      <w:r w:rsidRPr="00BB0AD9">
        <w:rPr>
          <w:rFonts w:hint="eastAsia"/>
          <w:color w:val="0000FF"/>
        </w:rPr>
        <w:t>1</w:t>
      </w:r>
      <w:r w:rsidRPr="00BB0AD9">
        <w:rPr>
          <w:rFonts w:hint="eastAsia"/>
          <w:color w:val="0000FF"/>
        </w:rPr>
        <w:t>次＋页码</w:t>
      </w:r>
      <w:r w:rsidRPr="00BB0AD9">
        <w:rPr>
          <w:rFonts w:hint="eastAsia"/>
        </w:rPr>
        <w:t>”，编完以后，套用“</w:t>
      </w:r>
      <w:r w:rsidRPr="00BB0AD9">
        <w:rPr>
          <w:rFonts w:hint="eastAsia"/>
          <w:color w:val="0000FF"/>
        </w:rPr>
        <w:t>CONTENTS</w:t>
      </w:r>
      <w:r w:rsidRPr="00BB0AD9">
        <w:rPr>
          <w:rFonts w:hint="eastAsia"/>
        </w:rPr>
        <w:t>”样式</w:t>
      </w:r>
      <w:r w:rsidR="004C439A">
        <w:rPr>
          <w:rFonts w:hint="eastAsia"/>
        </w:rPr>
        <w:t>。</w:t>
      </w:r>
    </w:p>
    <w:p w:rsidR="0085106B" w:rsidRPr="00F16972" w:rsidRDefault="00F16972" w:rsidP="00F95083">
      <w:pPr>
        <w:ind w:firstLine="480"/>
        <w:rPr>
          <w:color w:val="FFFFFF"/>
        </w:rPr>
      </w:pPr>
      <w:r w:rsidRPr="00F16972">
        <w:rPr>
          <w:color w:val="FFFFFF"/>
        </w:rPr>
        <w:fldChar w:fldCharType="begin"/>
      </w:r>
      <w:r w:rsidRPr="00F16972">
        <w:rPr>
          <w:color w:val="FFFFFF"/>
        </w:rPr>
        <w:instrText xml:space="preserve"> MACROBUTTON MTEditEquationSection2 </w:instrText>
      </w:r>
      <w:r w:rsidRPr="00F16972">
        <w:rPr>
          <w:rStyle w:val="MTEquationSection"/>
          <w:color w:val="FFFFFF"/>
        </w:rPr>
        <w:instrText>Equation Chapter (Next) Section 1</w:instrText>
      </w:r>
      <w:r w:rsidRPr="00F16972">
        <w:rPr>
          <w:color w:val="FFFFFF"/>
        </w:rPr>
        <w:fldChar w:fldCharType="begin"/>
      </w:r>
      <w:r w:rsidRPr="00F16972">
        <w:rPr>
          <w:color w:val="FFFFFF"/>
        </w:rPr>
        <w:instrText xml:space="preserve"> SEQ MTEqn \r \h \* MERGEFORMAT </w:instrText>
      </w:r>
      <w:r w:rsidRPr="00F16972">
        <w:rPr>
          <w:color w:val="FFFFFF"/>
        </w:rPr>
        <w:fldChar w:fldCharType="end"/>
      </w:r>
      <w:r w:rsidRPr="00F16972">
        <w:rPr>
          <w:color w:val="FFFFFF"/>
        </w:rPr>
        <w:fldChar w:fldCharType="begin"/>
      </w:r>
      <w:r w:rsidRPr="00F16972">
        <w:rPr>
          <w:color w:val="FFFFFF"/>
        </w:rPr>
        <w:instrText xml:space="preserve"> SEQ MTSec \r 1 \h \* MERGEFORMAT </w:instrText>
      </w:r>
      <w:r w:rsidRPr="00F16972">
        <w:rPr>
          <w:color w:val="FFFFFF"/>
        </w:rPr>
        <w:fldChar w:fldCharType="end"/>
      </w:r>
      <w:r w:rsidRPr="00F16972">
        <w:rPr>
          <w:color w:val="FFFFFF"/>
        </w:rPr>
        <w:fldChar w:fldCharType="begin"/>
      </w:r>
      <w:r w:rsidRPr="00F16972">
        <w:rPr>
          <w:color w:val="FFFFFF"/>
        </w:rPr>
        <w:instrText xml:space="preserve"> SEQ MTChap \h \* MERGEFORMAT </w:instrText>
      </w:r>
      <w:r w:rsidRPr="00F16972">
        <w:rPr>
          <w:color w:val="FFFFFF"/>
        </w:rPr>
        <w:fldChar w:fldCharType="end"/>
      </w:r>
      <w:r w:rsidRPr="00F16972">
        <w:rPr>
          <w:color w:val="FFFFFF"/>
        </w:rPr>
        <w:fldChar w:fldCharType="end"/>
      </w:r>
    </w:p>
    <w:p w:rsidR="008B30B2" w:rsidRDefault="008B30B2" w:rsidP="00F95083">
      <w:pPr>
        <w:ind w:firstLine="480"/>
        <w:rPr>
          <w:color w:val="FFFFFF"/>
        </w:rPr>
      </w:pPr>
    </w:p>
    <w:p w:rsidR="001A1A92" w:rsidRDefault="001A1A92" w:rsidP="00F95083">
      <w:pPr>
        <w:ind w:firstLine="480"/>
        <w:rPr>
          <w:color w:val="FFFFFF"/>
        </w:rPr>
        <w:sectPr w:rsidR="001A1A92" w:rsidSect="00E61A76">
          <w:headerReference w:type="default" r:id="rId25"/>
          <w:pgSz w:w="11907" w:h="16840" w:code="9"/>
          <w:pgMar w:top="1701" w:right="1474" w:bottom="1418" w:left="1474" w:header="1134" w:footer="992" w:gutter="0"/>
          <w:pgNumType w:fmt="upperRoman"/>
          <w:cols w:space="425"/>
          <w:docGrid w:linePitch="384" w:charSpace="7430"/>
        </w:sectPr>
      </w:pPr>
    </w:p>
    <w:p w:rsidR="00936616" w:rsidRPr="00036C7C" w:rsidRDefault="001A1A92" w:rsidP="00D535B3">
      <w:pPr>
        <w:pStyle w:val="af3"/>
        <w:spacing w:beforeLines="200" w:before="480" w:afterLines="100" w:after="240"/>
      </w:pPr>
      <w:bookmarkStart w:id="88" w:name="_Toc179176264"/>
      <w:r w:rsidRPr="00036C7C">
        <w:lastRenderedPageBreak/>
        <w:t>主要符号表</w:t>
      </w:r>
      <w:bookmarkEnd w:id="88"/>
    </w:p>
    <w:tbl>
      <w:tblPr>
        <w:tblW w:w="0" w:type="auto"/>
        <w:jc w:val="center"/>
        <w:tblLook w:val="01E0" w:firstRow="1" w:lastRow="1" w:firstColumn="1" w:lastColumn="1" w:noHBand="0" w:noVBand="0"/>
      </w:tblPr>
      <w:tblGrid>
        <w:gridCol w:w="2096"/>
        <w:gridCol w:w="6863"/>
      </w:tblGrid>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0"/>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9.1pt" o:ole="">
                  <v:imagedata r:id="rId26" o:title=""/>
                </v:shape>
                <o:OLEObject Type="Embed" ProgID="Equation.3" ShapeID="_x0000_i1025" DrawAspect="Content" ObjectID="_1555163649" r:id="rId27"/>
              </w:object>
            </w:r>
          </w:p>
        </w:tc>
        <w:tc>
          <w:tcPr>
            <w:tcW w:w="6955" w:type="dxa"/>
            <w:shd w:val="clear" w:color="auto" w:fill="auto"/>
          </w:tcPr>
          <w:p w:rsidR="0029360D" w:rsidRDefault="0029360D" w:rsidP="00921ADA">
            <w:pPr>
              <w:tabs>
                <w:tab w:val="num" w:pos="720"/>
              </w:tabs>
              <w:ind w:firstLine="480"/>
            </w:pPr>
            <w:r w:rsidRPr="00FF4139">
              <w:t>灌水器流量偏差系数</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4"/>
              </w:rPr>
              <w:object w:dxaOrig="260" w:dyaOrig="260">
                <v:shape id="_x0000_i1026" type="#_x0000_t75" style="width:13.3pt;height:13.3pt" o:ole="">
                  <v:imagedata r:id="rId28" o:title=""/>
                </v:shape>
                <o:OLEObject Type="Embed" ProgID="Equation.3" ShapeID="_x0000_i1026" DrawAspect="Content" ObjectID="_1555163650" r:id="rId29"/>
              </w:object>
            </w:r>
          </w:p>
        </w:tc>
        <w:tc>
          <w:tcPr>
            <w:tcW w:w="6955" w:type="dxa"/>
            <w:shd w:val="clear" w:color="auto" w:fill="auto"/>
          </w:tcPr>
          <w:p w:rsidR="0029360D" w:rsidRDefault="0029360D" w:rsidP="00921ADA">
            <w:pPr>
              <w:tabs>
                <w:tab w:val="num" w:pos="720"/>
              </w:tabs>
              <w:ind w:firstLine="480"/>
            </w:pPr>
            <w:r w:rsidRPr="00921ADA">
              <w:rPr>
                <w:rFonts w:hAnsi="宋体"/>
              </w:rPr>
              <w:t>管道内径</w:t>
            </w:r>
            <w:r w:rsidRPr="00FF4139">
              <w:t>/mm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2"/>
              </w:rPr>
              <w:object w:dxaOrig="320" w:dyaOrig="360">
                <v:shape id="_x0000_i1027" type="#_x0000_t75" style="width:16.05pt;height:18.1pt" o:ole="">
                  <v:imagedata r:id="rId30" o:title=""/>
                </v:shape>
                <o:OLEObject Type="Embed" ProgID="Equation.3" ShapeID="_x0000_i1027" DrawAspect="Content" ObjectID="_1555163651" r:id="rId31"/>
              </w:object>
            </w:r>
          </w:p>
        </w:tc>
        <w:tc>
          <w:tcPr>
            <w:tcW w:w="6955" w:type="dxa"/>
            <w:shd w:val="clear" w:color="auto" w:fill="auto"/>
          </w:tcPr>
          <w:p w:rsidR="0029360D" w:rsidRDefault="0029360D" w:rsidP="00921ADA">
            <w:pPr>
              <w:tabs>
                <w:tab w:val="num" w:pos="720"/>
              </w:tabs>
              <w:ind w:firstLine="480"/>
            </w:pPr>
            <w:r w:rsidRPr="00FF4139">
              <w:t>灌水器</w:t>
            </w:r>
            <w:r w:rsidRPr="00921ADA">
              <w:rPr>
                <w:rFonts w:hAnsi="宋体"/>
              </w:rPr>
              <w:t>流道当量直径</w:t>
            </w:r>
            <w:r w:rsidRPr="00FF4139">
              <w:t>/mm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6"/>
              </w:rPr>
              <w:object w:dxaOrig="139" w:dyaOrig="279">
                <v:shape id="_x0000_i1028" type="#_x0000_t75" style="width:7.15pt;height:14pt" o:ole="">
                  <v:imagedata r:id="rId32" o:title=""/>
                </v:shape>
                <o:OLEObject Type="Embed" ProgID="Equation.3" ShapeID="_x0000_i1028" DrawAspect="Content" ObjectID="_1555163652" r:id="rId33"/>
              </w:object>
            </w:r>
          </w:p>
        </w:tc>
        <w:tc>
          <w:tcPr>
            <w:tcW w:w="6955" w:type="dxa"/>
            <w:shd w:val="clear" w:color="auto" w:fill="auto"/>
          </w:tcPr>
          <w:p w:rsidR="0029360D" w:rsidRDefault="0029360D" w:rsidP="00921ADA">
            <w:pPr>
              <w:tabs>
                <w:tab w:val="num" w:pos="720"/>
              </w:tabs>
              <w:ind w:firstLine="480"/>
            </w:pPr>
            <w:r w:rsidRPr="00921ADA">
              <w:rPr>
                <w:rFonts w:hAnsi="宋体"/>
              </w:rPr>
              <w:t>管长</w:t>
            </w:r>
            <w:r w:rsidRPr="00FF4139">
              <w:t>/m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6"/>
              </w:rPr>
              <w:object w:dxaOrig="200" w:dyaOrig="220">
                <v:shape id="_x0000_i1029" type="#_x0000_t75" style="width:12.65pt;height:11.95pt" o:ole="" o:bullet="t">
                  <v:imagedata r:id="rId34" o:title=""/>
                </v:shape>
                <o:OLEObject Type="Embed" ProgID="Equation.3" ShapeID="_x0000_i1029" DrawAspect="Content" ObjectID="_1555163653" r:id="rId35"/>
              </w:object>
            </w:r>
          </w:p>
        </w:tc>
        <w:tc>
          <w:tcPr>
            <w:tcW w:w="6955" w:type="dxa"/>
            <w:shd w:val="clear" w:color="auto" w:fill="auto"/>
          </w:tcPr>
          <w:p w:rsidR="0029360D" w:rsidRDefault="0029360D" w:rsidP="00921ADA">
            <w:pPr>
              <w:tabs>
                <w:tab w:val="num" w:pos="720"/>
              </w:tabs>
              <w:ind w:firstLine="480"/>
            </w:pPr>
            <w:r w:rsidRPr="00FF4139">
              <w:t>迷宫流道单元个数</w:t>
            </w:r>
            <w:r>
              <w:rPr>
                <w:rFonts w:hint="eastAsia"/>
              </w:rPr>
              <w:t>/</w:t>
            </w:r>
            <w:r w:rsidRPr="00FF4139">
              <w:t>个</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0"/>
              </w:rPr>
              <w:object w:dxaOrig="200" w:dyaOrig="260">
                <v:shape id="_x0000_i1030" type="#_x0000_t75" style="width:11.25pt;height:13.3pt" o:ole="">
                  <v:imagedata r:id="rId36" o:title=""/>
                </v:shape>
                <o:OLEObject Type="Embed" ProgID="Equation.3" ShapeID="_x0000_i1030" DrawAspect="Content" ObjectID="_1555163654" r:id="rId37"/>
              </w:object>
            </w:r>
          </w:p>
        </w:tc>
        <w:tc>
          <w:tcPr>
            <w:tcW w:w="6955" w:type="dxa"/>
            <w:shd w:val="clear" w:color="auto" w:fill="auto"/>
          </w:tcPr>
          <w:p w:rsidR="0029360D" w:rsidRDefault="0029360D" w:rsidP="00921ADA">
            <w:pPr>
              <w:tabs>
                <w:tab w:val="num" w:pos="720"/>
              </w:tabs>
              <w:ind w:firstLine="480"/>
            </w:pPr>
            <w:r w:rsidRPr="00921ADA">
              <w:rPr>
                <w:rFonts w:hAnsi="宋体"/>
              </w:rPr>
              <w:t>灌水器流量</w:t>
            </w:r>
            <w:r w:rsidRPr="00FF4139">
              <w:t>/L·h</w:t>
            </w:r>
            <w:r w:rsidRPr="00921ADA">
              <w:rPr>
                <w:vertAlign w:val="superscript"/>
              </w:rPr>
              <w:t>-1</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2"/>
              </w:rPr>
              <w:object w:dxaOrig="279" w:dyaOrig="360">
                <v:shape id="_x0000_i1031" type="#_x0000_t75" style="width:16.05pt;height:18.1pt" o:ole="">
                  <v:imagedata r:id="rId38" o:title=""/>
                </v:shape>
                <o:OLEObject Type="Embed" ProgID="Equation.3" ShapeID="_x0000_i1031" DrawAspect="Content" ObjectID="_1555163655" r:id="rId39"/>
              </w:object>
            </w:r>
          </w:p>
        </w:tc>
        <w:tc>
          <w:tcPr>
            <w:tcW w:w="6955" w:type="dxa"/>
            <w:shd w:val="clear" w:color="auto" w:fill="auto"/>
          </w:tcPr>
          <w:p w:rsidR="0029360D" w:rsidRDefault="0029360D" w:rsidP="00921ADA">
            <w:pPr>
              <w:tabs>
                <w:tab w:val="num" w:pos="720"/>
              </w:tabs>
              <w:ind w:firstLine="480"/>
            </w:pPr>
            <w:r w:rsidRPr="00921ADA">
              <w:rPr>
                <w:rFonts w:hAnsi="宋体"/>
              </w:rPr>
              <w:t>灌水器额定流量</w:t>
            </w:r>
            <w:r w:rsidRPr="00FF4139">
              <w:t>/L·h</w:t>
            </w:r>
            <w:r w:rsidRPr="00921ADA">
              <w:rPr>
                <w:vertAlign w:val="superscript"/>
              </w:rPr>
              <w:t>-1</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i/>
              </w:rPr>
              <w:t>Re</w:t>
            </w:r>
          </w:p>
        </w:tc>
        <w:tc>
          <w:tcPr>
            <w:tcW w:w="6955" w:type="dxa"/>
            <w:shd w:val="clear" w:color="auto" w:fill="auto"/>
          </w:tcPr>
          <w:p w:rsidR="0029360D" w:rsidRDefault="0029360D" w:rsidP="00921ADA">
            <w:pPr>
              <w:tabs>
                <w:tab w:val="num" w:pos="720"/>
              </w:tabs>
              <w:ind w:firstLine="480"/>
            </w:pPr>
            <w:r w:rsidRPr="00FF4139">
              <w:t>雷诺数</w:t>
            </w:r>
          </w:p>
        </w:tc>
      </w:tr>
      <w:tr w:rsidR="0029360D" w:rsidRPr="00921ADA">
        <w:trPr>
          <w:jc w:val="center"/>
        </w:trPr>
        <w:tc>
          <w:tcPr>
            <w:tcW w:w="2112" w:type="dxa"/>
            <w:shd w:val="clear" w:color="auto" w:fill="auto"/>
          </w:tcPr>
          <w:p w:rsidR="0029360D" w:rsidRPr="00921ADA" w:rsidRDefault="0029360D" w:rsidP="00921ADA">
            <w:pPr>
              <w:tabs>
                <w:tab w:val="num" w:pos="720"/>
              </w:tabs>
              <w:ind w:firstLine="480"/>
              <w:rPr>
                <w:i/>
              </w:rPr>
            </w:pPr>
            <w:r w:rsidRPr="00921ADA">
              <w:rPr>
                <w:position w:val="-12"/>
              </w:rPr>
              <w:object w:dxaOrig="240" w:dyaOrig="300">
                <v:shape id="_x0000_i1032" type="#_x0000_t75" style="width:15.7pt;height:18.1pt" o:ole="">
                  <v:imagedata r:id="rId40" o:title=""/>
                </v:shape>
                <o:OLEObject Type="Embed" ProgID="Equation.3" ShapeID="_x0000_i1032" DrawAspect="Content" ObjectID="_1555163656" r:id="rId41"/>
              </w:object>
            </w:r>
          </w:p>
        </w:tc>
        <w:tc>
          <w:tcPr>
            <w:tcW w:w="6955" w:type="dxa"/>
            <w:shd w:val="clear" w:color="auto" w:fill="auto"/>
          </w:tcPr>
          <w:p w:rsidR="0029360D" w:rsidRDefault="0029360D" w:rsidP="00921ADA">
            <w:pPr>
              <w:tabs>
                <w:tab w:val="num" w:pos="720"/>
              </w:tabs>
              <w:ind w:firstLine="480"/>
            </w:pPr>
            <w:r w:rsidRPr="00FF4139">
              <w:t>灌水器流量标准偏差</w:t>
            </w:r>
          </w:p>
        </w:tc>
      </w:tr>
      <w:tr w:rsidR="0029360D" w:rsidRPr="00921ADA">
        <w:trPr>
          <w:jc w:val="center"/>
        </w:trPr>
        <w:tc>
          <w:tcPr>
            <w:tcW w:w="2112" w:type="dxa"/>
            <w:shd w:val="clear" w:color="auto" w:fill="auto"/>
          </w:tcPr>
          <w:p w:rsidR="0029360D" w:rsidRPr="00FF4139" w:rsidRDefault="0029360D" w:rsidP="00921ADA">
            <w:pPr>
              <w:tabs>
                <w:tab w:val="num" w:pos="720"/>
              </w:tabs>
              <w:ind w:firstLine="480"/>
            </w:pPr>
            <w:r w:rsidRPr="00921ADA">
              <w:rPr>
                <w:position w:val="-6"/>
              </w:rPr>
              <w:object w:dxaOrig="200" w:dyaOrig="220">
                <v:shape id="_x0000_i1033" type="#_x0000_t75" style="width:11.95pt;height:13.3pt" o:ole="">
                  <v:imagedata r:id="rId42" o:title=""/>
                </v:shape>
                <o:OLEObject Type="Embed" ProgID="Equation.3" ShapeID="_x0000_i1033" DrawAspect="Content" ObjectID="_1555163657" r:id="rId43"/>
              </w:object>
            </w:r>
          </w:p>
        </w:tc>
        <w:tc>
          <w:tcPr>
            <w:tcW w:w="6955" w:type="dxa"/>
            <w:shd w:val="clear" w:color="auto" w:fill="auto"/>
          </w:tcPr>
          <w:p w:rsidR="0029360D" w:rsidRPr="00FF4139" w:rsidRDefault="0029360D" w:rsidP="00921ADA">
            <w:pPr>
              <w:tabs>
                <w:tab w:val="num" w:pos="720"/>
              </w:tabs>
              <w:ind w:firstLine="480"/>
            </w:pPr>
            <w:r w:rsidRPr="00FF4139">
              <w:t>流体的运动粘性系数</w:t>
            </w:r>
          </w:p>
        </w:tc>
      </w:tr>
      <w:tr w:rsidR="0029360D" w:rsidRPr="00921ADA">
        <w:trPr>
          <w:jc w:val="center"/>
        </w:trPr>
        <w:tc>
          <w:tcPr>
            <w:tcW w:w="2112" w:type="dxa"/>
            <w:shd w:val="clear" w:color="auto" w:fill="auto"/>
          </w:tcPr>
          <w:p w:rsidR="0029360D" w:rsidRPr="00FF4139" w:rsidRDefault="0029360D" w:rsidP="00921ADA">
            <w:pPr>
              <w:tabs>
                <w:tab w:val="num" w:pos="720"/>
              </w:tabs>
              <w:ind w:firstLine="480"/>
            </w:pPr>
            <w:r w:rsidRPr="00921ADA">
              <w:rPr>
                <w:position w:val="-6"/>
              </w:rPr>
              <w:object w:dxaOrig="200" w:dyaOrig="220">
                <v:shape id="_x0000_i1034" type="#_x0000_t75" style="width:12.65pt;height:15pt" o:ole="" o:bullet="t">
                  <v:imagedata r:id="rId44" o:title=""/>
                </v:shape>
                <o:OLEObject Type="Embed" ProgID="Equation.3" ShapeID="_x0000_i1034" DrawAspect="Content" ObjectID="_1555163658" r:id="rId45"/>
              </w:object>
            </w:r>
          </w:p>
        </w:tc>
        <w:tc>
          <w:tcPr>
            <w:tcW w:w="6955" w:type="dxa"/>
            <w:shd w:val="clear" w:color="auto" w:fill="auto"/>
          </w:tcPr>
          <w:p w:rsidR="0029360D" w:rsidRPr="00FF4139" w:rsidRDefault="0029360D" w:rsidP="00921ADA">
            <w:pPr>
              <w:tabs>
                <w:tab w:val="num" w:pos="720"/>
              </w:tabs>
              <w:ind w:firstLine="480"/>
            </w:pPr>
            <w:r w:rsidRPr="00FF4139">
              <w:t>流态指数</w:t>
            </w:r>
          </w:p>
        </w:tc>
      </w:tr>
      <w:tr w:rsidR="0029360D" w:rsidRPr="00921ADA">
        <w:trPr>
          <w:jc w:val="center"/>
        </w:trPr>
        <w:tc>
          <w:tcPr>
            <w:tcW w:w="2112" w:type="dxa"/>
            <w:shd w:val="clear" w:color="auto" w:fill="auto"/>
          </w:tcPr>
          <w:p w:rsidR="0029360D" w:rsidRDefault="0029360D" w:rsidP="00921ADA">
            <w:pPr>
              <w:tabs>
                <w:tab w:val="num" w:pos="720"/>
              </w:tabs>
              <w:ind w:firstLine="480"/>
            </w:pPr>
          </w:p>
        </w:tc>
        <w:tc>
          <w:tcPr>
            <w:tcW w:w="6955" w:type="dxa"/>
            <w:shd w:val="clear" w:color="auto" w:fill="auto"/>
          </w:tcPr>
          <w:p w:rsidR="0029360D" w:rsidRDefault="0029360D" w:rsidP="00921ADA">
            <w:pPr>
              <w:tabs>
                <w:tab w:val="num" w:pos="720"/>
              </w:tabs>
              <w:ind w:firstLine="480"/>
            </w:pPr>
          </w:p>
        </w:tc>
      </w:tr>
      <w:tr w:rsidR="0029360D" w:rsidRPr="00921ADA">
        <w:trPr>
          <w:jc w:val="center"/>
        </w:trPr>
        <w:tc>
          <w:tcPr>
            <w:tcW w:w="2112" w:type="dxa"/>
            <w:shd w:val="clear" w:color="auto" w:fill="auto"/>
          </w:tcPr>
          <w:p w:rsidR="0029360D" w:rsidRDefault="0029360D" w:rsidP="00921ADA">
            <w:pPr>
              <w:tabs>
                <w:tab w:val="num" w:pos="720"/>
              </w:tabs>
              <w:ind w:firstLine="480"/>
            </w:pPr>
          </w:p>
        </w:tc>
        <w:tc>
          <w:tcPr>
            <w:tcW w:w="6955" w:type="dxa"/>
            <w:shd w:val="clear" w:color="auto" w:fill="auto"/>
          </w:tcPr>
          <w:p w:rsidR="0029360D" w:rsidRDefault="0029360D" w:rsidP="00921ADA">
            <w:pPr>
              <w:tabs>
                <w:tab w:val="num" w:pos="720"/>
              </w:tabs>
              <w:ind w:firstLine="480"/>
            </w:pPr>
          </w:p>
        </w:tc>
      </w:tr>
    </w:tbl>
    <w:p w:rsidR="00535F1E" w:rsidRDefault="00535F1E" w:rsidP="0020318B">
      <w:pPr>
        <w:ind w:firstLine="480"/>
      </w:pPr>
    </w:p>
    <w:p w:rsidR="0020318B" w:rsidRPr="007F5648" w:rsidRDefault="0020318B" w:rsidP="0020318B">
      <w:pPr>
        <w:ind w:firstLine="480"/>
      </w:pPr>
      <w:r w:rsidRPr="007F5648">
        <w:t>如果论文中使用了大量的物理量符号、标志、缩略词、专门计量单位、自定义名词和术语等，应将全文中常用的这些符号及意义列出。如果上述符号和缩略词使用数量不多，可以不设专门的主要符号表，但在论文中出现时须加以说明。</w:t>
      </w:r>
    </w:p>
    <w:p w:rsidR="0020318B" w:rsidRPr="007F5648" w:rsidRDefault="0020318B" w:rsidP="0020318B">
      <w:pPr>
        <w:ind w:firstLine="480"/>
      </w:pPr>
      <w:r w:rsidRPr="007F5648">
        <w:t>论文中主要符号应全部采用法定单位，特别要严格执行</w:t>
      </w:r>
      <w:r w:rsidRPr="007F5648">
        <w:t>GB3100</w:t>
      </w:r>
      <w:r w:rsidRPr="007F5648">
        <w:t>～</w:t>
      </w:r>
      <w:r w:rsidRPr="007F5648">
        <w:t>3102</w:t>
      </w:r>
      <w:r w:rsidRPr="007F5648">
        <w:rPr>
          <w:rFonts w:hint="eastAsia"/>
        </w:rPr>
        <w:t>—</w:t>
      </w:r>
      <w:r w:rsidRPr="007F5648">
        <w:t>93</w:t>
      </w:r>
      <w:r w:rsidRPr="007F5648">
        <w:t>有关</w:t>
      </w:r>
      <w:r w:rsidRPr="007F5648">
        <w:t>“</w:t>
      </w:r>
      <w:r w:rsidRPr="007F5648">
        <w:t>量和单位</w:t>
      </w:r>
      <w:r w:rsidRPr="007F5648">
        <w:t>”</w:t>
      </w:r>
      <w:r w:rsidRPr="007F5648">
        <w:t>的规定。单位名称的书写，可以采用国际通用符号，也可以用中文名称，但全文应统一，不得两种混用。</w:t>
      </w:r>
    </w:p>
    <w:p w:rsidR="00840A7E" w:rsidRPr="007F5648" w:rsidRDefault="00840A7E" w:rsidP="00840A7E">
      <w:pPr>
        <w:ind w:firstLine="480"/>
      </w:pPr>
      <w:r w:rsidRPr="007F5648">
        <w:t>缩略词应列出中英文全称。</w:t>
      </w:r>
    </w:p>
    <w:p w:rsidR="0020318B" w:rsidRDefault="00840A7E" w:rsidP="00840A7E">
      <w:pPr>
        <w:ind w:firstLine="480"/>
      </w:pPr>
      <w:r w:rsidRPr="007F5648">
        <w:rPr>
          <w:rFonts w:hint="eastAsia"/>
        </w:rPr>
        <w:t>主要符号表正文统一左缩进</w:t>
      </w:r>
      <w:r w:rsidRPr="007F5648">
        <w:rPr>
          <w:rStyle w:val="contentnormal1"/>
          <w:rFonts w:hint="eastAsia"/>
        </w:rPr>
        <w:t>一</w:t>
      </w:r>
      <w:r w:rsidRPr="007F5648">
        <w:rPr>
          <w:rFonts w:hint="eastAsia"/>
        </w:rPr>
        <w:t>个字符。</w:t>
      </w:r>
    </w:p>
    <w:p w:rsidR="006E497C" w:rsidRPr="00BC5367" w:rsidRDefault="006E497C" w:rsidP="006E497C">
      <w:pPr>
        <w:ind w:firstLine="480"/>
        <w:rPr>
          <w:color w:val="FF0000"/>
        </w:rPr>
      </w:pPr>
      <w:r w:rsidRPr="00BC5367">
        <w:rPr>
          <w:rFonts w:hint="eastAsia"/>
          <w:color w:val="FF0000"/>
        </w:rPr>
        <w:t>符号表排序方法：先按拉丁字母大写、小写排序，再按希腊字母大写、小写排序，如下表所示：</w:t>
      </w:r>
    </w:p>
    <w:tbl>
      <w:tblPr>
        <w:tblW w:w="55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46"/>
        <w:gridCol w:w="337"/>
        <w:gridCol w:w="337"/>
        <w:gridCol w:w="346"/>
        <w:gridCol w:w="326"/>
        <w:gridCol w:w="326"/>
        <w:gridCol w:w="346"/>
        <w:gridCol w:w="346"/>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6E497C" w:rsidRPr="00921ADA">
        <w:tc>
          <w:tcPr>
            <w:tcW w:w="196" w:type="pct"/>
            <w:tcBorders>
              <w:bottom w:val="nil"/>
            </w:tcBorders>
            <w:shd w:val="clear" w:color="auto" w:fill="auto"/>
          </w:tcPr>
          <w:p w:rsidR="006E497C" w:rsidRPr="00921ADA" w:rsidRDefault="006E497C" w:rsidP="00921ADA">
            <w:pPr>
              <w:ind w:firstLineChars="0" w:firstLine="0"/>
              <w:rPr>
                <w:b/>
                <w:color w:val="FF0000"/>
                <w:sz w:val="18"/>
                <w:szCs w:val="18"/>
              </w:rPr>
            </w:pPr>
          </w:p>
        </w:tc>
        <w:tc>
          <w:tcPr>
            <w:tcW w:w="171" w:type="pct"/>
            <w:tcBorders>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w:t>
            </w:r>
          </w:p>
        </w:tc>
        <w:tc>
          <w:tcPr>
            <w:tcW w:w="166"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w:t>
            </w:r>
          </w:p>
        </w:tc>
        <w:tc>
          <w:tcPr>
            <w:tcW w:w="166"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3</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4</w:t>
            </w:r>
          </w:p>
        </w:tc>
        <w:tc>
          <w:tcPr>
            <w:tcW w:w="16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5</w:t>
            </w:r>
          </w:p>
        </w:tc>
        <w:tc>
          <w:tcPr>
            <w:tcW w:w="16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6</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7</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8</w:t>
            </w:r>
          </w:p>
        </w:tc>
        <w:tc>
          <w:tcPr>
            <w:tcW w:w="15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9</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10</w:t>
            </w:r>
          </w:p>
        </w:tc>
        <w:tc>
          <w:tcPr>
            <w:tcW w:w="19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11</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12</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13</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14</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15</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16</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17</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18</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19</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20</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21</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22</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23</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24</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25</w:t>
            </w:r>
          </w:p>
        </w:tc>
        <w:tc>
          <w:tcPr>
            <w:tcW w:w="195" w:type="pct"/>
            <w:tcBorders>
              <w:left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26</w:t>
            </w:r>
          </w:p>
        </w:tc>
      </w:tr>
      <w:tr w:rsidR="006E497C" w:rsidRPr="00921ADA">
        <w:tc>
          <w:tcPr>
            <w:tcW w:w="196" w:type="pct"/>
            <w:tcBorders>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Ⅰ</w:t>
            </w:r>
          </w:p>
        </w:tc>
        <w:tc>
          <w:tcPr>
            <w:tcW w:w="171" w:type="pct"/>
            <w:tcBorders>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A</w:t>
            </w:r>
          </w:p>
        </w:tc>
        <w:tc>
          <w:tcPr>
            <w:tcW w:w="166"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B</w:t>
            </w:r>
          </w:p>
        </w:tc>
        <w:tc>
          <w:tcPr>
            <w:tcW w:w="166"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C</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D</w:t>
            </w:r>
          </w:p>
        </w:tc>
        <w:tc>
          <w:tcPr>
            <w:tcW w:w="16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E</w:t>
            </w:r>
          </w:p>
        </w:tc>
        <w:tc>
          <w:tcPr>
            <w:tcW w:w="16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F</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G</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H</w:t>
            </w:r>
          </w:p>
        </w:tc>
        <w:tc>
          <w:tcPr>
            <w:tcW w:w="15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I</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J</w:t>
            </w:r>
          </w:p>
        </w:tc>
        <w:tc>
          <w:tcPr>
            <w:tcW w:w="19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K</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L</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M</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N</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O</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P</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Q</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R</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S</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T</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U</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V</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W</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X</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Y</w:t>
            </w:r>
          </w:p>
        </w:tc>
        <w:tc>
          <w:tcPr>
            <w:tcW w:w="195" w:type="pct"/>
            <w:tcBorders>
              <w:left w:val="nil"/>
              <w:bottom w:val="nil"/>
            </w:tcBorders>
            <w:shd w:val="clear" w:color="auto" w:fill="auto"/>
          </w:tcPr>
          <w:p w:rsidR="006E497C" w:rsidRPr="00921ADA" w:rsidRDefault="006E497C" w:rsidP="00921ADA">
            <w:pPr>
              <w:ind w:firstLineChars="0" w:firstLine="0"/>
              <w:rPr>
                <w:sz w:val="18"/>
                <w:szCs w:val="18"/>
              </w:rPr>
            </w:pPr>
            <w:r w:rsidRPr="00921ADA">
              <w:rPr>
                <w:sz w:val="18"/>
                <w:szCs w:val="18"/>
              </w:rPr>
              <w:t>Z</w:t>
            </w:r>
          </w:p>
        </w:tc>
      </w:tr>
      <w:tr w:rsidR="006E497C" w:rsidRPr="00A57880">
        <w:tc>
          <w:tcPr>
            <w:tcW w:w="196" w:type="pct"/>
            <w:tcBorders>
              <w:top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Ⅱ</w:t>
            </w:r>
          </w:p>
        </w:tc>
        <w:tc>
          <w:tcPr>
            <w:tcW w:w="171" w:type="pct"/>
            <w:tcBorders>
              <w:top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a</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b</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c</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d</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e</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f</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g</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h</w:t>
            </w:r>
          </w:p>
        </w:tc>
        <w:tc>
          <w:tcPr>
            <w:tcW w:w="15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i</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j</w:t>
            </w:r>
          </w:p>
        </w:tc>
        <w:tc>
          <w:tcPr>
            <w:tcW w:w="19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k</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l</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m</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n</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o</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p</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q</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r</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s</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t</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u</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v</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w</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x</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y</w:t>
            </w:r>
          </w:p>
        </w:tc>
        <w:tc>
          <w:tcPr>
            <w:tcW w:w="195" w:type="pct"/>
            <w:tcBorders>
              <w:top w:val="nil"/>
              <w:left w:val="nil"/>
              <w:bottom w:val="nil"/>
            </w:tcBorders>
            <w:shd w:val="clear" w:color="auto" w:fill="auto"/>
          </w:tcPr>
          <w:p w:rsidR="006E497C" w:rsidRPr="00921ADA" w:rsidRDefault="006E497C" w:rsidP="00921ADA">
            <w:pPr>
              <w:ind w:firstLineChars="0" w:firstLine="0"/>
              <w:rPr>
                <w:sz w:val="18"/>
                <w:szCs w:val="18"/>
              </w:rPr>
            </w:pPr>
            <w:r w:rsidRPr="00921ADA">
              <w:rPr>
                <w:sz w:val="18"/>
                <w:szCs w:val="18"/>
              </w:rPr>
              <w:t>z</w:t>
            </w:r>
          </w:p>
        </w:tc>
      </w:tr>
      <w:tr w:rsidR="006E497C" w:rsidRPr="00921ADA">
        <w:tc>
          <w:tcPr>
            <w:tcW w:w="196" w:type="pct"/>
            <w:tcBorders>
              <w:top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Ⅲ</w:t>
            </w:r>
          </w:p>
        </w:tc>
        <w:tc>
          <w:tcPr>
            <w:tcW w:w="171" w:type="pct"/>
            <w:tcBorders>
              <w:top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Α</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Β</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Γ</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Δ</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Ε</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Ζ</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Η</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Θ</w:t>
            </w:r>
          </w:p>
        </w:tc>
        <w:tc>
          <w:tcPr>
            <w:tcW w:w="15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Ι</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Κ</w:t>
            </w:r>
          </w:p>
        </w:tc>
        <w:tc>
          <w:tcPr>
            <w:tcW w:w="19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Λ</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Μ</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Ν</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Ξ</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Ο</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Π</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Ρ</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Σ</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Τ</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Υ</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Φ</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Χ</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Ψ</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Ω</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p>
        </w:tc>
        <w:tc>
          <w:tcPr>
            <w:tcW w:w="195" w:type="pct"/>
            <w:tcBorders>
              <w:top w:val="nil"/>
              <w:left w:val="nil"/>
              <w:bottom w:val="nil"/>
            </w:tcBorders>
            <w:shd w:val="clear" w:color="auto" w:fill="auto"/>
          </w:tcPr>
          <w:p w:rsidR="006E497C" w:rsidRPr="00921ADA" w:rsidRDefault="006E497C" w:rsidP="00921ADA">
            <w:pPr>
              <w:ind w:firstLineChars="0" w:firstLine="0"/>
              <w:rPr>
                <w:sz w:val="18"/>
                <w:szCs w:val="18"/>
              </w:rPr>
            </w:pPr>
          </w:p>
        </w:tc>
      </w:tr>
      <w:tr w:rsidR="006E497C" w:rsidRPr="00921ADA">
        <w:tc>
          <w:tcPr>
            <w:tcW w:w="196" w:type="pct"/>
            <w:tcBorders>
              <w:top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Ⅳ</w:t>
            </w:r>
          </w:p>
        </w:tc>
        <w:tc>
          <w:tcPr>
            <w:tcW w:w="171" w:type="pct"/>
            <w:tcBorders>
              <w:top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α </w:t>
            </w:r>
          </w:p>
        </w:tc>
        <w:tc>
          <w:tcPr>
            <w:tcW w:w="166"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β </w:t>
            </w:r>
          </w:p>
        </w:tc>
        <w:tc>
          <w:tcPr>
            <w:tcW w:w="166"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γ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δ </w:t>
            </w:r>
          </w:p>
        </w:tc>
        <w:tc>
          <w:tcPr>
            <w:tcW w:w="16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ε </w:t>
            </w:r>
          </w:p>
        </w:tc>
        <w:tc>
          <w:tcPr>
            <w:tcW w:w="16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ζ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η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θ </w:t>
            </w:r>
          </w:p>
        </w:tc>
        <w:tc>
          <w:tcPr>
            <w:tcW w:w="15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ι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κ </w:t>
            </w:r>
          </w:p>
        </w:tc>
        <w:tc>
          <w:tcPr>
            <w:tcW w:w="19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λ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μ</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ν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ξ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ο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π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ρ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σ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τ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υ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φ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χ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ψ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ω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p>
        </w:tc>
        <w:tc>
          <w:tcPr>
            <w:tcW w:w="195" w:type="pct"/>
            <w:tcBorders>
              <w:top w:val="nil"/>
              <w:left w:val="nil"/>
            </w:tcBorders>
            <w:shd w:val="clear" w:color="auto" w:fill="auto"/>
          </w:tcPr>
          <w:p w:rsidR="006E497C" w:rsidRPr="00921ADA" w:rsidRDefault="006E497C" w:rsidP="00921ADA">
            <w:pPr>
              <w:ind w:firstLineChars="0" w:firstLine="0"/>
              <w:rPr>
                <w:sz w:val="18"/>
                <w:szCs w:val="18"/>
              </w:rPr>
            </w:pPr>
          </w:p>
        </w:tc>
      </w:tr>
    </w:tbl>
    <w:p w:rsidR="006E497C" w:rsidRPr="006E497C" w:rsidRDefault="006E497C" w:rsidP="006E497C">
      <w:pPr>
        <w:pStyle w:val="a7"/>
        <w:spacing w:before="120" w:after="120"/>
        <w:jc w:val="both"/>
        <w:rPr>
          <w:color w:val="FF0000"/>
        </w:rPr>
      </w:pPr>
      <w:r w:rsidRPr="006E497C">
        <w:rPr>
          <w:rFonts w:ascii="宋体" w:hAnsi="宋体" w:cs="宋体" w:hint="eastAsia"/>
          <w:b/>
          <w:color w:val="FF0000"/>
        </w:rPr>
        <w:t>Ⅰ</w:t>
      </w:r>
      <w:r w:rsidRPr="006E497C">
        <w:rPr>
          <w:color w:val="FF0000"/>
        </w:rPr>
        <w:t>：拉丁字母大写；</w:t>
      </w:r>
      <w:r w:rsidRPr="006E497C">
        <w:rPr>
          <w:rFonts w:ascii="宋体" w:hAnsi="宋体" w:cs="宋体" w:hint="eastAsia"/>
          <w:b/>
          <w:color w:val="FF0000"/>
        </w:rPr>
        <w:t>Ⅱ</w:t>
      </w:r>
      <w:r w:rsidRPr="006E497C">
        <w:rPr>
          <w:color w:val="FF0000"/>
        </w:rPr>
        <w:t>：拉丁字母小写；</w:t>
      </w:r>
      <w:r w:rsidRPr="006E497C">
        <w:rPr>
          <w:rFonts w:ascii="宋体" w:hAnsi="宋体" w:cs="宋体" w:hint="eastAsia"/>
          <w:b/>
          <w:color w:val="FF0000"/>
        </w:rPr>
        <w:t>Ⅲ</w:t>
      </w:r>
      <w:r w:rsidRPr="006E497C">
        <w:rPr>
          <w:color w:val="FF0000"/>
        </w:rPr>
        <w:t>：希腊字母大写；</w:t>
      </w:r>
      <w:r w:rsidRPr="006E497C">
        <w:rPr>
          <w:rFonts w:ascii="宋体" w:hAnsi="宋体" w:cs="宋体" w:hint="eastAsia"/>
          <w:b/>
          <w:color w:val="FF0000"/>
        </w:rPr>
        <w:t>Ⅳ</w:t>
      </w:r>
      <w:r w:rsidRPr="006E497C">
        <w:rPr>
          <w:color w:val="FF0000"/>
        </w:rPr>
        <w:t>：希腊字母小写</w:t>
      </w:r>
      <w:r w:rsidRPr="006E497C">
        <w:rPr>
          <w:rFonts w:hint="eastAsia"/>
          <w:color w:val="FF0000"/>
        </w:rPr>
        <w:t>。</w:t>
      </w:r>
    </w:p>
    <w:p w:rsidR="001F419D" w:rsidRDefault="00535F1E" w:rsidP="00333C37">
      <w:pPr>
        <w:ind w:firstLine="480"/>
        <w:sectPr w:rsidR="001F419D" w:rsidSect="00E61A76">
          <w:headerReference w:type="default" r:id="rId46"/>
          <w:pgSz w:w="11907" w:h="16840" w:code="9"/>
          <w:pgMar w:top="1701" w:right="1474" w:bottom="1418" w:left="1474" w:header="1134" w:footer="992" w:gutter="0"/>
          <w:pgNumType w:fmt="upperRoman"/>
          <w:cols w:space="425"/>
          <w:docGrid w:linePitch="384" w:charSpace="7430"/>
        </w:sectPr>
      </w:pPr>
      <w:r w:rsidRPr="006E497C">
        <w:rPr>
          <w:rFonts w:hint="eastAsia"/>
        </w:rPr>
        <w:t>本部分内容非强制性要求，如果论文中所用符号不多，可以省略</w:t>
      </w:r>
      <w:r w:rsidR="00CD07C0" w:rsidRPr="006E497C">
        <w:rPr>
          <w:rFonts w:hint="eastAsia"/>
        </w:rPr>
        <w:t>《</w:t>
      </w:r>
      <w:r w:rsidRPr="006E497C">
        <w:rPr>
          <w:rFonts w:hint="eastAsia"/>
        </w:rPr>
        <w:t>主要符号表</w:t>
      </w:r>
      <w:r w:rsidR="00CD07C0" w:rsidRPr="006E497C">
        <w:rPr>
          <w:rFonts w:hint="eastAsia"/>
        </w:rPr>
        <w:t>》</w:t>
      </w:r>
      <w:r w:rsidRPr="006E497C">
        <w:rPr>
          <w:rFonts w:hint="eastAsia"/>
        </w:rPr>
        <w:t>。</w:t>
      </w:r>
      <w:r w:rsidR="0042294F" w:rsidRPr="0019567C">
        <w:rPr>
          <w:rFonts w:hint="eastAsia"/>
          <w:color w:val="FFFFFF"/>
        </w:rPr>
        <w:t>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bookmarkStart w:id="89" w:name="_Toc156291141"/>
      <w:bookmarkStart w:id="90" w:name="_Toc156291993"/>
      <w:bookmarkStart w:id="91" w:name="_Toc163533795"/>
    </w:p>
    <w:p w:rsidR="003D750E" w:rsidRPr="00F66C31" w:rsidRDefault="00573C5C" w:rsidP="007D409F">
      <w:pPr>
        <w:pStyle w:val="1"/>
        <w:spacing w:beforeLines="200" w:before="480" w:afterLines="100" w:after="240"/>
        <w:ind w:left="0"/>
      </w:pPr>
      <w:bookmarkStart w:id="92" w:name="_Toc381976417"/>
      <w:r w:rsidRPr="00F66C31">
        <w:rPr>
          <w:rFonts w:hint="eastAsia"/>
        </w:rPr>
        <w:lastRenderedPageBreak/>
        <w:t>绪论</w:t>
      </w:r>
      <w:bookmarkEnd w:id="89"/>
      <w:bookmarkEnd w:id="90"/>
      <w:bookmarkEnd w:id="91"/>
      <w:bookmarkEnd w:id="92"/>
    </w:p>
    <w:p w:rsidR="00A65092" w:rsidRPr="008367F0" w:rsidRDefault="00C42827" w:rsidP="00C42827">
      <w:pPr>
        <w:pStyle w:val="2"/>
      </w:pPr>
      <w:r w:rsidRPr="00C42827">
        <w:rPr>
          <w:rFonts w:hint="eastAsia"/>
        </w:rPr>
        <w:t>课题研究背景</w:t>
      </w:r>
    </w:p>
    <w:p w:rsidR="00C42827" w:rsidRDefault="00C42827" w:rsidP="00C42827">
      <w:pPr>
        <w:ind w:firstLine="480"/>
      </w:pPr>
      <w:r>
        <w:rPr>
          <w:rFonts w:hint="eastAsia"/>
        </w:rPr>
        <w:t>随着流媒体技术的高速发展，视频直播已经走入了千家万户。视频直播是指利用互联网及流媒体技术进行直播，视频因融合的图、文字、声音等丰富元素，声形并茂，效果极佳，逐渐成为互联网的主流表达方式。视频通过真实、生动的传播，营造出强烈的现场感，吸引眼球，印象深刻、记忆持久的传播效果。</w:t>
      </w:r>
    </w:p>
    <w:p w:rsidR="00C42827" w:rsidRDefault="00C42827" w:rsidP="00C42827">
      <w:pPr>
        <w:ind w:firstLine="480"/>
      </w:pPr>
      <w:r>
        <w:rPr>
          <w:rFonts w:hint="eastAsia"/>
        </w:rPr>
        <w:t>视频点播是二十世纪</w:t>
      </w:r>
      <w:r>
        <w:rPr>
          <w:rFonts w:hint="eastAsia"/>
        </w:rPr>
        <w:t>90</w:t>
      </w:r>
      <w:r>
        <w:rPr>
          <w:rFonts w:hint="eastAsia"/>
        </w:rPr>
        <w:t>年代在国外发展起来的，英文成为“</w:t>
      </w:r>
      <w:r>
        <w:rPr>
          <w:rFonts w:hint="eastAsia"/>
        </w:rPr>
        <w:t>Video on Demand</w:t>
      </w:r>
      <w:r>
        <w:rPr>
          <w:rFonts w:hint="eastAsia"/>
        </w:rPr>
        <w:t>”，顾名思义，就是根据观众的要求播放节目的视频点播系统，把用户所点击或选择的视频内容，视频点播业务是计算机技术、网络通信技术、多媒体技术、电视技术和数字压缩技术等多领域融合的产物。</w:t>
      </w:r>
    </w:p>
    <w:p w:rsidR="00CF178C" w:rsidRDefault="00C42827" w:rsidP="00C42827">
      <w:pPr>
        <w:ind w:firstLine="480"/>
      </w:pPr>
      <w:r>
        <w:rPr>
          <w:rFonts w:hint="eastAsia"/>
        </w:rPr>
        <w:t>近年来，随着互联网技术的高速发展，网络网络直播迅速发展成为一种新的互联网文化业态，据中国投资资讯网发布的《</w:t>
      </w:r>
      <w:r>
        <w:rPr>
          <w:rFonts w:hint="eastAsia"/>
        </w:rPr>
        <w:t>2016-2020</w:t>
      </w:r>
      <w:r>
        <w:rPr>
          <w:rFonts w:hint="eastAsia"/>
        </w:rPr>
        <w:t>年中国网络直播行业深度调研及投资前景预测报告》显示：网络直播行业在影响力，经济收入、用户人数等方面都发展较快。</w:t>
      </w:r>
      <w:r>
        <w:rPr>
          <w:rFonts w:hint="eastAsia"/>
        </w:rPr>
        <w:t>2015</w:t>
      </w:r>
      <w:r>
        <w:rPr>
          <w:rFonts w:hint="eastAsia"/>
        </w:rPr>
        <w:t>年，国内网络直播时长规模约为</w:t>
      </w:r>
      <w:r>
        <w:rPr>
          <w:rFonts w:hint="eastAsia"/>
        </w:rPr>
        <w:t>90</w:t>
      </w:r>
      <w:r>
        <w:rPr>
          <w:rFonts w:hint="eastAsia"/>
        </w:rPr>
        <w:t>亿元，平台数量将近</w:t>
      </w:r>
      <w:r>
        <w:rPr>
          <w:rFonts w:hint="eastAsia"/>
        </w:rPr>
        <w:t>200</w:t>
      </w:r>
      <w:r>
        <w:rPr>
          <w:rFonts w:hint="eastAsia"/>
        </w:rPr>
        <w:t>家，周波平台用户数量达到近</w:t>
      </w:r>
      <w:r>
        <w:rPr>
          <w:rFonts w:hint="eastAsia"/>
        </w:rPr>
        <w:t>2</w:t>
      </w:r>
      <w:r>
        <w:rPr>
          <w:rFonts w:hint="eastAsia"/>
        </w:rPr>
        <w:t>亿，大型直播平台每日高峰时段同时在线人数接近</w:t>
      </w:r>
      <w:r>
        <w:rPr>
          <w:rFonts w:hint="eastAsia"/>
        </w:rPr>
        <w:t>400</w:t>
      </w:r>
      <w:r>
        <w:rPr>
          <w:rFonts w:hint="eastAsia"/>
        </w:rPr>
        <w:t>万，同时进行直播的房间超过</w:t>
      </w:r>
      <w:r>
        <w:rPr>
          <w:rFonts w:hint="eastAsia"/>
        </w:rPr>
        <w:t>3000</w:t>
      </w:r>
      <w:r>
        <w:rPr>
          <w:rFonts w:hint="eastAsia"/>
        </w:rPr>
        <w:t>个。网络直播作为一种新的媒介形态，随着视频直播门槛的降低和交互方式的多元化，越来越多的人接受这种传播形式，直播队伍逐步扩大，也预示着全民直播时代终将到来。</w:t>
      </w:r>
    </w:p>
    <w:p w:rsidR="00344CC8" w:rsidRDefault="00344CC8" w:rsidP="00C42827">
      <w:pPr>
        <w:ind w:firstLine="480"/>
      </w:pPr>
    </w:p>
    <w:p w:rsidR="00344CC8" w:rsidRDefault="00344CC8" w:rsidP="00344CC8">
      <w:pPr>
        <w:pStyle w:val="2"/>
      </w:pPr>
      <w:r w:rsidRPr="00344CC8">
        <w:rPr>
          <w:rFonts w:hint="eastAsia"/>
        </w:rPr>
        <w:t>课题研究意义</w:t>
      </w:r>
    </w:p>
    <w:p w:rsidR="00B13137" w:rsidRDefault="00ED3F6D" w:rsidP="00B13137">
      <w:pPr>
        <w:ind w:firstLine="480"/>
      </w:pPr>
      <w:r w:rsidRPr="00ED3F6D">
        <w:rPr>
          <w:rFonts w:hint="eastAsia"/>
        </w:rPr>
        <w:t>本课题在基于国家数据广播中心原有的系统的基础上，进一步实现了支持多人收看电视直播与回看节目的一整套解决方案，以满足我国南海岛礁住户观看电视节目的日常需求。该系统可以将卫星采集下来的高清电视节目通过流媒体服务器，变为可供观看的视频流。同时设计一套回看录制系统，将电视直播节目录制成视频文件供用户点播。最后，跨平台的视频播放器保证用户可以随时随地观看到视频节目。</w:t>
      </w:r>
    </w:p>
    <w:p w:rsidR="008C4A40" w:rsidRDefault="008C4A40" w:rsidP="00B13137">
      <w:pPr>
        <w:ind w:firstLine="480"/>
      </w:pPr>
    </w:p>
    <w:p w:rsidR="008C4A40" w:rsidRDefault="008C4A40" w:rsidP="008C4A40">
      <w:pPr>
        <w:pStyle w:val="2"/>
      </w:pPr>
      <w:r>
        <w:rPr>
          <w:rFonts w:hint="eastAsia"/>
        </w:rPr>
        <w:t>作者的主要工作</w:t>
      </w:r>
    </w:p>
    <w:p w:rsidR="008C4A40" w:rsidRDefault="008C4A40" w:rsidP="008C4A40">
      <w:pPr>
        <w:ind w:firstLine="480"/>
      </w:pPr>
      <w:r w:rsidRPr="008C4A40">
        <w:rPr>
          <w:rFonts w:hint="eastAsia"/>
        </w:rPr>
        <w:t>本课题在基于国家数据广播中心原有的系统的基础上，进一步实现了支持多人收看电视直播与回看节目的一整套解决方案，以满足我国南海岛礁住户观看电视节目的日常需求。该系统可以将卫星采集下来的高清电视节目通过流媒体服务器，变为可供观看的视频流。同时设计一套回看录制系统，将电视直播节目录制成视频文件供用户</w:t>
      </w:r>
      <w:r w:rsidRPr="008C4A40">
        <w:rPr>
          <w:rFonts w:hint="eastAsia"/>
        </w:rPr>
        <w:lastRenderedPageBreak/>
        <w:t>点播。最后，跨平台的视频播放器保证用户可以随时随地观看到视频节目。</w:t>
      </w:r>
    </w:p>
    <w:p w:rsidR="008C4A40" w:rsidRDefault="008C4A40" w:rsidP="008C4A40">
      <w:pPr>
        <w:ind w:firstLine="480"/>
      </w:pPr>
    </w:p>
    <w:p w:rsidR="008C4A40" w:rsidRDefault="008C4A40" w:rsidP="008C4A40">
      <w:pPr>
        <w:pStyle w:val="2"/>
      </w:pPr>
      <w:r>
        <w:rPr>
          <w:rFonts w:hint="eastAsia"/>
        </w:rPr>
        <w:t>论文的组织结构</w:t>
      </w:r>
    </w:p>
    <w:p w:rsidR="00236070" w:rsidRDefault="00236070" w:rsidP="00236070">
      <w:pPr>
        <w:ind w:firstLine="480"/>
      </w:pPr>
      <w:r>
        <w:rPr>
          <w:rFonts w:hint="eastAsia"/>
        </w:rPr>
        <w:t>论文共分为六章：</w:t>
      </w:r>
    </w:p>
    <w:p w:rsidR="00236070" w:rsidRDefault="00236070" w:rsidP="00236070">
      <w:pPr>
        <w:ind w:firstLine="480"/>
      </w:pPr>
      <w:r>
        <w:rPr>
          <w:rFonts w:hint="eastAsia"/>
        </w:rPr>
        <w:t>第一章</w:t>
      </w:r>
      <w:r>
        <w:rPr>
          <w:rFonts w:hint="eastAsia"/>
        </w:rPr>
        <w:t xml:space="preserve"> </w:t>
      </w:r>
      <w:r>
        <w:rPr>
          <w:rFonts w:hint="eastAsia"/>
        </w:rPr>
        <w:t>绪论，介绍课题的应用背景与研究现状，选题意义与研究价值，以及作者的主要工作；</w:t>
      </w:r>
    </w:p>
    <w:p w:rsidR="00236070" w:rsidRDefault="00236070" w:rsidP="00236070">
      <w:pPr>
        <w:ind w:firstLine="480"/>
      </w:pPr>
      <w:r>
        <w:rPr>
          <w:rFonts w:hint="eastAsia"/>
        </w:rPr>
        <w:t>第二章</w:t>
      </w:r>
      <w:r>
        <w:rPr>
          <w:rFonts w:hint="eastAsia"/>
        </w:rPr>
        <w:t xml:space="preserve"> </w:t>
      </w:r>
      <w:r>
        <w:rPr>
          <w:rFonts w:hint="eastAsia"/>
        </w:rPr>
        <w:t>相关理论介绍，主要介绍了</w:t>
      </w:r>
      <w:r>
        <w:rPr>
          <w:rFonts w:hint="eastAsia"/>
        </w:rPr>
        <w:t>TS</w:t>
      </w:r>
      <w:r>
        <w:rPr>
          <w:rFonts w:hint="eastAsia"/>
        </w:rPr>
        <w:t>流格式，</w:t>
      </w:r>
      <w:r>
        <w:rPr>
          <w:rFonts w:hint="eastAsia"/>
        </w:rPr>
        <w:t>RTMP</w:t>
      </w:r>
      <w:r>
        <w:rPr>
          <w:rFonts w:hint="eastAsia"/>
        </w:rPr>
        <w:t>和</w:t>
      </w:r>
      <w:r>
        <w:rPr>
          <w:rFonts w:hint="eastAsia"/>
        </w:rPr>
        <w:t>HLS</w:t>
      </w:r>
      <w:r>
        <w:rPr>
          <w:rFonts w:hint="eastAsia"/>
        </w:rPr>
        <w:t>流协议。</w:t>
      </w:r>
    </w:p>
    <w:p w:rsidR="00236070" w:rsidRDefault="00236070" w:rsidP="00236070">
      <w:pPr>
        <w:ind w:firstLine="480"/>
      </w:pPr>
      <w:r>
        <w:rPr>
          <w:rFonts w:hint="eastAsia"/>
        </w:rPr>
        <w:t>第三章</w:t>
      </w:r>
      <w:r>
        <w:rPr>
          <w:rFonts w:hint="eastAsia"/>
        </w:rPr>
        <w:t xml:space="preserve"> </w:t>
      </w:r>
      <w:r>
        <w:rPr>
          <w:rFonts w:hint="eastAsia"/>
        </w:rPr>
        <w:t>整体方案设计，概述了整套系统的设计思路；</w:t>
      </w:r>
    </w:p>
    <w:p w:rsidR="00236070" w:rsidRDefault="00236070" w:rsidP="00236070">
      <w:pPr>
        <w:ind w:firstLine="480"/>
      </w:pPr>
      <w:r>
        <w:rPr>
          <w:rFonts w:hint="eastAsia"/>
        </w:rPr>
        <w:t>第四章</w:t>
      </w:r>
      <w:r>
        <w:rPr>
          <w:rFonts w:hint="eastAsia"/>
        </w:rPr>
        <w:t xml:space="preserve"> </w:t>
      </w:r>
      <w:r>
        <w:rPr>
          <w:rFonts w:hint="eastAsia"/>
        </w:rPr>
        <w:t>介绍服务器程序的设计与实现</w:t>
      </w:r>
    </w:p>
    <w:p w:rsidR="00236070" w:rsidRDefault="00236070" w:rsidP="00236070">
      <w:pPr>
        <w:ind w:firstLine="480"/>
      </w:pPr>
      <w:r>
        <w:rPr>
          <w:rFonts w:hint="eastAsia"/>
        </w:rPr>
        <w:t>第五章</w:t>
      </w:r>
      <w:r>
        <w:rPr>
          <w:rFonts w:hint="eastAsia"/>
        </w:rPr>
        <w:t xml:space="preserve"> </w:t>
      </w:r>
      <w:r>
        <w:rPr>
          <w:rFonts w:hint="eastAsia"/>
        </w:rPr>
        <w:t>介绍客户端播放器的设计与实现</w:t>
      </w:r>
    </w:p>
    <w:p w:rsidR="00236070" w:rsidRDefault="00236070" w:rsidP="00236070">
      <w:pPr>
        <w:ind w:firstLine="480"/>
      </w:pPr>
      <w:r>
        <w:rPr>
          <w:rFonts w:hint="eastAsia"/>
        </w:rPr>
        <w:t>第六章</w:t>
      </w:r>
      <w:r>
        <w:rPr>
          <w:rFonts w:hint="eastAsia"/>
        </w:rPr>
        <w:t xml:space="preserve"> </w:t>
      </w:r>
      <w:r>
        <w:rPr>
          <w:rFonts w:hint="eastAsia"/>
        </w:rPr>
        <w:t>系统的测试与分析</w:t>
      </w:r>
    </w:p>
    <w:p w:rsidR="008C4A40" w:rsidRDefault="00236070" w:rsidP="00236070">
      <w:pPr>
        <w:ind w:firstLine="480"/>
      </w:pPr>
      <w:r>
        <w:rPr>
          <w:rFonts w:hint="eastAsia"/>
        </w:rPr>
        <w:t>第七章</w:t>
      </w:r>
      <w:r>
        <w:rPr>
          <w:rFonts w:hint="eastAsia"/>
        </w:rPr>
        <w:t xml:space="preserve"> </w:t>
      </w:r>
      <w:r>
        <w:rPr>
          <w:rFonts w:hint="eastAsia"/>
        </w:rPr>
        <w:t>总结与展望</w:t>
      </w:r>
    </w:p>
    <w:p w:rsidR="00C72431" w:rsidRPr="008C4A40" w:rsidRDefault="00C72431" w:rsidP="00236070">
      <w:pPr>
        <w:ind w:firstLine="480"/>
      </w:pPr>
    </w:p>
    <w:p w:rsidR="00CF178C" w:rsidRPr="00176BDA" w:rsidRDefault="00CF178C" w:rsidP="001D04A3">
      <w:pPr>
        <w:ind w:firstLine="480"/>
      </w:pPr>
    </w:p>
    <w:p w:rsidR="003E0F5C" w:rsidRDefault="003E0F5C" w:rsidP="00333C37">
      <w:pPr>
        <w:ind w:firstLine="480"/>
        <w:sectPr w:rsidR="003E0F5C" w:rsidSect="001F419D">
          <w:headerReference w:type="default" r:id="rId47"/>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bookmarkStart w:id="93" w:name="_Toc156291144"/>
      <w:bookmarkStart w:id="94" w:name="_Toc156291996"/>
      <w:bookmarkStart w:id="95" w:name="_Toc163533796"/>
    </w:p>
    <w:bookmarkEnd w:id="93"/>
    <w:bookmarkEnd w:id="94"/>
    <w:bookmarkEnd w:id="95"/>
    <w:p w:rsidR="00466E43" w:rsidRPr="00F66C31" w:rsidRDefault="00BC67FD" w:rsidP="007D409F">
      <w:pPr>
        <w:pStyle w:val="1"/>
        <w:spacing w:beforeLines="200" w:before="480" w:afterLines="100" w:after="240"/>
        <w:ind w:left="0"/>
      </w:pPr>
      <w:r>
        <w:rPr>
          <w:rFonts w:hint="eastAsia"/>
        </w:rPr>
        <w:lastRenderedPageBreak/>
        <w:t>相关理论</w:t>
      </w:r>
    </w:p>
    <w:p w:rsidR="0019233A" w:rsidRDefault="00102F2F" w:rsidP="00EE4D00">
      <w:pPr>
        <w:pStyle w:val="2"/>
      </w:pPr>
      <w:r>
        <w:rPr>
          <w:rFonts w:hint="eastAsia"/>
        </w:rPr>
        <w:t>TS</w:t>
      </w:r>
      <w:r>
        <w:rPr>
          <w:rFonts w:hint="eastAsia"/>
        </w:rPr>
        <w:t>流格式</w:t>
      </w:r>
    </w:p>
    <w:p w:rsidR="00EE4D00" w:rsidRDefault="00EE4D00" w:rsidP="00EE4D00">
      <w:pPr>
        <w:ind w:firstLine="480"/>
      </w:pPr>
      <w:bookmarkStart w:id="96" w:name="_Toc156291147"/>
      <w:bookmarkStart w:id="97" w:name="_Toc156291999"/>
      <w:bookmarkEnd w:id="96"/>
      <w:bookmarkEnd w:id="97"/>
      <w:r>
        <w:rPr>
          <w:rFonts w:hint="eastAsia"/>
        </w:rPr>
        <w:t>TS</w:t>
      </w:r>
      <w:r>
        <w:rPr>
          <w:rFonts w:hint="eastAsia"/>
        </w:rPr>
        <w:t>流是</w:t>
      </w:r>
      <w:r>
        <w:rPr>
          <w:rFonts w:hint="eastAsia"/>
        </w:rPr>
        <w:t>MPEG-2</w:t>
      </w:r>
      <w:r>
        <w:rPr>
          <w:rFonts w:hint="eastAsia"/>
        </w:rPr>
        <w:t>标准中定义一种用于直播的码流结构，具有很好的容错能力。</w:t>
      </w:r>
      <w:r>
        <w:rPr>
          <w:rFonts w:hint="eastAsia"/>
        </w:rPr>
        <w:t>ts</w:t>
      </w:r>
      <w:r>
        <w:rPr>
          <w:rFonts w:hint="eastAsia"/>
        </w:rPr>
        <w:t>流最早应用于数字电视领域，其格式非常复杂包含的配置信息表多大十几个，视频格式主要是</w:t>
      </w:r>
      <w:r>
        <w:rPr>
          <w:rFonts w:hint="eastAsia"/>
        </w:rPr>
        <w:t>mpeg2</w:t>
      </w:r>
      <w:r>
        <w:rPr>
          <w:rFonts w:hint="eastAsia"/>
        </w:rPr>
        <w:t>。苹果公司发明的</w:t>
      </w:r>
      <w:r>
        <w:rPr>
          <w:rFonts w:hint="eastAsia"/>
        </w:rPr>
        <w:t>http live stream</w:t>
      </w:r>
      <w:r>
        <w:rPr>
          <w:rFonts w:hint="eastAsia"/>
        </w:rPr>
        <w:t>流媒体是基于</w:t>
      </w:r>
      <w:r>
        <w:rPr>
          <w:rFonts w:hint="eastAsia"/>
        </w:rPr>
        <w:t>ts</w:t>
      </w:r>
      <w:r>
        <w:rPr>
          <w:rFonts w:hint="eastAsia"/>
        </w:rPr>
        <w:t>文件的，不过他大大简化了传统的</w:t>
      </w:r>
      <w:r>
        <w:rPr>
          <w:rFonts w:hint="eastAsia"/>
        </w:rPr>
        <w:t>ts</w:t>
      </w:r>
      <w:r>
        <w:rPr>
          <w:rFonts w:hint="eastAsia"/>
        </w:rPr>
        <w:t>流，只需要</w:t>
      </w:r>
      <w:r>
        <w:rPr>
          <w:rFonts w:hint="eastAsia"/>
        </w:rPr>
        <w:t>2</w:t>
      </w:r>
      <w:r>
        <w:rPr>
          <w:rFonts w:hint="eastAsia"/>
        </w:rPr>
        <w:t>个最基本的配置表</w:t>
      </w:r>
      <w:r>
        <w:rPr>
          <w:rFonts w:hint="eastAsia"/>
        </w:rPr>
        <w:t>PAT</w:t>
      </w:r>
      <w:r>
        <w:rPr>
          <w:rFonts w:hint="eastAsia"/>
        </w:rPr>
        <w:t>和</w:t>
      </w:r>
      <w:r>
        <w:rPr>
          <w:rFonts w:hint="eastAsia"/>
        </w:rPr>
        <w:t>PMT</w:t>
      </w:r>
      <w:r>
        <w:rPr>
          <w:rFonts w:hint="eastAsia"/>
        </w:rPr>
        <w:t>，再加上音视频内容就可以了，</w:t>
      </w:r>
      <w:r>
        <w:rPr>
          <w:rFonts w:hint="eastAsia"/>
        </w:rPr>
        <w:t>hls</w:t>
      </w:r>
      <w:r>
        <w:rPr>
          <w:rFonts w:hint="eastAsia"/>
        </w:rPr>
        <w:t>流媒体视频编码的主要格式为</w:t>
      </w:r>
      <w:r>
        <w:rPr>
          <w:rFonts w:hint="eastAsia"/>
        </w:rPr>
        <w:t>h264/mpeg4</w:t>
      </w:r>
      <w:r>
        <w:rPr>
          <w:rFonts w:hint="eastAsia"/>
        </w:rPr>
        <w:t>，音频为</w:t>
      </w:r>
      <w:r>
        <w:rPr>
          <w:rFonts w:hint="eastAsia"/>
        </w:rPr>
        <w:t>aac/mp3</w:t>
      </w:r>
      <w:r>
        <w:rPr>
          <w:rFonts w:hint="eastAsia"/>
        </w:rPr>
        <w:t>。</w:t>
      </w:r>
    </w:p>
    <w:p w:rsidR="00EE4D00" w:rsidRDefault="00EE4D00" w:rsidP="005118D4">
      <w:pPr>
        <w:ind w:firstLine="480"/>
      </w:pPr>
      <w:r>
        <w:rPr>
          <w:rFonts w:hint="eastAsia"/>
        </w:rPr>
        <w:t>ts</w:t>
      </w:r>
      <w:r>
        <w:rPr>
          <w:rFonts w:hint="eastAsia"/>
        </w:rPr>
        <w:t>文件分为三层：</w:t>
      </w:r>
      <w:r>
        <w:rPr>
          <w:rFonts w:hint="eastAsia"/>
        </w:rPr>
        <w:t>ts</w:t>
      </w:r>
      <w:r>
        <w:rPr>
          <w:rFonts w:hint="eastAsia"/>
        </w:rPr>
        <w:t>层（</w:t>
      </w:r>
      <w:r>
        <w:rPr>
          <w:rFonts w:hint="eastAsia"/>
        </w:rPr>
        <w:t>Transport Stream</w:t>
      </w:r>
      <w:r>
        <w:rPr>
          <w:rFonts w:hint="eastAsia"/>
        </w:rPr>
        <w:t>）、</w:t>
      </w:r>
      <w:r>
        <w:rPr>
          <w:rFonts w:hint="eastAsia"/>
        </w:rPr>
        <w:t>pes</w:t>
      </w:r>
      <w:r>
        <w:rPr>
          <w:rFonts w:hint="eastAsia"/>
        </w:rPr>
        <w:t>层（</w:t>
      </w:r>
      <w:r>
        <w:rPr>
          <w:rFonts w:hint="eastAsia"/>
        </w:rPr>
        <w:t>Packet Elemental Stream</w:t>
      </w:r>
      <w:r>
        <w:rPr>
          <w:rFonts w:hint="eastAsia"/>
        </w:rPr>
        <w:t>）、</w:t>
      </w:r>
      <w:r>
        <w:rPr>
          <w:rFonts w:hint="eastAsia"/>
        </w:rPr>
        <w:t>es</w:t>
      </w:r>
      <w:r>
        <w:rPr>
          <w:rFonts w:hint="eastAsia"/>
        </w:rPr>
        <w:t>层（</w:t>
      </w:r>
      <w:r>
        <w:rPr>
          <w:rFonts w:hint="eastAsia"/>
        </w:rPr>
        <w:t>Elementary Stream</w:t>
      </w:r>
      <w:r>
        <w:rPr>
          <w:rFonts w:hint="eastAsia"/>
        </w:rPr>
        <w:t>）。</w:t>
      </w:r>
      <w:r>
        <w:rPr>
          <w:rFonts w:hint="eastAsia"/>
        </w:rPr>
        <w:t>es</w:t>
      </w:r>
      <w:r>
        <w:rPr>
          <w:rFonts w:hint="eastAsia"/>
        </w:rPr>
        <w:t>层就是音视频数据，</w:t>
      </w:r>
      <w:r>
        <w:rPr>
          <w:rFonts w:hint="eastAsia"/>
        </w:rPr>
        <w:t>pes</w:t>
      </w:r>
      <w:r>
        <w:rPr>
          <w:rFonts w:hint="eastAsia"/>
        </w:rPr>
        <w:t>层是在音视频数据上加了时间戳等对数据帧的说明信息，</w:t>
      </w:r>
      <w:r>
        <w:rPr>
          <w:rFonts w:hint="eastAsia"/>
        </w:rPr>
        <w:t>ts</w:t>
      </w:r>
      <w:r>
        <w:rPr>
          <w:rFonts w:hint="eastAsia"/>
        </w:rPr>
        <w:t>层是在</w:t>
      </w:r>
      <w:r>
        <w:rPr>
          <w:rFonts w:hint="eastAsia"/>
        </w:rPr>
        <w:t>pes</w:t>
      </w:r>
      <w:r>
        <w:rPr>
          <w:rFonts w:hint="eastAsia"/>
        </w:rPr>
        <w:t>层上加入了数据流识别和传输的必要信息。</w:t>
      </w:r>
    </w:p>
    <w:p w:rsidR="006D0425" w:rsidRDefault="00EE4D00" w:rsidP="00EE4D00">
      <w:pPr>
        <w:ind w:firstLine="480"/>
      </w:pPr>
      <w:r>
        <w:rPr>
          <w:rFonts w:hint="eastAsia"/>
        </w:rPr>
        <w:t>ts</w:t>
      </w:r>
      <w:r>
        <w:rPr>
          <w:rFonts w:hint="eastAsia"/>
        </w:rPr>
        <w:t>包大小固定为</w:t>
      </w:r>
      <w:r>
        <w:rPr>
          <w:rFonts w:hint="eastAsia"/>
        </w:rPr>
        <w:t>188</w:t>
      </w:r>
      <w:r>
        <w:rPr>
          <w:rFonts w:hint="eastAsia"/>
        </w:rPr>
        <w:t>字节，</w:t>
      </w:r>
      <w:r>
        <w:rPr>
          <w:rFonts w:hint="eastAsia"/>
        </w:rPr>
        <w:t>ts</w:t>
      </w:r>
      <w:r>
        <w:rPr>
          <w:rFonts w:hint="eastAsia"/>
        </w:rPr>
        <w:t>层分为三个部分：</w:t>
      </w:r>
      <w:r>
        <w:rPr>
          <w:rFonts w:hint="eastAsia"/>
        </w:rPr>
        <w:t>ts header</w:t>
      </w:r>
      <w:r>
        <w:rPr>
          <w:rFonts w:hint="eastAsia"/>
        </w:rPr>
        <w:t>、</w:t>
      </w:r>
      <w:r>
        <w:rPr>
          <w:rFonts w:hint="eastAsia"/>
        </w:rPr>
        <w:t>adaptation field</w:t>
      </w:r>
      <w:r>
        <w:rPr>
          <w:rFonts w:hint="eastAsia"/>
        </w:rPr>
        <w:t>、</w:t>
      </w:r>
      <w:r>
        <w:rPr>
          <w:rFonts w:hint="eastAsia"/>
        </w:rPr>
        <w:t>payload</w:t>
      </w:r>
      <w:r>
        <w:rPr>
          <w:rFonts w:hint="eastAsia"/>
        </w:rPr>
        <w:t>。</w:t>
      </w:r>
      <w:r>
        <w:rPr>
          <w:rFonts w:hint="eastAsia"/>
        </w:rPr>
        <w:t>ts header</w:t>
      </w:r>
      <w:r>
        <w:rPr>
          <w:rFonts w:hint="eastAsia"/>
        </w:rPr>
        <w:t>固定</w:t>
      </w:r>
      <w:r>
        <w:rPr>
          <w:rFonts w:hint="eastAsia"/>
        </w:rPr>
        <w:t>4</w:t>
      </w:r>
      <w:r>
        <w:rPr>
          <w:rFonts w:hint="eastAsia"/>
        </w:rPr>
        <w:t>个字节；</w:t>
      </w:r>
      <w:r>
        <w:rPr>
          <w:rFonts w:hint="eastAsia"/>
        </w:rPr>
        <w:t>adaptation field</w:t>
      </w:r>
      <w:r>
        <w:rPr>
          <w:rFonts w:hint="eastAsia"/>
        </w:rPr>
        <w:t>可能存在也可能不存在，主要作用是给不足</w:t>
      </w:r>
      <w:r>
        <w:rPr>
          <w:rFonts w:hint="eastAsia"/>
        </w:rPr>
        <w:t>188</w:t>
      </w:r>
      <w:r>
        <w:rPr>
          <w:rFonts w:hint="eastAsia"/>
        </w:rPr>
        <w:t>字节的数据做填充；</w:t>
      </w:r>
      <w:r>
        <w:rPr>
          <w:rFonts w:hint="eastAsia"/>
        </w:rPr>
        <w:t>payload</w:t>
      </w:r>
      <w:r>
        <w:rPr>
          <w:rFonts w:hint="eastAsia"/>
        </w:rPr>
        <w:t>是</w:t>
      </w:r>
      <w:r>
        <w:rPr>
          <w:rFonts w:hint="eastAsia"/>
        </w:rPr>
        <w:t>pes</w:t>
      </w:r>
      <w:r>
        <w:rPr>
          <w:rFonts w:hint="eastAsia"/>
        </w:rPr>
        <w:t>数据。</w:t>
      </w:r>
    </w:p>
    <w:p w:rsidR="005118D4" w:rsidRDefault="00CB34E5" w:rsidP="009C41F5">
      <w:pPr>
        <w:ind w:firstLine="480"/>
        <w:rPr>
          <w:rFonts w:hint="eastAsia"/>
        </w:rPr>
      </w:pPr>
      <w:r>
        <w:rPr>
          <w:rFonts w:hint="eastAsia"/>
        </w:rPr>
        <w:t>TS</w:t>
      </w:r>
      <w:r w:rsidR="00943B7C">
        <w:rPr>
          <w:rFonts w:hint="eastAsia"/>
        </w:rPr>
        <w:t>的首部内容包括：（</w:t>
      </w:r>
      <w:r w:rsidR="00943B7C">
        <w:rPr>
          <w:rFonts w:hint="eastAsia"/>
        </w:rPr>
        <w:t>1</w:t>
      </w:r>
      <w:r w:rsidR="00943B7C">
        <w:rPr>
          <w:rFonts w:hint="eastAsia"/>
        </w:rPr>
        <w:t>）占用一个字节的同步字节，固定为</w:t>
      </w:r>
      <w:r w:rsidR="00943B7C">
        <w:rPr>
          <w:rFonts w:hint="eastAsia"/>
        </w:rPr>
        <w:t>0x</w:t>
      </w:r>
      <w:r w:rsidR="00943B7C">
        <w:t>47</w:t>
      </w:r>
      <w:r w:rsidR="00943B7C">
        <w:rPr>
          <w:rFonts w:hint="eastAsia"/>
        </w:rPr>
        <w:t>。（</w:t>
      </w:r>
      <w:r w:rsidR="00943B7C">
        <w:rPr>
          <w:rFonts w:hint="eastAsia"/>
        </w:rPr>
        <w:t>2</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传输错误指示符，表明在</w:t>
      </w:r>
      <w:r w:rsidR="00943B7C">
        <w:rPr>
          <w:rFonts w:hint="eastAsia"/>
        </w:rPr>
        <w:t>ts</w:t>
      </w:r>
      <w:r w:rsidR="00943B7C">
        <w:rPr>
          <w:rFonts w:hint="eastAsia"/>
        </w:rPr>
        <w:t>头的</w:t>
      </w:r>
      <w:r w:rsidR="00943B7C">
        <w:rPr>
          <w:rFonts w:hint="eastAsia"/>
        </w:rPr>
        <w:t>adapt</w:t>
      </w:r>
      <w:r w:rsidR="00943B7C">
        <w:rPr>
          <w:rFonts w:hint="eastAsia"/>
        </w:rPr>
        <w:t>域后有一个无用字节，通常都为</w:t>
      </w:r>
      <w:r w:rsidR="00943B7C">
        <w:rPr>
          <w:rFonts w:hint="eastAsia"/>
        </w:rPr>
        <w:t>0</w:t>
      </w:r>
      <w:r w:rsidR="00943B7C">
        <w:rPr>
          <w:rFonts w:hint="eastAsia"/>
        </w:rPr>
        <w:t>，这个字节算在</w:t>
      </w:r>
      <w:r w:rsidR="00943B7C">
        <w:rPr>
          <w:rFonts w:hint="eastAsia"/>
        </w:rPr>
        <w:t>adapt</w:t>
      </w:r>
      <w:r w:rsidR="00943B7C">
        <w:rPr>
          <w:rFonts w:hint="eastAsia"/>
        </w:rPr>
        <w:t>域长度内。（</w:t>
      </w:r>
      <w:r w:rsidR="00943B7C">
        <w:rPr>
          <w:rFonts w:hint="eastAsia"/>
        </w:rPr>
        <w:t>3</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负载单元起始标识符，一个完整的数据包开始时标记为</w:t>
      </w:r>
      <w:r w:rsidR="00943B7C">
        <w:rPr>
          <w:rFonts w:hint="eastAsia"/>
        </w:rPr>
        <w:t>1</w:t>
      </w:r>
      <w:r w:rsidR="00943B7C">
        <w:rPr>
          <w:rFonts w:hint="eastAsia"/>
        </w:rPr>
        <w:t>。（</w:t>
      </w:r>
      <w:r w:rsidR="00943B7C">
        <w:rPr>
          <w:rFonts w:hint="eastAsia"/>
        </w:rPr>
        <w:t>4</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传输优先级，</w:t>
      </w:r>
      <w:r w:rsidR="00943B7C">
        <w:rPr>
          <w:rFonts w:hint="eastAsia"/>
        </w:rPr>
        <w:t>0</w:t>
      </w:r>
      <w:r w:rsidR="00943B7C">
        <w:rPr>
          <w:rFonts w:hint="eastAsia"/>
        </w:rPr>
        <w:t>为低优先级，</w:t>
      </w:r>
      <w:r w:rsidR="00943B7C">
        <w:rPr>
          <w:rFonts w:hint="eastAsia"/>
        </w:rPr>
        <w:t>1</w:t>
      </w:r>
      <w:r w:rsidR="00943B7C">
        <w:rPr>
          <w:rFonts w:hint="eastAsia"/>
        </w:rPr>
        <w:t>为高优先级，通常取</w:t>
      </w:r>
      <w:r w:rsidR="00943B7C">
        <w:rPr>
          <w:rFonts w:hint="eastAsia"/>
        </w:rPr>
        <w:t>0</w:t>
      </w:r>
      <w:r w:rsidR="00943B7C">
        <w:rPr>
          <w:rFonts w:hint="eastAsia"/>
        </w:rPr>
        <w:t>。（</w:t>
      </w:r>
      <w:r w:rsidR="00943B7C">
        <w:rPr>
          <w:rFonts w:hint="eastAsia"/>
        </w:rPr>
        <w:t>5</w:t>
      </w:r>
      <w:r w:rsidR="00943B7C">
        <w:rPr>
          <w:rFonts w:hint="eastAsia"/>
        </w:rPr>
        <w:t>）</w:t>
      </w:r>
      <w:r w:rsidR="00536C3E">
        <w:rPr>
          <w:rFonts w:hint="eastAsia"/>
        </w:rPr>
        <w:t>占用</w:t>
      </w:r>
      <w:r w:rsidR="00536C3E">
        <w:rPr>
          <w:rFonts w:hint="eastAsia"/>
        </w:rPr>
        <w:t>13</w:t>
      </w:r>
      <w:r w:rsidR="00536C3E">
        <w:rPr>
          <w:rFonts w:hint="eastAsia"/>
        </w:rPr>
        <w:t>比特的</w:t>
      </w:r>
      <w:r w:rsidR="00943B7C">
        <w:rPr>
          <w:rFonts w:hint="eastAsia"/>
        </w:rPr>
        <w:t>pid</w:t>
      </w:r>
      <w:r w:rsidR="00943B7C">
        <w:rPr>
          <w:rFonts w:hint="eastAsia"/>
        </w:rPr>
        <w:t>值。（</w:t>
      </w:r>
      <w:r w:rsidR="00943B7C">
        <w:rPr>
          <w:rFonts w:hint="eastAsia"/>
        </w:rPr>
        <w:t>6</w:t>
      </w:r>
      <w:r w:rsidR="00943B7C">
        <w:rPr>
          <w:rFonts w:hint="eastAsia"/>
        </w:rPr>
        <w:t>）</w:t>
      </w:r>
      <w:r w:rsidR="00536C3E">
        <w:rPr>
          <w:rFonts w:hint="eastAsia"/>
        </w:rPr>
        <w:t>占用</w:t>
      </w:r>
      <w:r w:rsidR="00536C3E">
        <w:rPr>
          <w:rFonts w:hint="eastAsia"/>
        </w:rPr>
        <w:t>2</w:t>
      </w:r>
      <w:r w:rsidR="00536C3E">
        <w:rPr>
          <w:rFonts w:hint="eastAsia"/>
        </w:rPr>
        <w:t>比特的</w:t>
      </w:r>
      <w:r w:rsidR="00943B7C">
        <w:rPr>
          <w:rFonts w:hint="eastAsia"/>
        </w:rPr>
        <w:t>传输加扰控制，</w:t>
      </w:r>
      <w:r w:rsidR="00943B7C">
        <w:rPr>
          <w:rFonts w:hint="eastAsia"/>
        </w:rPr>
        <w:t>00</w:t>
      </w:r>
      <w:r w:rsidR="00943B7C">
        <w:rPr>
          <w:rFonts w:hint="eastAsia"/>
        </w:rPr>
        <w:t>表示位加密。</w:t>
      </w:r>
      <w:r w:rsidR="004C3804">
        <w:rPr>
          <w:rFonts w:hint="eastAsia"/>
        </w:rPr>
        <w:t>（</w:t>
      </w:r>
      <w:r w:rsidR="004C3804">
        <w:rPr>
          <w:rFonts w:hint="eastAsia"/>
        </w:rPr>
        <w:t>6</w:t>
      </w:r>
      <w:r w:rsidR="004C3804">
        <w:rPr>
          <w:rFonts w:hint="eastAsia"/>
        </w:rPr>
        <w:t>）</w:t>
      </w:r>
      <w:r w:rsidR="00536C3E">
        <w:rPr>
          <w:rFonts w:hint="eastAsia"/>
        </w:rPr>
        <w:t>占用</w:t>
      </w:r>
      <w:r w:rsidR="00536C3E">
        <w:rPr>
          <w:rFonts w:hint="eastAsia"/>
        </w:rPr>
        <w:t>2</w:t>
      </w:r>
      <w:r w:rsidR="00536C3E">
        <w:rPr>
          <w:rFonts w:hint="eastAsia"/>
        </w:rPr>
        <w:t>比特的</w:t>
      </w:r>
      <w:r w:rsidR="004C3804">
        <w:rPr>
          <w:rFonts w:hint="eastAsia"/>
        </w:rPr>
        <w:t>自适应区控制。（</w:t>
      </w:r>
      <w:r w:rsidR="004C3804">
        <w:rPr>
          <w:rFonts w:hint="eastAsia"/>
        </w:rPr>
        <w:t>7</w:t>
      </w:r>
      <w:r w:rsidR="004C3804">
        <w:rPr>
          <w:rFonts w:hint="eastAsia"/>
        </w:rPr>
        <w:t>）</w:t>
      </w:r>
      <w:r w:rsidR="00536C3E">
        <w:rPr>
          <w:rFonts w:hint="eastAsia"/>
        </w:rPr>
        <w:t>占用</w:t>
      </w:r>
      <w:r w:rsidR="00536C3E">
        <w:rPr>
          <w:rFonts w:hint="eastAsia"/>
        </w:rPr>
        <w:t>4</w:t>
      </w:r>
      <w:r w:rsidR="00536C3E">
        <w:rPr>
          <w:rFonts w:hint="eastAsia"/>
        </w:rPr>
        <w:t>比特的</w:t>
      </w:r>
      <w:r w:rsidR="004C3804">
        <w:rPr>
          <w:rFonts w:hint="eastAsia"/>
        </w:rPr>
        <w:t>递增计数器，从</w:t>
      </w:r>
      <w:r w:rsidR="004C3804">
        <w:rPr>
          <w:rFonts w:hint="eastAsia"/>
        </w:rPr>
        <w:t>0</w:t>
      </w:r>
      <w:r w:rsidR="004C3804">
        <w:rPr>
          <w:rFonts w:hint="eastAsia"/>
        </w:rPr>
        <w:t>到</w:t>
      </w:r>
      <w:r w:rsidR="004C3804">
        <w:rPr>
          <w:rFonts w:hint="eastAsia"/>
        </w:rPr>
        <w:t>F</w:t>
      </w:r>
      <w:r w:rsidR="004C3804">
        <w:rPr>
          <w:rFonts w:hint="eastAsia"/>
        </w:rPr>
        <w:t>，起始值不一定取</w:t>
      </w:r>
      <w:r w:rsidR="004C3804">
        <w:rPr>
          <w:rFonts w:hint="eastAsia"/>
        </w:rPr>
        <w:t>0</w:t>
      </w:r>
      <w:r w:rsidR="004C3804">
        <w:rPr>
          <w:rFonts w:hint="eastAsia"/>
        </w:rPr>
        <w:t>，但必须是连续的。</w:t>
      </w:r>
    </w:p>
    <w:p w:rsidR="005118D4" w:rsidRDefault="005118D4" w:rsidP="006B3484">
      <w:pPr>
        <w:ind w:firstLine="480"/>
        <w:rPr>
          <w:rFonts w:hint="eastAsia"/>
        </w:rPr>
      </w:pPr>
      <w:r>
        <w:rPr>
          <w:rFonts w:hint="eastAsia"/>
        </w:rPr>
        <w:t>ts</w:t>
      </w:r>
      <w:r>
        <w:rPr>
          <w:rFonts w:hint="eastAsia"/>
        </w:rPr>
        <w:t>层的内容是通过</w:t>
      </w:r>
      <w:r>
        <w:rPr>
          <w:rFonts w:hint="eastAsia"/>
        </w:rPr>
        <w:t>PID</w:t>
      </w:r>
      <w:r>
        <w:rPr>
          <w:rFonts w:hint="eastAsia"/>
        </w:rPr>
        <w:t>值来标识的，主要内容包括：</w:t>
      </w:r>
      <w:r>
        <w:rPr>
          <w:rFonts w:hint="eastAsia"/>
        </w:rPr>
        <w:t>PAT</w:t>
      </w:r>
      <w:r>
        <w:rPr>
          <w:rFonts w:hint="eastAsia"/>
        </w:rPr>
        <w:t>表、</w:t>
      </w:r>
      <w:r>
        <w:rPr>
          <w:rFonts w:hint="eastAsia"/>
        </w:rPr>
        <w:t>PMT</w:t>
      </w:r>
      <w:r>
        <w:rPr>
          <w:rFonts w:hint="eastAsia"/>
        </w:rPr>
        <w:t>表、音频流、视频流。解析</w:t>
      </w:r>
      <w:r>
        <w:rPr>
          <w:rFonts w:hint="eastAsia"/>
        </w:rPr>
        <w:t>ts</w:t>
      </w:r>
      <w:r>
        <w:rPr>
          <w:rFonts w:hint="eastAsia"/>
        </w:rPr>
        <w:t>流要先找到</w:t>
      </w:r>
      <w:r>
        <w:rPr>
          <w:rFonts w:hint="eastAsia"/>
        </w:rPr>
        <w:t>PAT</w:t>
      </w:r>
      <w:r>
        <w:rPr>
          <w:rFonts w:hint="eastAsia"/>
        </w:rPr>
        <w:t>表，只要找到</w:t>
      </w:r>
      <w:r>
        <w:rPr>
          <w:rFonts w:hint="eastAsia"/>
        </w:rPr>
        <w:t>PAT</w:t>
      </w:r>
      <w:r>
        <w:rPr>
          <w:rFonts w:hint="eastAsia"/>
        </w:rPr>
        <w:t>就可以找到</w:t>
      </w:r>
      <w:r>
        <w:rPr>
          <w:rFonts w:hint="eastAsia"/>
        </w:rPr>
        <w:t>PMT</w:t>
      </w:r>
      <w:r>
        <w:rPr>
          <w:rFonts w:hint="eastAsia"/>
        </w:rPr>
        <w:t>，然后就可以找到音视频流了。</w:t>
      </w:r>
      <w:r>
        <w:rPr>
          <w:rFonts w:hint="eastAsia"/>
        </w:rPr>
        <w:t>PAT</w:t>
      </w:r>
      <w:r>
        <w:rPr>
          <w:rFonts w:hint="eastAsia"/>
        </w:rPr>
        <w:t>表的</w:t>
      </w:r>
      <w:r>
        <w:rPr>
          <w:rFonts w:hint="eastAsia"/>
        </w:rPr>
        <w:t>PID</w:t>
      </w:r>
      <w:r>
        <w:rPr>
          <w:rFonts w:hint="eastAsia"/>
        </w:rPr>
        <w:t>值固定为</w:t>
      </w:r>
      <w:r>
        <w:rPr>
          <w:rFonts w:hint="eastAsia"/>
        </w:rPr>
        <w:t>0</w:t>
      </w:r>
      <w:r>
        <w:rPr>
          <w:rFonts w:hint="eastAsia"/>
        </w:rPr>
        <w:t>。</w:t>
      </w:r>
      <w:r>
        <w:rPr>
          <w:rFonts w:hint="eastAsia"/>
        </w:rPr>
        <w:t>PAT</w:t>
      </w:r>
      <w:r>
        <w:rPr>
          <w:rFonts w:hint="eastAsia"/>
        </w:rPr>
        <w:t>表和</w:t>
      </w:r>
      <w:r>
        <w:rPr>
          <w:rFonts w:hint="eastAsia"/>
        </w:rPr>
        <w:t>PMT</w:t>
      </w:r>
      <w:r>
        <w:rPr>
          <w:rFonts w:hint="eastAsia"/>
        </w:rPr>
        <w:t>表需要定期插入</w:t>
      </w:r>
      <w:r>
        <w:rPr>
          <w:rFonts w:hint="eastAsia"/>
        </w:rPr>
        <w:t>ts</w:t>
      </w:r>
      <w:r>
        <w:rPr>
          <w:rFonts w:hint="eastAsia"/>
        </w:rPr>
        <w:t>流，因为用户随时可能加入</w:t>
      </w:r>
      <w:r>
        <w:rPr>
          <w:rFonts w:hint="eastAsia"/>
        </w:rPr>
        <w:t>ts</w:t>
      </w:r>
      <w:r>
        <w:rPr>
          <w:rFonts w:hint="eastAsia"/>
        </w:rPr>
        <w:t>流，这个间隔比较小，通常每隔几个视频帧就要加入</w:t>
      </w:r>
      <w:r>
        <w:rPr>
          <w:rFonts w:hint="eastAsia"/>
        </w:rPr>
        <w:t>PAT</w:t>
      </w:r>
      <w:r>
        <w:rPr>
          <w:rFonts w:hint="eastAsia"/>
        </w:rPr>
        <w:t>和</w:t>
      </w:r>
      <w:r>
        <w:rPr>
          <w:rFonts w:hint="eastAsia"/>
        </w:rPr>
        <w:t>PMT</w:t>
      </w:r>
      <w:r>
        <w:rPr>
          <w:rFonts w:hint="eastAsia"/>
        </w:rPr>
        <w:t>。</w:t>
      </w:r>
      <w:r>
        <w:rPr>
          <w:rFonts w:hint="eastAsia"/>
        </w:rPr>
        <w:t>PAT</w:t>
      </w:r>
      <w:r>
        <w:rPr>
          <w:rFonts w:hint="eastAsia"/>
        </w:rPr>
        <w:t>和</w:t>
      </w:r>
      <w:r>
        <w:rPr>
          <w:rFonts w:hint="eastAsia"/>
        </w:rPr>
        <w:t>PMT</w:t>
      </w:r>
      <w:r>
        <w:rPr>
          <w:rFonts w:hint="eastAsia"/>
        </w:rPr>
        <w:t>表是必须的，还可以加入其它表如</w:t>
      </w:r>
      <w:r>
        <w:rPr>
          <w:rFonts w:hint="eastAsia"/>
        </w:rPr>
        <w:t>SDT</w:t>
      </w:r>
      <w:r>
        <w:rPr>
          <w:rFonts w:hint="eastAsia"/>
        </w:rPr>
        <w:t>（业务描述表）等，不过</w:t>
      </w:r>
      <w:r>
        <w:rPr>
          <w:rFonts w:hint="eastAsia"/>
        </w:rPr>
        <w:t>hls</w:t>
      </w:r>
      <w:r>
        <w:rPr>
          <w:rFonts w:hint="eastAsia"/>
        </w:rPr>
        <w:t>流只要有</w:t>
      </w:r>
      <w:r>
        <w:rPr>
          <w:rFonts w:hint="eastAsia"/>
        </w:rPr>
        <w:t>PAT</w:t>
      </w:r>
      <w:r>
        <w:rPr>
          <w:rFonts w:hint="eastAsia"/>
        </w:rPr>
        <w:t>和</w:t>
      </w:r>
      <w:r>
        <w:rPr>
          <w:rFonts w:hint="eastAsia"/>
        </w:rPr>
        <w:t>PMT</w:t>
      </w:r>
      <w:r>
        <w:rPr>
          <w:rFonts w:hint="eastAsia"/>
        </w:rPr>
        <w:t>就可以播放了。</w:t>
      </w:r>
      <w:r>
        <w:rPr>
          <w:rFonts w:hint="eastAsia"/>
        </w:rPr>
        <w:t>PAT</w:t>
      </w:r>
      <w:r w:rsidR="00536C3E">
        <w:rPr>
          <w:rFonts w:hint="eastAsia"/>
        </w:rPr>
        <w:t>表</w:t>
      </w:r>
      <w:r>
        <w:rPr>
          <w:rFonts w:hint="eastAsia"/>
        </w:rPr>
        <w:t>的作用就是指明了</w:t>
      </w:r>
      <w:r>
        <w:rPr>
          <w:rFonts w:hint="eastAsia"/>
        </w:rPr>
        <w:t>PMT</w:t>
      </w:r>
      <w:r>
        <w:rPr>
          <w:rFonts w:hint="eastAsia"/>
        </w:rPr>
        <w:t>表的</w:t>
      </w:r>
      <w:r>
        <w:rPr>
          <w:rFonts w:hint="eastAsia"/>
        </w:rPr>
        <w:t>PID</w:t>
      </w:r>
      <w:r>
        <w:rPr>
          <w:rFonts w:hint="eastAsia"/>
        </w:rPr>
        <w:t>值。</w:t>
      </w:r>
      <w:r>
        <w:rPr>
          <w:rFonts w:hint="eastAsia"/>
        </w:rPr>
        <w:t>PMT</w:t>
      </w:r>
      <w:r w:rsidR="00F7487C">
        <w:rPr>
          <w:rFonts w:hint="eastAsia"/>
        </w:rPr>
        <w:t>表</w:t>
      </w:r>
      <w:r>
        <w:rPr>
          <w:rFonts w:hint="eastAsia"/>
        </w:rPr>
        <w:t>的作用就是指明了音视频流的</w:t>
      </w:r>
      <w:r>
        <w:rPr>
          <w:rFonts w:hint="eastAsia"/>
        </w:rPr>
        <w:t>PID</w:t>
      </w:r>
      <w:r w:rsidR="00642C4C">
        <w:rPr>
          <w:rFonts w:hint="eastAsia"/>
        </w:rPr>
        <w:t>值。</w:t>
      </w:r>
    </w:p>
    <w:p w:rsidR="00D24E6B" w:rsidRPr="00ED79AD" w:rsidRDefault="00642C4C" w:rsidP="00ED79AD">
      <w:pPr>
        <w:ind w:firstLine="480"/>
        <w:rPr>
          <w:rFonts w:hint="eastAsia"/>
        </w:rPr>
      </w:pPr>
      <w:r>
        <w:rPr>
          <w:rFonts w:hint="eastAsia"/>
        </w:rPr>
        <w:t>自适应区内容包括自适应域长度、</w:t>
      </w:r>
      <w:r>
        <w:rPr>
          <w:rFonts w:hint="eastAsia"/>
        </w:rPr>
        <w:t>PCR</w:t>
      </w:r>
      <w:r>
        <w:rPr>
          <w:rFonts w:hint="eastAsia"/>
        </w:rPr>
        <w:t>即节目始终参考、填充字节。</w:t>
      </w:r>
      <w:r w:rsidR="00CB34E5" w:rsidRPr="00CB34E5">
        <w:rPr>
          <w:rFonts w:hint="eastAsia"/>
        </w:rPr>
        <w:t>自适应区的长度要包含传输错误指示符标识的一个字节。</w:t>
      </w:r>
      <w:r w:rsidR="00CB34E5" w:rsidRPr="00CB34E5">
        <w:rPr>
          <w:rFonts w:hint="eastAsia"/>
        </w:rPr>
        <w:t>pcr</w:t>
      </w:r>
      <w:r w:rsidR="00CB34E5" w:rsidRPr="00CB34E5">
        <w:rPr>
          <w:rFonts w:hint="eastAsia"/>
        </w:rPr>
        <w:t>是节目时钟参考，</w:t>
      </w:r>
      <w:r w:rsidR="00CB34E5" w:rsidRPr="00CB34E5">
        <w:rPr>
          <w:rFonts w:hint="eastAsia"/>
        </w:rPr>
        <w:t>pcr</w:t>
      </w:r>
      <w:r w:rsidR="00CB34E5" w:rsidRPr="00CB34E5">
        <w:rPr>
          <w:rFonts w:hint="eastAsia"/>
        </w:rPr>
        <w:t>、</w:t>
      </w:r>
      <w:r w:rsidR="00CB34E5" w:rsidRPr="00CB34E5">
        <w:rPr>
          <w:rFonts w:hint="eastAsia"/>
        </w:rPr>
        <w:t>dts</w:t>
      </w:r>
      <w:r w:rsidR="00CB34E5" w:rsidRPr="00CB34E5">
        <w:rPr>
          <w:rFonts w:hint="eastAsia"/>
        </w:rPr>
        <w:t>、</w:t>
      </w:r>
      <w:r w:rsidR="00CB34E5" w:rsidRPr="00CB34E5">
        <w:rPr>
          <w:rFonts w:hint="eastAsia"/>
        </w:rPr>
        <w:t>pts</w:t>
      </w:r>
      <w:r w:rsidR="00CB34E5" w:rsidRPr="00CB34E5">
        <w:rPr>
          <w:rFonts w:hint="eastAsia"/>
        </w:rPr>
        <w:t>都是对同一个系统时钟的采样值，</w:t>
      </w:r>
      <w:r w:rsidR="00CB34E5" w:rsidRPr="00CB34E5">
        <w:rPr>
          <w:rFonts w:hint="eastAsia"/>
        </w:rPr>
        <w:t>pcr</w:t>
      </w:r>
      <w:r w:rsidR="00CB34E5" w:rsidRPr="00CB34E5">
        <w:rPr>
          <w:rFonts w:hint="eastAsia"/>
        </w:rPr>
        <w:t>是递增的，因此可以将其设置为</w:t>
      </w:r>
      <w:r w:rsidR="00CB34E5" w:rsidRPr="00CB34E5">
        <w:rPr>
          <w:rFonts w:hint="eastAsia"/>
        </w:rPr>
        <w:t>dts</w:t>
      </w:r>
      <w:r w:rsidR="00CB34E5" w:rsidRPr="00CB34E5">
        <w:rPr>
          <w:rFonts w:hint="eastAsia"/>
        </w:rPr>
        <w:t>值，音频数据不需要</w:t>
      </w:r>
      <w:r w:rsidR="00CB34E5" w:rsidRPr="00CB34E5">
        <w:rPr>
          <w:rFonts w:hint="eastAsia"/>
        </w:rPr>
        <w:t>pcr</w:t>
      </w:r>
      <w:r w:rsidR="00CB34E5" w:rsidRPr="00CB34E5">
        <w:rPr>
          <w:rFonts w:hint="eastAsia"/>
        </w:rPr>
        <w:t>。如果没有字段，</w:t>
      </w:r>
      <w:r w:rsidR="00CB34E5" w:rsidRPr="00CB34E5">
        <w:rPr>
          <w:rFonts w:hint="eastAsia"/>
        </w:rPr>
        <w:t>ipad</w:t>
      </w:r>
      <w:r w:rsidR="00CB34E5" w:rsidRPr="00CB34E5">
        <w:rPr>
          <w:rFonts w:hint="eastAsia"/>
        </w:rPr>
        <w:t>是可以播放的，但</w:t>
      </w:r>
      <w:r w:rsidR="00CB34E5" w:rsidRPr="00CB34E5">
        <w:rPr>
          <w:rFonts w:hint="eastAsia"/>
        </w:rPr>
        <w:t>vlc</w:t>
      </w:r>
      <w:r w:rsidR="00CB34E5" w:rsidRPr="00CB34E5">
        <w:rPr>
          <w:rFonts w:hint="eastAsia"/>
        </w:rPr>
        <w:t>无法播放。打包</w:t>
      </w:r>
      <w:r w:rsidR="00CB34E5" w:rsidRPr="00CB34E5">
        <w:rPr>
          <w:rFonts w:hint="eastAsia"/>
        </w:rPr>
        <w:t>ts</w:t>
      </w:r>
      <w:r w:rsidR="00CB34E5" w:rsidRPr="00CB34E5">
        <w:rPr>
          <w:rFonts w:hint="eastAsia"/>
        </w:rPr>
        <w:t>流时</w:t>
      </w:r>
      <w:r w:rsidR="00CB34E5" w:rsidRPr="00CB34E5">
        <w:rPr>
          <w:rFonts w:hint="eastAsia"/>
        </w:rPr>
        <w:t>PAT</w:t>
      </w:r>
      <w:r w:rsidR="00CB34E5" w:rsidRPr="00CB34E5">
        <w:rPr>
          <w:rFonts w:hint="eastAsia"/>
        </w:rPr>
        <w:t>和</w:t>
      </w:r>
      <w:r w:rsidR="00CB34E5" w:rsidRPr="00CB34E5">
        <w:rPr>
          <w:rFonts w:hint="eastAsia"/>
        </w:rPr>
        <w:t>PMT</w:t>
      </w:r>
      <w:r w:rsidR="00CB34E5" w:rsidRPr="00CB34E5">
        <w:rPr>
          <w:rFonts w:hint="eastAsia"/>
        </w:rPr>
        <w:t>表是没有</w:t>
      </w:r>
      <w:r w:rsidR="00CB34E5" w:rsidRPr="00CB34E5">
        <w:rPr>
          <w:rFonts w:hint="eastAsia"/>
        </w:rPr>
        <w:t>adaptation field</w:t>
      </w:r>
      <w:r w:rsidR="00CB34E5" w:rsidRPr="00CB34E5">
        <w:rPr>
          <w:rFonts w:hint="eastAsia"/>
        </w:rPr>
        <w:t>的，不够的长度直接补</w:t>
      </w:r>
      <w:r w:rsidR="00CB34E5" w:rsidRPr="00CB34E5">
        <w:rPr>
          <w:rFonts w:hint="eastAsia"/>
        </w:rPr>
        <w:t>0xff</w:t>
      </w:r>
      <w:r w:rsidR="00CB34E5" w:rsidRPr="00CB34E5">
        <w:rPr>
          <w:rFonts w:hint="eastAsia"/>
        </w:rPr>
        <w:t>即可。视频流和音频流都需要加</w:t>
      </w:r>
      <w:r w:rsidR="00CB34E5" w:rsidRPr="00CB34E5">
        <w:rPr>
          <w:rFonts w:hint="eastAsia"/>
        </w:rPr>
        <w:t>adaptation field</w:t>
      </w:r>
      <w:r w:rsidR="00CB34E5" w:rsidRPr="00CB34E5">
        <w:rPr>
          <w:rFonts w:hint="eastAsia"/>
        </w:rPr>
        <w:t>，通常加在一个帧的第一个</w:t>
      </w:r>
      <w:r w:rsidR="00CB34E5" w:rsidRPr="00CB34E5">
        <w:rPr>
          <w:rFonts w:hint="eastAsia"/>
        </w:rPr>
        <w:t>ts</w:t>
      </w:r>
      <w:r w:rsidR="00CB34E5" w:rsidRPr="00CB34E5">
        <w:rPr>
          <w:rFonts w:hint="eastAsia"/>
        </w:rPr>
        <w:t>包和最后一个</w:t>
      </w:r>
      <w:r w:rsidR="00CB34E5" w:rsidRPr="00CB34E5">
        <w:rPr>
          <w:rFonts w:hint="eastAsia"/>
        </w:rPr>
        <w:t>ts</w:t>
      </w:r>
      <w:r w:rsidR="00CB34E5" w:rsidRPr="00CB34E5">
        <w:rPr>
          <w:rFonts w:hint="eastAsia"/>
        </w:rPr>
        <w:t>包里，中间的</w:t>
      </w:r>
      <w:r w:rsidR="00CB34E5" w:rsidRPr="00CB34E5">
        <w:rPr>
          <w:rFonts w:hint="eastAsia"/>
        </w:rPr>
        <w:t>ts</w:t>
      </w:r>
      <w:r w:rsidR="00CB34E5" w:rsidRPr="00CB34E5">
        <w:rPr>
          <w:rFonts w:hint="eastAsia"/>
        </w:rPr>
        <w:t>包不加。</w:t>
      </w:r>
    </w:p>
    <w:p w:rsidR="00D24E6B" w:rsidRPr="00ED79AD" w:rsidRDefault="00ED79AD" w:rsidP="00ED79AD">
      <w:pPr>
        <w:ind w:firstLineChars="0" w:firstLine="480"/>
      </w:pPr>
      <w:r w:rsidRPr="00ED79AD">
        <w:rPr>
          <w:rFonts w:hint="eastAsia"/>
        </w:rPr>
        <w:lastRenderedPageBreak/>
        <w:t>PES</w:t>
      </w:r>
      <w:r w:rsidRPr="00ED79AD">
        <w:rPr>
          <w:rFonts w:hint="eastAsia"/>
        </w:rPr>
        <w:t>包的包头里面的</w:t>
      </w:r>
      <w:r>
        <w:rPr>
          <w:rFonts w:hint="eastAsia"/>
        </w:rPr>
        <w:t>存放着两个关键参数</w:t>
      </w:r>
      <w:r>
        <w:rPr>
          <w:rFonts w:hint="eastAsia"/>
        </w:rPr>
        <w:t>pts</w:t>
      </w:r>
      <w:r>
        <w:rPr>
          <w:rFonts w:hint="eastAsia"/>
        </w:rPr>
        <w:t>和</w:t>
      </w:r>
      <w:r>
        <w:rPr>
          <w:rFonts w:hint="eastAsia"/>
        </w:rPr>
        <w:t>dts</w:t>
      </w:r>
      <w:r w:rsidRPr="00ED79AD">
        <w:rPr>
          <w:rFonts w:hint="eastAsia"/>
        </w:rPr>
        <w:t>，这两个参数是解决音视频同步显示，防止输入缓存上溢或下溢的关键。</w:t>
      </w:r>
      <w:r w:rsidR="00D24E6B" w:rsidRPr="00ED79AD">
        <w:rPr>
          <w:rFonts w:hint="eastAsia"/>
        </w:rPr>
        <w:t>pts</w:t>
      </w:r>
      <w:r w:rsidR="00D24E6B" w:rsidRPr="00ED79AD">
        <w:rPr>
          <w:rFonts w:hint="eastAsia"/>
        </w:rPr>
        <w:t>是显示时间戳、</w:t>
      </w:r>
      <w:r w:rsidR="00D24E6B" w:rsidRPr="00ED79AD">
        <w:rPr>
          <w:rFonts w:hint="eastAsia"/>
        </w:rPr>
        <w:t>dts</w:t>
      </w:r>
      <w:r w:rsidR="00D24E6B" w:rsidRPr="00ED79AD">
        <w:rPr>
          <w:rFonts w:hint="eastAsia"/>
        </w:rPr>
        <w:t>是解码时间戳，视频数据两种时间戳都需要，音频数据的</w:t>
      </w:r>
      <w:r w:rsidR="00D24E6B" w:rsidRPr="00ED79AD">
        <w:rPr>
          <w:rFonts w:hint="eastAsia"/>
        </w:rPr>
        <w:t>pts</w:t>
      </w:r>
      <w:r w:rsidR="00D24E6B" w:rsidRPr="00ED79AD">
        <w:rPr>
          <w:rFonts w:hint="eastAsia"/>
        </w:rPr>
        <w:t>和</w:t>
      </w:r>
      <w:r w:rsidR="00D24E6B" w:rsidRPr="00ED79AD">
        <w:rPr>
          <w:rFonts w:hint="eastAsia"/>
        </w:rPr>
        <w:t>dts</w:t>
      </w:r>
      <w:r w:rsidR="00D24E6B" w:rsidRPr="00ED79AD">
        <w:rPr>
          <w:rFonts w:hint="eastAsia"/>
        </w:rPr>
        <w:t>相同，所以只需</w:t>
      </w:r>
      <w:r w:rsidR="00D24E6B" w:rsidRPr="00ED79AD">
        <w:rPr>
          <w:rFonts w:hint="eastAsia"/>
          <w:color w:val="484848"/>
        </w:rPr>
        <w:t>要</w:t>
      </w:r>
      <w:r w:rsidR="00D24E6B" w:rsidRPr="00ED79AD">
        <w:rPr>
          <w:rFonts w:hint="eastAsia"/>
          <w:color w:val="484848"/>
        </w:rPr>
        <w:t>pts</w:t>
      </w:r>
      <w:r w:rsidR="00D24E6B" w:rsidRPr="00ED79AD">
        <w:rPr>
          <w:rFonts w:hint="eastAsia"/>
          <w:color w:val="484848"/>
        </w:rPr>
        <w:t>。有</w:t>
      </w:r>
      <w:r w:rsidR="00D24E6B" w:rsidRPr="00ED79AD">
        <w:rPr>
          <w:rFonts w:hint="eastAsia"/>
          <w:color w:val="484848"/>
        </w:rPr>
        <w:t>pts</w:t>
      </w:r>
      <w:r w:rsidR="00D24E6B" w:rsidRPr="00ED79AD">
        <w:rPr>
          <w:rFonts w:hint="eastAsia"/>
          <w:color w:val="484848"/>
        </w:rPr>
        <w:t>和</w:t>
      </w:r>
      <w:r w:rsidR="00D24E6B" w:rsidRPr="00ED79AD">
        <w:rPr>
          <w:rFonts w:hint="eastAsia"/>
          <w:color w:val="484848"/>
        </w:rPr>
        <w:t>dts</w:t>
      </w:r>
      <w:r w:rsidR="00D24E6B" w:rsidRPr="00ED79AD">
        <w:rPr>
          <w:rFonts w:hint="eastAsia"/>
          <w:color w:val="484848"/>
        </w:rPr>
        <w:t>两种时间戳是</w:t>
      </w:r>
      <w:r w:rsidR="00D24E6B" w:rsidRPr="00ED79AD">
        <w:rPr>
          <w:rFonts w:hint="eastAsia"/>
          <w:color w:val="484848"/>
        </w:rPr>
        <w:t>B</w:t>
      </w:r>
      <w:r w:rsidR="00D24E6B" w:rsidRPr="00ED79AD">
        <w:rPr>
          <w:rFonts w:hint="eastAsia"/>
          <w:color w:val="484848"/>
        </w:rPr>
        <w:t>帧引起的，</w:t>
      </w:r>
      <w:r w:rsidR="00D24E6B" w:rsidRPr="00ED79AD">
        <w:rPr>
          <w:rFonts w:hint="eastAsia"/>
          <w:color w:val="484848"/>
        </w:rPr>
        <w:t>I</w:t>
      </w:r>
      <w:r w:rsidR="00D24E6B" w:rsidRPr="00ED79AD">
        <w:rPr>
          <w:rFonts w:hint="eastAsia"/>
          <w:color w:val="484848"/>
        </w:rPr>
        <w:t>帧和</w:t>
      </w:r>
      <w:r w:rsidR="00D24E6B" w:rsidRPr="00ED79AD">
        <w:rPr>
          <w:rFonts w:hint="eastAsia"/>
          <w:color w:val="484848"/>
        </w:rPr>
        <w:t>P</w:t>
      </w:r>
      <w:r w:rsidR="00D24E6B" w:rsidRPr="00ED79AD">
        <w:rPr>
          <w:rFonts w:hint="eastAsia"/>
          <w:color w:val="484848"/>
        </w:rPr>
        <w:t>帧的</w:t>
      </w:r>
      <w:r w:rsidR="00D24E6B" w:rsidRPr="00ED79AD">
        <w:rPr>
          <w:rFonts w:hint="eastAsia"/>
          <w:color w:val="484848"/>
        </w:rPr>
        <w:t>pts</w:t>
      </w:r>
      <w:r w:rsidR="00D24E6B" w:rsidRPr="00ED79AD">
        <w:rPr>
          <w:rFonts w:hint="eastAsia"/>
          <w:color w:val="484848"/>
        </w:rPr>
        <w:t>等于</w:t>
      </w:r>
      <w:r w:rsidR="00D24E6B" w:rsidRPr="00ED79AD">
        <w:rPr>
          <w:rFonts w:hint="eastAsia"/>
          <w:color w:val="484848"/>
        </w:rPr>
        <w:t>dts</w:t>
      </w:r>
      <w:r w:rsidR="00D24E6B" w:rsidRPr="00ED79AD">
        <w:rPr>
          <w:rFonts w:hint="eastAsia"/>
          <w:color w:val="484848"/>
        </w:rPr>
        <w:t>。如果一个视频没有</w:t>
      </w:r>
      <w:r w:rsidR="00D24E6B" w:rsidRPr="00ED79AD">
        <w:rPr>
          <w:rFonts w:hint="eastAsia"/>
          <w:color w:val="484848"/>
        </w:rPr>
        <w:t>B</w:t>
      </w:r>
      <w:r w:rsidR="00D24E6B" w:rsidRPr="00ED79AD">
        <w:rPr>
          <w:rFonts w:hint="eastAsia"/>
          <w:color w:val="484848"/>
        </w:rPr>
        <w:t>帧，则</w:t>
      </w:r>
      <w:r w:rsidR="00D24E6B" w:rsidRPr="00ED79AD">
        <w:rPr>
          <w:rFonts w:hint="eastAsia"/>
          <w:color w:val="484848"/>
        </w:rPr>
        <w:t>pts</w:t>
      </w:r>
      <w:r w:rsidR="00D24E6B" w:rsidRPr="00ED79AD">
        <w:rPr>
          <w:rFonts w:hint="eastAsia"/>
          <w:color w:val="484848"/>
        </w:rPr>
        <w:t>永远和</w:t>
      </w:r>
      <w:r w:rsidR="00D24E6B" w:rsidRPr="00ED79AD">
        <w:rPr>
          <w:rFonts w:hint="eastAsia"/>
          <w:color w:val="484848"/>
        </w:rPr>
        <w:t>dts</w:t>
      </w:r>
      <w:r w:rsidR="00D24E6B" w:rsidRPr="00ED79AD">
        <w:rPr>
          <w:rFonts w:hint="eastAsia"/>
          <w:color w:val="484848"/>
        </w:rPr>
        <w:t>相同。从文件中顺序读取视频帧，取出的帧顺序和</w:t>
      </w:r>
      <w:r w:rsidR="00D24E6B" w:rsidRPr="00ED79AD">
        <w:rPr>
          <w:rFonts w:hint="eastAsia"/>
          <w:color w:val="484848"/>
        </w:rPr>
        <w:t>dts</w:t>
      </w:r>
      <w:r w:rsidR="00D24E6B" w:rsidRPr="00ED79AD">
        <w:rPr>
          <w:rFonts w:hint="eastAsia"/>
          <w:color w:val="484848"/>
        </w:rPr>
        <w:t>顺序相同。</w:t>
      </w:r>
      <w:r w:rsidR="00D24E6B" w:rsidRPr="00ED79AD">
        <w:rPr>
          <w:rFonts w:hint="eastAsia"/>
          <w:color w:val="484848"/>
        </w:rPr>
        <w:t>dts</w:t>
      </w:r>
      <w:r w:rsidR="00D24E6B" w:rsidRPr="00ED79AD">
        <w:rPr>
          <w:rFonts w:hint="eastAsia"/>
          <w:color w:val="484848"/>
        </w:rPr>
        <w:t>算法比较简单，初始值</w:t>
      </w:r>
      <w:r w:rsidR="00D24E6B" w:rsidRPr="00ED79AD">
        <w:rPr>
          <w:rFonts w:hint="eastAsia"/>
          <w:color w:val="484848"/>
        </w:rPr>
        <w:t xml:space="preserve"> + </w:t>
      </w:r>
      <w:r w:rsidR="00D24E6B" w:rsidRPr="00ED79AD">
        <w:rPr>
          <w:rFonts w:hint="eastAsia"/>
          <w:color w:val="484848"/>
        </w:rPr>
        <w:t>增量即可，</w:t>
      </w:r>
      <w:r w:rsidR="00D24E6B" w:rsidRPr="00ED79AD">
        <w:rPr>
          <w:rFonts w:hint="eastAsia"/>
          <w:color w:val="484848"/>
        </w:rPr>
        <w:t>pts</w:t>
      </w:r>
      <w:r w:rsidR="00D24E6B" w:rsidRPr="00ED79AD">
        <w:rPr>
          <w:rFonts w:hint="eastAsia"/>
          <w:color w:val="484848"/>
        </w:rPr>
        <w:t>计算比较复杂，需要在</w:t>
      </w:r>
      <w:r w:rsidR="00D24E6B" w:rsidRPr="00ED79AD">
        <w:rPr>
          <w:rFonts w:hint="eastAsia"/>
          <w:color w:val="484848"/>
        </w:rPr>
        <w:t>dts</w:t>
      </w:r>
      <w:r w:rsidR="00D24E6B" w:rsidRPr="00ED79AD">
        <w:rPr>
          <w:rFonts w:hint="eastAsia"/>
          <w:color w:val="484848"/>
        </w:rPr>
        <w:t>的基础上加偏移量。</w:t>
      </w:r>
    </w:p>
    <w:p w:rsidR="00D24E6B" w:rsidRDefault="00D24E6B" w:rsidP="00B24DEA">
      <w:pPr>
        <w:ind w:firstLine="480"/>
        <w:rPr>
          <w:rFonts w:hint="eastAsia"/>
        </w:rPr>
      </w:pPr>
      <w:r w:rsidRPr="00ED79AD">
        <w:rPr>
          <w:rFonts w:hint="eastAsia"/>
          <w:color w:val="484848"/>
        </w:rPr>
        <w:t>音频的</w:t>
      </w:r>
      <w:r w:rsidRPr="00ED79AD">
        <w:rPr>
          <w:rFonts w:hint="eastAsia"/>
          <w:color w:val="484848"/>
        </w:rPr>
        <w:t>pes</w:t>
      </w:r>
      <w:r w:rsidRPr="00ED79AD">
        <w:rPr>
          <w:rFonts w:hint="eastAsia"/>
          <w:color w:val="484848"/>
        </w:rPr>
        <w:t>中只有</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），视频的</w:t>
      </w:r>
      <w:r w:rsidRPr="00ED79AD">
        <w:rPr>
          <w:rFonts w:hint="eastAsia"/>
          <w:color w:val="484848"/>
        </w:rPr>
        <w:t>I</w:t>
      </w:r>
      <w:r w:rsidRPr="00ED79AD">
        <w:rPr>
          <w:rFonts w:hint="eastAsia"/>
          <w:color w:val="484848"/>
        </w:rPr>
        <w:t>、</w:t>
      </w:r>
      <w:r w:rsidRPr="00ED79AD">
        <w:rPr>
          <w:rFonts w:hint="eastAsia"/>
          <w:color w:val="484848"/>
        </w:rPr>
        <w:t>P</w:t>
      </w:r>
      <w:r w:rsidRPr="00ED79AD">
        <w:rPr>
          <w:rFonts w:hint="eastAsia"/>
          <w:color w:val="484848"/>
        </w:rPr>
        <w:t>帧两种时间戳都要有，视频</w:t>
      </w:r>
      <w:r w:rsidRPr="00ED79AD">
        <w:rPr>
          <w:rFonts w:hint="eastAsia"/>
          <w:color w:val="484848"/>
        </w:rPr>
        <w:t>B</w:t>
      </w:r>
      <w:r w:rsidRPr="00ED79AD">
        <w:rPr>
          <w:rFonts w:hint="eastAsia"/>
          <w:color w:val="484848"/>
        </w:rPr>
        <w:t>帧只要</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）。打包</w:t>
      </w:r>
      <w:r w:rsidRPr="00ED79AD">
        <w:rPr>
          <w:rFonts w:hint="eastAsia"/>
          <w:color w:val="484848"/>
        </w:rPr>
        <w:t>pts</w:t>
      </w:r>
      <w:r w:rsidRPr="00ED79AD">
        <w:rPr>
          <w:rFonts w:hint="eastAsia"/>
          <w:color w:val="484848"/>
        </w:rPr>
        <w:t>和</w:t>
      </w:r>
      <w:r w:rsidRPr="00ED79AD">
        <w:rPr>
          <w:rFonts w:hint="eastAsia"/>
          <w:color w:val="484848"/>
        </w:rPr>
        <w:t>dts</w:t>
      </w:r>
      <w:r w:rsidRPr="00ED79AD">
        <w:rPr>
          <w:rFonts w:hint="eastAsia"/>
          <w:color w:val="484848"/>
        </w:rPr>
        <w:t>就需要知道</w:t>
      </w:r>
      <w:r>
        <w:rPr>
          <w:rFonts w:hint="eastAsia"/>
        </w:rPr>
        <w:t>视频帧类型，但是通过容器格式我们是无法判断帧类型的，必须解析</w:t>
      </w:r>
      <w:r>
        <w:rPr>
          <w:rFonts w:hint="eastAsia"/>
        </w:rPr>
        <w:t>h.264</w:t>
      </w:r>
      <w:r>
        <w:rPr>
          <w:rFonts w:hint="eastAsia"/>
        </w:rPr>
        <w:t>内容才可以获取帧类型。</w:t>
      </w:r>
    </w:p>
    <w:p w:rsidR="00D24E6B" w:rsidRDefault="00D24E6B" w:rsidP="00D24E6B">
      <w:pPr>
        <w:ind w:firstLine="480"/>
      </w:pPr>
      <w:r>
        <w:rPr>
          <w:rFonts w:hint="eastAsia"/>
        </w:rPr>
        <w:t>点播视频</w:t>
      </w:r>
      <w:r>
        <w:rPr>
          <w:rFonts w:hint="eastAsia"/>
        </w:rPr>
        <w:t>dts</w:t>
      </w:r>
      <w:r>
        <w:rPr>
          <w:rFonts w:hint="eastAsia"/>
        </w:rPr>
        <w:t>算法：</w:t>
      </w:r>
    </w:p>
    <w:p w:rsidR="00550CDD" w:rsidRDefault="00550CDD" w:rsidP="00D24E6B">
      <w:pPr>
        <w:ind w:firstLine="480"/>
      </w:pPr>
    </w:p>
    <w:p w:rsidR="00550CDD" w:rsidRDefault="00D24E6B" w:rsidP="00D24E6B">
      <w:pPr>
        <w:ind w:firstLine="480"/>
      </w:pPr>
      <w:r>
        <w:rPr>
          <w:rFonts w:hint="eastAsia"/>
        </w:rPr>
        <w:t xml:space="preserve">dts = </w:t>
      </w:r>
      <w:r>
        <w:rPr>
          <w:rFonts w:hint="eastAsia"/>
        </w:rPr>
        <w:t>初始值</w:t>
      </w:r>
      <w:r>
        <w:rPr>
          <w:rFonts w:hint="eastAsia"/>
        </w:rPr>
        <w:t xml:space="preserve"> + 90000 / video_frame_rate</w:t>
      </w:r>
      <w:r>
        <w:rPr>
          <w:rFonts w:hint="eastAsia"/>
        </w:rPr>
        <w:t>，</w:t>
      </w:r>
    </w:p>
    <w:p w:rsidR="00550CDD" w:rsidRDefault="00550CDD" w:rsidP="00D24E6B">
      <w:pPr>
        <w:ind w:firstLine="480"/>
      </w:pPr>
    </w:p>
    <w:p w:rsidR="00D24E6B" w:rsidRDefault="00D24E6B" w:rsidP="00D24E6B">
      <w:pPr>
        <w:ind w:firstLine="480"/>
      </w:pPr>
      <w:r>
        <w:rPr>
          <w:rFonts w:hint="eastAsia"/>
        </w:rPr>
        <w:t>初始值可以随便指定，但是最好不要取</w:t>
      </w:r>
      <w:r>
        <w:rPr>
          <w:rFonts w:hint="eastAsia"/>
        </w:rPr>
        <w:t>0</w:t>
      </w:r>
      <w:r>
        <w:rPr>
          <w:rFonts w:hint="eastAsia"/>
        </w:rPr>
        <w:t>，</w:t>
      </w:r>
      <w:r>
        <w:rPr>
          <w:rFonts w:hint="eastAsia"/>
        </w:rPr>
        <w:t>video_frame_rate</w:t>
      </w:r>
      <w:r>
        <w:rPr>
          <w:rFonts w:hint="eastAsia"/>
        </w:rPr>
        <w:t>就是帧率，比如</w:t>
      </w:r>
      <w:r>
        <w:rPr>
          <w:rFonts w:hint="eastAsia"/>
        </w:rPr>
        <w:t>23</w:t>
      </w:r>
      <w:r>
        <w:rPr>
          <w:rFonts w:hint="eastAsia"/>
        </w:rPr>
        <w:t>、</w:t>
      </w:r>
      <w:r>
        <w:rPr>
          <w:rFonts w:hint="eastAsia"/>
        </w:rPr>
        <w:t>30</w:t>
      </w:r>
      <w:r>
        <w:rPr>
          <w:rFonts w:hint="eastAsia"/>
        </w:rPr>
        <w:t>。</w:t>
      </w:r>
    </w:p>
    <w:p w:rsidR="00D24E6B" w:rsidRDefault="00D24E6B" w:rsidP="00D24E6B">
      <w:pPr>
        <w:ind w:firstLine="480"/>
      </w:pPr>
      <w:r>
        <w:rPr>
          <w:rFonts w:hint="eastAsia"/>
        </w:rPr>
        <w:t>pts</w:t>
      </w:r>
      <w:r>
        <w:rPr>
          <w:rFonts w:hint="eastAsia"/>
        </w:rPr>
        <w:t>和</w:t>
      </w:r>
      <w:r>
        <w:rPr>
          <w:rFonts w:hint="eastAsia"/>
        </w:rPr>
        <w:t>dts</w:t>
      </w:r>
      <w:r>
        <w:rPr>
          <w:rFonts w:hint="eastAsia"/>
        </w:rPr>
        <w:t>是以</w:t>
      </w:r>
      <w:r>
        <w:rPr>
          <w:rFonts w:hint="eastAsia"/>
        </w:rPr>
        <w:t>timescale</w:t>
      </w:r>
      <w:r>
        <w:rPr>
          <w:rFonts w:hint="eastAsia"/>
        </w:rPr>
        <w:t>为单位的，</w:t>
      </w:r>
      <w:r>
        <w:rPr>
          <w:rFonts w:hint="eastAsia"/>
        </w:rPr>
        <w:t xml:space="preserve">1s = 90000 time scale , </w:t>
      </w:r>
      <w:r>
        <w:rPr>
          <w:rFonts w:hint="eastAsia"/>
        </w:rPr>
        <w:t>一帧就应该是</w:t>
      </w:r>
      <w:r>
        <w:rPr>
          <w:rFonts w:hint="eastAsia"/>
        </w:rPr>
        <w:t xml:space="preserve">90000/video_frame_rate </w:t>
      </w:r>
      <w:r>
        <w:rPr>
          <w:rFonts w:hint="eastAsia"/>
        </w:rPr>
        <w:t>个</w:t>
      </w:r>
      <w:r>
        <w:rPr>
          <w:rFonts w:hint="eastAsia"/>
        </w:rPr>
        <w:t>timescale</w:t>
      </w:r>
      <w:r>
        <w:rPr>
          <w:rFonts w:hint="eastAsia"/>
        </w:rPr>
        <w:t>。</w:t>
      </w:r>
    </w:p>
    <w:p w:rsidR="00D24E6B" w:rsidRDefault="00D24E6B" w:rsidP="00D24E6B">
      <w:pPr>
        <w:ind w:firstLine="480"/>
      </w:pPr>
      <w:r>
        <w:rPr>
          <w:rFonts w:hint="eastAsia"/>
        </w:rPr>
        <w:t>用一帧的</w:t>
      </w:r>
      <w:r>
        <w:rPr>
          <w:rFonts w:hint="eastAsia"/>
        </w:rPr>
        <w:t>timescale</w:t>
      </w:r>
      <w:r>
        <w:rPr>
          <w:rFonts w:hint="eastAsia"/>
        </w:rPr>
        <w:t>除以采样频率就可以转换为一帧的播放时长</w:t>
      </w:r>
    </w:p>
    <w:p w:rsidR="00D24E6B" w:rsidRDefault="00D24E6B" w:rsidP="00D24E6B">
      <w:pPr>
        <w:ind w:firstLine="480"/>
      </w:pPr>
    </w:p>
    <w:p w:rsidR="00D24E6B" w:rsidRDefault="00D24E6B" w:rsidP="00D24E6B">
      <w:pPr>
        <w:ind w:firstLine="480"/>
      </w:pPr>
      <w:r>
        <w:rPr>
          <w:rFonts w:hint="eastAsia"/>
        </w:rPr>
        <w:t>点播音频</w:t>
      </w:r>
      <w:r>
        <w:rPr>
          <w:rFonts w:hint="eastAsia"/>
        </w:rPr>
        <w:t>dts</w:t>
      </w:r>
      <w:r>
        <w:rPr>
          <w:rFonts w:hint="eastAsia"/>
        </w:rPr>
        <w:t>算法：</w:t>
      </w:r>
    </w:p>
    <w:p w:rsidR="00CB6158" w:rsidRDefault="00CB6158" w:rsidP="00D24E6B">
      <w:pPr>
        <w:ind w:firstLine="480"/>
        <w:rPr>
          <w:rFonts w:hint="eastAsia"/>
        </w:rPr>
      </w:pPr>
    </w:p>
    <w:p w:rsidR="00550CDD" w:rsidRDefault="00D24E6B" w:rsidP="00D24E6B">
      <w:pPr>
        <w:ind w:firstLine="480"/>
      </w:pPr>
      <w:r>
        <w:rPr>
          <w:rFonts w:hint="eastAsia"/>
        </w:rPr>
        <w:t xml:space="preserve">dts = </w:t>
      </w:r>
      <w:r>
        <w:rPr>
          <w:rFonts w:hint="eastAsia"/>
        </w:rPr>
        <w:t>初始值</w:t>
      </w:r>
      <w:r>
        <w:rPr>
          <w:rFonts w:hint="eastAsia"/>
        </w:rPr>
        <w:t xml:space="preserve"> + (90000 * audio_samples_per_frame) / audio_sample_rate</w:t>
      </w:r>
    </w:p>
    <w:p w:rsidR="00CB6158" w:rsidRDefault="00CB6158" w:rsidP="00D24E6B">
      <w:pPr>
        <w:ind w:firstLine="480"/>
        <w:rPr>
          <w:rFonts w:hint="eastAsia"/>
        </w:rPr>
      </w:pPr>
    </w:p>
    <w:p w:rsidR="00D24E6B" w:rsidRDefault="00D24E6B" w:rsidP="00D24E6B">
      <w:pPr>
        <w:ind w:firstLine="480"/>
      </w:pPr>
      <w:r>
        <w:rPr>
          <w:rFonts w:hint="eastAsia"/>
        </w:rPr>
        <w:t>audio_samples_per_frame</w:t>
      </w:r>
      <w:r>
        <w:rPr>
          <w:rFonts w:hint="eastAsia"/>
        </w:rPr>
        <w:t>这个值与编解码相关，</w:t>
      </w:r>
      <w:r>
        <w:rPr>
          <w:rFonts w:hint="eastAsia"/>
        </w:rPr>
        <w:t>aac</w:t>
      </w:r>
      <w:r>
        <w:rPr>
          <w:rFonts w:hint="eastAsia"/>
        </w:rPr>
        <w:t>取值</w:t>
      </w:r>
      <w:r>
        <w:rPr>
          <w:rFonts w:hint="eastAsia"/>
        </w:rPr>
        <w:t>1024</w:t>
      </w:r>
      <w:r>
        <w:rPr>
          <w:rFonts w:hint="eastAsia"/>
        </w:rPr>
        <w:t>，</w:t>
      </w:r>
      <w:r>
        <w:rPr>
          <w:rFonts w:hint="eastAsia"/>
        </w:rPr>
        <w:t>mp3</w:t>
      </w:r>
      <w:r>
        <w:rPr>
          <w:rFonts w:hint="eastAsia"/>
        </w:rPr>
        <w:t>取值</w:t>
      </w:r>
      <w:r>
        <w:rPr>
          <w:rFonts w:hint="eastAsia"/>
        </w:rPr>
        <w:t>1158</w:t>
      </w:r>
      <w:r>
        <w:rPr>
          <w:rFonts w:hint="eastAsia"/>
        </w:rPr>
        <w:t>，</w:t>
      </w:r>
      <w:r>
        <w:rPr>
          <w:rFonts w:hint="eastAsia"/>
        </w:rPr>
        <w:t>audio_sample_rate</w:t>
      </w:r>
      <w:r>
        <w:rPr>
          <w:rFonts w:hint="eastAsia"/>
        </w:rPr>
        <w:t>是采样率，比如</w:t>
      </w:r>
      <w:r>
        <w:rPr>
          <w:rFonts w:hint="eastAsia"/>
        </w:rPr>
        <w:t>24000</w:t>
      </w:r>
      <w:r>
        <w:rPr>
          <w:rFonts w:hint="eastAsia"/>
        </w:rPr>
        <w:t>、</w:t>
      </w:r>
      <w:r>
        <w:rPr>
          <w:rFonts w:hint="eastAsia"/>
        </w:rPr>
        <w:t>41000</w:t>
      </w:r>
      <w:r>
        <w:rPr>
          <w:rFonts w:hint="eastAsia"/>
        </w:rPr>
        <w:t>。</w:t>
      </w:r>
      <w:r>
        <w:rPr>
          <w:rFonts w:hint="eastAsia"/>
        </w:rPr>
        <w:t>AAC</w:t>
      </w:r>
      <w:r>
        <w:rPr>
          <w:rFonts w:hint="eastAsia"/>
        </w:rPr>
        <w:t>一帧解码出来是每声道</w:t>
      </w:r>
      <w:r>
        <w:rPr>
          <w:rFonts w:hint="eastAsia"/>
        </w:rPr>
        <w:t>1024</w:t>
      </w:r>
      <w:r>
        <w:rPr>
          <w:rFonts w:hint="eastAsia"/>
        </w:rPr>
        <w:t>个</w:t>
      </w:r>
      <w:r>
        <w:rPr>
          <w:rFonts w:hint="eastAsia"/>
        </w:rPr>
        <w:t>sample</w:t>
      </w:r>
      <w:r>
        <w:rPr>
          <w:rFonts w:hint="eastAsia"/>
        </w:rPr>
        <w:t>，也就是说一帧的时长为</w:t>
      </w:r>
      <w:r>
        <w:rPr>
          <w:rFonts w:hint="eastAsia"/>
        </w:rPr>
        <w:t>1024/sample_rate</w:t>
      </w:r>
      <w:r>
        <w:rPr>
          <w:rFonts w:hint="eastAsia"/>
        </w:rPr>
        <w:t>秒。所以每一帧时间戳依次</w:t>
      </w:r>
      <w:r>
        <w:rPr>
          <w:rFonts w:hint="eastAsia"/>
        </w:rPr>
        <w:t>0</w:t>
      </w:r>
      <w:r>
        <w:rPr>
          <w:rFonts w:hint="eastAsia"/>
        </w:rPr>
        <w:t>，</w:t>
      </w:r>
      <w:r>
        <w:rPr>
          <w:rFonts w:hint="eastAsia"/>
        </w:rPr>
        <w:t>1024/sample_rate</w:t>
      </w:r>
      <w:r>
        <w:rPr>
          <w:rFonts w:hint="eastAsia"/>
        </w:rPr>
        <w:t>，</w:t>
      </w:r>
      <w:r>
        <w:rPr>
          <w:rFonts w:hint="eastAsia"/>
        </w:rPr>
        <w:t>...</w:t>
      </w:r>
      <w:r>
        <w:rPr>
          <w:rFonts w:hint="eastAsia"/>
        </w:rPr>
        <w:t>，</w:t>
      </w:r>
      <w:r>
        <w:rPr>
          <w:rFonts w:hint="eastAsia"/>
        </w:rPr>
        <w:t>1024*n/sample_rate</w:t>
      </w:r>
      <w:r>
        <w:rPr>
          <w:rFonts w:hint="eastAsia"/>
        </w:rPr>
        <w:t>秒。</w:t>
      </w:r>
    </w:p>
    <w:p w:rsidR="00D24E6B" w:rsidRDefault="00D24E6B" w:rsidP="00EE0517">
      <w:pPr>
        <w:ind w:firstLineChars="0" w:firstLine="480"/>
      </w:pPr>
      <w:r>
        <w:rPr>
          <w:rFonts w:hint="eastAsia"/>
        </w:rPr>
        <w:t>直播视频的</w:t>
      </w:r>
      <w:r>
        <w:rPr>
          <w:rFonts w:hint="eastAsia"/>
        </w:rPr>
        <w:t>dts</w:t>
      </w:r>
      <w:r>
        <w:rPr>
          <w:rFonts w:hint="eastAsia"/>
        </w:rPr>
        <w:t>和</w:t>
      </w:r>
      <w:r>
        <w:rPr>
          <w:rFonts w:hint="eastAsia"/>
        </w:rPr>
        <w:t>pts</w:t>
      </w:r>
      <w:r>
        <w:rPr>
          <w:rFonts w:hint="eastAsia"/>
        </w:rPr>
        <w:t>应该直接用直播数据流中的时间，不应该按公式计算。</w:t>
      </w:r>
    </w:p>
    <w:p w:rsidR="005804FA" w:rsidRDefault="005804FA" w:rsidP="005804FA">
      <w:pPr>
        <w:pStyle w:val="2"/>
      </w:pPr>
      <w:r>
        <w:rPr>
          <w:rFonts w:hint="eastAsia"/>
        </w:rPr>
        <w:t>RTMP</w:t>
      </w:r>
      <w:r>
        <w:rPr>
          <w:rFonts w:hint="eastAsia"/>
        </w:rPr>
        <w:t>协议</w:t>
      </w:r>
    </w:p>
    <w:p w:rsidR="0073102C" w:rsidRDefault="0073102C" w:rsidP="00547E7B">
      <w:pPr>
        <w:ind w:firstLine="480"/>
        <w:rPr>
          <w:rFonts w:hint="eastAsia"/>
        </w:rPr>
      </w:pPr>
      <w:r>
        <w:rPr>
          <w:rFonts w:hint="eastAsia"/>
        </w:rPr>
        <w:t>RTMP</w:t>
      </w:r>
      <w:r>
        <w:rPr>
          <w:rFonts w:hint="eastAsia"/>
        </w:rPr>
        <w:t>协议是</w:t>
      </w:r>
      <w:r>
        <w:rPr>
          <w:rFonts w:hint="eastAsia"/>
        </w:rPr>
        <w:t>Real Time Message Protocol(</w:t>
      </w:r>
      <w:r>
        <w:rPr>
          <w:rFonts w:hint="eastAsia"/>
        </w:rPr>
        <w:t>实时信息传输协议</w:t>
      </w:r>
      <w:r>
        <w:rPr>
          <w:rFonts w:hint="eastAsia"/>
        </w:rPr>
        <w:t>)</w:t>
      </w:r>
      <w:r>
        <w:rPr>
          <w:rFonts w:hint="eastAsia"/>
        </w:rPr>
        <w:t>的缩写，它是由</w:t>
      </w:r>
      <w:r>
        <w:rPr>
          <w:rFonts w:hint="eastAsia"/>
        </w:rPr>
        <w:t>Adobe</w:t>
      </w:r>
      <w:r>
        <w:rPr>
          <w:rFonts w:hint="eastAsia"/>
        </w:rPr>
        <w:t>公司提出的一种应用层的协议，用来解决多媒体数据传输流的多路复用（</w:t>
      </w:r>
      <w:r>
        <w:rPr>
          <w:rFonts w:hint="eastAsia"/>
        </w:rPr>
        <w:t>Multiplexing</w:t>
      </w:r>
      <w:r>
        <w:rPr>
          <w:rFonts w:hint="eastAsia"/>
        </w:rPr>
        <w:t>）和分包（</w:t>
      </w:r>
      <w:r>
        <w:rPr>
          <w:rFonts w:hint="eastAsia"/>
        </w:rPr>
        <w:t>packetizing</w:t>
      </w:r>
      <w:r>
        <w:rPr>
          <w:rFonts w:hint="eastAsia"/>
        </w:rPr>
        <w:t>）的问题。随着</w:t>
      </w:r>
      <w:r>
        <w:rPr>
          <w:rFonts w:hint="eastAsia"/>
        </w:rPr>
        <w:t>VR</w:t>
      </w:r>
      <w:r>
        <w:rPr>
          <w:rFonts w:hint="eastAsia"/>
        </w:rPr>
        <w:t>技术的发展，视频直播等领域逐渐活跃起来，</w:t>
      </w:r>
      <w:r>
        <w:rPr>
          <w:rFonts w:hint="eastAsia"/>
        </w:rPr>
        <w:t>RTMP</w:t>
      </w:r>
      <w:r>
        <w:rPr>
          <w:rFonts w:hint="eastAsia"/>
        </w:rPr>
        <w:t>作为业内广泛使用的协议也重新被相关开发者重视起来。</w:t>
      </w:r>
    </w:p>
    <w:p w:rsidR="0073102C" w:rsidRDefault="0073102C" w:rsidP="0073102C">
      <w:pPr>
        <w:ind w:firstLine="480"/>
      </w:pPr>
      <w:r>
        <w:rPr>
          <w:rFonts w:hint="eastAsia"/>
        </w:rPr>
        <w:t>RTMP</w:t>
      </w:r>
      <w:r>
        <w:rPr>
          <w:rFonts w:hint="eastAsia"/>
        </w:rPr>
        <w:t>协议是应用层协议，是要靠底层可靠的传输层协议（通常是</w:t>
      </w:r>
      <w:r>
        <w:rPr>
          <w:rFonts w:hint="eastAsia"/>
        </w:rPr>
        <w:t>TCP</w:t>
      </w:r>
      <w:r>
        <w:rPr>
          <w:rFonts w:hint="eastAsia"/>
        </w:rPr>
        <w:t>）来保证信息传输的可靠性的。在基于传输层协议的链接建立完成后，</w:t>
      </w:r>
      <w:r>
        <w:rPr>
          <w:rFonts w:hint="eastAsia"/>
        </w:rPr>
        <w:t>RTMP</w:t>
      </w:r>
      <w:r>
        <w:rPr>
          <w:rFonts w:hint="eastAsia"/>
        </w:rPr>
        <w:t>协议也要客户端和服务器通过“握手”来建立基于传输层链接之上的</w:t>
      </w:r>
      <w:r>
        <w:rPr>
          <w:rFonts w:hint="eastAsia"/>
        </w:rPr>
        <w:t>RTMP Connection</w:t>
      </w:r>
      <w:r>
        <w:rPr>
          <w:rFonts w:hint="eastAsia"/>
        </w:rPr>
        <w:t>链接，在</w:t>
      </w:r>
      <w:r>
        <w:rPr>
          <w:rFonts w:hint="eastAsia"/>
        </w:rPr>
        <w:t>Connection</w:t>
      </w:r>
      <w:r>
        <w:rPr>
          <w:rFonts w:hint="eastAsia"/>
        </w:rPr>
        <w:lastRenderedPageBreak/>
        <w:t>链接上会传输一些控制信息，如</w:t>
      </w:r>
      <w:r>
        <w:rPr>
          <w:rFonts w:hint="eastAsia"/>
        </w:rPr>
        <w:t>SetChunkSize,SetACKWindowSize</w:t>
      </w:r>
      <w:r>
        <w:rPr>
          <w:rFonts w:hint="eastAsia"/>
        </w:rPr>
        <w:t>。其中</w:t>
      </w:r>
      <w:r>
        <w:rPr>
          <w:rFonts w:hint="eastAsia"/>
        </w:rPr>
        <w:t>CreateStream</w:t>
      </w:r>
      <w:r>
        <w:rPr>
          <w:rFonts w:hint="eastAsia"/>
        </w:rPr>
        <w:t>命令会创建一个</w:t>
      </w:r>
      <w:r>
        <w:rPr>
          <w:rFonts w:hint="eastAsia"/>
        </w:rPr>
        <w:t>Stream</w:t>
      </w:r>
      <w:r>
        <w:rPr>
          <w:rFonts w:hint="eastAsia"/>
        </w:rPr>
        <w:t>链接，用于传输具体的音视频数据和控制这些信息传输的命令信息。</w:t>
      </w:r>
      <w:r>
        <w:rPr>
          <w:rFonts w:hint="eastAsia"/>
        </w:rPr>
        <w:t>RTMP</w:t>
      </w:r>
      <w:r>
        <w:rPr>
          <w:rFonts w:hint="eastAsia"/>
        </w:rPr>
        <w:t>协议传输时会对数据做自己的格式化，这种格式的消息我们称之为</w:t>
      </w:r>
      <w:r>
        <w:rPr>
          <w:rFonts w:hint="eastAsia"/>
        </w:rPr>
        <w:t>RTMP Message</w:t>
      </w:r>
      <w:r>
        <w:rPr>
          <w:rFonts w:hint="eastAsia"/>
        </w:rPr>
        <w:t>，而实际传输的时候为了更好地实现多路复用、分包和信息的公平性，发送端会把</w:t>
      </w:r>
      <w:r>
        <w:rPr>
          <w:rFonts w:hint="eastAsia"/>
        </w:rPr>
        <w:t>Message</w:t>
      </w:r>
      <w:r>
        <w:rPr>
          <w:rFonts w:hint="eastAsia"/>
        </w:rPr>
        <w:t>划分为带有</w:t>
      </w:r>
      <w:r>
        <w:rPr>
          <w:rFonts w:hint="eastAsia"/>
        </w:rPr>
        <w:t>Message ID</w:t>
      </w:r>
      <w:r>
        <w:rPr>
          <w:rFonts w:hint="eastAsia"/>
        </w:rPr>
        <w:t>的</w:t>
      </w:r>
      <w:r>
        <w:rPr>
          <w:rFonts w:hint="eastAsia"/>
        </w:rPr>
        <w:t>Chunk</w:t>
      </w:r>
      <w:r>
        <w:rPr>
          <w:rFonts w:hint="eastAsia"/>
        </w:rPr>
        <w:t>，每个</w:t>
      </w:r>
      <w:r>
        <w:rPr>
          <w:rFonts w:hint="eastAsia"/>
        </w:rPr>
        <w:t>Chunk</w:t>
      </w:r>
      <w:r>
        <w:rPr>
          <w:rFonts w:hint="eastAsia"/>
        </w:rPr>
        <w:t>可能是一个单独的</w:t>
      </w:r>
      <w:r>
        <w:rPr>
          <w:rFonts w:hint="eastAsia"/>
        </w:rPr>
        <w:t>Message</w:t>
      </w:r>
      <w:r>
        <w:rPr>
          <w:rFonts w:hint="eastAsia"/>
        </w:rPr>
        <w:t>，也可能是</w:t>
      </w:r>
      <w:r>
        <w:rPr>
          <w:rFonts w:hint="eastAsia"/>
        </w:rPr>
        <w:t>Message</w:t>
      </w:r>
      <w:r>
        <w:rPr>
          <w:rFonts w:hint="eastAsia"/>
        </w:rPr>
        <w:t>的一部分，在接受端会根据</w:t>
      </w:r>
      <w:r>
        <w:rPr>
          <w:rFonts w:hint="eastAsia"/>
        </w:rPr>
        <w:t>chunk</w:t>
      </w:r>
      <w:r>
        <w:rPr>
          <w:rFonts w:hint="eastAsia"/>
        </w:rPr>
        <w:t>中包含的</w:t>
      </w:r>
      <w:r>
        <w:rPr>
          <w:rFonts w:hint="eastAsia"/>
        </w:rPr>
        <w:t>data</w:t>
      </w:r>
      <w:r>
        <w:rPr>
          <w:rFonts w:hint="eastAsia"/>
        </w:rPr>
        <w:t>的长度，</w:t>
      </w:r>
      <w:r>
        <w:rPr>
          <w:rFonts w:hint="eastAsia"/>
        </w:rPr>
        <w:t>message id</w:t>
      </w:r>
      <w:r>
        <w:rPr>
          <w:rFonts w:hint="eastAsia"/>
        </w:rPr>
        <w:t>和</w:t>
      </w:r>
      <w:r>
        <w:rPr>
          <w:rFonts w:hint="eastAsia"/>
        </w:rPr>
        <w:t>message</w:t>
      </w:r>
      <w:r>
        <w:rPr>
          <w:rFonts w:hint="eastAsia"/>
        </w:rPr>
        <w:t>的长度把</w:t>
      </w:r>
      <w:r>
        <w:rPr>
          <w:rFonts w:hint="eastAsia"/>
        </w:rPr>
        <w:t>chunk</w:t>
      </w:r>
      <w:r>
        <w:rPr>
          <w:rFonts w:hint="eastAsia"/>
        </w:rPr>
        <w:t>还原成完整的</w:t>
      </w:r>
      <w:r>
        <w:rPr>
          <w:rFonts w:hint="eastAsia"/>
        </w:rPr>
        <w:t>Message</w:t>
      </w:r>
      <w:r>
        <w:rPr>
          <w:rFonts w:hint="eastAsia"/>
        </w:rPr>
        <w:t>，从而实现信息的收发。</w:t>
      </w:r>
    </w:p>
    <w:p w:rsidR="0073102C" w:rsidRDefault="0073102C" w:rsidP="0071522D">
      <w:pPr>
        <w:ind w:firstLine="480"/>
      </w:pPr>
      <w:r>
        <w:rPr>
          <w:rFonts w:hint="eastAsia"/>
        </w:rPr>
        <w:t>要建立一个有效的</w:t>
      </w:r>
      <w:r>
        <w:rPr>
          <w:rFonts w:hint="eastAsia"/>
        </w:rPr>
        <w:t>RTMP Connection</w:t>
      </w:r>
      <w:r>
        <w:rPr>
          <w:rFonts w:hint="eastAsia"/>
        </w:rPr>
        <w:t>链接，首先要“握手”</w:t>
      </w:r>
      <w:r>
        <w:rPr>
          <w:rFonts w:hint="eastAsia"/>
        </w:rPr>
        <w:t>:</w:t>
      </w:r>
      <w:r>
        <w:rPr>
          <w:rFonts w:hint="eastAsia"/>
        </w:rPr>
        <w:t>客户端要向服务器发送</w:t>
      </w:r>
      <w:r>
        <w:rPr>
          <w:rFonts w:hint="eastAsia"/>
        </w:rPr>
        <w:t>C0,C1,C2</w:t>
      </w:r>
      <w:r>
        <w:rPr>
          <w:rFonts w:hint="eastAsia"/>
        </w:rPr>
        <w:t>（按序）三个</w:t>
      </w:r>
      <w:r>
        <w:rPr>
          <w:rFonts w:hint="eastAsia"/>
        </w:rPr>
        <w:t>chunk</w:t>
      </w:r>
      <w:r>
        <w:rPr>
          <w:rFonts w:hint="eastAsia"/>
        </w:rPr>
        <w:t>，服务器向客户端发送</w:t>
      </w:r>
      <w:r>
        <w:rPr>
          <w:rFonts w:hint="eastAsia"/>
        </w:rPr>
        <w:t>S0,S1,S2</w:t>
      </w:r>
      <w:r>
        <w:rPr>
          <w:rFonts w:hint="eastAsia"/>
        </w:rPr>
        <w:t>（按序）三个</w:t>
      </w:r>
      <w:r>
        <w:rPr>
          <w:rFonts w:hint="eastAsia"/>
        </w:rPr>
        <w:t>chunk</w:t>
      </w:r>
      <w:r>
        <w:rPr>
          <w:rFonts w:hint="eastAsia"/>
        </w:rPr>
        <w:t>，然后才能进行有效的信息传输。</w:t>
      </w:r>
      <w:r>
        <w:rPr>
          <w:rFonts w:hint="eastAsia"/>
        </w:rPr>
        <w:t>RTMP</w:t>
      </w:r>
      <w:r>
        <w:rPr>
          <w:rFonts w:hint="eastAsia"/>
        </w:rPr>
        <w:t>协议本身并没有规定这</w:t>
      </w:r>
      <w:r>
        <w:rPr>
          <w:rFonts w:hint="eastAsia"/>
        </w:rPr>
        <w:t>6</w:t>
      </w:r>
      <w:r>
        <w:rPr>
          <w:rFonts w:hint="eastAsia"/>
        </w:rPr>
        <w:t>个</w:t>
      </w:r>
      <w:r>
        <w:rPr>
          <w:rFonts w:hint="eastAsia"/>
        </w:rPr>
        <w:t>Message</w:t>
      </w:r>
      <w:r>
        <w:rPr>
          <w:rFonts w:hint="eastAsia"/>
        </w:rPr>
        <w:t>的具体传输顺序，但</w:t>
      </w:r>
      <w:r>
        <w:rPr>
          <w:rFonts w:hint="eastAsia"/>
        </w:rPr>
        <w:t>RTMP</w:t>
      </w:r>
      <w:r>
        <w:rPr>
          <w:rFonts w:hint="eastAsia"/>
        </w:rPr>
        <w:t>协议的实现者需要保证这几点：</w:t>
      </w:r>
      <w:r w:rsidR="007F1BB3">
        <w:rPr>
          <w:rFonts w:hint="eastAsia"/>
        </w:rPr>
        <w:t>(1)</w:t>
      </w:r>
      <w:r>
        <w:rPr>
          <w:rFonts w:hint="eastAsia"/>
        </w:rPr>
        <w:t>客户端要等收到</w:t>
      </w:r>
      <w:r>
        <w:rPr>
          <w:rFonts w:hint="eastAsia"/>
        </w:rPr>
        <w:t>S1</w:t>
      </w:r>
      <w:r>
        <w:rPr>
          <w:rFonts w:hint="eastAsia"/>
        </w:rPr>
        <w:t>之后才能发送</w:t>
      </w:r>
      <w:r>
        <w:rPr>
          <w:rFonts w:hint="eastAsia"/>
        </w:rPr>
        <w:t>C2</w:t>
      </w:r>
      <w:r w:rsidR="007F1BB3">
        <w:rPr>
          <w:rFonts w:hint="eastAsia"/>
        </w:rPr>
        <w:t>。（</w:t>
      </w:r>
      <w:r w:rsidR="007F1BB3">
        <w:rPr>
          <w:rFonts w:hint="eastAsia"/>
        </w:rPr>
        <w:t>2</w:t>
      </w:r>
      <w:r w:rsidR="007F1BB3">
        <w:rPr>
          <w:rFonts w:hint="eastAsia"/>
        </w:rPr>
        <w:t>）</w:t>
      </w:r>
      <w:r>
        <w:rPr>
          <w:rFonts w:hint="eastAsia"/>
        </w:rPr>
        <w:t>客户端要等收到</w:t>
      </w:r>
      <w:r>
        <w:rPr>
          <w:rFonts w:hint="eastAsia"/>
        </w:rPr>
        <w:t>S2</w:t>
      </w:r>
      <w:r>
        <w:rPr>
          <w:rFonts w:hint="eastAsia"/>
        </w:rPr>
        <w:t>之后才能发送其他信息（控制信息和真实音视频等数据）</w:t>
      </w:r>
      <w:r w:rsidR="007F1BB3">
        <w:rPr>
          <w:rFonts w:hint="eastAsia"/>
        </w:rPr>
        <w:t>。（</w:t>
      </w:r>
      <w:r w:rsidR="007F1BB3">
        <w:rPr>
          <w:rFonts w:hint="eastAsia"/>
        </w:rPr>
        <w:t>3</w:t>
      </w:r>
      <w:r w:rsidR="007F1BB3">
        <w:rPr>
          <w:rFonts w:hint="eastAsia"/>
        </w:rPr>
        <w:t>）</w:t>
      </w:r>
      <w:r>
        <w:rPr>
          <w:rFonts w:hint="eastAsia"/>
        </w:rPr>
        <w:t>服务端要等到收到</w:t>
      </w:r>
      <w:r>
        <w:rPr>
          <w:rFonts w:hint="eastAsia"/>
        </w:rPr>
        <w:t>C0</w:t>
      </w:r>
      <w:r>
        <w:rPr>
          <w:rFonts w:hint="eastAsia"/>
        </w:rPr>
        <w:t>之后发送</w:t>
      </w:r>
      <w:r>
        <w:rPr>
          <w:rFonts w:hint="eastAsia"/>
        </w:rPr>
        <w:t>S1</w:t>
      </w:r>
      <w:r w:rsidR="007F1BB3">
        <w:rPr>
          <w:rFonts w:hint="eastAsia"/>
        </w:rPr>
        <w:t>。（</w:t>
      </w:r>
      <w:r w:rsidR="007F1BB3">
        <w:rPr>
          <w:rFonts w:hint="eastAsia"/>
        </w:rPr>
        <w:t>4</w:t>
      </w:r>
      <w:r w:rsidR="007F1BB3">
        <w:rPr>
          <w:rFonts w:hint="eastAsia"/>
        </w:rPr>
        <w:t>）</w:t>
      </w:r>
      <w:r>
        <w:rPr>
          <w:rFonts w:hint="eastAsia"/>
        </w:rPr>
        <w:t>服务端必须等到收到</w:t>
      </w:r>
      <w:r>
        <w:rPr>
          <w:rFonts w:hint="eastAsia"/>
        </w:rPr>
        <w:t>C1</w:t>
      </w:r>
      <w:r>
        <w:rPr>
          <w:rFonts w:hint="eastAsia"/>
        </w:rPr>
        <w:t>之后才能发送</w:t>
      </w:r>
      <w:r>
        <w:rPr>
          <w:rFonts w:hint="eastAsia"/>
        </w:rPr>
        <w:t>S2</w:t>
      </w:r>
      <w:r w:rsidR="0071522D">
        <w:rPr>
          <w:rFonts w:hint="eastAsia"/>
        </w:rPr>
        <w:t>。（</w:t>
      </w:r>
      <w:r w:rsidR="0071522D">
        <w:rPr>
          <w:rFonts w:hint="eastAsia"/>
        </w:rPr>
        <w:t>5</w:t>
      </w:r>
      <w:r w:rsidR="0071522D">
        <w:rPr>
          <w:rFonts w:hint="eastAsia"/>
        </w:rPr>
        <w:t>）</w:t>
      </w:r>
      <w:r>
        <w:rPr>
          <w:rFonts w:hint="eastAsia"/>
        </w:rPr>
        <w:t>服务端必须等到收到</w:t>
      </w:r>
      <w:r>
        <w:rPr>
          <w:rFonts w:hint="eastAsia"/>
        </w:rPr>
        <w:t>C2</w:t>
      </w:r>
      <w:r>
        <w:rPr>
          <w:rFonts w:hint="eastAsia"/>
        </w:rPr>
        <w:t>之后才能发送其他信息（控制信息和真实音视频等数据）</w:t>
      </w:r>
      <w:r>
        <w:rPr>
          <w:rFonts w:hint="eastAsia"/>
        </w:rPr>
        <w:t xml:space="preserve"> </w:t>
      </w:r>
    </w:p>
    <w:p w:rsidR="005804FA" w:rsidRDefault="0073102C" w:rsidP="0073102C">
      <w:pPr>
        <w:ind w:firstLine="480"/>
      </w:pPr>
      <w:r>
        <w:rPr>
          <w:rFonts w:hint="eastAsia"/>
        </w:rPr>
        <w:t xml:space="preserve">* </w:t>
      </w:r>
      <w:r>
        <w:rPr>
          <w:rFonts w:hint="eastAsia"/>
        </w:rPr>
        <w:t>如果每次发送一个握手</w:t>
      </w:r>
      <w:r>
        <w:rPr>
          <w:rFonts w:hint="eastAsia"/>
        </w:rPr>
        <w:t>chunk</w:t>
      </w:r>
      <w:r w:rsidR="0071522D">
        <w:rPr>
          <w:rFonts w:hint="eastAsia"/>
        </w:rPr>
        <w:t>的话握手顺序如图所示</w:t>
      </w:r>
      <w:r>
        <w:rPr>
          <w:rFonts w:hint="eastAsia"/>
        </w:rPr>
        <w:t>：</w:t>
      </w:r>
    </w:p>
    <w:p w:rsidR="001D5814" w:rsidRDefault="001D5814" w:rsidP="0073102C">
      <w:pPr>
        <w:ind w:firstLine="480"/>
      </w:pPr>
    </w:p>
    <w:p w:rsidR="001D5814" w:rsidRPr="005804FA" w:rsidRDefault="003A5A58" w:rsidP="0073102C">
      <w:pPr>
        <w:ind w:firstLine="480"/>
      </w:pPr>
      <w:r>
        <w:lastRenderedPageBreak/>
        <w:drawing>
          <wp:inline distT="0" distB="0" distL="0" distR="0">
            <wp:extent cx="5676900" cy="5057775"/>
            <wp:effectExtent l="0" t="0" r="0" b="0"/>
            <wp:docPr id="16" name="图片 16" descr="RTMP-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TMP-HandShak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76900" cy="5057775"/>
                    </a:xfrm>
                    <a:prstGeom prst="rect">
                      <a:avLst/>
                    </a:prstGeom>
                    <a:noFill/>
                    <a:ln>
                      <a:noFill/>
                    </a:ln>
                  </pic:spPr>
                </pic:pic>
              </a:graphicData>
            </a:graphic>
          </wp:inline>
        </w:drawing>
      </w:r>
    </w:p>
    <w:p w:rsidR="00B207F2" w:rsidRDefault="00B207F2" w:rsidP="00F95083">
      <w:pPr>
        <w:ind w:firstLine="480"/>
      </w:pPr>
    </w:p>
    <w:p w:rsidR="0017622C" w:rsidRDefault="001D5814" w:rsidP="00952BB7">
      <w:pPr>
        <w:ind w:firstLine="480"/>
        <w:rPr>
          <w:rFonts w:hint="eastAsia"/>
        </w:rPr>
      </w:pPr>
      <w:r w:rsidRPr="001D5814">
        <w:rPr>
          <w:rFonts w:hint="eastAsia"/>
        </w:rPr>
        <w:t>Chunk Stream</w:t>
      </w:r>
      <w:r w:rsidRPr="001D5814">
        <w:rPr>
          <w:rFonts w:hint="eastAsia"/>
        </w:rPr>
        <w:t>是对传输</w:t>
      </w:r>
      <w:r w:rsidRPr="001D5814">
        <w:rPr>
          <w:rFonts w:hint="eastAsia"/>
        </w:rPr>
        <w:t>RTMP Chunk</w:t>
      </w:r>
      <w:r w:rsidRPr="001D5814">
        <w:rPr>
          <w:rFonts w:hint="eastAsia"/>
        </w:rPr>
        <w:t>的流的逻辑上的抽象，客户端和服务器之间有关</w:t>
      </w:r>
      <w:r w:rsidRPr="001D5814">
        <w:rPr>
          <w:rFonts w:hint="eastAsia"/>
        </w:rPr>
        <w:t>RTMP</w:t>
      </w:r>
      <w:r w:rsidRPr="001D5814">
        <w:rPr>
          <w:rFonts w:hint="eastAsia"/>
        </w:rPr>
        <w:t>的信息都在这个流上通信。这个流上的操作也是我们关注</w:t>
      </w:r>
      <w:r w:rsidRPr="001D5814">
        <w:rPr>
          <w:rFonts w:hint="eastAsia"/>
        </w:rPr>
        <w:t>RTMP</w:t>
      </w:r>
      <w:r w:rsidRPr="001D5814">
        <w:rPr>
          <w:rFonts w:hint="eastAsia"/>
        </w:rPr>
        <w:t>协议的重点。</w:t>
      </w:r>
    </w:p>
    <w:p w:rsidR="007D08A3" w:rsidRDefault="00952BB7" w:rsidP="007D08A3">
      <w:pPr>
        <w:ind w:firstLine="480"/>
      </w:pPr>
      <w:r>
        <w:t>RTMP</w:t>
      </w:r>
      <w:r w:rsidR="007D08A3">
        <w:rPr>
          <w:rFonts w:hint="eastAsia"/>
        </w:rPr>
        <w:t>的</w:t>
      </w:r>
      <w:r w:rsidR="007D08A3">
        <w:rPr>
          <w:rFonts w:hint="eastAsia"/>
        </w:rPr>
        <w:t>Message</w:t>
      </w:r>
      <w:r w:rsidR="007D08A3">
        <w:rPr>
          <w:rFonts w:hint="eastAsia"/>
        </w:rPr>
        <w:t>是指满足该协议格式的、可以切分成</w:t>
      </w:r>
      <w:r w:rsidR="007D08A3">
        <w:rPr>
          <w:rFonts w:hint="eastAsia"/>
        </w:rPr>
        <w:t>Chunk</w:t>
      </w:r>
      <w:r w:rsidR="007D08A3">
        <w:rPr>
          <w:rFonts w:hint="eastAsia"/>
        </w:rPr>
        <w:t>发送的消息，消息包含的字段如下：</w:t>
      </w:r>
    </w:p>
    <w:p w:rsidR="007D08A3" w:rsidRDefault="007D08A3" w:rsidP="00547E7B">
      <w:pPr>
        <w:ind w:firstLineChars="0" w:firstLine="480"/>
      </w:pPr>
      <w:r>
        <w:rPr>
          <w:rFonts w:hint="eastAsia"/>
        </w:rPr>
        <w:t>Timestamp</w:t>
      </w:r>
      <w:r>
        <w:rPr>
          <w:rFonts w:hint="eastAsia"/>
        </w:rPr>
        <w:t>（时间戳）：消息的时间戳（但不一定是当前时间，后面会介绍），</w:t>
      </w:r>
      <w:r>
        <w:rPr>
          <w:rFonts w:hint="eastAsia"/>
        </w:rPr>
        <w:t>4</w:t>
      </w:r>
      <w:r>
        <w:rPr>
          <w:rFonts w:hint="eastAsia"/>
        </w:rPr>
        <w:t>个字节</w:t>
      </w:r>
    </w:p>
    <w:p w:rsidR="007D08A3" w:rsidRDefault="007D08A3" w:rsidP="007D08A3">
      <w:pPr>
        <w:ind w:firstLine="480"/>
      </w:pPr>
      <w:r>
        <w:rPr>
          <w:rFonts w:hint="eastAsia"/>
        </w:rPr>
        <w:t>Length(</w:t>
      </w:r>
      <w:r>
        <w:rPr>
          <w:rFonts w:hint="eastAsia"/>
        </w:rPr>
        <w:t>长度</w:t>
      </w:r>
      <w:r>
        <w:rPr>
          <w:rFonts w:hint="eastAsia"/>
        </w:rPr>
        <w:t>)</w:t>
      </w:r>
      <w:r>
        <w:rPr>
          <w:rFonts w:hint="eastAsia"/>
        </w:rPr>
        <w:t>：是指</w:t>
      </w:r>
      <w:r>
        <w:rPr>
          <w:rFonts w:hint="eastAsia"/>
        </w:rPr>
        <w:t>Message Payload</w:t>
      </w:r>
      <w:r>
        <w:rPr>
          <w:rFonts w:hint="eastAsia"/>
        </w:rPr>
        <w:t>（消息负载）即音视频等信息的数据的长度，</w:t>
      </w:r>
      <w:r>
        <w:rPr>
          <w:rFonts w:hint="eastAsia"/>
        </w:rPr>
        <w:t>3</w:t>
      </w:r>
      <w:r>
        <w:rPr>
          <w:rFonts w:hint="eastAsia"/>
        </w:rPr>
        <w:t>个字节</w:t>
      </w:r>
    </w:p>
    <w:p w:rsidR="007D08A3" w:rsidRDefault="007D08A3" w:rsidP="007D08A3">
      <w:pPr>
        <w:ind w:firstLine="480"/>
      </w:pPr>
      <w:r>
        <w:rPr>
          <w:rFonts w:hint="eastAsia"/>
        </w:rPr>
        <w:t>TypeId(</w:t>
      </w:r>
      <w:r>
        <w:rPr>
          <w:rFonts w:hint="eastAsia"/>
        </w:rPr>
        <w:t>类型</w:t>
      </w:r>
      <w:r>
        <w:rPr>
          <w:rFonts w:hint="eastAsia"/>
        </w:rPr>
        <w:t>Id)</w:t>
      </w:r>
      <w:r>
        <w:rPr>
          <w:rFonts w:hint="eastAsia"/>
        </w:rPr>
        <w:t>：消息的类型</w:t>
      </w:r>
      <w:r>
        <w:rPr>
          <w:rFonts w:hint="eastAsia"/>
        </w:rPr>
        <w:t>Id</w:t>
      </w:r>
      <w:r>
        <w:rPr>
          <w:rFonts w:hint="eastAsia"/>
        </w:rPr>
        <w:t>，</w:t>
      </w:r>
      <w:r>
        <w:rPr>
          <w:rFonts w:hint="eastAsia"/>
        </w:rPr>
        <w:t>1</w:t>
      </w:r>
      <w:r>
        <w:rPr>
          <w:rFonts w:hint="eastAsia"/>
        </w:rPr>
        <w:t>个字节</w:t>
      </w:r>
    </w:p>
    <w:p w:rsidR="003A1074" w:rsidRDefault="007D08A3" w:rsidP="00952BB7">
      <w:pPr>
        <w:ind w:firstLine="480"/>
        <w:rPr>
          <w:rFonts w:hint="eastAsia"/>
        </w:rPr>
      </w:pPr>
      <w:r>
        <w:rPr>
          <w:rFonts w:hint="eastAsia"/>
        </w:rPr>
        <w:t>Message Stream ID</w:t>
      </w:r>
      <w:r>
        <w:rPr>
          <w:rFonts w:hint="eastAsia"/>
        </w:rPr>
        <w:t>（消息的流</w:t>
      </w:r>
      <w:r>
        <w:rPr>
          <w:rFonts w:hint="eastAsia"/>
        </w:rPr>
        <w:t>ID</w:t>
      </w:r>
      <w:r>
        <w:rPr>
          <w:rFonts w:hint="eastAsia"/>
        </w:rPr>
        <w:t>）：每个消息的唯一标识，划分成</w:t>
      </w:r>
      <w:r>
        <w:rPr>
          <w:rFonts w:hint="eastAsia"/>
        </w:rPr>
        <w:t>Chunk</w:t>
      </w:r>
      <w:r>
        <w:rPr>
          <w:rFonts w:hint="eastAsia"/>
        </w:rPr>
        <w:t>和还原</w:t>
      </w:r>
      <w:r>
        <w:rPr>
          <w:rFonts w:hint="eastAsia"/>
        </w:rPr>
        <w:t>Chunk</w:t>
      </w:r>
      <w:r>
        <w:rPr>
          <w:rFonts w:hint="eastAsia"/>
        </w:rPr>
        <w:t>为</w:t>
      </w:r>
      <w:r>
        <w:rPr>
          <w:rFonts w:hint="eastAsia"/>
        </w:rPr>
        <w:t>Message</w:t>
      </w:r>
      <w:r>
        <w:rPr>
          <w:rFonts w:hint="eastAsia"/>
        </w:rPr>
        <w:t>的时候都是根据这个</w:t>
      </w:r>
      <w:r>
        <w:rPr>
          <w:rFonts w:hint="eastAsia"/>
        </w:rPr>
        <w:t>ID</w:t>
      </w:r>
      <w:r>
        <w:rPr>
          <w:rFonts w:hint="eastAsia"/>
        </w:rPr>
        <w:t>来辨识是否是同一个消息的</w:t>
      </w:r>
      <w:r>
        <w:rPr>
          <w:rFonts w:hint="eastAsia"/>
        </w:rPr>
        <w:t>Chunk</w:t>
      </w:r>
      <w:r>
        <w:rPr>
          <w:rFonts w:hint="eastAsia"/>
        </w:rPr>
        <w:t>的，</w:t>
      </w:r>
      <w:r>
        <w:rPr>
          <w:rFonts w:hint="eastAsia"/>
        </w:rPr>
        <w:t>4</w:t>
      </w:r>
      <w:r>
        <w:rPr>
          <w:rFonts w:hint="eastAsia"/>
        </w:rPr>
        <w:t>个字节，并且以小端格式存储</w:t>
      </w:r>
    </w:p>
    <w:p w:rsidR="003A1074" w:rsidRDefault="003A1074" w:rsidP="003A1074">
      <w:pPr>
        <w:ind w:firstLine="480"/>
      </w:pPr>
      <w:r>
        <w:rPr>
          <w:rFonts w:hint="eastAsia"/>
        </w:rPr>
        <w:t>RTMP</w:t>
      </w:r>
      <w:r>
        <w:rPr>
          <w:rFonts w:hint="eastAsia"/>
        </w:rPr>
        <w:t>在收发数据的时候并不是以</w:t>
      </w:r>
      <w:r>
        <w:rPr>
          <w:rFonts w:hint="eastAsia"/>
        </w:rPr>
        <w:t>Message</w:t>
      </w:r>
      <w:r>
        <w:rPr>
          <w:rFonts w:hint="eastAsia"/>
        </w:rPr>
        <w:t>为单位的，而是把</w:t>
      </w:r>
      <w:r>
        <w:rPr>
          <w:rFonts w:hint="eastAsia"/>
        </w:rPr>
        <w:t>Message</w:t>
      </w:r>
      <w:r>
        <w:rPr>
          <w:rFonts w:hint="eastAsia"/>
        </w:rPr>
        <w:t>拆分成</w:t>
      </w:r>
      <w:r>
        <w:rPr>
          <w:rFonts w:hint="eastAsia"/>
        </w:rPr>
        <w:lastRenderedPageBreak/>
        <w:t>Chunk</w:t>
      </w:r>
      <w:r>
        <w:rPr>
          <w:rFonts w:hint="eastAsia"/>
        </w:rPr>
        <w:t>发送，而且必须在一个</w:t>
      </w:r>
      <w:r>
        <w:rPr>
          <w:rFonts w:hint="eastAsia"/>
        </w:rPr>
        <w:t>Chunk</w:t>
      </w:r>
      <w:r>
        <w:rPr>
          <w:rFonts w:hint="eastAsia"/>
        </w:rPr>
        <w:t>发送完成之后才能开始发送下一个</w:t>
      </w:r>
      <w:r>
        <w:rPr>
          <w:rFonts w:hint="eastAsia"/>
        </w:rPr>
        <w:t>Chunk</w:t>
      </w:r>
      <w:r>
        <w:rPr>
          <w:rFonts w:hint="eastAsia"/>
        </w:rPr>
        <w:t>。每个</w:t>
      </w:r>
      <w:r>
        <w:rPr>
          <w:rFonts w:hint="eastAsia"/>
        </w:rPr>
        <w:t>Chunk</w:t>
      </w:r>
      <w:r>
        <w:rPr>
          <w:rFonts w:hint="eastAsia"/>
        </w:rPr>
        <w:t>中带有</w:t>
      </w:r>
      <w:r>
        <w:rPr>
          <w:rFonts w:hint="eastAsia"/>
        </w:rPr>
        <w:t>MessageID</w:t>
      </w:r>
      <w:r>
        <w:rPr>
          <w:rFonts w:hint="eastAsia"/>
        </w:rPr>
        <w:t>代表属于哪个</w:t>
      </w:r>
      <w:r>
        <w:rPr>
          <w:rFonts w:hint="eastAsia"/>
        </w:rPr>
        <w:t>Message</w:t>
      </w:r>
      <w:r>
        <w:rPr>
          <w:rFonts w:hint="eastAsia"/>
        </w:rPr>
        <w:t>，接受端也会按照这个</w:t>
      </w:r>
      <w:r>
        <w:rPr>
          <w:rFonts w:hint="eastAsia"/>
        </w:rPr>
        <w:t>id</w:t>
      </w:r>
      <w:r>
        <w:rPr>
          <w:rFonts w:hint="eastAsia"/>
        </w:rPr>
        <w:t>来将</w:t>
      </w:r>
      <w:r>
        <w:rPr>
          <w:rFonts w:hint="eastAsia"/>
        </w:rPr>
        <w:t>chunk</w:t>
      </w:r>
      <w:r>
        <w:rPr>
          <w:rFonts w:hint="eastAsia"/>
        </w:rPr>
        <w:t>组装成</w:t>
      </w:r>
      <w:r>
        <w:rPr>
          <w:rFonts w:hint="eastAsia"/>
        </w:rPr>
        <w:t>Message</w:t>
      </w:r>
      <w:r>
        <w:rPr>
          <w:rFonts w:hint="eastAsia"/>
        </w:rPr>
        <w:t>。</w:t>
      </w:r>
      <w:r>
        <w:rPr>
          <w:rFonts w:hint="eastAsia"/>
        </w:rPr>
        <w:t xml:space="preserve"> </w:t>
      </w:r>
    </w:p>
    <w:p w:rsidR="003A1074" w:rsidRDefault="003A1074" w:rsidP="003A1074">
      <w:pPr>
        <w:ind w:firstLine="480"/>
      </w:pPr>
      <w:r>
        <w:rPr>
          <w:rFonts w:hint="eastAsia"/>
        </w:rPr>
        <w:t>为什么</w:t>
      </w:r>
      <w:r>
        <w:rPr>
          <w:rFonts w:hint="eastAsia"/>
        </w:rPr>
        <w:t>RTMP</w:t>
      </w:r>
      <w:r>
        <w:rPr>
          <w:rFonts w:hint="eastAsia"/>
        </w:rPr>
        <w:t>要将</w:t>
      </w:r>
      <w:r>
        <w:rPr>
          <w:rFonts w:hint="eastAsia"/>
        </w:rPr>
        <w:t>Message</w:t>
      </w:r>
      <w:r>
        <w:rPr>
          <w:rFonts w:hint="eastAsia"/>
        </w:rPr>
        <w:t>拆分成不同的</w:t>
      </w:r>
      <w:r>
        <w:rPr>
          <w:rFonts w:hint="eastAsia"/>
        </w:rPr>
        <w:t>Chunk</w:t>
      </w:r>
      <w:r>
        <w:rPr>
          <w:rFonts w:hint="eastAsia"/>
        </w:rPr>
        <w:t>呢？通过拆分，数据量较大的</w:t>
      </w:r>
      <w:r>
        <w:rPr>
          <w:rFonts w:hint="eastAsia"/>
        </w:rPr>
        <w:t>Message</w:t>
      </w:r>
      <w:r>
        <w:rPr>
          <w:rFonts w:hint="eastAsia"/>
        </w:rPr>
        <w:t>可以被拆分成较小的“</w:t>
      </w:r>
      <w:r>
        <w:rPr>
          <w:rFonts w:hint="eastAsia"/>
        </w:rPr>
        <w:t>Message</w:t>
      </w:r>
      <w:r>
        <w:rPr>
          <w:rFonts w:hint="eastAsia"/>
        </w:rPr>
        <w:t>”，这样就可以避免优先级低的消息持续发送阻塞优先级高的数据，比如在视频的传输过程中，会包括视频帧，音频帧和</w:t>
      </w:r>
      <w:r>
        <w:rPr>
          <w:rFonts w:hint="eastAsia"/>
        </w:rPr>
        <w:t>RTMP</w:t>
      </w:r>
      <w:r>
        <w:rPr>
          <w:rFonts w:hint="eastAsia"/>
        </w:rPr>
        <w:t>控制信息，如果持续发送音频数据或者控制数据的话可能就会造成视频帧的阻塞，然后就会造成看视频时最烦人的卡顿现象。同时对于数据量较小的</w:t>
      </w:r>
      <w:r>
        <w:rPr>
          <w:rFonts w:hint="eastAsia"/>
        </w:rPr>
        <w:t>Message</w:t>
      </w:r>
      <w:r>
        <w:rPr>
          <w:rFonts w:hint="eastAsia"/>
        </w:rPr>
        <w:t>，可以通过对</w:t>
      </w:r>
      <w:r>
        <w:rPr>
          <w:rFonts w:hint="eastAsia"/>
        </w:rPr>
        <w:t>Chunk Header</w:t>
      </w:r>
      <w:r>
        <w:rPr>
          <w:rFonts w:hint="eastAsia"/>
        </w:rPr>
        <w:t>的字段来压缩信息，从而减少信息的传输量。（具体的压缩方式会在后面介绍）</w:t>
      </w:r>
      <w:r>
        <w:rPr>
          <w:rFonts w:hint="eastAsia"/>
        </w:rPr>
        <w:t xml:space="preserve"> </w:t>
      </w:r>
    </w:p>
    <w:p w:rsidR="003A1074" w:rsidRDefault="003A1074" w:rsidP="003A1074">
      <w:pPr>
        <w:ind w:firstLine="480"/>
      </w:pPr>
      <w:r>
        <w:rPr>
          <w:rFonts w:hint="eastAsia"/>
        </w:rPr>
        <w:t>Chunk</w:t>
      </w:r>
      <w:r>
        <w:rPr>
          <w:rFonts w:hint="eastAsia"/>
        </w:rPr>
        <w:t>的默认大小是</w:t>
      </w:r>
      <w:r>
        <w:rPr>
          <w:rFonts w:hint="eastAsia"/>
        </w:rPr>
        <w:t>128</w:t>
      </w:r>
      <w:r>
        <w:rPr>
          <w:rFonts w:hint="eastAsia"/>
        </w:rPr>
        <w:t>字节，在传输过程中，通过一个叫做</w:t>
      </w:r>
      <w:r>
        <w:rPr>
          <w:rFonts w:hint="eastAsia"/>
        </w:rPr>
        <w:t>Set Chunk Size</w:t>
      </w:r>
      <w:r>
        <w:rPr>
          <w:rFonts w:hint="eastAsia"/>
        </w:rPr>
        <w:t>的控制信息可以设置</w:t>
      </w:r>
      <w:r>
        <w:rPr>
          <w:rFonts w:hint="eastAsia"/>
        </w:rPr>
        <w:t>Chunk</w:t>
      </w:r>
      <w:r>
        <w:rPr>
          <w:rFonts w:hint="eastAsia"/>
        </w:rPr>
        <w:t>数据量的最大值，在发送端和接受端会各自维护一个</w:t>
      </w:r>
      <w:r>
        <w:rPr>
          <w:rFonts w:hint="eastAsia"/>
        </w:rPr>
        <w:t>Chunk Size</w:t>
      </w:r>
      <w:r>
        <w:rPr>
          <w:rFonts w:hint="eastAsia"/>
        </w:rPr>
        <w:t>，可以分别设置这个值来改变自己这一方发送的</w:t>
      </w:r>
      <w:r>
        <w:rPr>
          <w:rFonts w:hint="eastAsia"/>
        </w:rPr>
        <w:t>Chunk</w:t>
      </w:r>
      <w:r>
        <w:rPr>
          <w:rFonts w:hint="eastAsia"/>
        </w:rPr>
        <w:t>的最大大小。大一点的</w:t>
      </w:r>
      <w:r>
        <w:rPr>
          <w:rFonts w:hint="eastAsia"/>
        </w:rPr>
        <w:t>Chunk</w:t>
      </w:r>
      <w:r>
        <w:rPr>
          <w:rFonts w:hint="eastAsia"/>
        </w:rPr>
        <w:t>减少了计算每个</w:t>
      </w:r>
      <w:r>
        <w:rPr>
          <w:rFonts w:hint="eastAsia"/>
        </w:rPr>
        <w:t>chunk</w:t>
      </w:r>
      <w:r>
        <w:rPr>
          <w:rFonts w:hint="eastAsia"/>
        </w:rPr>
        <w:t>的时间从而减少了</w:t>
      </w:r>
      <w:r>
        <w:rPr>
          <w:rFonts w:hint="eastAsia"/>
        </w:rPr>
        <w:t>CPU</w:t>
      </w:r>
      <w:r>
        <w:rPr>
          <w:rFonts w:hint="eastAsia"/>
        </w:rPr>
        <w:t>的占用率，但是它会占用更多的时间在发送上，尤其是在低带宽的网络情况下，很可能会阻塞后面更重要信息的传输。小一点的</w:t>
      </w:r>
      <w:r>
        <w:rPr>
          <w:rFonts w:hint="eastAsia"/>
        </w:rPr>
        <w:t>Chunk</w:t>
      </w:r>
      <w:r>
        <w:rPr>
          <w:rFonts w:hint="eastAsia"/>
        </w:rPr>
        <w:t>可以减少这种阻塞问题，但小的</w:t>
      </w:r>
      <w:r>
        <w:rPr>
          <w:rFonts w:hint="eastAsia"/>
        </w:rPr>
        <w:t>Chunk</w:t>
      </w:r>
      <w:r>
        <w:rPr>
          <w:rFonts w:hint="eastAsia"/>
        </w:rPr>
        <w:t>会引入过多额外的信息（</w:t>
      </w:r>
      <w:r>
        <w:rPr>
          <w:rFonts w:hint="eastAsia"/>
        </w:rPr>
        <w:t>Chunk</w:t>
      </w:r>
      <w:r>
        <w:rPr>
          <w:rFonts w:hint="eastAsia"/>
        </w:rPr>
        <w:t>中的</w:t>
      </w:r>
      <w:r>
        <w:rPr>
          <w:rFonts w:hint="eastAsia"/>
        </w:rPr>
        <w:t>Header</w:t>
      </w:r>
      <w:r>
        <w:rPr>
          <w:rFonts w:hint="eastAsia"/>
        </w:rPr>
        <w:t>），少量多次的传输也可能会造成发送的间断导致不能充分利用高带宽的优势，因此并不适合在高比特率的流中传输。在实际发送时应对要发送的数据用不同的</w:t>
      </w:r>
      <w:r>
        <w:rPr>
          <w:rFonts w:hint="eastAsia"/>
        </w:rPr>
        <w:t>Chunk Size</w:t>
      </w:r>
      <w:r>
        <w:rPr>
          <w:rFonts w:hint="eastAsia"/>
        </w:rPr>
        <w:t>去尝试，通过抓包分析等手段得出合适的</w:t>
      </w:r>
      <w:r>
        <w:rPr>
          <w:rFonts w:hint="eastAsia"/>
        </w:rPr>
        <w:t>Chunk</w:t>
      </w:r>
      <w:r>
        <w:rPr>
          <w:rFonts w:hint="eastAsia"/>
        </w:rPr>
        <w:t>大小，并且在传输过程中可以根据当前的带宽信息和实际信息的大小动态调整</w:t>
      </w:r>
      <w:r>
        <w:rPr>
          <w:rFonts w:hint="eastAsia"/>
        </w:rPr>
        <w:t>Chunk</w:t>
      </w:r>
      <w:r>
        <w:rPr>
          <w:rFonts w:hint="eastAsia"/>
        </w:rPr>
        <w:t>的大小，从而尽量提高</w:t>
      </w:r>
      <w:r>
        <w:rPr>
          <w:rFonts w:hint="eastAsia"/>
        </w:rPr>
        <w:t>CPU</w:t>
      </w:r>
      <w:r>
        <w:rPr>
          <w:rFonts w:hint="eastAsia"/>
        </w:rPr>
        <w:t>的利用率并减少信息的阻塞机率。</w:t>
      </w:r>
    </w:p>
    <w:p w:rsidR="000E75D8" w:rsidRDefault="000E75D8" w:rsidP="003A1074">
      <w:pPr>
        <w:ind w:firstLine="480"/>
      </w:pPr>
    </w:p>
    <w:p w:rsidR="000E75D8" w:rsidRDefault="000E75D8" w:rsidP="000E75D8">
      <w:pPr>
        <w:pStyle w:val="2"/>
      </w:pPr>
      <w:r w:rsidRPr="000E75D8">
        <w:rPr>
          <w:rFonts w:hint="eastAsia"/>
        </w:rPr>
        <w:t>HLS</w:t>
      </w:r>
      <w:r w:rsidRPr="000E75D8">
        <w:rPr>
          <w:rFonts w:hint="eastAsia"/>
        </w:rPr>
        <w:t>协议</w:t>
      </w:r>
    </w:p>
    <w:p w:rsidR="000E75D8" w:rsidRDefault="000E75D8" w:rsidP="000E75D8">
      <w:pPr>
        <w:ind w:firstLine="480"/>
      </w:pPr>
      <w:r>
        <w:rPr>
          <w:rFonts w:hint="eastAsia"/>
        </w:rPr>
        <w:t>HTTP Live Streaming</w:t>
      </w:r>
      <w:r>
        <w:rPr>
          <w:rFonts w:hint="eastAsia"/>
        </w:rPr>
        <w:t>（缩写是</w:t>
      </w:r>
      <w:r>
        <w:rPr>
          <w:rFonts w:hint="eastAsia"/>
        </w:rPr>
        <w:t>HLS</w:t>
      </w:r>
      <w:r w:rsidR="00A51F54">
        <w:rPr>
          <w:rFonts w:hint="eastAsia"/>
        </w:rPr>
        <w:t>）是</w:t>
      </w:r>
      <w:r>
        <w:rPr>
          <w:rFonts w:hint="eastAsia"/>
        </w:rPr>
        <w:t>由苹果公司提出的</w:t>
      </w:r>
      <w:r w:rsidR="00A51F54">
        <w:rPr>
          <w:rFonts w:hint="eastAsia"/>
        </w:rPr>
        <w:t>一个</w:t>
      </w:r>
      <w:r>
        <w:rPr>
          <w:rFonts w:hint="eastAsia"/>
        </w:rPr>
        <w:t>基于</w:t>
      </w:r>
      <w:r>
        <w:rPr>
          <w:rFonts w:hint="eastAsia"/>
        </w:rPr>
        <w:t>HTTP</w:t>
      </w:r>
      <w:r w:rsidR="00A51F54">
        <w:rPr>
          <w:rFonts w:hint="eastAsia"/>
        </w:rPr>
        <w:t>协议</w:t>
      </w:r>
      <w:r>
        <w:rPr>
          <w:rFonts w:hint="eastAsia"/>
        </w:rPr>
        <w:t>的流媒体网络传输协议。是苹果公司</w:t>
      </w:r>
      <w:r>
        <w:rPr>
          <w:rFonts w:hint="eastAsia"/>
        </w:rPr>
        <w:t>QuickTime</w:t>
      </w:r>
      <w:r>
        <w:rPr>
          <w:rFonts w:hint="eastAsia"/>
        </w:rPr>
        <w:t>和</w:t>
      </w:r>
      <w:r>
        <w:rPr>
          <w:rFonts w:hint="eastAsia"/>
        </w:rPr>
        <w:t>iPhone</w:t>
      </w:r>
      <w:r>
        <w:rPr>
          <w:rFonts w:hint="eastAsia"/>
        </w:rPr>
        <w:t>软件系统的一部分。它的工作原理是把整个</w:t>
      </w:r>
      <w:r w:rsidR="00A51F54">
        <w:rPr>
          <w:rFonts w:hint="eastAsia"/>
        </w:rPr>
        <w:t>视频</w:t>
      </w:r>
      <w:r>
        <w:rPr>
          <w:rFonts w:hint="eastAsia"/>
        </w:rPr>
        <w:t>流</w:t>
      </w:r>
      <w:r w:rsidR="00A51F54">
        <w:rPr>
          <w:rFonts w:hint="eastAsia"/>
        </w:rPr>
        <w:t>切</w:t>
      </w:r>
      <w:r>
        <w:rPr>
          <w:rFonts w:hint="eastAsia"/>
        </w:rPr>
        <w:t>分成一个个小的基于</w:t>
      </w:r>
      <w:r>
        <w:rPr>
          <w:rFonts w:hint="eastAsia"/>
        </w:rPr>
        <w:t>HTTP</w:t>
      </w:r>
      <w:r>
        <w:rPr>
          <w:rFonts w:hint="eastAsia"/>
        </w:rPr>
        <w:t>的</w:t>
      </w:r>
      <w:r w:rsidR="00A51F54">
        <w:rPr>
          <w:rFonts w:hint="eastAsia"/>
        </w:rPr>
        <w:t>ts</w:t>
      </w:r>
      <w:r w:rsidR="00A51F54">
        <w:rPr>
          <w:rFonts w:hint="eastAsia"/>
        </w:rPr>
        <w:t>切片</w:t>
      </w:r>
      <w:r w:rsidR="004031CB">
        <w:rPr>
          <w:rFonts w:hint="eastAsia"/>
        </w:rPr>
        <w:t>文件来下载，每次只下载一些。当客户端播放媒体流是，</w:t>
      </w:r>
      <w:r>
        <w:rPr>
          <w:rFonts w:hint="eastAsia"/>
        </w:rPr>
        <w:t>可以选择从</w:t>
      </w:r>
      <w:r w:rsidR="00F61ACE">
        <w:rPr>
          <w:rFonts w:hint="eastAsia"/>
        </w:rPr>
        <w:t>索引文件中指定的</w:t>
      </w:r>
      <w:r>
        <w:rPr>
          <w:rFonts w:hint="eastAsia"/>
        </w:rPr>
        <w:t>不同的备用源中以不同的速率下载同样的资源，允许流媒体会话适应不同的数据速率。在开始一个流媒体会话时，客户端会下载一个包含元数据的</w:t>
      </w:r>
      <w:r>
        <w:rPr>
          <w:rFonts w:hint="eastAsia"/>
        </w:rPr>
        <w:t>extended M3U (m3u8)playlist</w:t>
      </w:r>
      <w:r>
        <w:rPr>
          <w:rFonts w:hint="eastAsia"/>
        </w:rPr>
        <w:t>文件，用于寻找可用的媒体流。</w:t>
      </w:r>
    </w:p>
    <w:p w:rsidR="00ED67C0" w:rsidRDefault="00ED67C0" w:rsidP="000E75D8">
      <w:pPr>
        <w:ind w:firstLine="480"/>
      </w:pPr>
    </w:p>
    <w:p w:rsidR="00ED67C0" w:rsidRDefault="00ED67C0" w:rsidP="000E75D8">
      <w:pPr>
        <w:ind w:firstLine="480"/>
      </w:pPr>
      <w:r>
        <w:rPr>
          <w:rFonts w:hint="eastAsia"/>
        </w:rPr>
        <w:t>HLS</w:t>
      </w:r>
      <w:r>
        <w:rPr>
          <w:rFonts w:hint="eastAsia"/>
        </w:rPr>
        <w:t>协议架构图如图所示：</w:t>
      </w:r>
    </w:p>
    <w:p w:rsidR="00ED52EE" w:rsidRDefault="00ED52EE" w:rsidP="000E75D8">
      <w:pPr>
        <w:ind w:firstLine="480"/>
      </w:pPr>
    </w:p>
    <w:p w:rsidR="00ED67C0" w:rsidRDefault="00ED67C0" w:rsidP="000E75D8">
      <w:pPr>
        <w:ind w:firstLine="480"/>
      </w:pPr>
    </w:p>
    <w:p w:rsidR="00A51F54" w:rsidRDefault="00A51F54" w:rsidP="000E75D8">
      <w:pPr>
        <w:ind w:firstLine="480"/>
      </w:pPr>
      <w:r w:rsidRPr="00A51F54">
        <w:lastRenderedPageBreak/>
        <w:drawing>
          <wp:inline distT="0" distB="0" distL="0" distR="0">
            <wp:extent cx="5688965" cy="4706698"/>
            <wp:effectExtent l="0" t="0" r="0" b="0"/>
            <wp:docPr id="1" name="图片 1" descr="C:\Users\ftt10\Downloads\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t10\Downloads\hl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8965" cy="4706698"/>
                    </a:xfrm>
                    <a:prstGeom prst="rect">
                      <a:avLst/>
                    </a:prstGeom>
                    <a:noFill/>
                    <a:ln>
                      <a:noFill/>
                    </a:ln>
                  </pic:spPr>
                </pic:pic>
              </a:graphicData>
            </a:graphic>
          </wp:inline>
        </w:drawing>
      </w:r>
    </w:p>
    <w:p w:rsidR="00ED52EE" w:rsidRDefault="00F61ACE" w:rsidP="00F61ACE">
      <w:pPr>
        <w:ind w:firstLine="480"/>
      </w:pPr>
      <w:r>
        <w:rPr>
          <w:rFonts w:hint="eastAsia"/>
        </w:rPr>
        <w:t>首先，视频源</w:t>
      </w:r>
      <w:r>
        <w:rPr>
          <w:rFonts w:hint="eastAsia"/>
        </w:rPr>
        <w:t>audio</w:t>
      </w:r>
      <w:r>
        <w:t xml:space="preserve">/video </w:t>
      </w:r>
      <w:r>
        <w:rPr>
          <w:rFonts w:hint="eastAsia"/>
        </w:rPr>
        <w:t>inputs</w:t>
      </w:r>
      <w:r>
        <w:rPr>
          <w:rFonts w:hint="eastAsia"/>
        </w:rPr>
        <w:t>可以是任意格式的视频源，他与</w:t>
      </w:r>
      <w:r>
        <w:rPr>
          <w:rFonts w:hint="eastAsia"/>
        </w:rPr>
        <w:t>server</w:t>
      </w:r>
      <w:r>
        <w:rPr>
          <w:rFonts w:hint="eastAsia"/>
        </w:rPr>
        <w:t>之间的通信协议也是任意的（如</w:t>
      </w:r>
      <w:r>
        <w:rPr>
          <w:rFonts w:hint="eastAsia"/>
        </w:rPr>
        <w:t>RTMP,</w:t>
      </w:r>
      <w:r>
        <w:t>HTTP</w:t>
      </w:r>
      <w:r>
        <w:rPr>
          <w:rFonts w:hint="eastAsia"/>
        </w:rPr>
        <w:t>），只要将视频数据以任意一种方式传输到服务器上即可。这个视频源在</w:t>
      </w:r>
      <w:r>
        <w:rPr>
          <w:rFonts w:hint="eastAsia"/>
        </w:rPr>
        <w:t>server</w:t>
      </w:r>
      <w:r>
        <w:rPr>
          <w:rFonts w:hint="eastAsia"/>
        </w:rPr>
        <w:t>服务器上被转换成</w:t>
      </w:r>
      <w:r>
        <w:rPr>
          <w:rFonts w:hint="eastAsia"/>
        </w:rPr>
        <w:t>HLS</w:t>
      </w:r>
      <w:r>
        <w:rPr>
          <w:rFonts w:hint="eastAsia"/>
        </w:rPr>
        <w:t>格式的视频</w:t>
      </w:r>
      <w:r w:rsidR="00ED52EE">
        <w:rPr>
          <w:rFonts w:ascii="Arial" w:hAnsi="Arial" w:cs="Arial"/>
          <w:color w:val="2F2F2F"/>
          <w:shd w:val="clear" w:color="auto" w:fill="FFFFFF"/>
        </w:rPr>
        <w:t>（既</w:t>
      </w:r>
      <w:r w:rsidR="00ED52EE">
        <w:rPr>
          <w:rFonts w:ascii="Arial" w:hAnsi="Arial" w:cs="Arial"/>
          <w:color w:val="2F2F2F"/>
          <w:shd w:val="clear" w:color="auto" w:fill="FFFFFF"/>
        </w:rPr>
        <w:t>TS</w:t>
      </w:r>
      <w:r w:rsidR="00ED52EE">
        <w:rPr>
          <w:rFonts w:ascii="Arial" w:hAnsi="Arial" w:cs="Arial"/>
          <w:color w:val="2F2F2F"/>
          <w:shd w:val="clear" w:color="auto" w:fill="FFFFFF"/>
        </w:rPr>
        <w:t>和</w:t>
      </w:r>
      <w:r w:rsidR="00ED52EE">
        <w:rPr>
          <w:rFonts w:ascii="Arial" w:hAnsi="Arial" w:cs="Arial"/>
          <w:color w:val="2F2F2F"/>
          <w:shd w:val="clear" w:color="auto" w:fill="FFFFFF"/>
        </w:rPr>
        <w:t>m3u8</w:t>
      </w:r>
      <w:r w:rsidR="00ED52EE">
        <w:rPr>
          <w:rFonts w:ascii="Arial" w:hAnsi="Arial" w:cs="Arial"/>
          <w:color w:val="2F2F2F"/>
          <w:shd w:val="clear" w:color="auto" w:fill="FFFFFF"/>
        </w:rPr>
        <w:t>文件）文件。细拆分来看</w:t>
      </w:r>
      <w:r>
        <w:rPr>
          <w:rFonts w:ascii="Arial" w:hAnsi="Arial" w:cs="Arial" w:hint="eastAsia"/>
          <w:color w:val="2F2F2F"/>
          <w:shd w:val="clear" w:color="auto" w:fill="FFFFFF"/>
        </w:rPr>
        <w:t>，</w:t>
      </w:r>
      <w:r w:rsidR="00ED52EE">
        <w:rPr>
          <w:rFonts w:ascii="Arial" w:hAnsi="Arial" w:cs="Arial"/>
          <w:color w:val="2F2F2F"/>
          <w:shd w:val="clear" w:color="auto" w:fill="FFFFFF"/>
        </w:rPr>
        <w:t>server</w:t>
      </w:r>
      <w:r w:rsidR="00ED52EE">
        <w:rPr>
          <w:rFonts w:ascii="Arial" w:hAnsi="Arial" w:cs="Arial"/>
          <w:color w:val="2F2F2F"/>
          <w:shd w:val="clear" w:color="auto" w:fill="FFFFFF"/>
        </w:rPr>
        <w:t>里面的</w:t>
      </w:r>
      <w:r w:rsidR="00ED52EE">
        <w:rPr>
          <w:rFonts w:ascii="Arial" w:hAnsi="Arial" w:cs="Arial"/>
          <w:color w:val="2F2F2F"/>
          <w:shd w:val="clear" w:color="auto" w:fill="FFFFFF"/>
        </w:rPr>
        <w:t>Media encoder</w:t>
      </w:r>
      <w:r>
        <w:rPr>
          <w:rFonts w:ascii="Arial" w:hAnsi="Arial" w:cs="Arial"/>
          <w:color w:val="2F2F2F"/>
          <w:shd w:val="clear" w:color="auto" w:fill="FFFFFF"/>
        </w:rPr>
        <w:t>是一个</w:t>
      </w:r>
      <w:r w:rsidR="00ED52EE">
        <w:rPr>
          <w:rFonts w:ascii="Arial" w:hAnsi="Arial" w:cs="Arial"/>
          <w:color w:val="2F2F2F"/>
          <w:shd w:val="clear" w:color="auto" w:fill="FFFFFF"/>
        </w:rPr>
        <w:t>负责将视频源中的视频数据转码到目标编码格式（</w:t>
      </w:r>
      <w:r w:rsidR="00ED52EE">
        <w:rPr>
          <w:rFonts w:ascii="Arial" w:hAnsi="Arial" w:cs="Arial"/>
          <w:color w:val="2F2F2F"/>
          <w:shd w:val="clear" w:color="auto" w:fill="FFFFFF"/>
        </w:rPr>
        <w:t>H264</w:t>
      </w:r>
      <w:r>
        <w:rPr>
          <w:rFonts w:ascii="Arial" w:hAnsi="Arial" w:cs="Arial"/>
          <w:color w:val="2F2F2F"/>
          <w:shd w:val="clear" w:color="auto" w:fill="FFFFFF"/>
        </w:rPr>
        <w:t>）的</w:t>
      </w:r>
      <w:r>
        <w:rPr>
          <w:rFonts w:ascii="Arial" w:hAnsi="Arial" w:cs="Arial" w:hint="eastAsia"/>
          <w:color w:val="2F2F2F"/>
          <w:shd w:val="clear" w:color="auto" w:fill="FFFFFF"/>
        </w:rPr>
        <w:t>转码模块</w:t>
      </w:r>
      <w:r w:rsidR="00ED52EE">
        <w:rPr>
          <w:rFonts w:ascii="Arial" w:hAnsi="Arial" w:cs="Arial"/>
          <w:color w:val="2F2F2F"/>
          <w:shd w:val="clear" w:color="auto" w:fill="FFFFFF"/>
        </w:rPr>
        <w:t>，视频源的编码格式可以是任何的视频编码格式。</w:t>
      </w:r>
      <w:r>
        <w:rPr>
          <w:rFonts w:ascii="Arial" w:hAnsi="Arial" w:cs="Arial" w:hint="eastAsia"/>
          <w:color w:val="2F2F2F"/>
          <w:shd w:val="clear" w:color="auto" w:fill="FFFFFF"/>
        </w:rPr>
        <w:t>将视频源</w:t>
      </w:r>
      <w:r w:rsidR="00ED52EE">
        <w:rPr>
          <w:rFonts w:ascii="Arial" w:hAnsi="Arial" w:cs="Arial"/>
          <w:color w:val="2F2F2F"/>
          <w:shd w:val="clear" w:color="auto" w:fill="FFFFFF"/>
        </w:rPr>
        <w:t>转码成</w:t>
      </w:r>
      <w:r w:rsidR="00ED52EE">
        <w:rPr>
          <w:rFonts w:ascii="Arial" w:hAnsi="Arial" w:cs="Arial"/>
          <w:color w:val="2F2F2F"/>
          <w:shd w:val="clear" w:color="auto" w:fill="FFFFFF"/>
        </w:rPr>
        <w:t>H264</w:t>
      </w:r>
      <w:r w:rsidR="00ED52EE">
        <w:rPr>
          <w:rFonts w:ascii="Arial" w:hAnsi="Arial" w:cs="Arial"/>
          <w:color w:val="2F2F2F"/>
          <w:shd w:val="clear" w:color="auto" w:fill="FFFFFF"/>
        </w:rPr>
        <w:t>视频数据之后，在</w:t>
      </w:r>
      <w:r w:rsidR="00ED52EE">
        <w:rPr>
          <w:rFonts w:ascii="Arial" w:hAnsi="Arial" w:cs="Arial"/>
          <w:color w:val="2F2F2F"/>
          <w:shd w:val="clear" w:color="auto" w:fill="FFFFFF"/>
        </w:rPr>
        <w:t>stream segmenter</w:t>
      </w:r>
      <w:r w:rsidR="00ED52EE">
        <w:rPr>
          <w:rFonts w:ascii="Arial" w:hAnsi="Arial" w:cs="Arial"/>
          <w:color w:val="2F2F2F"/>
          <w:shd w:val="clear" w:color="auto" w:fill="FFFFFF"/>
        </w:rPr>
        <w:t>模块将视频切片，切片的结果就是</w:t>
      </w:r>
      <w:r w:rsidR="00ED52EE">
        <w:rPr>
          <w:rFonts w:ascii="Arial" w:hAnsi="Arial" w:cs="Arial"/>
          <w:color w:val="2F2F2F"/>
          <w:shd w:val="clear" w:color="auto" w:fill="FFFFFF"/>
        </w:rPr>
        <w:t>index file</w:t>
      </w:r>
      <w:r w:rsidR="00ED52EE">
        <w:rPr>
          <w:rFonts w:ascii="Arial" w:hAnsi="Arial" w:cs="Arial"/>
          <w:color w:val="2F2F2F"/>
          <w:shd w:val="clear" w:color="auto" w:fill="FFFFFF"/>
        </w:rPr>
        <w:t>（</w:t>
      </w:r>
      <w:r w:rsidR="00ED52EE">
        <w:rPr>
          <w:rFonts w:ascii="Arial" w:hAnsi="Arial" w:cs="Arial"/>
          <w:color w:val="2F2F2F"/>
          <w:shd w:val="clear" w:color="auto" w:fill="FFFFFF"/>
        </w:rPr>
        <w:t>m3u8</w:t>
      </w:r>
      <w:r w:rsidR="00ED52EE">
        <w:rPr>
          <w:rFonts w:ascii="Arial" w:hAnsi="Arial" w:cs="Arial"/>
          <w:color w:val="2F2F2F"/>
          <w:shd w:val="clear" w:color="auto" w:fill="FFFFFF"/>
        </w:rPr>
        <w:t>）和</w:t>
      </w:r>
      <w:r w:rsidR="00ED52EE">
        <w:rPr>
          <w:rFonts w:ascii="Arial" w:hAnsi="Arial" w:cs="Arial"/>
          <w:color w:val="2F2F2F"/>
          <w:shd w:val="clear" w:color="auto" w:fill="FFFFFF"/>
        </w:rPr>
        <w:t>ts</w:t>
      </w:r>
      <w:r w:rsidR="00ED52EE">
        <w:rPr>
          <w:rFonts w:ascii="Arial" w:hAnsi="Arial" w:cs="Arial"/>
          <w:color w:val="2F2F2F"/>
          <w:shd w:val="clear" w:color="auto" w:fill="FFFFFF"/>
        </w:rPr>
        <w:t>文件了。图中的</w:t>
      </w:r>
      <w:r w:rsidR="00ED52EE">
        <w:rPr>
          <w:rFonts w:ascii="Arial" w:hAnsi="Arial" w:cs="Arial"/>
          <w:color w:val="2F2F2F"/>
          <w:shd w:val="clear" w:color="auto" w:fill="FFFFFF"/>
        </w:rPr>
        <w:t>Distribution</w:t>
      </w:r>
      <w:r w:rsidR="00ED52EE">
        <w:rPr>
          <w:rFonts w:ascii="Arial" w:hAnsi="Arial" w:cs="Arial"/>
          <w:color w:val="2F2F2F"/>
          <w:shd w:val="clear" w:color="auto" w:fill="FFFFFF"/>
        </w:rPr>
        <w:t>其实只是一个普通的</w:t>
      </w:r>
      <w:r w:rsidR="00ED52EE">
        <w:rPr>
          <w:rFonts w:ascii="Arial" w:hAnsi="Arial" w:cs="Arial"/>
          <w:color w:val="2F2F2F"/>
          <w:shd w:val="clear" w:color="auto" w:fill="FFFFFF"/>
        </w:rPr>
        <w:t>HTTP</w:t>
      </w:r>
      <w:r w:rsidR="00ED52EE">
        <w:rPr>
          <w:rFonts w:ascii="Arial" w:hAnsi="Arial" w:cs="Arial"/>
          <w:color w:val="2F2F2F"/>
          <w:shd w:val="clear" w:color="auto" w:fill="FFFFFF"/>
        </w:rPr>
        <w:t>文件服务器，</w:t>
      </w:r>
      <w:r w:rsidR="007B163D">
        <w:rPr>
          <w:rFonts w:ascii="Arial" w:hAnsi="Arial" w:cs="Arial" w:hint="eastAsia"/>
          <w:color w:val="2F2F2F"/>
          <w:shd w:val="clear" w:color="auto" w:fill="FFFFFF"/>
        </w:rPr>
        <w:t>里面存储着切片后的</w:t>
      </w:r>
      <w:r w:rsidR="007B163D">
        <w:rPr>
          <w:rFonts w:ascii="Arial" w:hAnsi="Arial" w:cs="Arial" w:hint="eastAsia"/>
          <w:color w:val="2F2F2F"/>
          <w:shd w:val="clear" w:color="auto" w:fill="FFFFFF"/>
        </w:rPr>
        <w:t>ts</w:t>
      </w:r>
      <w:r w:rsidR="007B163D">
        <w:rPr>
          <w:rFonts w:ascii="Arial" w:hAnsi="Arial" w:cs="Arial" w:hint="eastAsia"/>
          <w:color w:val="2F2F2F"/>
          <w:shd w:val="clear" w:color="auto" w:fill="FFFFFF"/>
        </w:rPr>
        <w:t>文件和</w:t>
      </w:r>
      <w:r w:rsidR="007B163D">
        <w:rPr>
          <w:rFonts w:ascii="Arial" w:hAnsi="Arial" w:cs="Arial" w:hint="eastAsia"/>
          <w:color w:val="2F2F2F"/>
          <w:shd w:val="clear" w:color="auto" w:fill="FFFFFF"/>
        </w:rPr>
        <w:t>m</w:t>
      </w:r>
      <w:r w:rsidR="007B163D">
        <w:rPr>
          <w:rFonts w:ascii="Arial" w:hAnsi="Arial" w:cs="Arial"/>
          <w:color w:val="2F2F2F"/>
          <w:shd w:val="clear" w:color="auto" w:fill="FFFFFF"/>
        </w:rPr>
        <w:t>3</w:t>
      </w:r>
      <w:r w:rsidR="007B163D">
        <w:rPr>
          <w:rFonts w:ascii="Arial" w:hAnsi="Arial" w:cs="Arial" w:hint="eastAsia"/>
          <w:color w:val="2F2F2F"/>
          <w:shd w:val="clear" w:color="auto" w:fill="FFFFFF"/>
        </w:rPr>
        <w:t>u</w:t>
      </w:r>
      <w:r w:rsidR="007B163D">
        <w:rPr>
          <w:rFonts w:ascii="Arial" w:hAnsi="Arial" w:cs="Arial"/>
          <w:color w:val="2F2F2F"/>
          <w:shd w:val="clear" w:color="auto" w:fill="FFFFFF"/>
        </w:rPr>
        <w:t>8</w:t>
      </w:r>
      <w:r w:rsidR="007B163D">
        <w:rPr>
          <w:rFonts w:ascii="Arial" w:hAnsi="Arial" w:cs="Arial" w:hint="eastAsia"/>
          <w:color w:val="2F2F2F"/>
          <w:shd w:val="clear" w:color="auto" w:fill="FFFFFF"/>
        </w:rPr>
        <w:t>文件。</w:t>
      </w:r>
      <w:r w:rsidR="00ED52EE">
        <w:rPr>
          <w:rFonts w:ascii="Arial" w:hAnsi="Arial" w:cs="Arial"/>
          <w:color w:val="2F2F2F"/>
          <w:shd w:val="clear" w:color="auto" w:fill="FFFFFF"/>
        </w:rPr>
        <w:t>客户端只需要访问一级</w:t>
      </w:r>
      <w:r w:rsidR="00ED52EE">
        <w:rPr>
          <w:rFonts w:ascii="Arial" w:hAnsi="Arial" w:cs="Arial"/>
          <w:color w:val="2F2F2F"/>
          <w:shd w:val="clear" w:color="auto" w:fill="FFFFFF"/>
        </w:rPr>
        <w:t>index</w:t>
      </w:r>
      <w:r w:rsidR="00ED52EE">
        <w:rPr>
          <w:rFonts w:ascii="Arial" w:hAnsi="Arial" w:cs="Arial"/>
          <w:color w:val="2F2F2F"/>
          <w:shd w:val="clear" w:color="auto" w:fill="FFFFFF"/>
        </w:rPr>
        <w:t>文件的路径就会自动播放</w:t>
      </w:r>
      <w:r w:rsidR="00ED52EE">
        <w:rPr>
          <w:rFonts w:ascii="Arial" w:hAnsi="Arial" w:cs="Arial"/>
          <w:color w:val="2F2F2F"/>
          <w:shd w:val="clear" w:color="auto" w:fill="FFFFFF"/>
        </w:rPr>
        <w:t>HLS</w:t>
      </w:r>
      <w:r w:rsidR="00ED52EE">
        <w:rPr>
          <w:rFonts w:ascii="Arial" w:hAnsi="Arial" w:cs="Arial"/>
          <w:color w:val="2F2F2F"/>
          <w:shd w:val="clear" w:color="auto" w:fill="FFFFFF"/>
        </w:rPr>
        <w:t>视频流了。</w:t>
      </w:r>
    </w:p>
    <w:p w:rsidR="00174AF5" w:rsidRDefault="00DE3013" w:rsidP="00610844">
      <w:pPr>
        <w:ind w:firstLine="480"/>
      </w:pPr>
      <w:r>
        <w:rPr>
          <w:rFonts w:hint="eastAsia"/>
        </w:rPr>
        <w:t>使用</w:t>
      </w:r>
      <w:r>
        <w:rPr>
          <w:rFonts w:hint="eastAsia"/>
        </w:rPr>
        <w:t>HLS</w:t>
      </w:r>
      <w:r>
        <w:rPr>
          <w:rFonts w:hint="eastAsia"/>
        </w:rPr>
        <w:t>有诸多优点。首先，的</w:t>
      </w:r>
      <w:r w:rsidRPr="00DE3013">
        <w:t>客户端支持简单</w:t>
      </w:r>
      <w:r w:rsidRPr="00DE3013">
        <w:t xml:space="preserve">, </w:t>
      </w:r>
      <w:r w:rsidRPr="00DE3013">
        <w:t>只需要支持</w:t>
      </w:r>
      <w:r w:rsidRPr="00DE3013">
        <w:t xml:space="preserve"> HTTP </w:t>
      </w:r>
      <w:r w:rsidRPr="00DE3013">
        <w:t>请求即可</w:t>
      </w:r>
      <w:r w:rsidRPr="00DE3013">
        <w:t>,</w:t>
      </w:r>
      <w:r w:rsidR="00610844" w:rsidRPr="00610844">
        <w:rPr>
          <w:rFonts w:hint="eastAsia"/>
        </w:rPr>
        <w:t xml:space="preserve"> </w:t>
      </w:r>
      <w:r w:rsidR="00610844">
        <w:rPr>
          <w:rFonts w:hint="eastAsia"/>
        </w:rPr>
        <w:t>HLS</w:t>
      </w:r>
      <w:r w:rsidR="00610844">
        <w:rPr>
          <w:rFonts w:hint="eastAsia"/>
        </w:rPr>
        <w:t>只请求基本的</w:t>
      </w:r>
      <w:r w:rsidR="00610844">
        <w:rPr>
          <w:rFonts w:hint="eastAsia"/>
        </w:rPr>
        <w:t>HTTP</w:t>
      </w:r>
      <w:r w:rsidR="00610844">
        <w:rPr>
          <w:rFonts w:hint="eastAsia"/>
        </w:rPr>
        <w:t>报文，与实时传输协议（</w:t>
      </w:r>
      <w:r w:rsidR="00610844">
        <w:rPr>
          <w:rFonts w:hint="eastAsia"/>
        </w:rPr>
        <w:t>RTP)</w:t>
      </w:r>
      <w:r w:rsidR="00610844">
        <w:rPr>
          <w:rFonts w:hint="eastAsia"/>
        </w:rPr>
        <w:t>不同，</w:t>
      </w:r>
      <w:r w:rsidR="00610844">
        <w:rPr>
          <w:rFonts w:hint="eastAsia"/>
        </w:rPr>
        <w:t>HLS</w:t>
      </w:r>
      <w:r w:rsidR="00610844">
        <w:rPr>
          <w:rFonts w:hint="eastAsia"/>
        </w:rPr>
        <w:t>可以穿过任何允许</w:t>
      </w:r>
      <w:r w:rsidR="00610844">
        <w:rPr>
          <w:rFonts w:hint="eastAsia"/>
        </w:rPr>
        <w:t>HTTP</w:t>
      </w:r>
      <w:r w:rsidR="00610844">
        <w:rPr>
          <w:rFonts w:hint="eastAsia"/>
        </w:rPr>
        <w:t>数据通过</w:t>
      </w:r>
      <w:r w:rsidR="00610844">
        <w:rPr>
          <w:rFonts w:hint="eastAsia"/>
        </w:rPr>
        <w:t>的防火墙或者代理服务器。它也很容易使用内容分发网络来传输媒体流。</w:t>
      </w:r>
      <w:r w:rsidRPr="00DE3013">
        <w:t xml:space="preserve">HTTP </w:t>
      </w:r>
      <w:r w:rsidRPr="00DE3013">
        <w:t>协议无状态</w:t>
      </w:r>
      <w:r w:rsidRPr="00DE3013">
        <w:t xml:space="preserve">, </w:t>
      </w:r>
      <w:r w:rsidRPr="00DE3013">
        <w:t>只需要按顺序下载媒体片段即可</w:t>
      </w:r>
      <w:r w:rsidR="005F447C">
        <w:rPr>
          <w:rFonts w:hint="eastAsia"/>
        </w:rPr>
        <w:t>。比如</w:t>
      </w:r>
      <w:r w:rsidR="005F447C">
        <w:rPr>
          <w:rFonts w:hint="eastAsia"/>
        </w:rPr>
        <w:t>RTMP</w:t>
      </w:r>
      <w:r w:rsidR="005F447C">
        <w:rPr>
          <w:rFonts w:hint="eastAsia"/>
        </w:rPr>
        <w:t>协议不使用标准的</w:t>
      </w:r>
      <w:r w:rsidR="005F447C">
        <w:rPr>
          <w:rFonts w:hint="eastAsia"/>
        </w:rPr>
        <w:t>HTTP</w:t>
      </w:r>
      <w:r w:rsidR="005F447C">
        <w:rPr>
          <w:rFonts w:hint="eastAsia"/>
        </w:rPr>
        <w:t>接口传输数据，所以在一些特殊的网络环境下可能被防火墙屏蔽掉。但是</w:t>
      </w:r>
      <w:r w:rsidR="005F447C">
        <w:rPr>
          <w:rFonts w:hint="eastAsia"/>
        </w:rPr>
        <w:t>HLS</w:t>
      </w:r>
      <w:r w:rsidR="005F447C">
        <w:rPr>
          <w:rFonts w:hint="eastAsia"/>
        </w:rPr>
        <w:t>由于使用的</w:t>
      </w:r>
      <w:r w:rsidR="005F447C">
        <w:rPr>
          <w:rFonts w:hint="eastAsia"/>
        </w:rPr>
        <w:t>HTTP</w:t>
      </w:r>
      <w:r w:rsidR="005F447C">
        <w:rPr>
          <w:rFonts w:hint="eastAsia"/>
        </w:rPr>
        <w:t>协议传输数据，不会遇到被防火墙屏蔽的情况。</w:t>
      </w:r>
      <w:r w:rsidRPr="00DE3013">
        <w:t>使用</w:t>
      </w:r>
      <w:r w:rsidRPr="00DE3013">
        <w:t xml:space="preserve"> HTTP </w:t>
      </w:r>
      <w:r w:rsidRPr="00DE3013">
        <w:t>协议网络兼容性好</w:t>
      </w:r>
      <w:r w:rsidRPr="00DE3013">
        <w:t xml:space="preserve">, HTTP </w:t>
      </w:r>
      <w:r w:rsidRPr="00DE3013">
        <w:t>数据包也可以方便地通过防火墙或者代理服务器</w:t>
      </w:r>
      <w:r w:rsidR="005F447C">
        <w:rPr>
          <w:rFonts w:hint="eastAsia"/>
        </w:rPr>
        <w:t>，</w:t>
      </w:r>
      <w:r w:rsidRPr="00DE3013">
        <w:t xml:space="preserve">CDN </w:t>
      </w:r>
      <w:r w:rsidRPr="00DE3013">
        <w:t>支持良好</w:t>
      </w:r>
      <w:r w:rsidR="005F447C">
        <w:rPr>
          <w:rFonts w:hint="eastAsia"/>
        </w:rPr>
        <w:t>。</w:t>
      </w:r>
      <w:r w:rsidR="00A01E8F">
        <w:rPr>
          <w:rFonts w:hint="eastAsia"/>
        </w:rPr>
        <w:lastRenderedPageBreak/>
        <w:t>相比来说，由于</w:t>
      </w:r>
      <w:r w:rsidR="00763ADB">
        <w:rPr>
          <w:rFonts w:hint="eastAsia"/>
        </w:rPr>
        <w:t>RTMP</w:t>
      </w:r>
      <w:r w:rsidR="00763ADB">
        <w:rPr>
          <w:rFonts w:hint="eastAsia"/>
        </w:rPr>
        <w:t>是一种有状态协议，很难对视频服务器进行平滑扩展，因为需要为每一个播放视频流的客户端维护状态。而</w:t>
      </w:r>
      <w:r w:rsidR="00763ADB">
        <w:rPr>
          <w:rFonts w:hint="eastAsia"/>
        </w:rPr>
        <w:t>HLS</w:t>
      </w:r>
      <w:r w:rsidR="00763ADB">
        <w:rPr>
          <w:rFonts w:hint="eastAsia"/>
        </w:rPr>
        <w:t>基于无状态协议（</w:t>
      </w:r>
      <w:r w:rsidR="00763ADB">
        <w:rPr>
          <w:rFonts w:hint="eastAsia"/>
        </w:rPr>
        <w:t>HTTP</w:t>
      </w:r>
      <w:r w:rsidR="00763ADB">
        <w:rPr>
          <w:rFonts w:hint="eastAsia"/>
        </w:rPr>
        <w:t>），客户端只是按照顺序使用下载存储在服务器的普通</w:t>
      </w:r>
      <w:r w:rsidR="00763ADB">
        <w:rPr>
          <w:rFonts w:hint="eastAsia"/>
        </w:rPr>
        <w:t>TS</w:t>
      </w:r>
      <w:r w:rsidR="00763ADB">
        <w:rPr>
          <w:rFonts w:hint="eastAsia"/>
        </w:rPr>
        <w:t>文件，做负责均衡如同普通的</w:t>
      </w:r>
      <w:r w:rsidR="00763ADB">
        <w:rPr>
          <w:rFonts w:hint="eastAsia"/>
        </w:rPr>
        <w:t>HTTP</w:t>
      </w:r>
      <w:r w:rsidR="00763ADB">
        <w:rPr>
          <w:rFonts w:hint="eastAsia"/>
        </w:rPr>
        <w:t>文件服务器的负载均衡一样简单。</w:t>
      </w:r>
      <w:r w:rsidR="00174AF5">
        <w:rPr>
          <w:rFonts w:hint="eastAsia"/>
        </w:rPr>
        <w:t>另外</w:t>
      </w:r>
      <w:r w:rsidR="00174AF5">
        <w:rPr>
          <w:rFonts w:hint="eastAsia"/>
        </w:rPr>
        <w:t>HLS</w:t>
      </w:r>
      <w:r w:rsidR="00174AF5">
        <w:rPr>
          <w:rFonts w:hint="eastAsia"/>
        </w:rPr>
        <w:t>协议本身实现了码率自适应，不同带宽的设备可以自动切换到最适合自己码率的视频播放。其实</w:t>
      </w:r>
      <w:r w:rsidR="00174AF5">
        <w:rPr>
          <w:rFonts w:hint="eastAsia"/>
        </w:rPr>
        <w:t>HLS</w:t>
      </w:r>
      <w:r w:rsidR="0059335A">
        <w:rPr>
          <w:rFonts w:hint="eastAsia"/>
        </w:rPr>
        <w:t>最大的优势是他的跨平台兼容性。</w:t>
      </w:r>
      <w:r w:rsidR="00174AF5">
        <w:rPr>
          <w:rFonts w:hint="eastAsia"/>
        </w:rPr>
        <w:t>苹果在自家的</w:t>
      </w:r>
      <w:r w:rsidR="00DB2336">
        <w:rPr>
          <w:rFonts w:hint="eastAsia"/>
        </w:rPr>
        <w:t>平台</w:t>
      </w:r>
      <w:r w:rsidR="00174AF5">
        <w:rPr>
          <w:rFonts w:hint="eastAsia"/>
        </w:rPr>
        <w:t>上只提供</w:t>
      </w:r>
      <w:r w:rsidR="00DB2336">
        <w:rPr>
          <w:rFonts w:hint="eastAsia"/>
        </w:rPr>
        <w:t>了</w:t>
      </w:r>
      <w:r w:rsidR="00174AF5">
        <w:rPr>
          <w:rFonts w:hint="eastAsia"/>
        </w:rPr>
        <w:t>对</w:t>
      </w:r>
      <w:r w:rsidR="00174AF5">
        <w:rPr>
          <w:rFonts w:hint="eastAsia"/>
        </w:rPr>
        <w:t>HLS</w:t>
      </w:r>
      <w:r w:rsidR="00174AF5">
        <w:rPr>
          <w:rFonts w:hint="eastAsia"/>
        </w:rPr>
        <w:t>的原生支持，并且放弃了</w:t>
      </w:r>
      <w:r w:rsidR="00174AF5">
        <w:rPr>
          <w:rFonts w:hint="eastAsia"/>
        </w:rPr>
        <w:t>flash</w:t>
      </w:r>
      <w:r w:rsidR="00174AF5">
        <w:rPr>
          <w:rFonts w:hint="eastAsia"/>
        </w:rPr>
        <w:t>。</w:t>
      </w:r>
      <w:r w:rsidR="00DB2336">
        <w:rPr>
          <w:rFonts w:hint="eastAsia"/>
        </w:rPr>
        <w:t>安卓系统也</w:t>
      </w:r>
      <w:r w:rsidR="00174AF5">
        <w:rPr>
          <w:rFonts w:hint="eastAsia"/>
        </w:rPr>
        <w:t>原生支持了</w:t>
      </w:r>
      <w:r w:rsidR="00174AF5">
        <w:rPr>
          <w:rFonts w:hint="eastAsia"/>
        </w:rPr>
        <w:t>HLS</w:t>
      </w:r>
      <w:r w:rsidR="00174AF5">
        <w:rPr>
          <w:rFonts w:hint="eastAsia"/>
        </w:rPr>
        <w:t>。这样一来</w:t>
      </w:r>
      <w:r w:rsidR="00593643">
        <w:rPr>
          <w:rFonts w:hint="eastAsia"/>
        </w:rPr>
        <w:t>，</w:t>
      </w:r>
      <w:r w:rsidR="00593643">
        <w:rPr>
          <w:rFonts w:hint="eastAsia"/>
        </w:rPr>
        <w:t>HLS</w:t>
      </w:r>
      <w:r w:rsidR="00593643">
        <w:rPr>
          <w:rFonts w:hint="eastAsia"/>
        </w:rPr>
        <w:t>成为了移动端最为兼容的视频播放协议。</w:t>
      </w:r>
      <w:r w:rsidR="00583639">
        <w:t>FLV</w:t>
      </w:r>
      <w:r w:rsidR="00174AF5">
        <w:rPr>
          <w:rFonts w:hint="eastAsia"/>
        </w:rPr>
        <w:t>，</w:t>
      </w:r>
      <w:r w:rsidR="00583639">
        <w:t>RTMP</w:t>
      </w:r>
      <w:r w:rsidR="00174AF5">
        <w:rPr>
          <w:rFonts w:hint="eastAsia"/>
        </w:rPr>
        <w:t>这些视频方案要想在移动设备上播放需要额外下点功夫。当然</w:t>
      </w:r>
      <w:r w:rsidR="00174AF5">
        <w:rPr>
          <w:rFonts w:hint="eastAsia"/>
        </w:rPr>
        <w:t>flash</w:t>
      </w:r>
      <w:r w:rsidR="00174AF5">
        <w:rPr>
          <w:rFonts w:hint="eastAsia"/>
        </w:rPr>
        <w:t>对移动设备造成很大的性能压力确实也是自身的问题。</w:t>
      </w:r>
    </w:p>
    <w:p w:rsidR="005F447C" w:rsidRPr="00174AF5" w:rsidRDefault="005F447C" w:rsidP="005F447C">
      <w:pPr>
        <w:ind w:firstLine="480"/>
      </w:pPr>
    </w:p>
    <w:p w:rsidR="002E5118" w:rsidRDefault="002E5118" w:rsidP="00174AF5">
      <w:pPr>
        <w:ind w:firstLineChars="83" w:firstLine="199"/>
      </w:pPr>
    </w:p>
    <w:p w:rsidR="002E5118" w:rsidRPr="000E75D8" w:rsidRDefault="002E5118" w:rsidP="000E75D8">
      <w:pPr>
        <w:ind w:firstLine="480"/>
      </w:pPr>
    </w:p>
    <w:p w:rsidR="007D08A3" w:rsidRDefault="007D08A3" w:rsidP="00F95083">
      <w:pPr>
        <w:ind w:firstLine="480"/>
      </w:pPr>
    </w:p>
    <w:p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A00695" w:rsidRDefault="00A00695" w:rsidP="00333C37">
      <w:pPr>
        <w:ind w:firstLine="480"/>
        <w:sectPr w:rsidR="00A0069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98" w:name="_Toc156291149"/>
      <w:bookmarkStart w:id="99" w:name="_Toc156292001"/>
      <w:bookmarkStart w:id="100" w:name="_Toc163533797"/>
      <w:bookmarkEnd w:id="0"/>
    </w:p>
    <w:bookmarkEnd w:id="98"/>
    <w:bookmarkEnd w:id="99"/>
    <w:bookmarkEnd w:id="100"/>
    <w:p w:rsidR="009B035B" w:rsidRPr="00F66C31" w:rsidRDefault="002E5118" w:rsidP="007D409F">
      <w:pPr>
        <w:pStyle w:val="1"/>
        <w:spacing w:beforeLines="200" w:before="480" w:afterLines="100" w:after="240"/>
        <w:ind w:left="0"/>
      </w:pPr>
      <w:r>
        <w:rPr>
          <w:rFonts w:hint="eastAsia"/>
        </w:rPr>
        <w:lastRenderedPageBreak/>
        <w:t>整体方案设计</w:t>
      </w:r>
    </w:p>
    <w:p w:rsidR="00090136" w:rsidRDefault="00090136" w:rsidP="003A5A58">
      <w:pPr>
        <w:pStyle w:val="2"/>
      </w:pPr>
      <w:r>
        <w:rPr>
          <w:rFonts w:hint="eastAsia"/>
        </w:rPr>
        <w:t>系统方案设计</w:t>
      </w:r>
    </w:p>
    <w:p w:rsidR="00090136" w:rsidRDefault="00090136" w:rsidP="00090136">
      <w:pPr>
        <w:ind w:firstLine="480"/>
      </w:pPr>
      <w:r>
        <w:rPr>
          <w:rFonts w:hint="eastAsia"/>
        </w:rPr>
        <w:t>整体系统框图如图所示</w:t>
      </w:r>
      <w:r w:rsidR="007B4217">
        <w:rPr>
          <w:rFonts w:hint="eastAsia"/>
        </w:rPr>
        <w:t>，系统由</w:t>
      </w:r>
      <w:r w:rsidR="003A5A58">
        <w:rPr>
          <w:rFonts w:hint="eastAsia"/>
        </w:rPr>
        <w:t>前端，边缘服务器及用户构成。</w:t>
      </w:r>
    </w:p>
    <w:p w:rsidR="000D5ACC" w:rsidRDefault="000D5ACC" w:rsidP="00090136">
      <w:pPr>
        <w:ind w:firstLine="480"/>
      </w:pPr>
    </w:p>
    <w:p w:rsidR="000D5ACC" w:rsidRPr="00090136" w:rsidRDefault="003A5A58" w:rsidP="00090136">
      <w:pPr>
        <w:ind w:firstLine="480"/>
      </w:pPr>
      <w:r>
        <w:drawing>
          <wp:inline distT="0" distB="0" distL="0" distR="0">
            <wp:extent cx="5686425" cy="3619500"/>
            <wp:effectExtent l="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6425" cy="3619500"/>
                    </a:xfrm>
                    <a:prstGeom prst="rect">
                      <a:avLst/>
                    </a:prstGeom>
                    <a:noFill/>
                    <a:ln>
                      <a:noFill/>
                    </a:ln>
                  </pic:spPr>
                </pic:pic>
              </a:graphicData>
            </a:graphic>
          </wp:inline>
        </w:drawing>
      </w:r>
    </w:p>
    <w:p w:rsidR="00212877" w:rsidRDefault="00212877" w:rsidP="00F95083">
      <w:pPr>
        <w:ind w:firstLine="480"/>
      </w:pPr>
    </w:p>
    <w:p w:rsidR="000F1449" w:rsidRDefault="003A5A58" w:rsidP="002B66E7">
      <w:pPr>
        <w:ind w:firstLine="480"/>
      </w:pPr>
      <w:r>
        <w:rPr>
          <w:rFonts w:hint="eastAsia"/>
        </w:rPr>
        <w:t>前端系统负责进行电视节目的接收与处理。首先</w:t>
      </w:r>
      <w:r w:rsidR="000F1449">
        <w:rPr>
          <w:rFonts w:hint="eastAsia"/>
        </w:rPr>
        <w:t>卫星直转系统接收来自卫星的电视节目及自办节目，</w:t>
      </w:r>
      <w:r>
        <w:rPr>
          <w:rFonts w:hint="eastAsia"/>
        </w:rPr>
        <w:t>通过转设备</w:t>
      </w:r>
      <w:r w:rsidR="000F1449">
        <w:rPr>
          <w:rFonts w:hint="eastAsia"/>
        </w:rPr>
        <w:t>重新编码为低码率</w:t>
      </w:r>
      <w:r w:rsidR="000F1449">
        <w:rPr>
          <w:rFonts w:hint="eastAsia"/>
        </w:rPr>
        <w:t>H.264</w:t>
      </w:r>
      <w:r w:rsidR="000F1449">
        <w:rPr>
          <w:rFonts w:hint="eastAsia"/>
        </w:rPr>
        <w:t>直播流，分发到</w:t>
      </w:r>
      <w:r w:rsidR="002B66E7">
        <w:rPr>
          <w:rFonts w:hint="eastAsia"/>
        </w:rPr>
        <w:t>主</w:t>
      </w:r>
      <w:r w:rsidR="000F1449">
        <w:rPr>
          <w:rFonts w:hint="eastAsia"/>
        </w:rPr>
        <w:t>直播服务器</w:t>
      </w:r>
      <w:r>
        <w:rPr>
          <w:rFonts w:hint="eastAsia"/>
        </w:rPr>
        <w:t>和</w:t>
      </w:r>
      <w:r w:rsidR="002B66E7">
        <w:rPr>
          <w:rFonts w:hint="eastAsia"/>
        </w:rPr>
        <w:t>主</w:t>
      </w:r>
      <w:r>
        <w:rPr>
          <w:rFonts w:hint="eastAsia"/>
        </w:rPr>
        <w:t>点播服务器</w:t>
      </w:r>
      <w:r w:rsidR="000F1449">
        <w:rPr>
          <w:rFonts w:hint="eastAsia"/>
        </w:rPr>
        <w:t>。</w:t>
      </w:r>
      <w:r w:rsidR="002B66E7">
        <w:rPr>
          <w:rFonts w:hint="eastAsia"/>
        </w:rPr>
        <w:t>同事，前端系统还提供</w:t>
      </w:r>
      <w:r w:rsidR="002B66E7">
        <w:rPr>
          <w:rFonts w:hint="eastAsia"/>
        </w:rPr>
        <w:t>DN</w:t>
      </w:r>
      <w:r w:rsidR="002B66E7">
        <w:t>S</w:t>
      </w:r>
      <w:r w:rsidR="002B66E7">
        <w:rPr>
          <w:rFonts w:hint="eastAsia"/>
        </w:rPr>
        <w:t>域名解析服务、</w:t>
      </w:r>
      <w:r w:rsidR="002B66E7">
        <w:rPr>
          <w:rFonts w:hint="eastAsia"/>
        </w:rPr>
        <w:t>EPG</w:t>
      </w:r>
      <w:r w:rsidR="002B66E7">
        <w:rPr>
          <w:rFonts w:hint="eastAsia"/>
        </w:rPr>
        <w:t>信息获取服务以及</w:t>
      </w:r>
      <w:r w:rsidR="002B66E7">
        <w:rPr>
          <w:rFonts w:hint="eastAsia"/>
        </w:rPr>
        <w:t>NTP</w:t>
      </w:r>
      <w:r w:rsidR="002B66E7">
        <w:rPr>
          <w:rFonts w:hint="eastAsia"/>
        </w:rPr>
        <w:t>服务。</w:t>
      </w:r>
    </w:p>
    <w:p w:rsidR="000F1449" w:rsidRDefault="002B66E7" w:rsidP="002B66E7">
      <w:pPr>
        <w:ind w:firstLine="480"/>
      </w:pPr>
      <w:r>
        <w:rPr>
          <w:rFonts w:hint="eastAsia"/>
        </w:rPr>
        <w:t>边缘服务器具备双网口，跨网段使用。</w:t>
      </w:r>
      <w:r w:rsidR="000F1449">
        <w:rPr>
          <w:rFonts w:hint="eastAsia"/>
        </w:rPr>
        <w:t>主干网口连接主干网，接收直播流、同步点播节目及接收</w:t>
      </w:r>
      <w:r w:rsidR="000F1449">
        <w:rPr>
          <w:rFonts w:hint="eastAsia"/>
        </w:rPr>
        <w:t>EPG</w:t>
      </w:r>
      <w:r w:rsidR="000F1449">
        <w:rPr>
          <w:rFonts w:hint="eastAsia"/>
        </w:rPr>
        <w:t>；子网段口连接子网段，提供不高于</w:t>
      </w:r>
      <w:r w:rsidR="000F1449">
        <w:rPr>
          <w:rFonts w:hint="eastAsia"/>
        </w:rPr>
        <w:t>3000</w:t>
      </w:r>
      <w:r w:rsidR="000F1449">
        <w:rPr>
          <w:rFonts w:hint="eastAsia"/>
        </w:rPr>
        <w:t>路并发的直播、回看、点播服务；主干网口也可提供不高于</w:t>
      </w:r>
      <w:r w:rsidR="000F1449">
        <w:rPr>
          <w:rFonts w:hint="eastAsia"/>
        </w:rPr>
        <w:t>300</w:t>
      </w:r>
      <w:r w:rsidR="000F1449">
        <w:rPr>
          <w:rFonts w:hint="eastAsia"/>
        </w:rPr>
        <w:t>路并发的直播、回看、点播服务。</w:t>
      </w:r>
    </w:p>
    <w:p w:rsidR="000F1449" w:rsidRDefault="000F1449" w:rsidP="002B66E7">
      <w:pPr>
        <w:ind w:firstLine="480"/>
      </w:pPr>
      <w:r>
        <w:rPr>
          <w:rFonts w:hint="eastAsia"/>
        </w:rPr>
        <w:t>用户位于子网段内，通过网页或</w:t>
      </w:r>
      <w:r>
        <w:rPr>
          <w:rFonts w:hint="eastAsia"/>
        </w:rPr>
        <w:t>APP</w:t>
      </w:r>
      <w:r>
        <w:rPr>
          <w:rFonts w:hint="eastAsia"/>
        </w:rPr>
        <w:t>访问</w:t>
      </w:r>
      <w:r>
        <w:rPr>
          <w:rFonts w:hint="eastAsia"/>
        </w:rPr>
        <w:t>TV.com</w:t>
      </w:r>
      <w:r w:rsidR="002B66E7">
        <w:rPr>
          <w:rFonts w:hint="eastAsia"/>
        </w:rPr>
        <w:t>，观看直播、回看、点播节目；</w:t>
      </w:r>
      <w:r>
        <w:rPr>
          <w:rFonts w:hint="eastAsia"/>
        </w:rPr>
        <w:t>用户终端支持电脑、平板及苹果手机的网页访问，安卓盒子及手机的</w:t>
      </w:r>
      <w:r>
        <w:rPr>
          <w:rFonts w:hint="eastAsia"/>
        </w:rPr>
        <w:t>APP</w:t>
      </w:r>
      <w:r w:rsidR="002B66E7">
        <w:rPr>
          <w:rFonts w:hint="eastAsia"/>
        </w:rPr>
        <w:t>访问；</w:t>
      </w:r>
      <w:r>
        <w:rPr>
          <w:rFonts w:hint="eastAsia"/>
        </w:rPr>
        <w:t>子网段内可挂接多个</w:t>
      </w:r>
      <w:r>
        <w:rPr>
          <w:rFonts w:hint="eastAsia"/>
        </w:rPr>
        <w:t>WIFI</w:t>
      </w:r>
      <w:r>
        <w:rPr>
          <w:rFonts w:hint="eastAsia"/>
        </w:rPr>
        <w:t>无线路由器，提供无线访问能力。</w:t>
      </w:r>
    </w:p>
    <w:p w:rsidR="00532030" w:rsidRDefault="00532030" w:rsidP="000F1449">
      <w:pPr>
        <w:ind w:firstLine="480"/>
      </w:pPr>
    </w:p>
    <w:p w:rsidR="00532030" w:rsidRDefault="00532030" w:rsidP="00532030">
      <w:pPr>
        <w:ind w:firstLine="480"/>
      </w:pPr>
      <w:r>
        <w:rPr>
          <w:rFonts w:hint="eastAsia"/>
        </w:rPr>
        <w:t>网络拓扑图如图所示</w:t>
      </w:r>
    </w:p>
    <w:p w:rsidR="00532030" w:rsidRDefault="00532030" w:rsidP="00532030">
      <w:pPr>
        <w:ind w:firstLine="480"/>
      </w:pPr>
    </w:p>
    <w:p w:rsidR="00532030" w:rsidRDefault="003A5A58" w:rsidP="00532030">
      <w:pPr>
        <w:ind w:firstLine="480"/>
      </w:pPr>
      <w:r>
        <w:lastRenderedPageBreak/>
        <w:drawing>
          <wp:inline distT="0" distB="0" distL="0" distR="0">
            <wp:extent cx="5681980" cy="3186430"/>
            <wp:effectExtent l="0" t="0" r="0" b="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81980" cy="3186430"/>
                    </a:xfrm>
                    <a:prstGeom prst="rect">
                      <a:avLst/>
                    </a:prstGeom>
                    <a:noFill/>
                    <a:ln>
                      <a:noFill/>
                    </a:ln>
                  </pic:spPr>
                </pic:pic>
              </a:graphicData>
            </a:graphic>
          </wp:inline>
        </w:drawing>
      </w:r>
    </w:p>
    <w:p w:rsidR="00532030" w:rsidRDefault="00532030" w:rsidP="00532030">
      <w:pPr>
        <w:ind w:firstLine="480"/>
      </w:pPr>
      <w:r>
        <w:rPr>
          <w:rFonts w:hint="eastAsia"/>
        </w:rPr>
        <w:t>主（备）前端连主干网，提供直播流、点播节目、</w:t>
      </w:r>
      <w:r>
        <w:rPr>
          <w:rFonts w:hint="eastAsia"/>
        </w:rPr>
        <w:t>DNS</w:t>
      </w:r>
      <w:r>
        <w:rPr>
          <w:rFonts w:hint="eastAsia"/>
        </w:rPr>
        <w:t>（域名解析）、</w:t>
      </w:r>
      <w:r>
        <w:rPr>
          <w:rFonts w:hint="eastAsia"/>
        </w:rPr>
        <w:t>EPG</w:t>
      </w:r>
      <w:r>
        <w:rPr>
          <w:rFonts w:hint="eastAsia"/>
        </w:rPr>
        <w:t>（电子节目单）及</w:t>
      </w:r>
      <w:r>
        <w:rPr>
          <w:rFonts w:hint="eastAsia"/>
        </w:rPr>
        <w:t>NTP</w:t>
      </w:r>
      <w:r>
        <w:rPr>
          <w:rFonts w:hint="eastAsia"/>
        </w:rPr>
        <w:t>（网络时间协议）服务。外部</w:t>
      </w:r>
      <w:r>
        <w:rPr>
          <w:rFonts w:hint="eastAsia"/>
        </w:rPr>
        <w:t>4G</w:t>
      </w:r>
      <w:r>
        <w:rPr>
          <w:rFonts w:hint="eastAsia"/>
        </w:rPr>
        <w:t>信号接入前端，提供</w:t>
      </w:r>
      <w:r>
        <w:rPr>
          <w:rFonts w:hint="eastAsia"/>
        </w:rPr>
        <w:t>EPG</w:t>
      </w:r>
      <w:r>
        <w:rPr>
          <w:rFonts w:hint="eastAsia"/>
        </w:rPr>
        <w:t>及远程维护功能。</w:t>
      </w:r>
    </w:p>
    <w:p w:rsidR="00532030" w:rsidRDefault="00532030" w:rsidP="00532030">
      <w:pPr>
        <w:ind w:firstLine="480"/>
      </w:pPr>
      <w:r>
        <w:rPr>
          <w:rFonts w:hint="eastAsia"/>
        </w:rPr>
        <w:t>边缘服务器具备双网口，一端连主干网，接收直播流；另一端连子网段，提供直播、回看、点播服务。当子网段用户过多时，可安装多套边缘服务器。</w:t>
      </w:r>
    </w:p>
    <w:p w:rsidR="00E035C7" w:rsidRDefault="00532030" w:rsidP="00D92197">
      <w:pPr>
        <w:ind w:firstLine="480"/>
      </w:pPr>
      <w:r>
        <w:rPr>
          <w:rFonts w:hint="eastAsia"/>
        </w:rPr>
        <w:t>用户分布于各个子网段内，通过前端</w:t>
      </w:r>
      <w:r>
        <w:rPr>
          <w:rFonts w:hint="eastAsia"/>
        </w:rPr>
        <w:t>DNS</w:t>
      </w:r>
      <w:r>
        <w:rPr>
          <w:rFonts w:hint="eastAsia"/>
        </w:rPr>
        <w:t>解析，得到最近的边缘服务器</w:t>
      </w:r>
      <w:r>
        <w:rPr>
          <w:rFonts w:hint="eastAsia"/>
        </w:rPr>
        <w:t>IP</w:t>
      </w:r>
      <w:r>
        <w:rPr>
          <w:rFonts w:hint="eastAsia"/>
        </w:rPr>
        <w:t>，进而申请直播、回看、点播服务。当访问主前端失败时，可自动访问备份前端。</w:t>
      </w:r>
    </w:p>
    <w:p w:rsidR="005972EE" w:rsidRDefault="005972EE" w:rsidP="005972EE">
      <w:pPr>
        <w:pStyle w:val="2"/>
      </w:pPr>
      <w:r>
        <w:rPr>
          <w:rFonts w:hint="eastAsia"/>
        </w:rPr>
        <w:t>前端系统</w:t>
      </w:r>
    </w:p>
    <w:p w:rsidR="005972EE" w:rsidRDefault="005972EE" w:rsidP="005972EE">
      <w:pPr>
        <w:ind w:firstLine="480"/>
      </w:pPr>
      <w:r w:rsidRPr="005972EE">
        <w:rPr>
          <w:rFonts w:hint="eastAsia"/>
        </w:rPr>
        <w:t>前端系统完成</w:t>
      </w:r>
      <w:r w:rsidRPr="005972EE">
        <w:rPr>
          <w:rFonts w:hint="eastAsia"/>
        </w:rPr>
        <w:t>IPTV</w:t>
      </w:r>
      <w:r w:rsidRPr="005972EE">
        <w:rPr>
          <w:rFonts w:hint="eastAsia"/>
        </w:rPr>
        <w:t>及数字电视播出。为可靠起见，前端系统采用双备份，在主前端故障时，</w:t>
      </w:r>
      <w:r w:rsidRPr="005972EE">
        <w:rPr>
          <w:rFonts w:hint="eastAsia"/>
        </w:rPr>
        <w:t>IPTV</w:t>
      </w:r>
      <w:r w:rsidRPr="005972EE">
        <w:rPr>
          <w:rFonts w:hint="eastAsia"/>
        </w:rPr>
        <w:t>会自动切换到备份前端，数字电视系统需要手动切换。如图所示</w:t>
      </w:r>
    </w:p>
    <w:p w:rsidR="005972EE" w:rsidRDefault="005972EE" w:rsidP="005972EE">
      <w:pPr>
        <w:ind w:firstLine="480"/>
      </w:pPr>
    </w:p>
    <w:p w:rsidR="005972EE" w:rsidRPr="005972EE" w:rsidRDefault="003A5A58" w:rsidP="005972EE">
      <w:pPr>
        <w:ind w:firstLine="480"/>
      </w:pPr>
      <w:r>
        <w:lastRenderedPageBreak/>
        <w:drawing>
          <wp:inline distT="0" distB="0" distL="0" distR="0">
            <wp:extent cx="5686425" cy="3590925"/>
            <wp:effectExtent l="0" t="0" r="0" b="0"/>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6425" cy="3590925"/>
                    </a:xfrm>
                    <a:prstGeom prst="rect">
                      <a:avLst/>
                    </a:prstGeom>
                    <a:noFill/>
                    <a:ln>
                      <a:noFill/>
                    </a:ln>
                  </pic:spPr>
                </pic:pic>
              </a:graphicData>
            </a:graphic>
          </wp:inline>
        </w:drawing>
      </w:r>
    </w:p>
    <w:p w:rsidR="00E035C7" w:rsidRDefault="00E035C7" w:rsidP="00F95083">
      <w:pPr>
        <w:ind w:firstLine="480"/>
      </w:pPr>
    </w:p>
    <w:p w:rsidR="005972EE" w:rsidRDefault="005972EE" w:rsidP="005972EE">
      <w:pPr>
        <w:ind w:firstLine="480"/>
      </w:pPr>
      <w:r>
        <w:rPr>
          <w:rFonts w:hint="eastAsia"/>
        </w:rPr>
        <w:t>前端完成</w:t>
      </w:r>
      <w:r>
        <w:rPr>
          <w:rFonts w:hint="eastAsia"/>
        </w:rPr>
        <w:t>IPTV</w:t>
      </w:r>
      <w:r>
        <w:rPr>
          <w:rFonts w:hint="eastAsia"/>
        </w:rPr>
        <w:t>及数字电视播出，输入为卫星电视与</w:t>
      </w:r>
      <w:r>
        <w:rPr>
          <w:rFonts w:hint="eastAsia"/>
        </w:rPr>
        <w:t>4G</w:t>
      </w:r>
      <w:r>
        <w:rPr>
          <w:rFonts w:hint="eastAsia"/>
        </w:rPr>
        <w:t>信号，输出为有线电视</w:t>
      </w:r>
      <w:r>
        <w:rPr>
          <w:rFonts w:hint="eastAsia"/>
        </w:rPr>
        <w:t>RF</w:t>
      </w:r>
      <w:r>
        <w:rPr>
          <w:rFonts w:hint="eastAsia"/>
        </w:rPr>
        <w:t>信号及</w:t>
      </w:r>
      <w:r>
        <w:rPr>
          <w:rFonts w:hint="eastAsia"/>
        </w:rPr>
        <w:t>IPTV</w:t>
      </w:r>
      <w:r>
        <w:rPr>
          <w:rFonts w:hint="eastAsia"/>
        </w:rPr>
        <w:t>万兆光接口。</w:t>
      </w:r>
    </w:p>
    <w:p w:rsidR="005972EE" w:rsidRDefault="005972EE" w:rsidP="005972EE">
      <w:pPr>
        <w:ind w:firstLine="480"/>
      </w:pPr>
      <w:r>
        <w:rPr>
          <w:rFonts w:hint="eastAsia"/>
        </w:rPr>
        <w:t>前端网络分为内外两张网，内网完成核心的电视转码系统及高清编码系统；外网提供主直播</w:t>
      </w:r>
      <w:r>
        <w:rPr>
          <w:rFonts w:hint="eastAsia"/>
        </w:rPr>
        <w:t>/</w:t>
      </w:r>
      <w:r>
        <w:rPr>
          <w:rFonts w:hint="eastAsia"/>
        </w:rPr>
        <w:t>点播服务和主干网其它服务。内网通过路由器与外网连接，以保证内网的安全可靠性。</w:t>
      </w:r>
    </w:p>
    <w:p w:rsidR="005972EE" w:rsidRDefault="005972EE" w:rsidP="005972EE">
      <w:pPr>
        <w:ind w:firstLine="480"/>
      </w:pPr>
      <w:r>
        <w:rPr>
          <w:rFonts w:hint="eastAsia"/>
        </w:rPr>
        <w:t>内网通过管理服务器接入</w:t>
      </w:r>
      <w:r>
        <w:rPr>
          <w:rFonts w:hint="eastAsia"/>
        </w:rPr>
        <w:t>4G</w:t>
      </w:r>
      <w:r>
        <w:rPr>
          <w:rFonts w:hint="eastAsia"/>
        </w:rPr>
        <w:t>信号，实现外部远程系统管理和</w:t>
      </w:r>
      <w:r>
        <w:rPr>
          <w:rFonts w:hint="eastAsia"/>
        </w:rPr>
        <w:t>EPG</w:t>
      </w:r>
      <w:r>
        <w:rPr>
          <w:rFonts w:hint="eastAsia"/>
        </w:rPr>
        <w:t>获取。</w:t>
      </w:r>
    </w:p>
    <w:p w:rsidR="005972EE" w:rsidRDefault="005972EE" w:rsidP="00D92197">
      <w:pPr>
        <w:ind w:firstLine="480"/>
      </w:pPr>
      <w:r>
        <w:rPr>
          <w:rFonts w:hint="eastAsia"/>
        </w:rPr>
        <w:t>前端分为主前端与备份前端，两者结构相同，相应</w:t>
      </w:r>
      <w:r>
        <w:rPr>
          <w:rFonts w:hint="eastAsia"/>
        </w:rPr>
        <w:t>IP</w:t>
      </w:r>
      <w:r>
        <w:rPr>
          <w:rFonts w:hint="eastAsia"/>
        </w:rPr>
        <w:t>地址不同，方便用户及边缘服务器自动切换。</w:t>
      </w:r>
    </w:p>
    <w:p w:rsidR="005972EE" w:rsidRDefault="00D92197" w:rsidP="00D92197">
      <w:pPr>
        <w:ind w:firstLine="480"/>
      </w:pPr>
      <w:r>
        <w:rPr>
          <w:rFonts w:hint="eastAsia"/>
        </w:rPr>
        <w:t>卫星直转系统</w:t>
      </w:r>
      <w:r w:rsidR="005972EE">
        <w:rPr>
          <w:rFonts w:hint="eastAsia"/>
        </w:rPr>
        <w:t>主要完成</w:t>
      </w:r>
      <w:r w:rsidR="005972EE">
        <w:rPr>
          <w:rFonts w:hint="eastAsia"/>
        </w:rPr>
        <w:t>100</w:t>
      </w:r>
      <w:r w:rsidR="005972EE">
        <w:rPr>
          <w:rFonts w:hint="eastAsia"/>
        </w:rPr>
        <w:t>套卫星节目接收，解调，拼接，调制，最终输出为有线电视</w:t>
      </w:r>
      <w:r w:rsidR="005972EE">
        <w:rPr>
          <w:rFonts w:hint="eastAsia"/>
        </w:rPr>
        <w:t>RF</w:t>
      </w:r>
      <w:r w:rsidR="005972EE">
        <w:rPr>
          <w:rFonts w:hint="eastAsia"/>
        </w:rPr>
        <w:t>信号。</w:t>
      </w:r>
    </w:p>
    <w:p w:rsidR="005972EE" w:rsidRDefault="005972EE" w:rsidP="00857ECE">
      <w:pPr>
        <w:ind w:firstLine="480"/>
      </w:pPr>
      <w:r>
        <w:rPr>
          <w:rFonts w:hint="eastAsia"/>
        </w:rPr>
        <w:t>IPTV</w:t>
      </w:r>
      <w:r>
        <w:rPr>
          <w:rFonts w:hint="eastAsia"/>
        </w:rPr>
        <w:t>系统节目源大部分来自卫星直转系统，通过系统改造，将节目通过增加的</w:t>
      </w:r>
      <w:r>
        <w:rPr>
          <w:rFonts w:hint="eastAsia"/>
        </w:rPr>
        <w:t>ASI</w:t>
      </w:r>
      <w:r>
        <w:rPr>
          <w:rFonts w:hint="eastAsia"/>
        </w:rPr>
        <w:t>接口输出至“数字电视转</w:t>
      </w:r>
      <w:r>
        <w:rPr>
          <w:rFonts w:hint="eastAsia"/>
        </w:rPr>
        <w:t>IP</w:t>
      </w:r>
      <w:r>
        <w:rPr>
          <w:rFonts w:hint="eastAsia"/>
        </w:rPr>
        <w:t>”单元。</w:t>
      </w:r>
    </w:p>
    <w:p w:rsidR="005972EE" w:rsidRDefault="005972EE" w:rsidP="005972EE">
      <w:pPr>
        <w:ind w:firstLine="480"/>
      </w:pPr>
      <w:r>
        <w:rPr>
          <w:rFonts w:hint="eastAsia"/>
        </w:rPr>
        <w:t>电视转码系统由数字电视</w:t>
      </w:r>
      <w:r>
        <w:rPr>
          <w:rFonts w:hint="eastAsia"/>
        </w:rPr>
        <w:t>IP</w:t>
      </w:r>
      <w:r>
        <w:rPr>
          <w:rFonts w:hint="eastAsia"/>
        </w:rPr>
        <w:t>转换及转码机两部分构成，数字电视</w:t>
      </w:r>
      <w:r>
        <w:rPr>
          <w:rFonts w:hint="eastAsia"/>
        </w:rPr>
        <w:t>IP</w:t>
      </w:r>
      <w:r>
        <w:rPr>
          <w:rFonts w:hint="eastAsia"/>
        </w:rPr>
        <w:t>转换接收</w:t>
      </w:r>
      <w:r>
        <w:rPr>
          <w:rFonts w:hint="eastAsia"/>
        </w:rPr>
        <w:t>ASI</w:t>
      </w:r>
      <w:r>
        <w:rPr>
          <w:rFonts w:hint="eastAsia"/>
        </w:rPr>
        <w:t>输入的多套</w:t>
      </w:r>
      <w:r>
        <w:rPr>
          <w:rFonts w:hint="eastAsia"/>
        </w:rPr>
        <w:t>MCPC</w:t>
      </w:r>
      <w:r>
        <w:rPr>
          <w:rFonts w:hint="eastAsia"/>
        </w:rPr>
        <w:t>电视节目，转为</w:t>
      </w:r>
      <w:r>
        <w:rPr>
          <w:rFonts w:hint="eastAsia"/>
        </w:rPr>
        <w:t>SCPC</w:t>
      </w:r>
      <w:r>
        <w:rPr>
          <w:rFonts w:hint="eastAsia"/>
        </w:rPr>
        <w:t>的单节目</w:t>
      </w:r>
      <w:r>
        <w:rPr>
          <w:rFonts w:hint="eastAsia"/>
        </w:rPr>
        <w:t>UDP</w:t>
      </w:r>
      <w:r>
        <w:rPr>
          <w:rFonts w:hint="eastAsia"/>
        </w:rPr>
        <w:t>流，发送到指定的转码机；转码机完成多路</w:t>
      </w:r>
      <w:r>
        <w:rPr>
          <w:rFonts w:hint="eastAsia"/>
        </w:rPr>
        <w:t>UDP</w:t>
      </w:r>
      <w:r>
        <w:rPr>
          <w:rFonts w:hint="eastAsia"/>
        </w:rPr>
        <w:t>节目接收、视音频解码，</w:t>
      </w:r>
      <w:r>
        <w:rPr>
          <w:rFonts w:hint="eastAsia"/>
        </w:rPr>
        <w:t>H.264</w:t>
      </w:r>
      <w:r>
        <w:rPr>
          <w:rFonts w:hint="eastAsia"/>
        </w:rPr>
        <w:t>视频</w:t>
      </w:r>
      <w:r>
        <w:rPr>
          <w:rFonts w:hint="eastAsia"/>
        </w:rPr>
        <w:t>/AAC</w:t>
      </w:r>
      <w:r>
        <w:rPr>
          <w:rFonts w:hint="eastAsia"/>
        </w:rPr>
        <w:t>音频编码，通过</w:t>
      </w:r>
      <w:r>
        <w:rPr>
          <w:rFonts w:hint="eastAsia"/>
        </w:rPr>
        <w:t>RTMP</w:t>
      </w:r>
      <w:r>
        <w:rPr>
          <w:rFonts w:hint="eastAsia"/>
        </w:rPr>
        <w:t>协议发送到直播服务器。</w:t>
      </w:r>
      <w:r w:rsidR="00857ECE">
        <w:rPr>
          <w:rFonts w:hint="eastAsia"/>
        </w:rPr>
        <w:t>通过</w:t>
      </w:r>
      <w:r w:rsidR="00857ECE">
        <w:rPr>
          <w:rFonts w:hint="eastAsia"/>
        </w:rPr>
        <w:t>UDP</w:t>
      </w:r>
      <w:r w:rsidR="00857ECE">
        <w:rPr>
          <w:rFonts w:hint="eastAsia"/>
        </w:rPr>
        <w:t>协议发送至点播服务器。</w:t>
      </w:r>
    </w:p>
    <w:p w:rsidR="005972EE" w:rsidRDefault="005972EE" w:rsidP="005972EE">
      <w:pPr>
        <w:ind w:firstLine="480"/>
      </w:pPr>
      <w:r>
        <w:rPr>
          <w:rFonts w:hint="eastAsia"/>
        </w:rPr>
        <w:t>单台数字电视转</w:t>
      </w:r>
      <w:r>
        <w:rPr>
          <w:rFonts w:hint="eastAsia"/>
        </w:rPr>
        <w:t>IP</w:t>
      </w:r>
      <w:r>
        <w:rPr>
          <w:rFonts w:hint="eastAsia"/>
        </w:rPr>
        <w:t>完成</w:t>
      </w:r>
      <w:r>
        <w:rPr>
          <w:rFonts w:hint="eastAsia"/>
        </w:rPr>
        <w:t>6</w:t>
      </w:r>
      <w:r>
        <w:rPr>
          <w:rFonts w:hint="eastAsia"/>
        </w:rPr>
        <w:t>路</w:t>
      </w:r>
      <w:r>
        <w:rPr>
          <w:rFonts w:hint="eastAsia"/>
        </w:rPr>
        <w:t>ASI</w:t>
      </w:r>
      <w:r>
        <w:rPr>
          <w:rFonts w:hint="eastAsia"/>
        </w:rPr>
        <w:t>接收，本系统有</w:t>
      </w:r>
      <w:r>
        <w:rPr>
          <w:rFonts w:hint="eastAsia"/>
        </w:rPr>
        <w:t>12</w:t>
      </w:r>
      <w:r>
        <w:rPr>
          <w:rFonts w:hint="eastAsia"/>
        </w:rPr>
        <w:t>路</w:t>
      </w:r>
      <w:r>
        <w:rPr>
          <w:rFonts w:hint="eastAsia"/>
        </w:rPr>
        <w:t>ASI</w:t>
      </w:r>
      <w:r>
        <w:rPr>
          <w:rFonts w:hint="eastAsia"/>
        </w:rPr>
        <w:t>流，需要</w:t>
      </w:r>
      <w:r>
        <w:rPr>
          <w:rFonts w:hint="eastAsia"/>
        </w:rPr>
        <w:t>2</w:t>
      </w:r>
      <w:r>
        <w:rPr>
          <w:rFonts w:hint="eastAsia"/>
        </w:rPr>
        <w:t>台数字电视</w:t>
      </w:r>
      <w:r>
        <w:rPr>
          <w:rFonts w:hint="eastAsia"/>
        </w:rPr>
        <w:t>IP</w:t>
      </w:r>
      <w:r>
        <w:rPr>
          <w:rFonts w:hint="eastAsia"/>
        </w:rPr>
        <w:t>转换设备；单台转码机完成</w:t>
      </w:r>
      <w:r>
        <w:rPr>
          <w:rFonts w:hint="eastAsia"/>
        </w:rPr>
        <w:t>16</w:t>
      </w:r>
      <w:r>
        <w:rPr>
          <w:rFonts w:hint="eastAsia"/>
        </w:rPr>
        <w:t>套标清或</w:t>
      </w:r>
      <w:r>
        <w:rPr>
          <w:rFonts w:hint="eastAsia"/>
        </w:rPr>
        <w:t>8</w:t>
      </w:r>
      <w:r>
        <w:rPr>
          <w:rFonts w:hint="eastAsia"/>
        </w:rPr>
        <w:t>套高清节目转码，需</w:t>
      </w:r>
      <w:r>
        <w:rPr>
          <w:rFonts w:hint="eastAsia"/>
        </w:rPr>
        <w:t>5</w:t>
      </w:r>
      <w:r>
        <w:rPr>
          <w:rFonts w:hint="eastAsia"/>
        </w:rPr>
        <w:t>台转码机完成</w:t>
      </w:r>
      <w:r>
        <w:rPr>
          <w:rFonts w:hint="eastAsia"/>
        </w:rPr>
        <w:t>80</w:t>
      </w:r>
      <w:r>
        <w:rPr>
          <w:rFonts w:hint="eastAsia"/>
        </w:rPr>
        <w:t>套节目实时转码。</w:t>
      </w:r>
    </w:p>
    <w:p w:rsidR="005972EE" w:rsidRDefault="005972EE" w:rsidP="00857ECE">
      <w:pPr>
        <w:ind w:firstLineChars="0" w:firstLine="0"/>
      </w:pPr>
    </w:p>
    <w:p w:rsidR="005972EE" w:rsidRDefault="005972EE" w:rsidP="00857ECE">
      <w:pPr>
        <w:ind w:firstLine="480"/>
      </w:pPr>
      <w:r>
        <w:rPr>
          <w:rFonts w:hint="eastAsia"/>
        </w:rPr>
        <w:lastRenderedPageBreak/>
        <w:t>高清编码系统由</w:t>
      </w:r>
      <w:r>
        <w:rPr>
          <w:rFonts w:hint="eastAsia"/>
        </w:rPr>
        <w:t>32</w:t>
      </w:r>
      <w:r>
        <w:rPr>
          <w:rFonts w:hint="eastAsia"/>
        </w:rPr>
        <w:t>台高清机顶盒和或</w:t>
      </w:r>
      <w:r>
        <w:rPr>
          <w:rFonts w:hint="eastAsia"/>
        </w:rPr>
        <w:t>HDMI</w:t>
      </w:r>
      <w:r>
        <w:rPr>
          <w:rFonts w:hint="eastAsia"/>
        </w:rPr>
        <w:t>高清编播系统（自办高清直播节目），</w:t>
      </w:r>
      <w:r>
        <w:rPr>
          <w:rFonts w:hint="eastAsia"/>
        </w:rPr>
        <w:t>2</w:t>
      </w:r>
      <w:r>
        <w:rPr>
          <w:rFonts w:hint="eastAsia"/>
        </w:rPr>
        <w:t>主</w:t>
      </w:r>
      <w:r>
        <w:rPr>
          <w:rFonts w:hint="eastAsia"/>
        </w:rPr>
        <w:t>2</w:t>
      </w:r>
      <w:r>
        <w:rPr>
          <w:rFonts w:hint="eastAsia"/>
        </w:rPr>
        <w:t>从高清编码机，蓝网、广播接收机构成。完成</w:t>
      </w:r>
      <w:r>
        <w:rPr>
          <w:rFonts w:hint="eastAsia"/>
        </w:rPr>
        <w:t>32</w:t>
      </w:r>
      <w:r>
        <w:rPr>
          <w:rFonts w:hint="eastAsia"/>
        </w:rPr>
        <w:t>套高清统计复用编码，同时插入蓝网、广播节目，输出的</w:t>
      </w:r>
      <w:r>
        <w:rPr>
          <w:rFonts w:hint="eastAsia"/>
        </w:rPr>
        <w:t>ASI</w:t>
      </w:r>
      <w:r>
        <w:rPr>
          <w:rFonts w:hint="eastAsia"/>
        </w:rPr>
        <w:t>送到直转系统调制器，输出的</w:t>
      </w:r>
      <w:r>
        <w:rPr>
          <w:rFonts w:hint="eastAsia"/>
        </w:rPr>
        <w:t>IPTV</w:t>
      </w:r>
      <w:r>
        <w:rPr>
          <w:rFonts w:hint="eastAsia"/>
        </w:rPr>
        <w:t>通过</w:t>
      </w:r>
      <w:r>
        <w:rPr>
          <w:rFonts w:hint="eastAsia"/>
        </w:rPr>
        <w:t>RTMP</w:t>
      </w:r>
      <w:r>
        <w:rPr>
          <w:rFonts w:hint="eastAsia"/>
        </w:rPr>
        <w:t>协议发送到直播服务器。</w:t>
      </w:r>
    </w:p>
    <w:p w:rsidR="005972EE" w:rsidRDefault="005972EE" w:rsidP="005972EE">
      <w:pPr>
        <w:ind w:firstLine="480"/>
      </w:pPr>
      <w:r>
        <w:rPr>
          <w:rFonts w:hint="eastAsia"/>
        </w:rPr>
        <w:t>播出服务器由直播服务器、点播服务器、</w:t>
      </w:r>
      <w:r>
        <w:rPr>
          <w:rFonts w:hint="eastAsia"/>
        </w:rPr>
        <w:t>DNS/EPG/NTP</w:t>
      </w:r>
      <w:r>
        <w:rPr>
          <w:rFonts w:hint="eastAsia"/>
        </w:rPr>
        <w:t>服务器构成。</w:t>
      </w:r>
    </w:p>
    <w:p w:rsidR="005972EE" w:rsidRDefault="005972EE" w:rsidP="005972EE">
      <w:pPr>
        <w:ind w:firstLine="480"/>
      </w:pPr>
      <w:r>
        <w:rPr>
          <w:rFonts w:hint="eastAsia"/>
        </w:rPr>
        <w:t>直播服务器完成</w:t>
      </w:r>
      <w:r>
        <w:rPr>
          <w:rFonts w:hint="eastAsia"/>
        </w:rPr>
        <w:t>100</w:t>
      </w:r>
      <w:r>
        <w:rPr>
          <w:rFonts w:hint="eastAsia"/>
        </w:rPr>
        <w:t>套</w:t>
      </w:r>
      <w:r>
        <w:rPr>
          <w:rFonts w:hint="eastAsia"/>
        </w:rPr>
        <w:t>IPTV</w:t>
      </w:r>
      <w:r>
        <w:rPr>
          <w:rFonts w:hint="eastAsia"/>
        </w:rPr>
        <w:t>节目</w:t>
      </w:r>
      <w:r>
        <w:rPr>
          <w:rFonts w:hint="eastAsia"/>
        </w:rPr>
        <w:t>RTMP</w:t>
      </w:r>
      <w:r>
        <w:rPr>
          <w:rFonts w:hint="eastAsia"/>
        </w:rPr>
        <w:t>接收及向多个边缘直播服务器分发功能；</w:t>
      </w:r>
    </w:p>
    <w:p w:rsidR="005972EE" w:rsidRDefault="005972EE" w:rsidP="005972EE">
      <w:pPr>
        <w:ind w:firstLine="480"/>
      </w:pPr>
      <w:r>
        <w:rPr>
          <w:rFonts w:hint="eastAsia"/>
        </w:rPr>
        <w:t>点播服务器完成点播节目及蓝色海疆数据广播节目接收、存储及与边缘点播服务器同步；</w:t>
      </w:r>
      <w:r>
        <w:rPr>
          <w:rFonts w:hint="eastAsia"/>
        </w:rPr>
        <w:t xml:space="preserve">  </w:t>
      </w:r>
    </w:p>
    <w:p w:rsidR="005972EE" w:rsidRDefault="005972EE" w:rsidP="005972EE">
      <w:pPr>
        <w:ind w:firstLine="480"/>
      </w:pPr>
      <w:r>
        <w:rPr>
          <w:rFonts w:hint="eastAsia"/>
        </w:rPr>
        <w:t>DNS</w:t>
      </w:r>
      <w:r>
        <w:rPr>
          <w:rFonts w:hint="eastAsia"/>
        </w:rPr>
        <w:t>服务器完成</w:t>
      </w:r>
      <w:r>
        <w:rPr>
          <w:rFonts w:hint="eastAsia"/>
        </w:rPr>
        <w:t>DNS</w:t>
      </w:r>
      <w:r>
        <w:rPr>
          <w:rFonts w:hint="eastAsia"/>
        </w:rPr>
        <w:t>域名解析及边缘服务器信息收集与配置，返回用户合适边缘服务器的</w:t>
      </w:r>
      <w:r>
        <w:rPr>
          <w:rFonts w:hint="eastAsia"/>
        </w:rPr>
        <w:t>IP</w:t>
      </w:r>
      <w:r>
        <w:rPr>
          <w:rFonts w:hint="eastAsia"/>
        </w:rPr>
        <w:t>地址；</w:t>
      </w:r>
    </w:p>
    <w:p w:rsidR="005972EE" w:rsidRDefault="005972EE" w:rsidP="005972EE">
      <w:pPr>
        <w:ind w:firstLine="480"/>
      </w:pPr>
      <w:r>
        <w:rPr>
          <w:rFonts w:hint="eastAsia"/>
        </w:rPr>
        <w:t>EPG</w:t>
      </w:r>
      <w:r>
        <w:rPr>
          <w:rFonts w:hint="eastAsia"/>
        </w:rPr>
        <w:t>服务器通过</w:t>
      </w:r>
      <w:r>
        <w:rPr>
          <w:rFonts w:hint="eastAsia"/>
        </w:rPr>
        <w:t>4G</w:t>
      </w:r>
      <w:r>
        <w:rPr>
          <w:rFonts w:hint="eastAsia"/>
        </w:rPr>
        <w:t>得到外部实时</w:t>
      </w:r>
      <w:r>
        <w:rPr>
          <w:rFonts w:hint="eastAsia"/>
        </w:rPr>
        <w:t>EPG</w:t>
      </w:r>
      <w:r>
        <w:rPr>
          <w:rFonts w:hint="eastAsia"/>
        </w:rPr>
        <w:t>，为边缘的回看服务器自动录制提供电子节目单。</w:t>
      </w:r>
      <w:r>
        <w:rPr>
          <w:rFonts w:hint="eastAsia"/>
        </w:rPr>
        <w:t>EPG</w:t>
      </w:r>
      <w:r>
        <w:rPr>
          <w:rFonts w:hint="eastAsia"/>
        </w:rPr>
        <w:t>是一个实时动态数据库，需要购买及长期人工维护；</w:t>
      </w:r>
    </w:p>
    <w:p w:rsidR="005972EE" w:rsidRDefault="005972EE" w:rsidP="005972EE">
      <w:pPr>
        <w:ind w:firstLine="480"/>
      </w:pPr>
      <w:r>
        <w:rPr>
          <w:rFonts w:hint="eastAsia"/>
        </w:rPr>
        <w:t>NTP</w:t>
      </w:r>
      <w:r>
        <w:rPr>
          <w:rFonts w:hint="eastAsia"/>
        </w:rPr>
        <w:t>服务器通过</w:t>
      </w:r>
      <w:r>
        <w:rPr>
          <w:rFonts w:hint="eastAsia"/>
        </w:rPr>
        <w:t>GPS/</w:t>
      </w:r>
      <w:r>
        <w:rPr>
          <w:rFonts w:hint="eastAsia"/>
        </w:rPr>
        <w:t>北斗校时，为系统提供精确可靠的时间信息；</w:t>
      </w:r>
    </w:p>
    <w:p w:rsidR="006E3D8C" w:rsidRDefault="005972EE" w:rsidP="008F7A49">
      <w:pPr>
        <w:ind w:firstLine="480"/>
      </w:pPr>
      <w:r>
        <w:rPr>
          <w:rFonts w:hint="eastAsia"/>
        </w:rPr>
        <w:t>另外，播出系统还配备管理服务器，通过</w:t>
      </w:r>
      <w:r>
        <w:rPr>
          <w:rFonts w:hint="eastAsia"/>
        </w:rPr>
        <w:t>4G</w:t>
      </w:r>
      <w:r>
        <w:rPr>
          <w:rFonts w:hint="eastAsia"/>
        </w:rPr>
        <w:t>远程配置与监视系统工作。</w:t>
      </w:r>
    </w:p>
    <w:p w:rsidR="006E3D8C" w:rsidRDefault="006E3D8C" w:rsidP="00857ECE">
      <w:pPr>
        <w:ind w:firstLine="480"/>
      </w:pPr>
      <w:r>
        <w:rPr>
          <w:rFonts w:hint="eastAsia"/>
        </w:rPr>
        <w:t>本课题在已有的卫星只转系统与电视转码系统的基础上，进一步实现岛礁</w:t>
      </w:r>
      <w:r w:rsidR="00857ECE">
        <w:rPr>
          <w:rFonts w:hint="eastAsia"/>
        </w:rPr>
        <w:t>直播点播系统以供岛礁上的用户可以方便的观看直播与点播的电视节目。</w:t>
      </w:r>
      <w:r w:rsidR="00576CA1">
        <w:rPr>
          <w:rFonts w:hint="eastAsia"/>
        </w:rPr>
        <w:t>系统框图如图所示：</w:t>
      </w:r>
    </w:p>
    <w:p w:rsidR="00576CA1" w:rsidRDefault="00576CA1" w:rsidP="00857ECE">
      <w:pPr>
        <w:ind w:firstLine="480"/>
      </w:pPr>
    </w:p>
    <w:p w:rsidR="00347348" w:rsidRDefault="00347348" w:rsidP="00857ECE">
      <w:pPr>
        <w:ind w:firstLine="480"/>
      </w:pPr>
    </w:p>
    <w:p w:rsidR="00347348" w:rsidRDefault="00347348" w:rsidP="00857ECE">
      <w:pPr>
        <w:ind w:firstLine="480"/>
      </w:pPr>
    </w:p>
    <w:p w:rsidR="00347348" w:rsidRDefault="00347348" w:rsidP="00857ECE">
      <w:pPr>
        <w:ind w:firstLine="480"/>
        <w:rPr>
          <w:rFonts w:hint="eastAsia"/>
        </w:rPr>
      </w:pPr>
    </w:p>
    <w:p w:rsidR="00E74138" w:rsidRDefault="00E74138" w:rsidP="006E3D8C">
      <w:pPr>
        <w:ind w:firstLine="480"/>
      </w:pPr>
    </w:p>
    <w:p w:rsidR="003A785E" w:rsidRDefault="003A785E" w:rsidP="006E3D8C">
      <w:pPr>
        <w:ind w:firstLine="480"/>
        <w:rPr>
          <w:rFonts w:hint="eastAsia"/>
        </w:rPr>
      </w:pPr>
      <w:r>
        <w:rPr>
          <w:rFonts w:hint="eastAsia"/>
        </w:rPr>
        <w:t>首先卫星直转系统系统接收卫星节目送入电视转码系统中。</w:t>
      </w:r>
      <w:r w:rsidR="003A4152">
        <w:rPr>
          <w:rFonts w:hint="eastAsia"/>
        </w:rPr>
        <w:t>电视转码系统将卫星节目变为网络流送入直播服务器与点播服务器中</w:t>
      </w:r>
      <w:r w:rsidR="002D34A8">
        <w:rPr>
          <w:rFonts w:hint="eastAsia"/>
        </w:rPr>
        <w:t>，</w:t>
      </w:r>
      <w:r w:rsidR="0078449A">
        <w:rPr>
          <w:rFonts w:hint="eastAsia"/>
        </w:rPr>
        <w:t>点播服务器将电视直播节目</w:t>
      </w:r>
      <w:r w:rsidR="00CF6432">
        <w:rPr>
          <w:rFonts w:hint="eastAsia"/>
        </w:rPr>
        <w:t>根据</w:t>
      </w:r>
      <w:r w:rsidR="0078449A">
        <w:rPr>
          <w:rFonts w:hint="eastAsia"/>
        </w:rPr>
        <w:t>EPG</w:t>
      </w:r>
      <w:r w:rsidR="0078449A">
        <w:rPr>
          <w:rFonts w:hint="eastAsia"/>
        </w:rPr>
        <w:t>节目信息</w:t>
      </w:r>
      <w:r w:rsidR="002C087F">
        <w:rPr>
          <w:rFonts w:hint="eastAsia"/>
        </w:rPr>
        <w:t>录制成视频文件</w:t>
      </w:r>
      <w:r w:rsidR="00CF6432">
        <w:rPr>
          <w:rFonts w:hint="eastAsia"/>
        </w:rPr>
        <w:t>存储在本地服务器上</w:t>
      </w:r>
      <w:r w:rsidR="002C087F">
        <w:rPr>
          <w:rFonts w:hint="eastAsia"/>
        </w:rPr>
        <w:t>。</w:t>
      </w:r>
      <w:r w:rsidR="00ED2264">
        <w:rPr>
          <w:rFonts w:hint="eastAsia"/>
        </w:rPr>
        <w:t>直播服务器和点播服务器同时支持多用户的流媒体服务。用户只需使用</w:t>
      </w:r>
      <w:r w:rsidR="004D651F">
        <w:rPr>
          <w:rFonts w:hint="eastAsia"/>
        </w:rPr>
        <w:t>本课题开发的客户端软件，即可观看电视直播节目以及最近七天的电视回看节目。</w:t>
      </w:r>
    </w:p>
    <w:p w:rsidR="00E74138" w:rsidRDefault="00E74138" w:rsidP="006E3D8C">
      <w:pPr>
        <w:ind w:firstLine="480"/>
      </w:pPr>
    </w:p>
    <w:p w:rsidR="005C09EB" w:rsidRDefault="005C09EB" w:rsidP="00F95083">
      <w:pPr>
        <w:ind w:firstLine="480"/>
      </w:pPr>
    </w:p>
    <w:p w:rsidR="009857AA" w:rsidRDefault="009857AA" w:rsidP="00F95083">
      <w:pPr>
        <w:ind w:firstLine="480"/>
      </w:pPr>
    </w:p>
    <w:p w:rsidR="00E74138" w:rsidRDefault="00E74138"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2D1B52" w:rsidRDefault="002D1B52"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1" w:name="_Toc156291152"/>
      <w:bookmarkStart w:id="102" w:name="_Toc156292004"/>
      <w:bookmarkStart w:id="103" w:name="_Toc163533798"/>
    </w:p>
    <w:bookmarkEnd w:id="101"/>
    <w:bookmarkEnd w:id="102"/>
    <w:bookmarkEnd w:id="103"/>
    <w:p w:rsidR="00CC1013" w:rsidRPr="00F66C31" w:rsidRDefault="00E74138" w:rsidP="007D409F">
      <w:pPr>
        <w:pStyle w:val="1"/>
        <w:spacing w:beforeLines="200" w:before="480" w:afterLines="100" w:after="240"/>
        <w:ind w:left="629" w:hanging="629"/>
      </w:pPr>
      <w:r>
        <w:rPr>
          <w:rFonts w:hint="eastAsia"/>
        </w:rPr>
        <w:lastRenderedPageBreak/>
        <w:t>直播与回看服务器的设计与实现</w:t>
      </w:r>
    </w:p>
    <w:p w:rsidR="00CC1013" w:rsidRDefault="00AE0940" w:rsidP="00AE0940">
      <w:pPr>
        <w:pStyle w:val="2"/>
      </w:pPr>
      <w:r w:rsidRPr="00AE0940">
        <w:rPr>
          <w:rFonts w:hint="eastAsia"/>
        </w:rPr>
        <w:t>直播与回看管理软件的设计与实现</w:t>
      </w:r>
    </w:p>
    <w:p w:rsidR="00AE0940" w:rsidRDefault="00AE0940" w:rsidP="00AE0940">
      <w:pPr>
        <w:pStyle w:val="3"/>
      </w:pPr>
      <w:r>
        <w:rPr>
          <w:rFonts w:hint="eastAsia"/>
        </w:rPr>
        <w:t>系统需求分析</w:t>
      </w:r>
    </w:p>
    <w:p w:rsidR="009152EE" w:rsidRDefault="009152EE" w:rsidP="009152EE">
      <w:pPr>
        <w:ind w:firstLine="480"/>
      </w:pPr>
      <w:r>
        <w:rPr>
          <w:rFonts w:hint="eastAsia"/>
        </w:rPr>
        <w:t>对系统进行基本的需求分析之后，可知该管理软件至少应该具有如下功能：</w:t>
      </w:r>
    </w:p>
    <w:p w:rsidR="009152EE" w:rsidRDefault="009152EE" w:rsidP="009152EE">
      <w:pPr>
        <w:ind w:firstLine="480"/>
      </w:pPr>
      <w:r>
        <w:rPr>
          <w:rFonts w:hint="eastAsia"/>
        </w:rPr>
        <w:t xml:space="preserve">1. </w:t>
      </w:r>
      <w:r>
        <w:rPr>
          <w:rFonts w:hint="eastAsia"/>
        </w:rPr>
        <w:t>系统管理员可以添家直播频道的信息。</w:t>
      </w:r>
    </w:p>
    <w:p w:rsidR="009152EE" w:rsidRDefault="009152EE" w:rsidP="009152EE">
      <w:pPr>
        <w:ind w:firstLine="480"/>
      </w:pPr>
      <w:r>
        <w:rPr>
          <w:rFonts w:hint="eastAsia"/>
        </w:rPr>
        <w:t xml:space="preserve">2. </w:t>
      </w:r>
      <w:r>
        <w:rPr>
          <w:rFonts w:hint="eastAsia"/>
        </w:rPr>
        <w:t>系统管理员可以删除直播频道的信息。</w:t>
      </w:r>
    </w:p>
    <w:p w:rsidR="009152EE" w:rsidRDefault="009152EE" w:rsidP="009152EE">
      <w:pPr>
        <w:ind w:firstLine="480"/>
      </w:pPr>
      <w:r>
        <w:rPr>
          <w:rFonts w:hint="eastAsia"/>
        </w:rPr>
        <w:t xml:space="preserve">3. </w:t>
      </w:r>
      <w:r>
        <w:rPr>
          <w:rFonts w:hint="eastAsia"/>
        </w:rPr>
        <w:t>系统管理员可以编辑直播频道的信息。</w:t>
      </w:r>
    </w:p>
    <w:p w:rsidR="009152EE" w:rsidRDefault="009152EE" w:rsidP="009152EE">
      <w:pPr>
        <w:ind w:firstLine="480"/>
      </w:pPr>
      <w:r>
        <w:rPr>
          <w:rFonts w:hint="eastAsia"/>
        </w:rPr>
        <w:t xml:space="preserve">4. </w:t>
      </w:r>
      <w:r>
        <w:rPr>
          <w:rFonts w:hint="eastAsia"/>
        </w:rPr>
        <w:t>系统管理员可以启动回看节目的录制。</w:t>
      </w:r>
    </w:p>
    <w:p w:rsidR="009152EE" w:rsidRDefault="009152EE" w:rsidP="009152EE">
      <w:pPr>
        <w:ind w:firstLine="480"/>
      </w:pPr>
      <w:r>
        <w:rPr>
          <w:rFonts w:hint="eastAsia"/>
        </w:rPr>
        <w:t xml:space="preserve">5. </w:t>
      </w:r>
      <w:r>
        <w:rPr>
          <w:rFonts w:hint="eastAsia"/>
        </w:rPr>
        <w:t>系统管理员可以停止回看节目的录制。</w:t>
      </w:r>
    </w:p>
    <w:p w:rsidR="009152EE" w:rsidRDefault="009152EE" w:rsidP="00892902">
      <w:pPr>
        <w:ind w:firstLine="480"/>
        <w:rPr>
          <w:rFonts w:hint="eastAsia"/>
        </w:rPr>
      </w:pPr>
      <w:r>
        <w:rPr>
          <w:rFonts w:hint="eastAsia"/>
        </w:rPr>
        <w:t xml:space="preserve">6. </w:t>
      </w:r>
      <w:r>
        <w:rPr>
          <w:rFonts w:hint="eastAsia"/>
        </w:rPr>
        <w:t>系统管理员可以监控回看节目的录制情况。</w:t>
      </w:r>
    </w:p>
    <w:p w:rsidR="00632BCA" w:rsidRDefault="009152EE" w:rsidP="00892902">
      <w:pPr>
        <w:ind w:firstLine="480"/>
        <w:rPr>
          <w:rFonts w:hint="eastAsia"/>
        </w:rPr>
      </w:pPr>
      <w:r>
        <w:rPr>
          <w:rFonts w:hint="eastAsia"/>
        </w:rPr>
        <w:t>通过对系统需求的分析，可以确定该系统的参与者即为系统管理员。可以确定系统中有如下用例存在。</w:t>
      </w:r>
    </w:p>
    <w:p w:rsidR="00632BCA" w:rsidRDefault="00632BCA" w:rsidP="00632BCA">
      <w:pPr>
        <w:ind w:firstLine="480"/>
      </w:pPr>
      <w:r>
        <w:rPr>
          <w:rFonts w:hint="eastAsia"/>
        </w:rPr>
        <w:t>1. Add Channel Info</w:t>
      </w:r>
      <w:r>
        <w:rPr>
          <w:rFonts w:hint="eastAsia"/>
        </w:rPr>
        <w:t>（添加直播频道信息）</w:t>
      </w:r>
    </w:p>
    <w:p w:rsidR="00632BCA" w:rsidRDefault="00632BCA" w:rsidP="00632BCA">
      <w:pPr>
        <w:ind w:firstLine="480"/>
      </w:pPr>
      <w:r>
        <w:rPr>
          <w:rFonts w:hint="eastAsia"/>
        </w:rPr>
        <w:t>本用例提供了添加直播频道信息的功能</w:t>
      </w:r>
    </w:p>
    <w:p w:rsidR="00632BCA" w:rsidRDefault="00632BCA" w:rsidP="00632BCA">
      <w:pPr>
        <w:ind w:firstLine="480"/>
      </w:pPr>
      <w:r>
        <w:rPr>
          <w:rFonts w:hint="eastAsia"/>
        </w:rPr>
        <w:t>2. Delete Channel Info</w:t>
      </w:r>
      <w:r w:rsidR="00892902">
        <w:rPr>
          <w:rFonts w:hint="eastAsia"/>
        </w:rPr>
        <w:t>（删除直播频道信息）</w:t>
      </w:r>
    </w:p>
    <w:p w:rsidR="00632BCA" w:rsidRDefault="00632BCA" w:rsidP="00632BCA">
      <w:pPr>
        <w:ind w:firstLine="480"/>
      </w:pPr>
      <w:r>
        <w:rPr>
          <w:rFonts w:hint="eastAsia"/>
        </w:rPr>
        <w:t>本用例提供了删除直播频道信息的功能。</w:t>
      </w:r>
    </w:p>
    <w:p w:rsidR="00632BCA" w:rsidRDefault="00632BCA" w:rsidP="00632BCA">
      <w:pPr>
        <w:ind w:firstLine="480"/>
      </w:pPr>
      <w:r>
        <w:rPr>
          <w:rFonts w:hint="eastAsia"/>
        </w:rPr>
        <w:t xml:space="preserve">3. Edit Channel Info </w:t>
      </w:r>
      <w:r>
        <w:rPr>
          <w:rFonts w:hint="eastAsia"/>
        </w:rPr>
        <w:t>（编辑直播频道信息）</w:t>
      </w:r>
    </w:p>
    <w:p w:rsidR="00632BCA" w:rsidRDefault="00632BCA" w:rsidP="00632BCA">
      <w:pPr>
        <w:ind w:firstLine="480"/>
      </w:pPr>
      <w:r>
        <w:rPr>
          <w:rFonts w:hint="eastAsia"/>
        </w:rPr>
        <w:t>本用例提供了编辑直播频道信息的功能。</w:t>
      </w:r>
    </w:p>
    <w:p w:rsidR="00632BCA" w:rsidRDefault="00632BCA" w:rsidP="00632BCA">
      <w:pPr>
        <w:ind w:firstLine="480"/>
      </w:pPr>
      <w:r>
        <w:rPr>
          <w:rFonts w:hint="eastAsia"/>
        </w:rPr>
        <w:t>4. Start Replay (</w:t>
      </w:r>
      <w:r>
        <w:rPr>
          <w:rFonts w:hint="eastAsia"/>
        </w:rPr>
        <w:t>启动回看节目录制</w:t>
      </w:r>
      <w:r w:rsidR="00892902">
        <w:rPr>
          <w:rFonts w:hint="eastAsia"/>
        </w:rPr>
        <w:t>)</w:t>
      </w:r>
    </w:p>
    <w:p w:rsidR="00632BCA" w:rsidRDefault="00632BCA" w:rsidP="00632BCA">
      <w:pPr>
        <w:ind w:firstLine="480"/>
      </w:pPr>
      <w:r>
        <w:rPr>
          <w:rFonts w:hint="eastAsia"/>
        </w:rPr>
        <w:t>本用例提供了启动回看节目录制的功能。</w:t>
      </w:r>
    </w:p>
    <w:p w:rsidR="00632BCA" w:rsidRDefault="00632BCA" w:rsidP="00632BCA">
      <w:pPr>
        <w:ind w:firstLine="480"/>
      </w:pPr>
      <w:r>
        <w:rPr>
          <w:rFonts w:hint="eastAsia"/>
        </w:rPr>
        <w:t>5. Stop Replay(</w:t>
      </w:r>
      <w:r>
        <w:rPr>
          <w:rFonts w:hint="eastAsia"/>
        </w:rPr>
        <w:t>停止回看节目录制</w:t>
      </w:r>
      <w:r w:rsidR="00892902">
        <w:rPr>
          <w:rFonts w:hint="eastAsia"/>
        </w:rPr>
        <w:t>)</w:t>
      </w:r>
    </w:p>
    <w:p w:rsidR="00632BCA" w:rsidRDefault="00632BCA" w:rsidP="00632BCA">
      <w:pPr>
        <w:ind w:firstLine="480"/>
      </w:pPr>
      <w:r>
        <w:rPr>
          <w:rFonts w:hint="eastAsia"/>
        </w:rPr>
        <w:t>本用例提供了停止回看节目录制的功能。</w:t>
      </w:r>
    </w:p>
    <w:p w:rsidR="00632BCA" w:rsidRDefault="00632BCA" w:rsidP="00632BCA">
      <w:pPr>
        <w:ind w:firstLine="480"/>
      </w:pPr>
    </w:p>
    <w:p w:rsidR="00632BCA" w:rsidRDefault="00632BCA" w:rsidP="00632BCA">
      <w:pPr>
        <w:ind w:firstLine="480"/>
      </w:pPr>
      <w:r>
        <w:rPr>
          <w:rFonts w:hint="eastAsia"/>
        </w:rPr>
        <w:t>系统用例图如图所示：</w:t>
      </w:r>
    </w:p>
    <w:p w:rsidR="00EF7E8C" w:rsidRDefault="00EF7E8C" w:rsidP="00632BCA">
      <w:pPr>
        <w:ind w:firstLine="480"/>
      </w:pPr>
    </w:p>
    <w:p w:rsidR="00EF7E8C" w:rsidRPr="009152EE" w:rsidRDefault="003A5A58" w:rsidP="00632BCA">
      <w:pPr>
        <w:ind w:firstLine="480"/>
      </w:pPr>
      <w:r>
        <w:lastRenderedPageBreak/>
        <w:drawing>
          <wp:inline distT="0" distB="0" distL="0" distR="0">
            <wp:extent cx="4053205" cy="4152900"/>
            <wp:effectExtent l="0" t="0" r="0" b="0"/>
            <wp:docPr id="22" name="图片 2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ste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53205" cy="4152900"/>
                    </a:xfrm>
                    <a:prstGeom prst="rect">
                      <a:avLst/>
                    </a:prstGeom>
                    <a:noFill/>
                    <a:ln>
                      <a:noFill/>
                    </a:ln>
                  </pic:spPr>
                </pic:pic>
              </a:graphicData>
            </a:graphic>
          </wp:inline>
        </w:drawing>
      </w:r>
    </w:p>
    <w:p w:rsidR="002D1B52" w:rsidRDefault="002D1B52" w:rsidP="00F95083">
      <w:pPr>
        <w:ind w:firstLine="480"/>
      </w:pPr>
    </w:p>
    <w:p w:rsidR="00EF7E8C" w:rsidRDefault="00EF7E8C" w:rsidP="00F95083">
      <w:pPr>
        <w:ind w:firstLine="480"/>
      </w:pPr>
    </w:p>
    <w:p w:rsidR="00EF7E8C" w:rsidRDefault="00EF7E8C" w:rsidP="00EF7E8C">
      <w:pPr>
        <w:pStyle w:val="3"/>
      </w:pPr>
      <w:r>
        <w:rPr>
          <w:rFonts w:hint="eastAsia"/>
        </w:rPr>
        <w:t>定义系统对象</w:t>
      </w:r>
    </w:p>
    <w:p w:rsidR="00EF7E8C" w:rsidRDefault="00EF7E8C" w:rsidP="00EF7E8C">
      <w:pPr>
        <w:ind w:firstLine="480"/>
      </w:pPr>
      <w:r>
        <w:rPr>
          <w:rFonts w:hint="eastAsia"/>
        </w:rPr>
        <w:t>定义完系统需求，就可以根据系统需求来识别系统中存在的对象了。系统对象的识别可以通过寻找系统域描述和需求描述中的名词来进行。从这些对象翅中筛选，如果有与该对象相关的身份和行为，那么久应该为之创建类。</w:t>
      </w:r>
    </w:p>
    <w:p w:rsidR="00EF7E8C" w:rsidRDefault="00EF7E8C" w:rsidP="00EF7E8C">
      <w:pPr>
        <w:ind w:firstLine="480"/>
      </w:pPr>
      <w:r>
        <w:rPr>
          <w:rFonts w:hint="eastAsia"/>
        </w:rPr>
        <w:t xml:space="preserve">1. </w:t>
      </w:r>
      <w:r>
        <w:rPr>
          <w:rFonts w:hint="eastAsia"/>
        </w:rPr>
        <w:t>类</w:t>
      </w:r>
      <w:r w:rsidR="00937115">
        <w:rPr>
          <w:rFonts w:hint="eastAsia"/>
        </w:rPr>
        <w:t>Channel</w:t>
      </w:r>
    </w:p>
    <w:p w:rsidR="00EF7E8C" w:rsidRDefault="00EF7E8C" w:rsidP="00EF7E8C">
      <w:pPr>
        <w:ind w:firstLine="480"/>
      </w:pPr>
      <w:r>
        <w:rPr>
          <w:rFonts w:hint="eastAsia"/>
        </w:rPr>
        <w:t>类</w:t>
      </w:r>
      <w:r>
        <w:rPr>
          <w:rFonts w:hint="eastAsia"/>
        </w:rPr>
        <w:t>Channel</w:t>
      </w:r>
      <w:r>
        <w:rPr>
          <w:rFonts w:hint="eastAsia"/>
        </w:rPr>
        <w:t>代表直播频道的信息。直播频道的信息包括频道的唯一</w:t>
      </w:r>
      <w:r>
        <w:rPr>
          <w:rFonts w:hint="eastAsia"/>
        </w:rPr>
        <w:t>id</w:t>
      </w:r>
      <w:r>
        <w:rPr>
          <w:rFonts w:hint="eastAsia"/>
        </w:rPr>
        <w:t>、名称、直播流的地址。</w:t>
      </w:r>
      <w:r>
        <w:rPr>
          <w:rFonts w:hint="eastAsia"/>
        </w:rPr>
        <w:t xml:space="preserve"> </w:t>
      </w:r>
      <w:r>
        <w:rPr>
          <w:rFonts w:hint="eastAsia"/>
        </w:rPr>
        <w:t>类</w:t>
      </w:r>
      <w:r>
        <w:rPr>
          <w:rFonts w:hint="eastAsia"/>
        </w:rPr>
        <w:t>Channel</w:t>
      </w:r>
      <w:r>
        <w:rPr>
          <w:rFonts w:hint="eastAsia"/>
        </w:rPr>
        <w:t>应该具有下列私有属性。</w:t>
      </w:r>
      <w:r>
        <w:rPr>
          <w:rFonts w:hint="eastAsia"/>
        </w:rPr>
        <w:t>&lt;br&gt;</w:t>
      </w:r>
    </w:p>
    <w:p w:rsidR="00EF7E8C" w:rsidRDefault="00937115" w:rsidP="00EF7E8C">
      <w:pPr>
        <w:ind w:firstLine="480"/>
      </w:pPr>
      <w:r>
        <w:t xml:space="preserve">channel_id:String </w:t>
      </w:r>
    </w:p>
    <w:p w:rsidR="00EF7E8C" w:rsidRDefault="00EF7E8C" w:rsidP="00EF7E8C">
      <w:pPr>
        <w:ind w:firstLine="480"/>
      </w:pPr>
      <w:r>
        <w:rPr>
          <w:rFonts w:hint="eastAsia"/>
        </w:rPr>
        <w:t>直播频道的唯一</w:t>
      </w:r>
      <w:r w:rsidR="00937115">
        <w:rPr>
          <w:rFonts w:hint="eastAsia"/>
        </w:rPr>
        <w:t>id</w:t>
      </w:r>
    </w:p>
    <w:p w:rsidR="00EF7E8C" w:rsidRDefault="00937115" w:rsidP="00EF7E8C">
      <w:pPr>
        <w:ind w:firstLine="480"/>
      </w:pPr>
      <w:r>
        <w:t xml:space="preserve">channel_name:String </w:t>
      </w:r>
    </w:p>
    <w:p w:rsidR="00EF7E8C" w:rsidRDefault="00EF7E8C" w:rsidP="00EF7E8C">
      <w:pPr>
        <w:ind w:firstLine="480"/>
      </w:pPr>
      <w:r>
        <w:rPr>
          <w:rFonts w:hint="eastAsia"/>
        </w:rPr>
        <w:t>直播频道的名称</w:t>
      </w:r>
    </w:p>
    <w:p w:rsidR="00EF7E8C" w:rsidRDefault="00937115" w:rsidP="00EF7E8C">
      <w:pPr>
        <w:ind w:firstLine="480"/>
      </w:pPr>
      <w:r>
        <w:t xml:space="preserve">url:String </w:t>
      </w:r>
    </w:p>
    <w:p w:rsidR="00EF7E8C" w:rsidRDefault="00EF7E8C" w:rsidP="00EF7E8C">
      <w:pPr>
        <w:ind w:firstLine="480"/>
      </w:pPr>
      <w:r>
        <w:rPr>
          <w:rFonts w:hint="eastAsia"/>
        </w:rPr>
        <w:t>直播流的地址</w:t>
      </w:r>
    </w:p>
    <w:p w:rsidR="00EF7E8C" w:rsidRDefault="00937115" w:rsidP="00EF7E8C">
      <w:pPr>
        <w:ind w:firstLine="480"/>
      </w:pPr>
      <w:r>
        <w:t>active:boolean</w:t>
      </w:r>
    </w:p>
    <w:p w:rsidR="00EF7E8C" w:rsidRDefault="00EF7E8C" w:rsidP="00EF7E8C">
      <w:pPr>
        <w:ind w:firstLine="480"/>
      </w:pPr>
      <w:r>
        <w:rPr>
          <w:rFonts w:hint="eastAsia"/>
        </w:rPr>
        <w:t>激活状态</w:t>
      </w:r>
    </w:p>
    <w:p w:rsidR="00EF7E8C" w:rsidRDefault="00937115" w:rsidP="00EF7E8C">
      <w:pPr>
        <w:ind w:firstLine="480"/>
      </w:pPr>
      <w:r>
        <w:t>start:boolean</w:t>
      </w:r>
    </w:p>
    <w:p w:rsidR="00EF7E8C" w:rsidRPr="00404C87" w:rsidRDefault="00EF7E8C" w:rsidP="00404C87">
      <w:pPr>
        <w:ind w:firstLine="480"/>
        <w:rPr>
          <w:rFonts w:hint="eastAsia"/>
        </w:rPr>
      </w:pPr>
      <w:r>
        <w:rPr>
          <w:rFonts w:hint="eastAsia"/>
        </w:rPr>
        <w:t>回看节目的录制状态</w:t>
      </w:r>
    </w:p>
    <w:p w:rsidR="00EF7E8C" w:rsidRDefault="00EF7E8C" w:rsidP="00404C87">
      <w:pPr>
        <w:ind w:firstLine="480"/>
        <w:rPr>
          <w:rFonts w:hint="eastAsia"/>
        </w:rPr>
      </w:pPr>
      <w:r>
        <w:rPr>
          <w:rFonts w:hint="eastAsia"/>
        </w:rPr>
        <w:lastRenderedPageBreak/>
        <w:t>在确定</w:t>
      </w:r>
      <w:r>
        <w:rPr>
          <w:rFonts w:hint="eastAsia"/>
        </w:rPr>
        <w:t>Channel</w:t>
      </w:r>
      <w:r>
        <w:rPr>
          <w:rFonts w:hint="eastAsia"/>
        </w:rPr>
        <w:t>的公共操作包括如下：</w:t>
      </w:r>
    </w:p>
    <w:p w:rsidR="00EF7E8C" w:rsidRDefault="00EF7E8C" w:rsidP="00EF7E8C">
      <w:pPr>
        <w:ind w:firstLine="480"/>
      </w:pPr>
      <w:r>
        <w:t>query()</w:t>
      </w:r>
    </w:p>
    <w:p w:rsidR="00EF7E8C" w:rsidRDefault="00EF7E8C" w:rsidP="00404C87">
      <w:pPr>
        <w:ind w:firstLine="480"/>
        <w:rPr>
          <w:rFonts w:hint="eastAsia"/>
        </w:rPr>
      </w:pPr>
      <w:r>
        <w:rPr>
          <w:rFonts w:hint="eastAsia"/>
        </w:rPr>
        <w:t>查询是否存在对应的直播频道信息。</w:t>
      </w:r>
    </w:p>
    <w:p w:rsidR="00EF7E8C" w:rsidRDefault="00404C87" w:rsidP="00EF7E8C">
      <w:pPr>
        <w:ind w:firstLine="480"/>
      </w:pPr>
      <w:r>
        <w:t>update()</w:t>
      </w:r>
    </w:p>
    <w:p w:rsidR="00212877" w:rsidRDefault="00EF7E8C" w:rsidP="00404C87">
      <w:pPr>
        <w:ind w:firstLine="480"/>
        <w:rPr>
          <w:rFonts w:hint="eastAsia"/>
        </w:rPr>
      </w:pPr>
      <w:r>
        <w:rPr>
          <w:rFonts w:hint="eastAsia"/>
        </w:rPr>
        <w:t>更新直播频道信息的内容，如改变频道名称，直播流地址以及激活状态和录制状态。</w:t>
      </w:r>
    </w:p>
    <w:p w:rsidR="001F3ED4" w:rsidRDefault="001F3ED4" w:rsidP="001F3ED4">
      <w:pPr>
        <w:ind w:firstLineChars="83" w:firstLine="199"/>
      </w:pPr>
      <w:r>
        <w:rPr>
          <w:rFonts w:hint="eastAsia"/>
        </w:rPr>
        <w:t xml:space="preserve">2. </w:t>
      </w:r>
      <w:r>
        <w:rPr>
          <w:rFonts w:hint="eastAsia"/>
        </w:rPr>
        <w:t>类</w:t>
      </w:r>
      <w:r>
        <w:rPr>
          <w:rFonts w:hint="eastAsia"/>
        </w:rPr>
        <w:t>Program &lt;br&gt;</w:t>
      </w:r>
    </w:p>
    <w:p w:rsidR="001F3ED4" w:rsidRDefault="001F3ED4" w:rsidP="001F3ED4">
      <w:pPr>
        <w:ind w:firstLineChars="83" w:firstLine="199"/>
      </w:pPr>
      <w:r>
        <w:rPr>
          <w:rFonts w:hint="eastAsia"/>
        </w:rPr>
        <w:t>类</w:t>
      </w:r>
      <w:r>
        <w:rPr>
          <w:rFonts w:hint="eastAsia"/>
        </w:rPr>
        <w:t>Program</w:t>
      </w:r>
      <w:r>
        <w:rPr>
          <w:rFonts w:hint="eastAsia"/>
        </w:rPr>
        <w:t>代表回看节目的信息。类</w:t>
      </w:r>
      <w:r>
        <w:rPr>
          <w:rFonts w:hint="eastAsia"/>
        </w:rPr>
        <w:t>Program</w:t>
      </w:r>
      <w:r>
        <w:rPr>
          <w:rFonts w:hint="eastAsia"/>
        </w:rPr>
        <w:t>应该具有下列私有属性</w:t>
      </w:r>
      <w:r>
        <w:rPr>
          <w:rFonts w:hint="eastAsia"/>
        </w:rPr>
        <w:t>&lt;br&gt;</w:t>
      </w:r>
    </w:p>
    <w:p w:rsidR="001F3ED4" w:rsidRDefault="001F3ED4" w:rsidP="001F3ED4">
      <w:pPr>
        <w:ind w:firstLineChars="83" w:firstLine="199"/>
      </w:pPr>
    </w:p>
    <w:p w:rsidR="001F3ED4" w:rsidRDefault="001F3ED4" w:rsidP="001F3ED4">
      <w:pPr>
        <w:ind w:firstLineChars="83" w:firstLine="199"/>
      </w:pPr>
    </w:p>
    <w:p w:rsidR="001F3ED4" w:rsidRDefault="001F3ED4" w:rsidP="001F3ED4">
      <w:pPr>
        <w:ind w:firstLineChars="83" w:firstLine="199"/>
      </w:pPr>
      <w:r>
        <w:rPr>
          <w:rFonts w:hint="eastAsia"/>
        </w:rPr>
        <w:t>在确定</w:t>
      </w:r>
      <w:r>
        <w:rPr>
          <w:rFonts w:hint="eastAsia"/>
        </w:rPr>
        <w:t>Channel</w:t>
      </w:r>
      <w:r>
        <w:rPr>
          <w:rFonts w:hint="eastAsia"/>
        </w:rPr>
        <w:t>的方法时，应考虑如下需求：</w:t>
      </w:r>
    </w:p>
    <w:p w:rsidR="001F3ED4" w:rsidRDefault="001F3ED4" w:rsidP="001F3ED4">
      <w:pPr>
        <w:ind w:firstLineChars="83" w:firstLine="199"/>
      </w:pPr>
      <w:r>
        <w:t>add()</w:t>
      </w:r>
    </w:p>
    <w:p w:rsidR="001F3ED4" w:rsidRDefault="001F3ED4" w:rsidP="001F3ED4">
      <w:pPr>
        <w:ind w:firstLineChars="83" w:firstLine="199"/>
      </w:pPr>
      <w:r>
        <w:rPr>
          <w:rFonts w:hint="eastAsia"/>
        </w:rPr>
        <w:t>增加一条回看节目信息</w:t>
      </w:r>
    </w:p>
    <w:p w:rsidR="001F3ED4" w:rsidRDefault="001F3ED4" w:rsidP="001F3ED4">
      <w:pPr>
        <w:ind w:firstLineChars="83" w:firstLine="199"/>
      </w:pPr>
    </w:p>
    <w:p w:rsidR="001F3ED4" w:rsidRDefault="001F3ED4" w:rsidP="001F3ED4">
      <w:pPr>
        <w:ind w:firstLineChars="83" w:firstLine="199"/>
      </w:pPr>
      <w:r>
        <w:t>delete()</w:t>
      </w:r>
    </w:p>
    <w:p w:rsidR="001F3ED4" w:rsidRDefault="001F3ED4" w:rsidP="001F3ED4">
      <w:pPr>
        <w:ind w:firstLineChars="83" w:firstLine="199"/>
      </w:pPr>
      <w:r>
        <w:rPr>
          <w:rFonts w:hint="eastAsia"/>
        </w:rPr>
        <w:t>删除指定的回看节目</w:t>
      </w:r>
    </w:p>
    <w:p w:rsidR="00AE5EEF" w:rsidRDefault="00AE5EEF" w:rsidP="001F3ED4">
      <w:pPr>
        <w:ind w:firstLineChars="83" w:firstLine="199"/>
      </w:pPr>
    </w:p>
    <w:p w:rsidR="00AE5EEF" w:rsidRDefault="00AE5EEF" w:rsidP="00AE5EEF">
      <w:pPr>
        <w:pStyle w:val="3"/>
      </w:pPr>
      <w:r>
        <w:rPr>
          <w:rFonts w:hint="eastAsia"/>
        </w:rPr>
        <w:t>数据库的设计与实现</w:t>
      </w:r>
    </w:p>
    <w:p w:rsidR="00AE5EEF" w:rsidRDefault="00AE5EEF" w:rsidP="00404C87">
      <w:pPr>
        <w:ind w:firstLine="480"/>
        <w:rPr>
          <w:rFonts w:hint="eastAsia"/>
        </w:rPr>
      </w:pPr>
      <w:r>
        <w:rPr>
          <w:rFonts w:hint="eastAsia"/>
        </w:rPr>
        <w:t>本系统共有两个实体类，即类</w:t>
      </w:r>
      <w:r>
        <w:rPr>
          <w:rFonts w:hint="eastAsia"/>
        </w:rPr>
        <w:t>Channel</w:t>
      </w:r>
      <w:r>
        <w:rPr>
          <w:rFonts w:hint="eastAsia"/>
        </w:rPr>
        <w:t>与类</w:t>
      </w:r>
      <w:r>
        <w:rPr>
          <w:rFonts w:hint="eastAsia"/>
        </w:rPr>
        <w:t>Program</w:t>
      </w:r>
      <w:r>
        <w:rPr>
          <w:rFonts w:hint="eastAsia"/>
        </w:rPr>
        <w:t>。类</w:t>
      </w:r>
      <w:r>
        <w:rPr>
          <w:rFonts w:hint="eastAsia"/>
        </w:rPr>
        <w:t>Channel</w:t>
      </w:r>
      <w:r>
        <w:rPr>
          <w:rFonts w:hint="eastAsia"/>
        </w:rPr>
        <w:t>与类</w:t>
      </w:r>
      <w:r>
        <w:rPr>
          <w:rFonts w:hint="eastAsia"/>
        </w:rPr>
        <w:t>Program</w:t>
      </w:r>
      <w:r>
        <w:rPr>
          <w:rFonts w:hint="eastAsia"/>
        </w:rPr>
        <w:t>为一对多的关联关系。</w:t>
      </w:r>
    </w:p>
    <w:p w:rsidR="00AE5EEF" w:rsidRDefault="00AE5EEF" w:rsidP="00404C87">
      <w:pPr>
        <w:ind w:firstLine="480"/>
        <w:rPr>
          <w:rFonts w:hint="eastAsia"/>
        </w:rPr>
      </w:pPr>
      <w:r>
        <w:rPr>
          <w:rFonts w:hint="eastAsia"/>
        </w:rPr>
        <w:t>根据已有需求，建立数据库模型。数据库的逻辑模型如下图所示。本系统使用关系型数据库存储和管理数据。关系表的</w:t>
      </w:r>
      <w:r>
        <w:rPr>
          <w:rFonts w:hint="eastAsia"/>
        </w:rPr>
        <w:t>UML</w:t>
      </w:r>
      <w:r>
        <w:rPr>
          <w:rFonts w:hint="eastAsia"/>
        </w:rPr>
        <w:t>符号用衍型为</w:t>
      </w:r>
      <w:r>
        <w:rPr>
          <w:rFonts w:hint="eastAsia"/>
        </w:rPr>
        <w:t>&lt;&lt;retional table&gt;&gt;</w:t>
      </w:r>
      <w:r>
        <w:rPr>
          <w:rFonts w:hint="eastAsia"/>
        </w:rPr>
        <w:t>的类符号表示，带有衍型</w:t>
      </w:r>
      <w:r>
        <w:rPr>
          <w:rFonts w:hint="eastAsia"/>
        </w:rPr>
        <w:t>&lt;&lt;pk&gt;&gt;</w:t>
      </w:r>
      <w:r>
        <w:rPr>
          <w:rFonts w:hint="eastAsia"/>
        </w:rPr>
        <w:t>的属性代表主键，带有</w:t>
      </w:r>
      <w:r>
        <w:rPr>
          <w:rFonts w:hint="eastAsia"/>
        </w:rPr>
        <w:t>&lt;&lt;fk&gt;&gt;</w:t>
      </w:r>
      <w:r>
        <w:rPr>
          <w:rFonts w:hint="eastAsia"/>
        </w:rPr>
        <w:t>的属性代表外键。</w:t>
      </w:r>
    </w:p>
    <w:p w:rsidR="00AE5EEF" w:rsidRDefault="003A5A58" w:rsidP="00AE5EEF">
      <w:pPr>
        <w:ind w:firstLine="480"/>
      </w:pPr>
      <w:r>
        <w:drawing>
          <wp:inline distT="0" distB="0" distL="0" distR="0">
            <wp:extent cx="5686425" cy="1967230"/>
            <wp:effectExtent l="0" t="0" r="0" b="0"/>
            <wp:docPr id="23" name="图片 2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6425" cy="1967230"/>
                    </a:xfrm>
                    <a:prstGeom prst="rect">
                      <a:avLst/>
                    </a:prstGeom>
                    <a:noFill/>
                    <a:ln>
                      <a:noFill/>
                    </a:ln>
                  </pic:spPr>
                </pic:pic>
              </a:graphicData>
            </a:graphic>
          </wp:inline>
        </w:drawing>
      </w:r>
    </w:p>
    <w:p w:rsidR="00AE5EEF" w:rsidRDefault="00AE5EEF" w:rsidP="00AE5EEF">
      <w:pPr>
        <w:ind w:firstLine="480"/>
      </w:pPr>
      <w:r>
        <w:rPr>
          <w:rFonts w:hint="eastAsia"/>
        </w:rPr>
        <w:t>本系统数据库共有两个表，</w:t>
      </w:r>
      <w:r>
        <w:rPr>
          <w:rFonts w:hint="eastAsia"/>
        </w:rPr>
        <w:t>channel</w:t>
      </w:r>
      <w:r>
        <w:rPr>
          <w:rFonts w:hint="eastAsia"/>
        </w:rPr>
        <w:t>中表包含了所有频道的数据。其中“</w:t>
      </w:r>
      <w:r>
        <w:rPr>
          <w:rFonts w:hint="eastAsia"/>
        </w:rPr>
        <w:t>channel_id</w:t>
      </w:r>
      <w:r>
        <w:rPr>
          <w:rFonts w:hint="eastAsia"/>
        </w:rPr>
        <w:t>”为描述频道的唯一</w:t>
      </w:r>
      <w:r>
        <w:rPr>
          <w:rFonts w:hint="eastAsia"/>
        </w:rPr>
        <w:t>id</w:t>
      </w:r>
      <w:r>
        <w:rPr>
          <w:rFonts w:hint="eastAsia"/>
        </w:rPr>
        <w:t>，“</w:t>
      </w:r>
      <w:r>
        <w:rPr>
          <w:rFonts w:hint="eastAsia"/>
        </w:rPr>
        <w:t>channel_name</w:t>
      </w:r>
      <w:r>
        <w:rPr>
          <w:rFonts w:hint="eastAsia"/>
        </w:rPr>
        <w:t>”为频道名字，“</w:t>
      </w:r>
      <w:r>
        <w:rPr>
          <w:rFonts w:hint="eastAsia"/>
        </w:rPr>
        <w:t>rtmp_url</w:t>
      </w:r>
      <w:r>
        <w:rPr>
          <w:rFonts w:hint="eastAsia"/>
        </w:rPr>
        <w:t>”为直播流的</w:t>
      </w:r>
      <w:r>
        <w:rPr>
          <w:rFonts w:hint="eastAsia"/>
        </w:rPr>
        <w:t>url</w:t>
      </w:r>
      <w:r>
        <w:rPr>
          <w:rFonts w:hint="eastAsia"/>
        </w:rPr>
        <w:t>地址，“</w:t>
      </w:r>
      <w:r>
        <w:rPr>
          <w:rFonts w:hint="eastAsia"/>
        </w:rPr>
        <w:t>active</w:t>
      </w:r>
      <w:r>
        <w:rPr>
          <w:rFonts w:hint="eastAsia"/>
        </w:rPr>
        <w:t>”为激活标志，“</w:t>
      </w:r>
      <w:r>
        <w:rPr>
          <w:rFonts w:hint="eastAsia"/>
        </w:rPr>
        <w:t>start</w:t>
      </w:r>
      <w:r>
        <w:rPr>
          <w:rFonts w:hint="eastAsia"/>
        </w:rPr>
        <w:t>”为是否启动录制回看节目的标志。</w:t>
      </w:r>
      <w:r>
        <w:rPr>
          <w:rFonts w:hint="eastAsia"/>
        </w:rPr>
        <w:t>program</w:t>
      </w:r>
      <w:r>
        <w:rPr>
          <w:rFonts w:hint="eastAsia"/>
        </w:rPr>
        <w:t>存储所有回看节目的数据，其中“</w:t>
      </w:r>
      <w:r>
        <w:rPr>
          <w:rFonts w:hint="eastAsia"/>
        </w:rPr>
        <w:t>channel_id</w:t>
      </w:r>
      <w:r>
        <w:rPr>
          <w:rFonts w:hint="eastAsia"/>
        </w:rPr>
        <w:t>”为描述频道的唯一</w:t>
      </w:r>
      <w:r>
        <w:rPr>
          <w:rFonts w:hint="eastAsia"/>
        </w:rPr>
        <w:t>id</w:t>
      </w:r>
      <w:r>
        <w:rPr>
          <w:rFonts w:hint="eastAsia"/>
        </w:rPr>
        <w:t>，“</w:t>
      </w:r>
      <w:r>
        <w:rPr>
          <w:rFonts w:hint="eastAsia"/>
        </w:rPr>
        <w:t>start_time</w:t>
      </w:r>
      <w:r>
        <w:rPr>
          <w:rFonts w:hint="eastAsia"/>
        </w:rPr>
        <w:t>”与“</w:t>
      </w:r>
      <w:r>
        <w:rPr>
          <w:rFonts w:hint="eastAsia"/>
        </w:rPr>
        <w:t>end_time</w:t>
      </w:r>
      <w:r>
        <w:rPr>
          <w:rFonts w:hint="eastAsia"/>
        </w:rPr>
        <w:t>”为回看节目的起始时间与结束时间，“</w:t>
      </w:r>
      <w:r>
        <w:rPr>
          <w:rFonts w:hint="eastAsia"/>
        </w:rPr>
        <w:t>url</w:t>
      </w:r>
      <w:r>
        <w:rPr>
          <w:rFonts w:hint="eastAsia"/>
        </w:rPr>
        <w:t>”为录制节目的</w:t>
      </w:r>
      <w:r>
        <w:rPr>
          <w:rFonts w:hint="eastAsia"/>
        </w:rPr>
        <w:t>url</w:t>
      </w:r>
      <w:r>
        <w:rPr>
          <w:rFonts w:hint="eastAsia"/>
        </w:rPr>
        <w:t>地址，“</w:t>
      </w:r>
      <w:r>
        <w:rPr>
          <w:rFonts w:hint="eastAsia"/>
        </w:rPr>
        <w:t>finished</w:t>
      </w:r>
      <w:r>
        <w:rPr>
          <w:rFonts w:hint="eastAsia"/>
        </w:rPr>
        <w:t>”为录制成</w:t>
      </w:r>
      <w:r>
        <w:rPr>
          <w:rFonts w:hint="eastAsia"/>
        </w:rPr>
        <w:lastRenderedPageBreak/>
        <w:t>功的标志位，”</w:t>
      </w:r>
      <w:r>
        <w:rPr>
          <w:rFonts w:hint="eastAsia"/>
        </w:rPr>
        <w:t>title</w:t>
      </w:r>
      <w:r>
        <w:rPr>
          <w:rFonts w:hint="eastAsia"/>
        </w:rPr>
        <w:t>”为回看节目的名称。</w:t>
      </w:r>
      <w:r>
        <w:rPr>
          <w:rFonts w:hint="eastAsia"/>
        </w:rPr>
        <w:t>&lt;br&gt;</w:t>
      </w:r>
    </w:p>
    <w:p w:rsidR="00AE5EEF" w:rsidRDefault="00AE5EEF" w:rsidP="00404C87">
      <w:pPr>
        <w:ind w:firstLine="480"/>
        <w:rPr>
          <w:rFonts w:hint="eastAsia"/>
        </w:rPr>
      </w:pPr>
      <w:r>
        <w:rPr>
          <w:rFonts w:hint="eastAsia"/>
        </w:rPr>
        <w:t>channel</w:t>
      </w:r>
      <w:r>
        <w:rPr>
          <w:rFonts w:hint="eastAsia"/>
        </w:rPr>
        <w:t>表与</w:t>
      </w:r>
      <w:r>
        <w:rPr>
          <w:rFonts w:hint="eastAsia"/>
        </w:rPr>
        <w:t>program</w:t>
      </w:r>
      <w:r>
        <w:rPr>
          <w:rFonts w:hint="eastAsia"/>
        </w:rPr>
        <w:t>表为一对多的关系。</w:t>
      </w:r>
      <w:r>
        <w:rPr>
          <w:rFonts w:hint="eastAsia"/>
        </w:rPr>
        <w:t>channel</w:t>
      </w:r>
      <w:r>
        <w:rPr>
          <w:rFonts w:hint="eastAsia"/>
        </w:rPr>
        <w:t>表与</w:t>
      </w:r>
      <w:r>
        <w:rPr>
          <w:rFonts w:hint="eastAsia"/>
        </w:rPr>
        <w:t>program</w:t>
      </w:r>
      <w:r>
        <w:rPr>
          <w:rFonts w:hint="eastAsia"/>
        </w:rPr>
        <w:t>表之间的一对多关系通过在表</w:t>
      </w:r>
      <w:r>
        <w:rPr>
          <w:rFonts w:hint="eastAsia"/>
        </w:rPr>
        <w:t>program</w:t>
      </w:r>
      <w:r>
        <w:rPr>
          <w:rFonts w:hint="eastAsia"/>
        </w:rPr>
        <w:t>中插入外检“</w:t>
      </w:r>
      <w:r>
        <w:rPr>
          <w:rFonts w:hint="eastAsia"/>
        </w:rPr>
        <w:t>channel_id</w:t>
      </w:r>
      <w:r>
        <w:rPr>
          <w:rFonts w:hint="eastAsia"/>
        </w:rPr>
        <w:t>”以匹配</w:t>
      </w:r>
      <w:r>
        <w:rPr>
          <w:rFonts w:hint="eastAsia"/>
        </w:rPr>
        <w:t>channel</w:t>
      </w:r>
      <w:r>
        <w:rPr>
          <w:rFonts w:hint="eastAsia"/>
        </w:rPr>
        <w:t>表中的“</w:t>
      </w:r>
      <w:r>
        <w:rPr>
          <w:rFonts w:hint="eastAsia"/>
        </w:rPr>
        <w:t>channel_id</w:t>
      </w:r>
      <w:r>
        <w:rPr>
          <w:rFonts w:hint="eastAsia"/>
        </w:rPr>
        <w:t>”来模拟。</w:t>
      </w:r>
    </w:p>
    <w:p w:rsidR="00AE5EEF" w:rsidRPr="00AE5EEF" w:rsidRDefault="00AE5EEF" w:rsidP="00AE5EEF">
      <w:pPr>
        <w:ind w:firstLine="480"/>
      </w:pPr>
      <w:r>
        <w:rPr>
          <w:rFonts w:hint="eastAsia"/>
        </w:rPr>
        <w:t>创建好数据库之后，需要对数据库的进行初始化：</w:t>
      </w:r>
    </w:p>
    <w:p w:rsidR="002D1B52" w:rsidRDefault="002D1B52" w:rsidP="00F95083">
      <w:pPr>
        <w:ind w:firstLine="480"/>
      </w:pPr>
    </w:p>
    <w:p w:rsidR="002D1B52" w:rsidRDefault="005250B1" w:rsidP="005250B1">
      <w:pPr>
        <w:pStyle w:val="3"/>
      </w:pPr>
      <w:r>
        <w:rPr>
          <w:rFonts w:hint="eastAsia"/>
        </w:rPr>
        <w:t>定义用户界面类</w:t>
      </w:r>
    </w:p>
    <w:p w:rsidR="00C925A7" w:rsidRDefault="00C925A7" w:rsidP="00404C87">
      <w:pPr>
        <w:ind w:firstLine="480"/>
        <w:rPr>
          <w:rFonts w:hint="eastAsia"/>
        </w:rPr>
      </w:pPr>
      <w:r>
        <w:rPr>
          <w:rFonts w:hint="eastAsia"/>
        </w:rPr>
        <w:t>系统管理员与系统需要交互，一个用户友好的系统通常都采用直观的图形化界面，因此需要定义系统的用户界面类。</w:t>
      </w:r>
    </w:p>
    <w:p w:rsidR="00C925A7" w:rsidRDefault="00404C87" w:rsidP="00C925A7">
      <w:pPr>
        <w:ind w:firstLine="480"/>
      </w:pPr>
      <w:r>
        <w:rPr>
          <w:rFonts w:hint="eastAsia"/>
        </w:rPr>
        <w:t>（</w:t>
      </w:r>
      <w:r>
        <w:rPr>
          <w:rFonts w:hint="eastAsia"/>
        </w:rPr>
        <w:t>1</w:t>
      </w:r>
      <w:r>
        <w:rPr>
          <w:rFonts w:hint="eastAsia"/>
        </w:rPr>
        <w:t>）</w:t>
      </w:r>
      <w:r w:rsidR="00C925A7">
        <w:rPr>
          <w:rFonts w:hint="eastAsia"/>
        </w:rPr>
        <w:t>类</w:t>
      </w:r>
      <w:r w:rsidR="00C925A7">
        <w:rPr>
          <w:rFonts w:hint="eastAsia"/>
        </w:rPr>
        <w:t>TSTable</w:t>
      </w:r>
    </w:p>
    <w:p w:rsidR="005250B1" w:rsidRDefault="00C925A7" w:rsidP="00C925A7">
      <w:pPr>
        <w:ind w:firstLine="480"/>
      </w:pPr>
      <w:r>
        <w:rPr>
          <w:rFonts w:hint="eastAsia"/>
        </w:rPr>
        <w:t>TSTable</w:t>
      </w:r>
      <w:r>
        <w:rPr>
          <w:rFonts w:hint="eastAsia"/>
        </w:rPr>
        <w:t>是系统的主界面，为一个显示直播频道信息的列表。每一行显示的是直播频道信息，其中包括直播频道的</w:t>
      </w:r>
      <w:r>
        <w:rPr>
          <w:rFonts w:hint="eastAsia"/>
        </w:rPr>
        <w:t>id</w:t>
      </w:r>
      <w:r>
        <w:rPr>
          <w:rFonts w:hint="eastAsia"/>
        </w:rPr>
        <w:t>、名称、直播流的地址，回看录制机</w:t>
      </w:r>
      <w:r>
        <w:rPr>
          <w:rFonts w:hint="eastAsia"/>
        </w:rPr>
        <w:t>ip</w:t>
      </w:r>
      <w:r>
        <w:rPr>
          <w:rFonts w:hint="eastAsia"/>
        </w:rPr>
        <w:t>等信息。每条信息都提供编辑删除按钮。点击按钮上便可以编辑或删除该条信息。同时，每条直播频道信息都有一个录制按钮，当按下录制按钮时，启动回看录制程序。再次按下停止。界面如图所示：</w:t>
      </w:r>
      <w:r>
        <w:rPr>
          <w:rFonts w:hint="eastAsia"/>
        </w:rPr>
        <w:t>&lt;br&gt;</w:t>
      </w:r>
    </w:p>
    <w:p w:rsidR="000C4FD5" w:rsidRDefault="000C4FD5" w:rsidP="00C925A7">
      <w:pPr>
        <w:ind w:firstLine="480"/>
      </w:pPr>
    </w:p>
    <w:p w:rsidR="000C4FD5" w:rsidRDefault="003A5A58" w:rsidP="00236614">
      <w:pPr>
        <w:ind w:firstLine="480"/>
        <w:rPr>
          <w:rFonts w:hint="eastAsia"/>
        </w:rPr>
      </w:pPr>
      <w:r>
        <w:drawing>
          <wp:inline distT="0" distB="0" distL="0" distR="0">
            <wp:extent cx="5681980" cy="3009900"/>
            <wp:effectExtent l="0" t="0" r="0" b="0"/>
            <wp:docPr id="24" name="图片 24" descr="T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1980" cy="3009900"/>
                    </a:xfrm>
                    <a:prstGeom prst="rect">
                      <a:avLst/>
                    </a:prstGeom>
                    <a:noFill/>
                    <a:ln>
                      <a:noFill/>
                    </a:ln>
                  </pic:spPr>
                </pic:pic>
              </a:graphicData>
            </a:graphic>
          </wp:inline>
        </w:drawing>
      </w:r>
    </w:p>
    <w:p w:rsidR="000C4FD5" w:rsidRDefault="00236614" w:rsidP="000C4FD5">
      <w:pPr>
        <w:ind w:firstLine="480"/>
      </w:pPr>
      <w:r>
        <w:rPr>
          <w:rFonts w:hint="eastAsia"/>
        </w:rPr>
        <w:t>公共方法如下：</w:t>
      </w:r>
    </w:p>
    <w:p w:rsidR="000C4FD5" w:rsidRDefault="00236614" w:rsidP="000C4FD5">
      <w:pPr>
        <w:ind w:firstLine="480"/>
      </w:pPr>
      <w:r>
        <w:t>newTSTable() : void</w:t>
      </w:r>
    </w:p>
    <w:p w:rsidR="000C4FD5" w:rsidRDefault="000C4FD5" w:rsidP="000C4FD5">
      <w:pPr>
        <w:ind w:firstLine="480"/>
      </w:pPr>
      <w:r>
        <w:rPr>
          <w:rFonts w:hint="eastAsia"/>
        </w:rPr>
        <w:t>创建系统主界面。</w:t>
      </w:r>
    </w:p>
    <w:p w:rsidR="000C4FD5" w:rsidRDefault="00236614" w:rsidP="000C4FD5">
      <w:pPr>
        <w:ind w:firstLine="480"/>
      </w:pPr>
      <w:r>
        <w:t>edit() : void</w:t>
      </w:r>
    </w:p>
    <w:p w:rsidR="000C4FD5" w:rsidRDefault="000C4FD5" w:rsidP="000C4FD5">
      <w:pPr>
        <w:ind w:firstLine="480"/>
      </w:pPr>
      <w:r>
        <w:rPr>
          <w:rFonts w:hint="eastAsia"/>
        </w:rPr>
        <w:t>当按下“编辑”按钮时，该方法被调用，编辑对应的直播频道信息。</w:t>
      </w:r>
      <w:r>
        <w:rPr>
          <w:rFonts w:hint="eastAsia"/>
        </w:rPr>
        <w:t>&lt;br&gt;</w:t>
      </w:r>
    </w:p>
    <w:p w:rsidR="000C4FD5" w:rsidRDefault="00236614" w:rsidP="000C4FD5">
      <w:pPr>
        <w:ind w:firstLine="480"/>
      </w:pPr>
      <w:r>
        <w:t>delete() : void</w:t>
      </w:r>
    </w:p>
    <w:p w:rsidR="000C4FD5" w:rsidRDefault="000C4FD5" w:rsidP="000C4FD5">
      <w:pPr>
        <w:ind w:firstLine="480"/>
      </w:pPr>
      <w:r>
        <w:rPr>
          <w:rFonts w:hint="eastAsia"/>
        </w:rPr>
        <w:t>当按下“删除”按钮时，该方法被调用，删除对应的直播频道信息。</w:t>
      </w:r>
      <w:r>
        <w:rPr>
          <w:rFonts w:hint="eastAsia"/>
        </w:rPr>
        <w:t>&lt;br&gt;</w:t>
      </w:r>
    </w:p>
    <w:p w:rsidR="000C4FD5" w:rsidRDefault="00236614" w:rsidP="000C4FD5">
      <w:pPr>
        <w:ind w:firstLine="480"/>
      </w:pPr>
      <w:r>
        <w:t>addChannel() : void</w:t>
      </w:r>
    </w:p>
    <w:p w:rsidR="000C4FD5" w:rsidRDefault="000C4FD5" w:rsidP="000C4FD5">
      <w:pPr>
        <w:ind w:firstLine="480"/>
      </w:pPr>
      <w:r>
        <w:rPr>
          <w:rFonts w:hint="eastAsia"/>
        </w:rPr>
        <w:lastRenderedPageBreak/>
        <w:t>当按下“添加”按钮时，该方法被调用，添加一条新的直播频道信息。</w:t>
      </w:r>
    </w:p>
    <w:p w:rsidR="000C4FD5" w:rsidRDefault="001A4A92" w:rsidP="000C4FD5">
      <w:pPr>
        <w:ind w:firstLine="480"/>
      </w:pPr>
      <w:r>
        <w:t xml:space="preserve">start() : void </w:t>
      </w:r>
    </w:p>
    <w:p w:rsidR="000C4FD5" w:rsidRDefault="000C4FD5" w:rsidP="000C4FD5">
      <w:pPr>
        <w:ind w:firstLine="480"/>
      </w:pPr>
      <w:r>
        <w:rPr>
          <w:rFonts w:hint="eastAsia"/>
        </w:rPr>
        <w:t>当按下“录制”按钮时，该方法被调用</w:t>
      </w:r>
    </w:p>
    <w:p w:rsidR="000C4FD5" w:rsidRDefault="001A4A92" w:rsidP="000C4FD5">
      <w:pPr>
        <w:ind w:firstLine="480"/>
      </w:pPr>
      <w:r>
        <w:t xml:space="preserve">stop() : void </w:t>
      </w:r>
    </w:p>
    <w:p w:rsidR="000C4FD5" w:rsidRDefault="000C4FD5" w:rsidP="000C4FD5">
      <w:pPr>
        <w:ind w:firstLine="480"/>
      </w:pPr>
      <w:r>
        <w:rPr>
          <w:rFonts w:hint="eastAsia"/>
        </w:rPr>
        <w:t>当处于录制状态按下“录制”按钮时，该方法被调用。</w:t>
      </w:r>
    </w:p>
    <w:p w:rsidR="000C4FD5" w:rsidRDefault="000C4FD5" w:rsidP="000C4FD5">
      <w:pPr>
        <w:ind w:firstLine="480"/>
      </w:pPr>
    </w:p>
    <w:p w:rsidR="000C4FD5" w:rsidRDefault="001A4A92" w:rsidP="000C4FD5">
      <w:pPr>
        <w:ind w:firstLine="480"/>
      </w:pPr>
      <w:r>
        <w:rPr>
          <w:rFonts w:hint="eastAsia"/>
        </w:rPr>
        <w:t>（</w:t>
      </w:r>
      <w:r>
        <w:rPr>
          <w:rFonts w:hint="eastAsia"/>
        </w:rPr>
        <w:t>2</w:t>
      </w:r>
      <w:r>
        <w:rPr>
          <w:rFonts w:hint="eastAsia"/>
        </w:rPr>
        <w:t>）</w:t>
      </w:r>
      <w:r w:rsidR="000C4FD5">
        <w:rPr>
          <w:rFonts w:hint="eastAsia"/>
        </w:rPr>
        <w:t>类</w:t>
      </w:r>
      <w:r w:rsidR="000C4FD5">
        <w:rPr>
          <w:rFonts w:hint="eastAsia"/>
        </w:rPr>
        <w:t>AddDialog</w:t>
      </w:r>
    </w:p>
    <w:p w:rsidR="000C4FD5" w:rsidRDefault="000C4FD5" w:rsidP="000C4FD5">
      <w:pPr>
        <w:ind w:firstLine="480"/>
      </w:pPr>
      <w:r>
        <w:rPr>
          <w:rFonts w:hint="eastAsia"/>
        </w:rPr>
        <w:t>界面类</w:t>
      </w:r>
      <w:r>
        <w:rPr>
          <w:rFonts w:hint="eastAsia"/>
        </w:rPr>
        <w:t>AddDialog</w:t>
      </w:r>
      <w:r>
        <w:rPr>
          <w:rFonts w:hint="eastAsia"/>
        </w:rPr>
        <w:t>是用来添加一条新的直播频道信息。当按下</w:t>
      </w:r>
      <w:r>
        <w:rPr>
          <w:rFonts w:hint="eastAsia"/>
        </w:rPr>
        <w:t>TSTable</w:t>
      </w:r>
      <w:r>
        <w:rPr>
          <w:rFonts w:hint="eastAsia"/>
        </w:rPr>
        <w:t>中的“添加”按钮时，对话框</w:t>
      </w:r>
      <w:r>
        <w:rPr>
          <w:rFonts w:hint="eastAsia"/>
        </w:rPr>
        <w:t>AddDialog</w:t>
      </w:r>
      <w:r>
        <w:rPr>
          <w:rFonts w:hint="eastAsia"/>
        </w:rPr>
        <w:t>弹出，管理员填写相关的直播频道信息，点击“提交”按钮，便可将该条信息添加到系统数据库中并显示出来。界面如图所示：</w:t>
      </w:r>
    </w:p>
    <w:p w:rsidR="000C4FD5" w:rsidRDefault="000C4FD5" w:rsidP="000C4FD5">
      <w:pPr>
        <w:ind w:firstLine="480"/>
      </w:pPr>
    </w:p>
    <w:p w:rsidR="000C4FD5" w:rsidRDefault="001A4A92" w:rsidP="000C4FD5">
      <w:pPr>
        <w:ind w:firstLine="480"/>
      </w:pPr>
      <w:r>
        <w:drawing>
          <wp:inline distT="0" distB="0" distL="0" distR="0">
            <wp:extent cx="2455725" cy="27384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log.png"/>
                    <pic:cNvPicPr/>
                  </pic:nvPicPr>
                  <pic:blipFill>
                    <a:blip r:embed="rId56">
                      <a:extLst>
                        <a:ext uri="{28A0092B-C50C-407E-A947-70E740481C1C}">
                          <a14:useLocalDpi xmlns:a14="http://schemas.microsoft.com/office/drawing/2010/main" val="0"/>
                        </a:ext>
                      </a:extLst>
                    </a:blip>
                    <a:stretch>
                      <a:fillRect/>
                    </a:stretch>
                  </pic:blipFill>
                  <pic:spPr>
                    <a:xfrm>
                      <a:off x="0" y="0"/>
                      <a:ext cx="2462418" cy="2745902"/>
                    </a:xfrm>
                    <a:prstGeom prst="rect">
                      <a:avLst/>
                    </a:prstGeom>
                  </pic:spPr>
                </pic:pic>
              </a:graphicData>
            </a:graphic>
          </wp:inline>
        </w:drawing>
      </w:r>
    </w:p>
    <w:p w:rsidR="000C4FD5" w:rsidRDefault="000C4FD5" w:rsidP="000C4FD5">
      <w:pPr>
        <w:ind w:firstLine="480"/>
      </w:pPr>
    </w:p>
    <w:p w:rsidR="000C4FD5" w:rsidRDefault="000C4FD5" w:rsidP="000C4FD5">
      <w:pPr>
        <w:ind w:firstLine="480"/>
      </w:pPr>
      <w:r>
        <w:rPr>
          <w:rFonts w:hint="eastAsia"/>
        </w:rPr>
        <w:t>类</w:t>
      </w:r>
      <w:r>
        <w:rPr>
          <w:rFonts w:hint="eastAsia"/>
        </w:rPr>
        <w:t>AddDialog</w:t>
      </w:r>
      <w:r>
        <w:rPr>
          <w:rFonts w:hint="eastAsia"/>
        </w:rPr>
        <w:t>具有如下方法：</w:t>
      </w:r>
    </w:p>
    <w:p w:rsidR="000C4FD5" w:rsidRDefault="001A4A92" w:rsidP="000C4FD5">
      <w:pPr>
        <w:ind w:firstLine="480"/>
      </w:pPr>
      <w:r>
        <w:t>newDialog() : void</w:t>
      </w:r>
    </w:p>
    <w:p w:rsidR="000C4FD5" w:rsidRDefault="000C4FD5" w:rsidP="000C4FD5">
      <w:pPr>
        <w:ind w:firstLine="480"/>
      </w:pPr>
      <w:r>
        <w:rPr>
          <w:rFonts w:hint="eastAsia"/>
        </w:rPr>
        <w:t>创建添加窗口</w:t>
      </w:r>
    </w:p>
    <w:p w:rsidR="000C4FD5" w:rsidRDefault="001A4A92" w:rsidP="000C4FD5">
      <w:pPr>
        <w:ind w:firstLine="480"/>
      </w:pPr>
      <w:r>
        <w:t>add() : void</w:t>
      </w:r>
    </w:p>
    <w:p w:rsidR="000C4FD5" w:rsidRDefault="000C4FD5" w:rsidP="000C4FD5">
      <w:pPr>
        <w:ind w:firstLine="480"/>
      </w:pPr>
      <w:r>
        <w:rPr>
          <w:rFonts w:hint="eastAsia"/>
        </w:rPr>
        <w:t>当添加窗口被提交时，该方法被调用。</w:t>
      </w:r>
    </w:p>
    <w:p w:rsidR="000C4FD5" w:rsidRDefault="000C4FD5" w:rsidP="000C4FD5">
      <w:pPr>
        <w:ind w:firstLine="480"/>
      </w:pPr>
    </w:p>
    <w:p w:rsidR="000C4FD5" w:rsidRDefault="00CB1424" w:rsidP="000C4FD5">
      <w:pPr>
        <w:ind w:firstLine="480"/>
      </w:pPr>
      <w:r>
        <w:rPr>
          <w:rFonts w:hint="eastAsia"/>
        </w:rPr>
        <w:t>（</w:t>
      </w:r>
      <w:r>
        <w:rPr>
          <w:rFonts w:hint="eastAsia"/>
        </w:rPr>
        <w:t>3</w:t>
      </w:r>
      <w:r>
        <w:rPr>
          <w:rFonts w:hint="eastAsia"/>
        </w:rPr>
        <w:t>）</w:t>
      </w:r>
      <w:r w:rsidR="000C4FD5">
        <w:rPr>
          <w:rFonts w:hint="eastAsia"/>
        </w:rPr>
        <w:t>类</w:t>
      </w:r>
      <w:r w:rsidR="000C4FD5">
        <w:rPr>
          <w:rFonts w:hint="eastAsia"/>
        </w:rPr>
        <w:t>EditDialog</w:t>
      </w:r>
    </w:p>
    <w:p w:rsidR="000C4FD5" w:rsidRDefault="000C4FD5" w:rsidP="00CB1424">
      <w:pPr>
        <w:ind w:firstLine="480"/>
      </w:pPr>
      <w:r>
        <w:rPr>
          <w:rFonts w:hint="eastAsia"/>
        </w:rPr>
        <w:t>界面类</w:t>
      </w:r>
      <w:r>
        <w:rPr>
          <w:rFonts w:hint="eastAsia"/>
        </w:rPr>
        <w:t>EditDialog</w:t>
      </w:r>
      <w:r>
        <w:rPr>
          <w:rFonts w:hint="eastAsia"/>
        </w:rPr>
        <w:t>的功能与</w:t>
      </w:r>
      <w:r>
        <w:rPr>
          <w:rFonts w:hint="eastAsia"/>
        </w:rPr>
        <w:t>AddDialog</w:t>
      </w:r>
      <w:r>
        <w:rPr>
          <w:rFonts w:hint="eastAsia"/>
        </w:rPr>
        <w:t>较为相似，用来重新编辑一条直播频道信息。当按下</w:t>
      </w:r>
      <w:r>
        <w:rPr>
          <w:rFonts w:hint="eastAsia"/>
        </w:rPr>
        <w:t>TSTable</w:t>
      </w:r>
      <w:r>
        <w:rPr>
          <w:rFonts w:hint="eastAsia"/>
        </w:rPr>
        <w:t>中的“编辑”按钮时，弹出</w:t>
      </w:r>
      <w:r>
        <w:rPr>
          <w:rFonts w:hint="eastAsia"/>
        </w:rPr>
        <w:t>EditDialog</w:t>
      </w:r>
      <w:r>
        <w:rPr>
          <w:rFonts w:hint="eastAsia"/>
        </w:rPr>
        <w:t>对话框。管理员修改相关的信息，点击“提交”按钮，便可以修改该条直播频道信息。</w:t>
      </w:r>
      <w:r>
        <w:rPr>
          <w:rFonts w:hint="eastAsia"/>
        </w:rPr>
        <w:t>&lt;br&gt;</w:t>
      </w:r>
    </w:p>
    <w:p w:rsidR="000C4FD5" w:rsidRDefault="000C4FD5" w:rsidP="000C4FD5">
      <w:pPr>
        <w:ind w:firstLine="480"/>
      </w:pPr>
      <w:r>
        <w:rPr>
          <w:rFonts w:hint="eastAsia"/>
        </w:rPr>
        <w:t>类</w:t>
      </w:r>
      <w:r>
        <w:rPr>
          <w:rFonts w:hint="eastAsia"/>
        </w:rPr>
        <w:t>EditDialog</w:t>
      </w:r>
      <w:r>
        <w:rPr>
          <w:rFonts w:hint="eastAsia"/>
        </w:rPr>
        <w:t>具有如下方法</w:t>
      </w:r>
    </w:p>
    <w:p w:rsidR="000C4FD5" w:rsidRDefault="00CB1424" w:rsidP="000C4FD5">
      <w:pPr>
        <w:ind w:firstLine="480"/>
      </w:pPr>
      <w:r>
        <w:t xml:space="preserve">newDialog() : void </w:t>
      </w:r>
    </w:p>
    <w:p w:rsidR="000C4FD5" w:rsidRDefault="000C4FD5" w:rsidP="000C4FD5">
      <w:pPr>
        <w:ind w:firstLine="480"/>
      </w:pPr>
      <w:r>
        <w:rPr>
          <w:rFonts w:hint="eastAsia"/>
        </w:rPr>
        <w:t>创建编辑窗口</w:t>
      </w:r>
    </w:p>
    <w:p w:rsidR="000C4FD5" w:rsidRDefault="00CB1424" w:rsidP="000C4FD5">
      <w:pPr>
        <w:ind w:firstLine="480"/>
      </w:pPr>
      <w:r>
        <w:t xml:space="preserve">edit() : void </w:t>
      </w:r>
    </w:p>
    <w:p w:rsidR="000C4FD5" w:rsidRDefault="000C4FD5" w:rsidP="000C4FD5">
      <w:pPr>
        <w:ind w:firstLine="480"/>
      </w:pPr>
      <w:r>
        <w:rPr>
          <w:rFonts w:hint="eastAsia"/>
        </w:rPr>
        <w:lastRenderedPageBreak/>
        <w:t>当编辑窗口被提交时，该方法被调用。</w:t>
      </w:r>
    </w:p>
    <w:p w:rsidR="005A7A3B" w:rsidRDefault="005A7A3B" w:rsidP="000C4FD5">
      <w:pPr>
        <w:ind w:firstLine="480"/>
      </w:pPr>
    </w:p>
    <w:p w:rsidR="005A7A3B" w:rsidRDefault="005A7A3B" w:rsidP="005A7A3B">
      <w:pPr>
        <w:pStyle w:val="3"/>
      </w:pPr>
      <w:r w:rsidRPr="005A7A3B">
        <w:rPr>
          <w:rFonts w:hint="eastAsia"/>
        </w:rPr>
        <w:t>直播与回看管理软件的具体实现</w:t>
      </w:r>
    </w:p>
    <w:p w:rsidR="005A7A3B" w:rsidRDefault="005A7A3B" w:rsidP="005A7A3B">
      <w:pPr>
        <w:ind w:firstLine="480"/>
      </w:pPr>
      <w:r w:rsidRPr="005A7A3B">
        <w:rPr>
          <w:rFonts w:hint="eastAsia"/>
        </w:rPr>
        <w:t>添加直播频道信息的时序图如图所示：</w:t>
      </w:r>
    </w:p>
    <w:p w:rsidR="005A7A3B" w:rsidRDefault="005A7A3B" w:rsidP="005A7A3B">
      <w:pPr>
        <w:ind w:firstLine="480"/>
      </w:pPr>
    </w:p>
    <w:p w:rsidR="005A7A3B" w:rsidRDefault="003A5A58" w:rsidP="005A7A3B">
      <w:pPr>
        <w:ind w:firstLine="480"/>
      </w:pPr>
      <w:r>
        <w:drawing>
          <wp:inline distT="0" distB="0" distL="0" distR="0">
            <wp:extent cx="5686425" cy="4143375"/>
            <wp:effectExtent l="0" t="0" r="0" b="0"/>
            <wp:docPr id="25" name="图片 2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86425" cy="4143375"/>
                    </a:xfrm>
                    <a:prstGeom prst="rect">
                      <a:avLst/>
                    </a:prstGeom>
                    <a:noFill/>
                    <a:ln>
                      <a:noFill/>
                    </a:ln>
                  </pic:spPr>
                </pic:pic>
              </a:graphicData>
            </a:graphic>
          </wp:inline>
        </w:drawing>
      </w:r>
    </w:p>
    <w:p w:rsidR="005A7A3B" w:rsidRDefault="005A7A3B" w:rsidP="005A7A3B">
      <w:pPr>
        <w:ind w:firstLine="480"/>
      </w:pPr>
    </w:p>
    <w:p w:rsidR="005A7A3B" w:rsidRDefault="005A7A3B" w:rsidP="00D5212C">
      <w:pPr>
        <w:ind w:firstLine="480"/>
      </w:pPr>
      <w:r>
        <w:rPr>
          <w:rFonts w:hint="eastAsia"/>
        </w:rPr>
        <w:t>当要添加直播频道信息时。管理员发送</w:t>
      </w:r>
      <w:r>
        <w:rPr>
          <w:rFonts w:hint="eastAsia"/>
        </w:rPr>
        <w:t>add()</w:t>
      </w:r>
      <w:r>
        <w:rPr>
          <w:rFonts w:hint="eastAsia"/>
        </w:rPr>
        <w:t>消息给类</w:t>
      </w:r>
      <w:r>
        <w:rPr>
          <w:rFonts w:hint="eastAsia"/>
        </w:rPr>
        <w:t>TSTable</w:t>
      </w:r>
      <w:r>
        <w:rPr>
          <w:rFonts w:hint="eastAsia"/>
        </w:rPr>
        <w:t>，类</w:t>
      </w:r>
      <w:r>
        <w:rPr>
          <w:rFonts w:hint="eastAsia"/>
        </w:rPr>
        <w:t>TSTable</w:t>
      </w:r>
      <w:r>
        <w:rPr>
          <w:rFonts w:hint="eastAsia"/>
        </w:rPr>
        <w:t>又发送</w:t>
      </w:r>
      <w:r>
        <w:rPr>
          <w:rFonts w:hint="eastAsia"/>
        </w:rPr>
        <w:t>newDialog()</w:t>
      </w:r>
      <w:r>
        <w:rPr>
          <w:rFonts w:hint="eastAsia"/>
        </w:rPr>
        <w:t>消息给类</w:t>
      </w:r>
      <w:r>
        <w:rPr>
          <w:rFonts w:hint="eastAsia"/>
        </w:rPr>
        <w:t>AddDialog,</w:t>
      </w:r>
      <w:r>
        <w:rPr>
          <w:rFonts w:hint="eastAsia"/>
        </w:rPr>
        <w:t>即类</w:t>
      </w:r>
      <w:r>
        <w:rPr>
          <w:rFonts w:hint="eastAsia"/>
        </w:rPr>
        <w:t>AddDialog</w:t>
      </w:r>
      <w:r>
        <w:rPr>
          <w:rFonts w:hint="eastAsia"/>
        </w:rPr>
        <w:t>的方法被调用，创建用于添加直播频道信息的对话框。管理员填写必要的信息之后提交信息，类</w:t>
      </w:r>
      <w:r>
        <w:rPr>
          <w:rFonts w:hint="eastAsia"/>
        </w:rPr>
        <w:t>AddDialog</w:t>
      </w:r>
      <w:r>
        <w:rPr>
          <w:rFonts w:hint="eastAsia"/>
        </w:rPr>
        <w:t>的方法</w:t>
      </w:r>
      <w:r w:rsidR="007F24F5">
        <w:rPr>
          <w:rFonts w:hint="eastAsia"/>
        </w:rPr>
        <w:t>add</w:t>
      </w:r>
      <w:r>
        <w:rPr>
          <w:rFonts w:hint="eastAsia"/>
        </w:rPr>
        <w:t>被调用，发送消息给</w:t>
      </w:r>
      <w:r>
        <w:rPr>
          <w:rFonts w:hint="eastAsia"/>
        </w:rPr>
        <w:t>Channel</w:t>
      </w:r>
      <w:r>
        <w:rPr>
          <w:rFonts w:hint="eastAsia"/>
        </w:rPr>
        <w:t>类，首先调用</w:t>
      </w:r>
      <w:r>
        <w:rPr>
          <w:rFonts w:hint="eastAsia"/>
        </w:rPr>
        <w:t>Channel</w:t>
      </w:r>
      <w:r>
        <w:rPr>
          <w:rFonts w:hint="eastAsia"/>
        </w:rPr>
        <w:t>类中的</w:t>
      </w:r>
      <w:r>
        <w:rPr>
          <w:rFonts w:hint="eastAsia"/>
        </w:rPr>
        <w:t>query</w:t>
      </w:r>
      <w:r>
        <w:rPr>
          <w:rFonts w:hint="eastAsia"/>
        </w:rPr>
        <w:t>方法，确认数据库中是否存在该条信息，如若存在（若不存在，则显示提示信息）</w:t>
      </w:r>
      <w:r>
        <w:rPr>
          <w:rFonts w:hint="eastAsia"/>
        </w:rPr>
        <w:t>,</w:t>
      </w:r>
      <w:r>
        <w:rPr>
          <w:rFonts w:hint="eastAsia"/>
        </w:rPr>
        <w:t>则调用</w:t>
      </w:r>
      <w:r>
        <w:rPr>
          <w:rFonts w:hint="eastAsia"/>
        </w:rPr>
        <w:t>add</w:t>
      </w:r>
      <w:r>
        <w:rPr>
          <w:rFonts w:hint="eastAsia"/>
        </w:rPr>
        <w:t>方法，更新并激活该条信息。</w:t>
      </w:r>
    </w:p>
    <w:p w:rsidR="005A7A3B" w:rsidRDefault="005A7A3B" w:rsidP="005A7A3B">
      <w:pPr>
        <w:ind w:firstLine="480"/>
      </w:pPr>
      <w:r>
        <w:rPr>
          <w:rFonts w:hint="eastAsia"/>
        </w:rPr>
        <w:t>编辑与删除直播频道信息的流程与添加直播频道信息的流程类似。不同的是</w:t>
      </w:r>
      <w:r>
        <w:rPr>
          <w:rFonts w:hint="eastAsia"/>
        </w:rPr>
        <w:t>TSTable</w:t>
      </w:r>
      <w:r>
        <w:rPr>
          <w:rFonts w:hint="eastAsia"/>
        </w:rPr>
        <w:t>所调用的方法分别为</w:t>
      </w:r>
      <w:r>
        <w:rPr>
          <w:rFonts w:hint="eastAsia"/>
        </w:rPr>
        <w:t>edit</w:t>
      </w:r>
      <w:r>
        <w:rPr>
          <w:rFonts w:hint="eastAsia"/>
        </w:rPr>
        <w:t>与</w:t>
      </w:r>
      <w:r>
        <w:rPr>
          <w:rFonts w:hint="eastAsia"/>
        </w:rPr>
        <w:t>delete</w:t>
      </w:r>
      <w:r>
        <w:rPr>
          <w:rFonts w:hint="eastAsia"/>
        </w:rPr>
        <w:t>方法。</w:t>
      </w:r>
    </w:p>
    <w:p w:rsidR="00187464" w:rsidRDefault="00187464" w:rsidP="005A7A3B">
      <w:pPr>
        <w:ind w:firstLine="480"/>
      </w:pPr>
    </w:p>
    <w:p w:rsidR="00187464" w:rsidRDefault="00187464" w:rsidP="005A7A3B">
      <w:pPr>
        <w:ind w:firstLine="480"/>
      </w:pPr>
      <w:r w:rsidRPr="00187464">
        <w:rPr>
          <w:rFonts w:hint="eastAsia"/>
        </w:rPr>
        <w:t>启动与停止录制回看</w:t>
      </w:r>
      <w:r w:rsidR="0079556B">
        <w:rPr>
          <w:rFonts w:hint="eastAsia"/>
        </w:rPr>
        <w:t>视频的时序图如图所示：</w:t>
      </w:r>
    </w:p>
    <w:p w:rsidR="00187464" w:rsidRPr="005A7A3B" w:rsidRDefault="003A5A58" w:rsidP="005A7A3B">
      <w:pPr>
        <w:ind w:firstLine="480"/>
      </w:pPr>
      <w:r>
        <w:lastRenderedPageBreak/>
        <w:drawing>
          <wp:inline distT="0" distB="0" distL="0" distR="0">
            <wp:extent cx="5676900" cy="4005580"/>
            <wp:effectExtent l="0" t="0" r="0" b="0"/>
            <wp:docPr id="26" name="图片 26"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76900" cy="4005580"/>
                    </a:xfrm>
                    <a:prstGeom prst="rect">
                      <a:avLst/>
                    </a:prstGeom>
                    <a:noFill/>
                    <a:ln>
                      <a:noFill/>
                    </a:ln>
                  </pic:spPr>
                </pic:pic>
              </a:graphicData>
            </a:graphic>
          </wp:inline>
        </w:drawing>
      </w:r>
    </w:p>
    <w:p w:rsidR="009857AA" w:rsidRDefault="009857AA" w:rsidP="00F95083">
      <w:pPr>
        <w:ind w:firstLine="480"/>
      </w:pPr>
    </w:p>
    <w:p w:rsidR="00187464" w:rsidRDefault="00187464" w:rsidP="00F95083">
      <w:pPr>
        <w:ind w:firstLine="480"/>
      </w:pPr>
      <w:r w:rsidRPr="00187464">
        <w:rPr>
          <w:rFonts w:hint="eastAsia"/>
        </w:rPr>
        <w:t>当要启动或停止录制回看视频时，管理员发送</w:t>
      </w:r>
      <w:r w:rsidRPr="00187464">
        <w:rPr>
          <w:rFonts w:hint="eastAsia"/>
        </w:rPr>
        <w:t>send()</w:t>
      </w:r>
      <w:r w:rsidRPr="00187464">
        <w:rPr>
          <w:rFonts w:hint="eastAsia"/>
        </w:rPr>
        <w:t>消息给类</w:t>
      </w:r>
      <w:r w:rsidRPr="00187464">
        <w:rPr>
          <w:rFonts w:hint="eastAsia"/>
        </w:rPr>
        <w:t>TSTable</w:t>
      </w:r>
      <w:r w:rsidRPr="00187464">
        <w:rPr>
          <w:rFonts w:hint="eastAsia"/>
        </w:rPr>
        <w:t>，类</w:t>
      </w:r>
      <w:r w:rsidRPr="00187464">
        <w:rPr>
          <w:rFonts w:hint="eastAsia"/>
        </w:rPr>
        <w:t>TSTable</w:t>
      </w:r>
      <w:r w:rsidRPr="00187464">
        <w:rPr>
          <w:rFonts w:hint="eastAsia"/>
        </w:rPr>
        <w:t>通过当前显示状态判断是进行启动还是停止操作，接着，类</w:t>
      </w:r>
      <w:r w:rsidRPr="00187464">
        <w:rPr>
          <w:rFonts w:hint="eastAsia"/>
        </w:rPr>
        <w:t>TSTable</w:t>
      </w:r>
      <w:r w:rsidRPr="00187464">
        <w:rPr>
          <w:rFonts w:hint="eastAsia"/>
        </w:rPr>
        <w:t>发送</w:t>
      </w:r>
      <w:r w:rsidRPr="00187464">
        <w:rPr>
          <w:rFonts w:hint="eastAsia"/>
        </w:rPr>
        <w:t>start</w:t>
      </w:r>
      <w:r w:rsidRPr="00187464">
        <w:rPr>
          <w:rFonts w:hint="eastAsia"/>
        </w:rPr>
        <w:t>或者</w:t>
      </w:r>
      <w:r w:rsidRPr="00187464">
        <w:rPr>
          <w:rFonts w:hint="eastAsia"/>
        </w:rPr>
        <w:t>stop</w:t>
      </w:r>
      <w:r w:rsidRPr="00187464">
        <w:rPr>
          <w:rFonts w:hint="eastAsia"/>
        </w:rPr>
        <w:t>命令给管理服务器，最后管理服务器发送</w:t>
      </w:r>
      <w:r w:rsidRPr="00187464">
        <w:rPr>
          <w:rFonts w:hint="eastAsia"/>
        </w:rPr>
        <w:t>start</w:t>
      </w:r>
      <w:r w:rsidRPr="00187464">
        <w:rPr>
          <w:rFonts w:hint="eastAsia"/>
        </w:rPr>
        <w:t>或者</w:t>
      </w:r>
      <w:r w:rsidRPr="00187464">
        <w:rPr>
          <w:rFonts w:hint="eastAsia"/>
        </w:rPr>
        <w:t>stop</w:t>
      </w:r>
      <w:r w:rsidRPr="00187464">
        <w:rPr>
          <w:rFonts w:hint="eastAsia"/>
        </w:rPr>
        <w:t>命令给远程的回看录制服务器。最后回看录制服务器返回程序执行的结果，并显示在用户界面上。</w:t>
      </w:r>
    </w:p>
    <w:p w:rsidR="00F2536E" w:rsidRDefault="00F2536E" w:rsidP="00F95083">
      <w:pPr>
        <w:ind w:firstLine="480"/>
      </w:pPr>
    </w:p>
    <w:p w:rsidR="00F2536E" w:rsidRDefault="00F2536E" w:rsidP="00F2536E">
      <w:pPr>
        <w:pStyle w:val="3"/>
      </w:pPr>
      <w:r>
        <w:rPr>
          <w:rFonts w:hint="eastAsia"/>
        </w:rPr>
        <w:t>播放接口设计</w:t>
      </w:r>
    </w:p>
    <w:p w:rsidR="00705F39" w:rsidRDefault="00705F39" w:rsidP="00705F39">
      <w:pPr>
        <w:ind w:firstLine="480"/>
      </w:pPr>
      <w:r>
        <w:rPr>
          <w:rFonts w:hint="eastAsia"/>
        </w:rPr>
        <w:t>除了管理回看节目的管理与启动之外，本软件还要负责提供一套供客户端播放器进行播放的数据接口。接口定义如下：</w:t>
      </w:r>
    </w:p>
    <w:p w:rsidR="00705F39" w:rsidRDefault="00705F39" w:rsidP="00705F39">
      <w:pPr>
        <w:ind w:firstLine="480"/>
      </w:pPr>
    </w:p>
    <w:p w:rsidR="00705F39" w:rsidRDefault="00705F39" w:rsidP="00705F39">
      <w:pPr>
        <w:ind w:firstLine="480"/>
      </w:pPr>
      <w:r>
        <w:t xml:space="preserve">        function get_channels()</w:t>
      </w:r>
    </w:p>
    <w:p w:rsidR="00705F39" w:rsidRDefault="00705F39" w:rsidP="00705F39">
      <w:pPr>
        <w:ind w:firstLine="480"/>
      </w:pPr>
      <w:r>
        <w:t xml:space="preserve">        function get_videos(string channel_id,int day)</w:t>
      </w:r>
    </w:p>
    <w:p w:rsidR="00705F39" w:rsidRDefault="00705F39" w:rsidP="00705F39">
      <w:pPr>
        <w:ind w:firstLine="480"/>
      </w:pPr>
      <w:r>
        <w:t xml:space="preserve">        </w:t>
      </w:r>
    </w:p>
    <w:p w:rsidR="00705F39" w:rsidRDefault="00705F39" w:rsidP="00705F39">
      <w:pPr>
        <w:ind w:firstLine="480"/>
      </w:pPr>
      <w:r>
        <w:rPr>
          <w:rFonts w:hint="eastAsia"/>
        </w:rPr>
        <w:t>其中，函数</w:t>
      </w:r>
      <w:r>
        <w:rPr>
          <w:rFonts w:hint="eastAsia"/>
        </w:rPr>
        <w:t>get_channels</w:t>
      </w:r>
      <w:r>
        <w:rPr>
          <w:rFonts w:hint="eastAsia"/>
        </w:rPr>
        <w:t>返回当前所有可用的频道信息。函数</w:t>
      </w:r>
      <w:r>
        <w:rPr>
          <w:rFonts w:hint="eastAsia"/>
        </w:rPr>
        <w:t>get_videos</w:t>
      </w:r>
      <w:r>
        <w:rPr>
          <w:rFonts w:hint="eastAsia"/>
        </w:rPr>
        <w:t>则返回指定天数的回看视频信息。客户端获取数据时使用该数据接口调用顺序如下：首先，调用</w:t>
      </w:r>
      <w:r>
        <w:rPr>
          <w:rFonts w:hint="eastAsia"/>
        </w:rPr>
        <w:t>get_channels</w:t>
      </w:r>
      <w:r>
        <w:rPr>
          <w:rFonts w:hint="eastAsia"/>
        </w:rPr>
        <w:t>函数，该函数将返回所有数据库中</w:t>
      </w:r>
      <w:r>
        <w:rPr>
          <w:rFonts w:hint="eastAsia"/>
        </w:rPr>
        <w:t>active</w:t>
      </w:r>
      <w:r>
        <w:rPr>
          <w:rFonts w:hint="eastAsia"/>
        </w:rPr>
        <w:t>项等于</w:t>
      </w:r>
      <w:r>
        <w:rPr>
          <w:rFonts w:hint="eastAsia"/>
        </w:rPr>
        <w:t>1</w:t>
      </w:r>
      <w:r>
        <w:rPr>
          <w:rFonts w:hint="eastAsia"/>
        </w:rPr>
        <w:t>的直播信息，接着，客户端遍历所有的直播频道，在每个直播频道中使用</w:t>
      </w:r>
      <w:r>
        <w:rPr>
          <w:rFonts w:hint="eastAsia"/>
        </w:rPr>
        <w:t>get_video</w:t>
      </w:r>
      <w:r>
        <w:rPr>
          <w:rFonts w:hint="eastAsia"/>
        </w:rPr>
        <w:t>函数获取最近</w:t>
      </w:r>
      <w:r>
        <w:rPr>
          <w:rFonts w:hint="eastAsia"/>
        </w:rPr>
        <w:t>7</w:t>
      </w:r>
      <w:r>
        <w:rPr>
          <w:rFonts w:hint="eastAsia"/>
        </w:rPr>
        <w:t>天的回看节目信息，返回的数据中，如果字段</w:t>
      </w:r>
      <w:r>
        <w:rPr>
          <w:rFonts w:hint="eastAsia"/>
        </w:rPr>
        <w:t>finished</w:t>
      </w:r>
      <w:r>
        <w:rPr>
          <w:rFonts w:hint="eastAsia"/>
        </w:rPr>
        <w:t>为</w:t>
      </w:r>
      <w:r>
        <w:rPr>
          <w:rFonts w:hint="eastAsia"/>
        </w:rPr>
        <w:t>1</w:t>
      </w:r>
      <w:r>
        <w:rPr>
          <w:rFonts w:hint="eastAsia"/>
        </w:rPr>
        <w:t>，则显示在界面上待用户点击观看。</w:t>
      </w:r>
    </w:p>
    <w:p w:rsidR="00705F39" w:rsidRPr="00705F39" w:rsidRDefault="00705F39" w:rsidP="00705F39">
      <w:pPr>
        <w:ind w:firstLine="480"/>
      </w:pPr>
      <w:r>
        <w:t xml:space="preserve">        </w:t>
      </w:r>
    </w:p>
    <w:p w:rsidR="00187464" w:rsidRDefault="00187464" w:rsidP="00F95083">
      <w:pPr>
        <w:ind w:firstLine="480"/>
      </w:pPr>
    </w:p>
    <w:p w:rsidR="00187464" w:rsidRDefault="009A2BD6" w:rsidP="009A2BD6">
      <w:pPr>
        <w:pStyle w:val="2"/>
      </w:pPr>
      <w:r>
        <w:rPr>
          <w:rFonts w:hint="eastAsia"/>
        </w:rPr>
        <w:lastRenderedPageBreak/>
        <w:t>EPG</w:t>
      </w:r>
      <w:r>
        <w:rPr>
          <w:rFonts w:hint="eastAsia"/>
        </w:rPr>
        <w:t>同步服务器的设计与实现</w:t>
      </w:r>
    </w:p>
    <w:p w:rsidR="009A2BD6" w:rsidRDefault="009A2BD6" w:rsidP="009A2BD6">
      <w:pPr>
        <w:pStyle w:val="3"/>
      </w:pPr>
      <w:r>
        <w:rPr>
          <w:rFonts w:hint="eastAsia"/>
        </w:rPr>
        <w:t>EPG</w:t>
      </w:r>
      <w:r>
        <w:rPr>
          <w:rFonts w:hint="eastAsia"/>
        </w:rPr>
        <w:t>简介</w:t>
      </w:r>
    </w:p>
    <w:p w:rsidR="009A2BD6" w:rsidRDefault="009A2BD6" w:rsidP="009A2BD6">
      <w:pPr>
        <w:ind w:firstLine="480"/>
      </w:pPr>
      <w:r>
        <w:rPr>
          <w:rFonts w:hint="eastAsia"/>
        </w:rPr>
        <w:t xml:space="preserve">EPG </w:t>
      </w:r>
      <w:r>
        <w:rPr>
          <w:rFonts w:hint="eastAsia"/>
        </w:rPr>
        <w:t>是</w:t>
      </w:r>
      <w:r>
        <w:rPr>
          <w:rFonts w:hint="eastAsia"/>
        </w:rPr>
        <w:t>Electronic Program Guide</w:t>
      </w:r>
      <w:r>
        <w:rPr>
          <w:rFonts w:hint="eastAsia"/>
        </w:rPr>
        <w:t>的英文缩写，意思是电子节目指南。</w:t>
      </w:r>
      <w:r>
        <w:rPr>
          <w:rFonts w:hint="eastAsia"/>
        </w:rPr>
        <w:t xml:space="preserve"> IPTV</w:t>
      </w:r>
      <w:r>
        <w:rPr>
          <w:rFonts w:hint="eastAsia"/>
        </w:rPr>
        <w:t>所提供的各种业务的索引及导航都是通过</w:t>
      </w:r>
      <w:r>
        <w:rPr>
          <w:rFonts w:hint="eastAsia"/>
        </w:rPr>
        <w:t xml:space="preserve"> EPG</w:t>
      </w:r>
      <w:r>
        <w:rPr>
          <w:rFonts w:hint="eastAsia"/>
        </w:rPr>
        <w:t>系统来完成的。</w:t>
      </w:r>
      <w:r>
        <w:rPr>
          <w:rFonts w:hint="eastAsia"/>
        </w:rPr>
        <w:t xml:space="preserve"> IPTV EPG</w:t>
      </w:r>
      <w:r>
        <w:rPr>
          <w:rFonts w:hint="eastAsia"/>
        </w:rPr>
        <w:t>实际上就是</w:t>
      </w:r>
      <w:r>
        <w:rPr>
          <w:rFonts w:hint="eastAsia"/>
        </w:rPr>
        <w:t xml:space="preserve"> IPTV</w:t>
      </w:r>
      <w:r>
        <w:rPr>
          <w:rFonts w:hint="eastAsia"/>
        </w:rPr>
        <w:t>的一个门户系统。</w:t>
      </w:r>
      <w:r>
        <w:rPr>
          <w:rFonts w:hint="eastAsia"/>
        </w:rPr>
        <w:t xml:space="preserve"> EPG</w:t>
      </w:r>
      <w:r>
        <w:rPr>
          <w:rFonts w:hint="eastAsia"/>
        </w:rPr>
        <w:t>系统的界面与</w:t>
      </w:r>
      <w:r>
        <w:rPr>
          <w:rFonts w:hint="eastAsia"/>
        </w:rPr>
        <w:t xml:space="preserve"> Web</w:t>
      </w:r>
      <w:r>
        <w:rPr>
          <w:rFonts w:hint="eastAsia"/>
        </w:rPr>
        <w:t>页面类似，在</w:t>
      </w:r>
      <w:r>
        <w:rPr>
          <w:rFonts w:hint="eastAsia"/>
        </w:rPr>
        <w:t xml:space="preserve"> EPG</w:t>
      </w:r>
      <w:r>
        <w:rPr>
          <w:rFonts w:hint="eastAsia"/>
        </w:rPr>
        <w:t>界面上一般都提供各类菜单、按钮、链接等可供用户选择节目时直接点击的组件；</w:t>
      </w:r>
      <w:r>
        <w:rPr>
          <w:rFonts w:hint="eastAsia"/>
        </w:rPr>
        <w:t xml:space="preserve"> EPG</w:t>
      </w:r>
      <w:r>
        <w:rPr>
          <w:rFonts w:hint="eastAsia"/>
        </w:rPr>
        <w:t>的界面上也可以包含各类供用户浏览的动态或静态的多媒体内容。</w:t>
      </w:r>
    </w:p>
    <w:p w:rsidR="009A2BD6" w:rsidRDefault="009A2BD6" w:rsidP="009A2BD6">
      <w:pPr>
        <w:ind w:firstLine="480"/>
      </w:pPr>
      <w:r>
        <w:rPr>
          <w:rFonts w:hint="eastAsia"/>
        </w:rPr>
        <w:t>EPG</w:t>
      </w:r>
      <w:r>
        <w:rPr>
          <w:rFonts w:hint="eastAsia"/>
        </w:rPr>
        <w:t>的主要作用就是用户利用</w:t>
      </w:r>
      <w:r>
        <w:rPr>
          <w:rFonts w:hint="eastAsia"/>
        </w:rPr>
        <w:t>EPG</w:t>
      </w:r>
      <w:r>
        <w:rPr>
          <w:rFonts w:hint="eastAsia"/>
        </w:rPr>
        <w:t>提供的菜单，可以选择自己喜欢的组播频道；点播自己喜欢的视频节目；在线演唱自己喜欢的歌曲；查找</w:t>
      </w:r>
      <w:r>
        <w:rPr>
          <w:rFonts w:hint="eastAsia"/>
        </w:rPr>
        <w:t>IPTV</w:t>
      </w:r>
      <w:r>
        <w:rPr>
          <w:rFonts w:hint="eastAsia"/>
        </w:rPr>
        <w:t>提供的各种信息，包括生活信息、娱乐信息、教育信息、体育信息等等；用户也可使用</w:t>
      </w:r>
      <w:r>
        <w:rPr>
          <w:rFonts w:hint="eastAsia"/>
        </w:rPr>
        <w:t>EPG</w:t>
      </w:r>
      <w:r>
        <w:rPr>
          <w:rFonts w:hint="eastAsia"/>
        </w:rPr>
        <w:t>提供的菜单来订购自己喜欢的节目；甚至可以通过</w:t>
      </w:r>
      <w:r>
        <w:rPr>
          <w:rFonts w:hint="eastAsia"/>
        </w:rPr>
        <w:t>EPG</w:t>
      </w:r>
      <w:r>
        <w:rPr>
          <w:rFonts w:hint="eastAsia"/>
        </w:rPr>
        <w:t>提供的菜单支付水费、电费、进行电子商务的交易等。用户还可以利用</w:t>
      </w:r>
      <w:r>
        <w:rPr>
          <w:rFonts w:hint="eastAsia"/>
        </w:rPr>
        <w:t>EPG</w:t>
      </w:r>
      <w:r>
        <w:rPr>
          <w:rFonts w:hint="eastAsia"/>
        </w:rPr>
        <w:t>菜单查看节目的附加信息，例如对节目内容介绍、演员及导演的介绍等。同时通过</w:t>
      </w:r>
      <w:r>
        <w:rPr>
          <w:rFonts w:hint="eastAsia"/>
        </w:rPr>
        <w:t>EPG</w:t>
      </w:r>
      <w:r>
        <w:rPr>
          <w:rFonts w:hint="eastAsia"/>
        </w:rPr>
        <w:t>菜单中提供的家长控制功能，家长可以对某些节目加以限制，不给孩子开放所有的观看权限。</w:t>
      </w:r>
    </w:p>
    <w:p w:rsidR="009A2BD6" w:rsidRDefault="009A2BD6" w:rsidP="009A2BD6">
      <w:pPr>
        <w:ind w:firstLine="480"/>
      </w:pPr>
      <w:r>
        <w:rPr>
          <w:rFonts w:hint="eastAsia"/>
        </w:rPr>
        <w:t>EPG</w:t>
      </w:r>
      <w:r>
        <w:rPr>
          <w:rFonts w:hint="eastAsia"/>
        </w:rPr>
        <w:t>为</w:t>
      </w:r>
      <w:r>
        <w:rPr>
          <w:rFonts w:hint="eastAsia"/>
        </w:rPr>
        <w:t>IPTV</w:t>
      </w:r>
      <w:r>
        <w:rPr>
          <w:rFonts w:hint="eastAsia"/>
        </w:rPr>
        <w:t>提供的基本业务</w:t>
      </w:r>
      <w:r>
        <w:rPr>
          <w:rFonts w:hint="eastAsia"/>
        </w:rPr>
        <w:t>(</w:t>
      </w:r>
      <w:r>
        <w:rPr>
          <w:rFonts w:hint="eastAsia"/>
        </w:rPr>
        <w:t>如</w:t>
      </w:r>
      <w:r>
        <w:rPr>
          <w:rFonts w:hint="eastAsia"/>
        </w:rPr>
        <w:t>VOD</w:t>
      </w:r>
      <w:r>
        <w:rPr>
          <w:rFonts w:hint="eastAsia"/>
        </w:rPr>
        <w:t>点播</w:t>
      </w:r>
      <w:r>
        <w:rPr>
          <w:rFonts w:hint="eastAsia"/>
        </w:rPr>
        <w:t>/KTV/</w:t>
      </w:r>
      <w:r>
        <w:rPr>
          <w:rFonts w:hint="eastAsia"/>
        </w:rPr>
        <w:t>歌曲</w:t>
      </w:r>
      <w:r>
        <w:rPr>
          <w:rFonts w:hint="eastAsia"/>
        </w:rPr>
        <w:t>)</w:t>
      </w:r>
      <w:r>
        <w:rPr>
          <w:rFonts w:hint="eastAsia"/>
        </w:rPr>
        <w:t>及各种增值业务的使用提供了简单方便的操作平台，为</w:t>
      </w:r>
      <w:r>
        <w:rPr>
          <w:rFonts w:hint="eastAsia"/>
        </w:rPr>
        <w:t>IPTV</w:t>
      </w:r>
      <w:r>
        <w:rPr>
          <w:rFonts w:hint="eastAsia"/>
        </w:rPr>
        <w:t>用户收看电视节目、享受多媒体节目点播以及开展信息服务提供了一个良好的导航机制。使用</w:t>
      </w:r>
      <w:r>
        <w:rPr>
          <w:rFonts w:hint="eastAsia"/>
        </w:rPr>
        <w:t>EPG</w:t>
      </w:r>
      <w:r>
        <w:rPr>
          <w:rFonts w:hint="eastAsia"/>
        </w:rPr>
        <w:t>系统可使用户能够方便快捷地找到自己关心的节目。使用</w:t>
      </w:r>
      <w:r>
        <w:rPr>
          <w:rFonts w:hint="eastAsia"/>
        </w:rPr>
        <w:t>EPG</w:t>
      </w:r>
      <w:r>
        <w:rPr>
          <w:rFonts w:hint="eastAsia"/>
        </w:rPr>
        <w:t>系统，用户通过电视机这个终端和</w:t>
      </w:r>
      <w:r>
        <w:rPr>
          <w:rFonts w:hint="eastAsia"/>
        </w:rPr>
        <w:t>IP</w:t>
      </w:r>
      <w:r>
        <w:rPr>
          <w:rFonts w:hint="eastAsia"/>
        </w:rPr>
        <w:t>机顶盒就可以登陆</w:t>
      </w:r>
      <w:r>
        <w:rPr>
          <w:rFonts w:hint="eastAsia"/>
        </w:rPr>
        <w:t>Internet</w:t>
      </w:r>
      <w:r>
        <w:rPr>
          <w:rFonts w:hint="eastAsia"/>
        </w:rPr>
        <w:t>。更重要的是使用</w:t>
      </w:r>
      <w:r>
        <w:rPr>
          <w:rFonts w:hint="eastAsia"/>
        </w:rPr>
        <w:t>EPG</w:t>
      </w:r>
      <w:r>
        <w:rPr>
          <w:rFonts w:hint="eastAsia"/>
        </w:rPr>
        <w:t>系统用户就可以和电视进行互动，这样用户就不再被动地接收信息，用户可以及时、主动地发表自己的意见和看法，并将这些意见和看法及时反馈给内容制作商。因此</w:t>
      </w:r>
      <w:r>
        <w:rPr>
          <w:rFonts w:hint="eastAsia"/>
        </w:rPr>
        <w:t>EPG</w:t>
      </w:r>
      <w:r>
        <w:rPr>
          <w:rFonts w:hint="eastAsia"/>
        </w:rPr>
        <w:t>在</w:t>
      </w:r>
      <w:r>
        <w:rPr>
          <w:rFonts w:hint="eastAsia"/>
        </w:rPr>
        <w:t>IPTV</w:t>
      </w:r>
      <w:r>
        <w:rPr>
          <w:rFonts w:hint="eastAsia"/>
        </w:rPr>
        <w:t>系统中起着十分重要的作用。</w:t>
      </w:r>
    </w:p>
    <w:p w:rsidR="009A2BD6" w:rsidRDefault="009A2BD6" w:rsidP="009A2BD6">
      <w:pPr>
        <w:ind w:firstLine="480"/>
      </w:pPr>
    </w:p>
    <w:p w:rsidR="00977F88" w:rsidRDefault="00977F88" w:rsidP="00977F88">
      <w:pPr>
        <w:pStyle w:val="3"/>
      </w:pPr>
      <w:r w:rsidRPr="00977F88">
        <w:rPr>
          <w:rFonts w:hint="eastAsia"/>
        </w:rPr>
        <w:t>EPG</w:t>
      </w:r>
      <w:r w:rsidRPr="00977F88">
        <w:rPr>
          <w:rFonts w:hint="eastAsia"/>
        </w:rPr>
        <w:t>同步服务器系统接口设计</w:t>
      </w:r>
    </w:p>
    <w:p w:rsidR="00977F88" w:rsidRDefault="00977F88" w:rsidP="00977F88">
      <w:pPr>
        <w:ind w:firstLine="480"/>
      </w:pPr>
      <w:r>
        <w:rPr>
          <w:rFonts w:hint="eastAsia"/>
        </w:rPr>
        <w:t>EPG</w:t>
      </w:r>
      <w:r>
        <w:rPr>
          <w:rFonts w:hint="eastAsia"/>
        </w:rPr>
        <w:t>同步服务器主要实时同步</w:t>
      </w:r>
      <w:r>
        <w:rPr>
          <w:rFonts w:hint="eastAsia"/>
        </w:rPr>
        <w:t>100</w:t>
      </w:r>
      <w:r>
        <w:rPr>
          <w:rFonts w:hint="eastAsia"/>
        </w:rPr>
        <w:t>套电视直播节目的</w:t>
      </w:r>
      <w:r>
        <w:rPr>
          <w:rFonts w:hint="eastAsia"/>
        </w:rPr>
        <w:t>EPG</w:t>
      </w:r>
      <w:r>
        <w:rPr>
          <w:rFonts w:hint="eastAsia"/>
        </w:rPr>
        <w:t>信息，并对外提供相应的数据接口。</w:t>
      </w:r>
      <w:r>
        <w:rPr>
          <w:rFonts w:hint="eastAsia"/>
        </w:rPr>
        <w:t>EPG</w:t>
      </w:r>
      <w:r>
        <w:rPr>
          <w:rFonts w:hint="eastAsia"/>
        </w:rPr>
        <w:t>同步服务器的系统框图如图所示：</w:t>
      </w:r>
    </w:p>
    <w:p w:rsidR="00977F88" w:rsidRDefault="00977F88" w:rsidP="00977F88">
      <w:pPr>
        <w:ind w:firstLine="480"/>
      </w:pPr>
    </w:p>
    <w:p w:rsidR="00977F88" w:rsidRDefault="00977F88" w:rsidP="00977F88">
      <w:pPr>
        <w:ind w:firstLine="480"/>
      </w:pPr>
      <w:r>
        <w:rPr>
          <w:rFonts w:hint="eastAsia"/>
        </w:rPr>
        <w:t>首先，服务器每隔一段时间，便从第三方数据源处获取实时的</w:t>
      </w:r>
      <w:r>
        <w:rPr>
          <w:rFonts w:hint="eastAsia"/>
        </w:rPr>
        <w:t>EPG</w:t>
      </w:r>
      <w:r>
        <w:rPr>
          <w:rFonts w:hint="eastAsia"/>
        </w:rPr>
        <w:t>更新数据。</w:t>
      </w:r>
      <w:r>
        <w:rPr>
          <w:rFonts w:hint="eastAsia"/>
        </w:rPr>
        <w:t>EPG</w:t>
      </w:r>
      <w:r>
        <w:rPr>
          <w:rFonts w:hint="eastAsia"/>
        </w:rPr>
        <w:t>同步服务器提供的数据接口如下：</w:t>
      </w:r>
    </w:p>
    <w:p w:rsidR="00977F88" w:rsidRDefault="00977F88" w:rsidP="00977F88">
      <w:pPr>
        <w:ind w:firstLine="480"/>
      </w:pPr>
    </w:p>
    <w:p w:rsidR="0096173C" w:rsidRDefault="0096173C" w:rsidP="0096173C">
      <w:pPr>
        <w:ind w:firstLine="480"/>
      </w:pPr>
      <w:r>
        <w:t>授权频道接口：</w:t>
      </w:r>
    </w:p>
    <w:p w:rsidR="0096173C" w:rsidRDefault="003A4152" w:rsidP="0096173C">
      <w:pPr>
        <w:ind w:firstLine="480"/>
      </w:pPr>
      <w:hyperlink r:id="rId59" w:history="1">
        <w:r w:rsidR="005276B7" w:rsidRPr="00771562">
          <w:rPr>
            <w:rStyle w:val="ad"/>
          </w:rPr>
          <w:t>http://tv.com/EPG/channel?secret=XXXX</w:t>
        </w:r>
      </w:hyperlink>
      <w:r w:rsidR="005276B7">
        <w:rPr>
          <w:rFonts w:hint="eastAsia"/>
        </w:rPr>
        <w:t xml:space="preserve"> </w:t>
      </w:r>
    </w:p>
    <w:p w:rsidR="0096173C" w:rsidRDefault="0096173C" w:rsidP="0096173C">
      <w:pPr>
        <w:ind w:left="20" w:firstLine="480"/>
      </w:pPr>
      <w:r>
        <w:t>节目单接口（两周以内全量节目单）：</w:t>
      </w:r>
    </w:p>
    <w:p w:rsidR="0096173C" w:rsidRDefault="003A4152" w:rsidP="0096173C">
      <w:pPr>
        <w:ind w:firstLine="480"/>
      </w:pPr>
      <w:hyperlink r:id="rId60" w:history="1">
        <w:r w:rsidR="005276B7" w:rsidRPr="00771562">
          <w:rPr>
            <w:rStyle w:val="ad"/>
          </w:rPr>
          <w:t>http://tv.com/EPG/schedule?secret=XXXX&amp;id=XXXX</w:t>
        </w:r>
      </w:hyperlink>
    </w:p>
    <w:p w:rsidR="005276B7" w:rsidRDefault="005276B7" w:rsidP="0096173C">
      <w:pPr>
        <w:ind w:firstLine="480"/>
      </w:pPr>
    </w:p>
    <w:p w:rsidR="00977F88" w:rsidRPr="00DF114B" w:rsidRDefault="005276B7" w:rsidP="00031134">
      <w:pPr>
        <w:ind w:firstLine="480"/>
      </w:pPr>
      <w:r>
        <w:rPr>
          <w:rFonts w:hint="eastAsia"/>
        </w:rPr>
        <w:t>其中</w:t>
      </w:r>
      <w:r>
        <w:rPr>
          <w:rFonts w:hint="eastAsia"/>
        </w:rPr>
        <w:t>secret</w:t>
      </w:r>
      <w:r w:rsidR="007A21D6">
        <w:rPr>
          <w:rFonts w:hint="eastAsia"/>
        </w:rPr>
        <w:t>参数</w:t>
      </w:r>
      <w:r w:rsidR="009C108A">
        <w:rPr>
          <w:rFonts w:hint="eastAsia"/>
        </w:rPr>
        <w:t>为唯一认证秘钥，</w:t>
      </w:r>
      <w:r w:rsidR="009C108A">
        <w:t>客户调用所有接口都需要传入此参数来标识客户的身份</w:t>
      </w:r>
      <w:r w:rsidR="009C108A">
        <w:rPr>
          <w:rFonts w:hint="eastAsia"/>
        </w:rPr>
        <w:t>。</w:t>
      </w:r>
      <w:r w:rsidR="007A21D6">
        <w:rPr>
          <w:rFonts w:hint="eastAsia"/>
        </w:rPr>
        <w:t>id</w:t>
      </w:r>
      <w:r w:rsidR="007A21D6">
        <w:rPr>
          <w:rFonts w:hint="eastAsia"/>
        </w:rPr>
        <w:t>参数为</w:t>
      </w:r>
      <w:r w:rsidR="00DF114B">
        <w:rPr>
          <w:rFonts w:hint="eastAsia"/>
        </w:rPr>
        <w:t>需要获得频道信息的频道</w:t>
      </w:r>
      <w:r w:rsidR="00DF114B">
        <w:rPr>
          <w:rFonts w:hint="eastAsia"/>
        </w:rPr>
        <w:t>id</w:t>
      </w:r>
      <w:r w:rsidR="00DF114B">
        <w:rPr>
          <w:rFonts w:hint="eastAsia"/>
        </w:rPr>
        <w:t>。</w:t>
      </w:r>
      <w:r w:rsidR="00DF114B">
        <w:t>客户首先需调用接口得到所有</w:t>
      </w:r>
      <w:r w:rsidR="00DF114B">
        <w:t>EPG</w:t>
      </w:r>
      <w:r w:rsidR="00DF114B">
        <w:lastRenderedPageBreak/>
        <w:t>授权给该客户的频道，然后将获得的频道</w:t>
      </w:r>
      <w:r w:rsidR="00DF114B">
        <w:t>id</w:t>
      </w:r>
      <w:r w:rsidR="00DF114B">
        <w:t>传入接口</w:t>
      </w:r>
      <w:r w:rsidR="00DF114B">
        <w:rPr>
          <w:rFonts w:hint="eastAsia"/>
        </w:rPr>
        <w:t>。接着</w:t>
      </w:r>
      <w:r w:rsidR="00261F39">
        <w:t>得到该频道两周内（不足两周的有多少给多少）的节目单</w:t>
      </w:r>
      <w:r w:rsidR="00261F39">
        <w:rPr>
          <w:rFonts w:hint="eastAsia"/>
        </w:rPr>
        <w:t>：</w:t>
      </w:r>
      <w:r w:rsidR="00DF114B">
        <w:t>节目单中若</w:t>
      </w:r>
      <w:r w:rsidR="00DF114B">
        <w:t>related_teams</w:t>
      </w:r>
      <w:r w:rsidR="00DF114B">
        <w:t>节点不为空（</w:t>
      </w:r>
      <w:r w:rsidR="00DF114B">
        <w:t>1-2</w:t>
      </w:r>
      <w:r w:rsidR="00DF114B">
        <w:t>个</w:t>
      </w:r>
      <w:r w:rsidR="00DF114B">
        <w:t>id</w:t>
      </w:r>
      <w:r w:rsidR="00DF114B">
        <w:t>），则取其</w:t>
      </w:r>
      <w:r w:rsidR="00DF114B">
        <w:t>id</w:t>
      </w:r>
      <w:r w:rsidR="00DF114B">
        <w:t>传入接口。</w:t>
      </w:r>
    </w:p>
    <w:p w:rsidR="00187464" w:rsidRDefault="00187464" w:rsidP="00F95083">
      <w:pPr>
        <w:ind w:firstLine="480"/>
      </w:pPr>
    </w:p>
    <w:p w:rsidR="00606606" w:rsidRDefault="00606606" w:rsidP="00606606">
      <w:pPr>
        <w:pStyle w:val="2"/>
      </w:pPr>
      <w:r w:rsidRPr="00606606">
        <w:rPr>
          <w:rFonts w:hint="eastAsia"/>
        </w:rPr>
        <w:t>直播服务器的设计与实现</w:t>
      </w:r>
    </w:p>
    <w:p w:rsidR="00606606" w:rsidRDefault="00606606" w:rsidP="00606606">
      <w:pPr>
        <w:pStyle w:val="3"/>
      </w:pPr>
      <w:r>
        <w:rPr>
          <w:rFonts w:hint="eastAsia"/>
        </w:rPr>
        <w:t>开源流媒体服务器</w:t>
      </w:r>
      <w:r>
        <w:rPr>
          <w:rFonts w:hint="eastAsia"/>
        </w:rPr>
        <w:t>srs</w:t>
      </w:r>
    </w:p>
    <w:p w:rsidR="00606606" w:rsidRDefault="00606606" w:rsidP="00860A51">
      <w:pPr>
        <w:ind w:firstLine="480"/>
        <w:rPr>
          <w:rFonts w:hint="eastAsia"/>
        </w:rPr>
      </w:pPr>
      <w:r>
        <w:rPr>
          <w:rFonts w:hint="eastAsia"/>
        </w:rPr>
        <w:t>SRS</w:t>
      </w:r>
      <w:r>
        <w:rPr>
          <w:rFonts w:hint="eastAsia"/>
        </w:rPr>
        <w:t>定位是运营级的互联网直播服务器集群，追求更好的概念完整性和最简单实现的代码。</w:t>
      </w:r>
      <w:r>
        <w:rPr>
          <w:rFonts w:hint="eastAsia"/>
        </w:rPr>
        <w:t>SRS</w:t>
      </w:r>
      <w:r>
        <w:rPr>
          <w:rFonts w:hint="eastAsia"/>
        </w:rPr>
        <w:t>提供了丰富的接入方案将</w:t>
      </w:r>
      <w:r>
        <w:rPr>
          <w:rFonts w:hint="eastAsia"/>
        </w:rPr>
        <w:t>RTMP</w:t>
      </w:r>
      <w:r>
        <w:rPr>
          <w:rFonts w:hint="eastAsia"/>
        </w:rPr>
        <w:t>流接入</w:t>
      </w:r>
      <w:r>
        <w:rPr>
          <w:rFonts w:hint="eastAsia"/>
        </w:rPr>
        <w:t>SRS</w:t>
      </w:r>
      <w:r>
        <w:rPr>
          <w:rFonts w:hint="eastAsia"/>
        </w:rPr>
        <w:t>，包括推送</w:t>
      </w:r>
      <w:r>
        <w:rPr>
          <w:rFonts w:hint="eastAsia"/>
        </w:rPr>
        <w:t>RTMP</w:t>
      </w:r>
      <w:r>
        <w:rPr>
          <w:rFonts w:hint="eastAsia"/>
        </w:rPr>
        <w:t>到</w:t>
      </w:r>
      <w:r>
        <w:rPr>
          <w:rFonts w:hint="eastAsia"/>
        </w:rPr>
        <w:t>SRS</w:t>
      </w:r>
      <w:r>
        <w:rPr>
          <w:rFonts w:hint="eastAsia"/>
        </w:rPr>
        <w:t>、拉取流到</w:t>
      </w:r>
      <w:r>
        <w:rPr>
          <w:rFonts w:hint="eastAsia"/>
        </w:rPr>
        <w:t>SRS</w:t>
      </w:r>
      <w:r>
        <w:rPr>
          <w:rFonts w:hint="eastAsia"/>
        </w:rPr>
        <w:t>。</w:t>
      </w:r>
      <w:r>
        <w:rPr>
          <w:rFonts w:hint="eastAsia"/>
        </w:rPr>
        <w:t>SRS</w:t>
      </w:r>
      <w:r>
        <w:rPr>
          <w:rFonts w:hint="eastAsia"/>
        </w:rPr>
        <w:t>还支持将接入的</w:t>
      </w:r>
      <w:r>
        <w:rPr>
          <w:rFonts w:hint="eastAsia"/>
        </w:rPr>
        <w:t>RTMP</w:t>
      </w:r>
      <w:r>
        <w:rPr>
          <w:rFonts w:hint="eastAsia"/>
        </w:rPr>
        <w:t>流进行各种变换，譬如直播流转码、转发给其他服务器、转封装成</w:t>
      </w:r>
      <w:r>
        <w:rPr>
          <w:rFonts w:hint="eastAsia"/>
        </w:rPr>
        <w:t>HLS</w:t>
      </w:r>
      <w:r>
        <w:rPr>
          <w:rFonts w:hint="eastAsia"/>
        </w:rPr>
        <w:t>、录制成</w:t>
      </w:r>
      <w:r>
        <w:rPr>
          <w:rFonts w:hint="eastAsia"/>
        </w:rPr>
        <w:t>FLV</w:t>
      </w:r>
      <w:r>
        <w:rPr>
          <w:rFonts w:hint="eastAsia"/>
        </w:rPr>
        <w:t>。</w:t>
      </w:r>
      <w:r>
        <w:rPr>
          <w:rFonts w:hint="eastAsia"/>
        </w:rPr>
        <w:t>SRS</w:t>
      </w:r>
      <w:r>
        <w:rPr>
          <w:rFonts w:hint="eastAsia"/>
        </w:rPr>
        <w:t>包含支大规模集群如</w:t>
      </w:r>
      <w:r>
        <w:rPr>
          <w:rFonts w:hint="eastAsia"/>
        </w:rPr>
        <w:t>CDN</w:t>
      </w:r>
      <w:r>
        <w:rPr>
          <w:rFonts w:hint="eastAsia"/>
        </w:rPr>
        <w:t>业务的关键特性，譬如</w:t>
      </w:r>
      <w:r>
        <w:rPr>
          <w:rFonts w:hint="eastAsia"/>
        </w:rPr>
        <w:t>RTMP</w:t>
      </w:r>
      <w:r>
        <w:rPr>
          <w:rFonts w:hint="eastAsia"/>
        </w:rPr>
        <w:t>多级集群、</w:t>
      </w:r>
      <w:r>
        <w:rPr>
          <w:rFonts w:hint="eastAsia"/>
        </w:rPr>
        <w:t>VHOST</w:t>
      </w:r>
      <w:r>
        <w:rPr>
          <w:rFonts w:hint="eastAsia"/>
        </w:rPr>
        <w:t>虚拟服务器、无中断服务</w:t>
      </w:r>
      <w:r>
        <w:rPr>
          <w:rFonts w:hint="eastAsia"/>
        </w:rPr>
        <w:t>Reload</w:t>
      </w:r>
      <w:r>
        <w:rPr>
          <w:rFonts w:hint="eastAsia"/>
        </w:rPr>
        <w:t>。此外，</w:t>
      </w:r>
      <w:r>
        <w:rPr>
          <w:rFonts w:hint="eastAsia"/>
        </w:rPr>
        <w:t>SRS</w:t>
      </w:r>
      <w:r>
        <w:rPr>
          <w:rFonts w:hint="eastAsia"/>
        </w:rPr>
        <w:t>还提供丰富的应用接口，包括</w:t>
      </w:r>
      <w:r>
        <w:rPr>
          <w:rFonts w:hint="eastAsia"/>
        </w:rPr>
        <w:t>HTTP</w:t>
      </w:r>
      <w:r>
        <w:rPr>
          <w:rFonts w:hint="eastAsia"/>
        </w:rPr>
        <w:t>回调、</w:t>
      </w:r>
      <w:r>
        <w:rPr>
          <w:rFonts w:hint="eastAsia"/>
        </w:rPr>
        <w:t>HTTP API</w:t>
      </w:r>
      <w:r>
        <w:rPr>
          <w:rFonts w:hint="eastAsia"/>
        </w:rPr>
        <w:t>接口、</w:t>
      </w:r>
      <w:r>
        <w:rPr>
          <w:rFonts w:hint="eastAsia"/>
        </w:rPr>
        <w:t>RTMP</w:t>
      </w:r>
      <w:r>
        <w:rPr>
          <w:rFonts w:hint="eastAsia"/>
        </w:rPr>
        <w:t>测速。</w:t>
      </w:r>
      <w:r>
        <w:rPr>
          <w:rFonts w:hint="eastAsia"/>
        </w:rPr>
        <w:t>SRS</w:t>
      </w:r>
      <w:r>
        <w:rPr>
          <w:rFonts w:hint="eastAsia"/>
        </w:rPr>
        <w:t>在源站和</w:t>
      </w:r>
      <w:r>
        <w:rPr>
          <w:rFonts w:hint="eastAsia"/>
        </w:rPr>
        <w:t>CDN</w:t>
      </w:r>
      <w:r w:rsidR="00C35C2E">
        <w:rPr>
          <w:rFonts w:hint="eastAsia"/>
        </w:rPr>
        <w:t>集群中都得到了广泛的应用</w:t>
      </w:r>
      <w:r>
        <w:rPr>
          <w:rFonts w:hint="eastAsia"/>
        </w:rPr>
        <w:t>。</w:t>
      </w:r>
    </w:p>
    <w:p w:rsidR="00606606" w:rsidRDefault="00606606" w:rsidP="001F6EEB">
      <w:pPr>
        <w:ind w:firstLine="480"/>
      </w:pPr>
      <w:r>
        <w:rPr>
          <w:rFonts w:hint="eastAsia"/>
        </w:rPr>
        <w:t>与</w:t>
      </w:r>
      <w:r w:rsidR="00136564">
        <w:rPr>
          <w:rFonts w:hint="eastAsia"/>
        </w:rPr>
        <w:t>支持</w:t>
      </w:r>
      <w:r w:rsidR="00136564">
        <w:rPr>
          <w:rFonts w:hint="eastAsia"/>
        </w:rPr>
        <w:t>rtmp</w:t>
      </w:r>
      <w:r w:rsidR="00136564">
        <w:rPr>
          <w:rFonts w:hint="eastAsia"/>
        </w:rPr>
        <w:t>的</w:t>
      </w:r>
      <w:r w:rsidR="00136564">
        <w:rPr>
          <w:rFonts w:hint="eastAsia"/>
        </w:rPr>
        <w:t>http</w:t>
      </w:r>
      <w:r w:rsidR="00136564">
        <w:rPr>
          <w:rFonts w:hint="eastAsia"/>
        </w:rPr>
        <w:t>服务器</w:t>
      </w:r>
      <w:r w:rsidR="00136564">
        <w:rPr>
          <w:rFonts w:hint="eastAsia"/>
        </w:rPr>
        <w:t>nginx</w:t>
      </w:r>
      <w:r w:rsidR="00AA54BE">
        <w:rPr>
          <w:rFonts w:hint="eastAsia"/>
        </w:rPr>
        <w:t>-rtmp</w:t>
      </w:r>
      <w:r w:rsidR="00136564">
        <w:rPr>
          <w:rFonts w:hint="eastAsia"/>
        </w:rPr>
        <w:t>的</w:t>
      </w:r>
      <w:r>
        <w:rPr>
          <w:rFonts w:hint="eastAsia"/>
        </w:rPr>
        <w:t>相比，</w:t>
      </w:r>
      <w:r>
        <w:rPr>
          <w:rFonts w:hint="eastAsia"/>
        </w:rPr>
        <w:t>SRS(Simple Rtmp Server)</w:t>
      </w:r>
      <w:r>
        <w:rPr>
          <w:rFonts w:hint="eastAsia"/>
        </w:rPr>
        <w:t>单进程能支持</w:t>
      </w:r>
      <w:r>
        <w:rPr>
          <w:rFonts w:hint="eastAsia"/>
        </w:rPr>
        <w:t>9000</w:t>
      </w:r>
      <w:r>
        <w:rPr>
          <w:rFonts w:hint="eastAsia"/>
        </w:rPr>
        <w:t>并发，</w:t>
      </w:r>
      <w:r>
        <w:rPr>
          <w:rFonts w:hint="eastAsia"/>
        </w:rPr>
        <w:t>nginx-rtmp</w:t>
      </w:r>
      <w:r>
        <w:rPr>
          <w:rFonts w:hint="eastAsia"/>
        </w:rPr>
        <w:t>单进程最多支持</w:t>
      </w:r>
      <w:r>
        <w:rPr>
          <w:rFonts w:hint="eastAsia"/>
        </w:rPr>
        <w:t>3000</w:t>
      </w:r>
      <w:r>
        <w:rPr>
          <w:rFonts w:hint="eastAsia"/>
        </w:rPr>
        <w:t>个，单进程的性能</w:t>
      </w:r>
      <w:r>
        <w:rPr>
          <w:rFonts w:hint="eastAsia"/>
        </w:rPr>
        <w:t>SRS(Simple Rtmp Server)</w:t>
      </w:r>
      <w:r>
        <w:rPr>
          <w:rFonts w:hint="eastAsia"/>
        </w:rPr>
        <w:t>是</w:t>
      </w:r>
      <w:r>
        <w:rPr>
          <w:rFonts w:hint="eastAsia"/>
        </w:rPr>
        <w:t>nginx-rtmp</w:t>
      </w:r>
      <w:r>
        <w:rPr>
          <w:rFonts w:hint="eastAsia"/>
        </w:rPr>
        <w:t>的三倍。</w:t>
      </w:r>
    </w:p>
    <w:p w:rsidR="00CD677C" w:rsidRDefault="00CD677C" w:rsidP="00606606">
      <w:pPr>
        <w:ind w:firstLine="480"/>
      </w:pPr>
    </w:p>
    <w:p w:rsidR="00CD677C" w:rsidRDefault="00C80C09" w:rsidP="00CD677C">
      <w:pPr>
        <w:pStyle w:val="3"/>
      </w:pPr>
      <w:r>
        <w:t>SRS</w:t>
      </w:r>
      <w:r w:rsidR="00CD677C">
        <w:rPr>
          <w:rFonts w:hint="eastAsia"/>
        </w:rPr>
        <w:t>的部署与使用</w:t>
      </w:r>
    </w:p>
    <w:p w:rsidR="00CD677C" w:rsidRDefault="00CD677C" w:rsidP="00CD677C">
      <w:pPr>
        <w:ind w:firstLine="480"/>
      </w:pPr>
      <w:r>
        <w:rPr>
          <w:rFonts w:hint="eastAsia"/>
        </w:rPr>
        <w:t>SRS</w:t>
      </w:r>
      <w:r>
        <w:rPr>
          <w:rFonts w:hint="eastAsia"/>
        </w:rPr>
        <w:t>主要运行在</w:t>
      </w:r>
      <w:r>
        <w:rPr>
          <w:rFonts w:hint="eastAsia"/>
        </w:rPr>
        <w:t>Linux</w:t>
      </w:r>
      <w:r>
        <w:rPr>
          <w:rFonts w:hint="eastAsia"/>
        </w:rPr>
        <w:t>系统上，譬如</w:t>
      </w:r>
      <w:r>
        <w:rPr>
          <w:rFonts w:hint="eastAsia"/>
        </w:rPr>
        <w:t>Centos</w:t>
      </w:r>
      <w:r>
        <w:rPr>
          <w:rFonts w:hint="eastAsia"/>
        </w:rPr>
        <w:t>和</w:t>
      </w:r>
      <w:r>
        <w:rPr>
          <w:rFonts w:hint="eastAsia"/>
        </w:rPr>
        <w:t>Ubuntu</w:t>
      </w:r>
      <w:r>
        <w:rPr>
          <w:rFonts w:hint="eastAsia"/>
        </w:rPr>
        <w:t>，包括</w:t>
      </w:r>
      <w:r>
        <w:rPr>
          <w:rFonts w:hint="eastAsia"/>
        </w:rPr>
        <w:t>x86</w:t>
      </w:r>
      <w:r>
        <w:rPr>
          <w:rFonts w:hint="eastAsia"/>
        </w:rPr>
        <w:t>、</w:t>
      </w:r>
      <w:r>
        <w:rPr>
          <w:rFonts w:hint="eastAsia"/>
        </w:rPr>
        <w:t>x86-64</w:t>
      </w:r>
      <w:r>
        <w:rPr>
          <w:rFonts w:hint="eastAsia"/>
        </w:rPr>
        <w:t>、</w:t>
      </w:r>
      <w:r>
        <w:rPr>
          <w:rFonts w:hint="eastAsia"/>
        </w:rPr>
        <w:t>ARM</w:t>
      </w:r>
      <w:r>
        <w:rPr>
          <w:rFonts w:hint="eastAsia"/>
        </w:rPr>
        <w:t>和</w:t>
      </w:r>
      <w:r>
        <w:rPr>
          <w:rFonts w:hint="eastAsia"/>
        </w:rPr>
        <w:t>MIPS</w:t>
      </w:r>
      <w:r>
        <w:rPr>
          <w:rFonts w:hint="eastAsia"/>
        </w:rPr>
        <w:t>。</w:t>
      </w:r>
      <w:r>
        <w:rPr>
          <w:rFonts w:hint="eastAsia"/>
        </w:rPr>
        <w:t>MacOS</w:t>
      </w:r>
      <w:r>
        <w:rPr>
          <w:rFonts w:hint="eastAsia"/>
        </w:rPr>
        <w:t>支持代码编辑和编译。</w:t>
      </w:r>
    </w:p>
    <w:p w:rsidR="00CD677C" w:rsidRDefault="00CD677C" w:rsidP="00CD677C">
      <w:pPr>
        <w:ind w:firstLine="480"/>
      </w:pPr>
      <w:r>
        <w:rPr>
          <w:rFonts w:hint="eastAsia"/>
        </w:rPr>
        <w:t>SRS</w:t>
      </w:r>
      <w:r>
        <w:rPr>
          <w:rFonts w:hint="eastAsia"/>
        </w:rPr>
        <w:t>的系统结构如图所示：</w:t>
      </w:r>
    </w:p>
    <w:p w:rsidR="00CD677C" w:rsidRDefault="00CD677C" w:rsidP="00CD677C">
      <w:pPr>
        <w:ind w:firstLine="480"/>
      </w:pPr>
    </w:p>
    <w:p w:rsidR="00CD677C" w:rsidRDefault="00CD677C" w:rsidP="00784413">
      <w:pPr>
        <w:ind w:firstLine="480"/>
      </w:pPr>
      <w:r>
        <w:rPr>
          <w:rFonts w:hint="eastAsia"/>
        </w:rPr>
        <w:t>在下载源码、确定用什么编译选项后，编译</w:t>
      </w:r>
      <w:r>
        <w:rPr>
          <w:rFonts w:hint="eastAsia"/>
        </w:rPr>
        <w:t>SRS</w:t>
      </w:r>
      <w:r>
        <w:rPr>
          <w:rFonts w:hint="eastAsia"/>
        </w:rPr>
        <w:t>其实很简单。只需要</w:t>
      </w:r>
      <w:r>
        <w:rPr>
          <w:rFonts w:hint="eastAsia"/>
        </w:rPr>
        <w:t>RTMP</w:t>
      </w:r>
      <w:r>
        <w:rPr>
          <w:rFonts w:hint="eastAsia"/>
        </w:rPr>
        <w:t>和</w:t>
      </w:r>
      <w:r>
        <w:rPr>
          <w:rFonts w:hint="eastAsia"/>
        </w:rPr>
        <w:t>HLS</w:t>
      </w:r>
      <w:r>
        <w:rPr>
          <w:rFonts w:hint="eastAsia"/>
        </w:rPr>
        <w:t>：</w:t>
      </w:r>
    </w:p>
    <w:p w:rsidR="00784413" w:rsidRDefault="00784413" w:rsidP="00784413">
      <w:pPr>
        <w:ind w:firstLine="480"/>
        <w:rPr>
          <w:rFonts w:hint="eastAsia"/>
        </w:rPr>
      </w:pPr>
    </w:p>
    <w:p w:rsidR="00CD677C" w:rsidRDefault="00CD677C" w:rsidP="00CD677C">
      <w:pPr>
        <w:ind w:firstLine="480"/>
      </w:pPr>
      <w:r>
        <w:t xml:space="preserve">  ./configure &amp;&amp; make</w:t>
      </w:r>
    </w:p>
    <w:p w:rsidR="00CD677C" w:rsidRDefault="00CD677C" w:rsidP="00CD677C">
      <w:pPr>
        <w:ind w:firstLine="480"/>
      </w:pPr>
    </w:p>
    <w:p w:rsidR="00CD677C" w:rsidRDefault="00CD677C" w:rsidP="00CD677C">
      <w:pPr>
        <w:ind w:firstLine="480"/>
      </w:pPr>
      <w:r>
        <w:rPr>
          <w:rFonts w:hint="eastAsia"/>
        </w:rPr>
        <w:t>指定配置文件，即可启动</w:t>
      </w:r>
      <w:r>
        <w:rPr>
          <w:rFonts w:hint="eastAsia"/>
        </w:rPr>
        <w:t>SRS</w:t>
      </w:r>
      <w:r>
        <w:rPr>
          <w:rFonts w:hint="eastAsia"/>
        </w:rPr>
        <w:t>：</w:t>
      </w:r>
    </w:p>
    <w:p w:rsidR="00CD677C" w:rsidRDefault="00CD677C" w:rsidP="00CD677C">
      <w:pPr>
        <w:ind w:firstLine="480"/>
      </w:pPr>
    </w:p>
    <w:p w:rsidR="00CD677C" w:rsidRDefault="00CD677C" w:rsidP="00CD677C">
      <w:pPr>
        <w:ind w:firstLine="480"/>
      </w:pPr>
      <w:r>
        <w:t xml:space="preserve">  ./objs/srs -c conf/srs.conf</w:t>
      </w:r>
    </w:p>
    <w:p w:rsidR="00CD677C" w:rsidRDefault="00CD677C" w:rsidP="00CD677C">
      <w:pPr>
        <w:ind w:firstLine="480"/>
      </w:pPr>
      <w:r>
        <w:t xml:space="preserve">  </w:t>
      </w:r>
    </w:p>
    <w:p w:rsidR="00CD677C" w:rsidRDefault="00CD677C" w:rsidP="00CD677C">
      <w:pPr>
        <w:ind w:firstLine="480"/>
      </w:pPr>
      <w:r>
        <w:rPr>
          <w:rFonts w:hint="eastAsia"/>
        </w:rPr>
        <w:t>SRS</w:t>
      </w:r>
      <w:r>
        <w:rPr>
          <w:rFonts w:hint="eastAsia"/>
        </w:rPr>
        <w:t>启动之后，只需要将直播流以</w:t>
      </w:r>
      <w:r>
        <w:rPr>
          <w:rFonts w:hint="eastAsia"/>
        </w:rPr>
        <w:t>RTMP</w:t>
      </w:r>
      <w:r>
        <w:rPr>
          <w:rFonts w:hint="eastAsia"/>
        </w:rPr>
        <w:t>的形式推送到服务器上，便可以</w:t>
      </w:r>
      <w:r w:rsidR="00A25886">
        <w:rPr>
          <w:rFonts w:hint="eastAsia"/>
        </w:rPr>
        <w:t>实现视频的直播功能。</w:t>
      </w:r>
    </w:p>
    <w:p w:rsidR="00CE692B" w:rsidRDefault="00CE692B" w:rsidP="00CD677C">
      <w:pPr>
        <w:ind w:firstLine="480"/>
      </w:pPr>
    </w:p>
    <w:p w:rsidR="00CE692B" w:rsidRDefault="00CE692B" w:rsidP="00CE692B">
      <w:pPr>
        <w:pStyle w:val="2"/>
      </w:pPr>
      <w:r>
        <w:rPr>
          <w:rFonts w:hint="eastAsia"/>
        </w:rPr>
        <w:lastRenderedPageBreak/>
        <w:t>回看服务器的设计与实现</w:t>
      </w:r>
    </w:p>
    <w:p w:rsidR="00CE692B" w:rsidRDefault="00CE692B" w:rsidP="00CE692B">
      <w:pPr>
        <w:pStyle w:val="3"/>
      </w:pPr>
      <w:r>
        <w:rPr>
          <w:rFonts w:hint="eastAsia"/>
        </w:rPr>
        <w:t>系统分析</w:t>
      </w:r>
    </w:p>
    <w:p w:rsidR="008856F7" w:rsidRDefault="008856F7" w:rsidP="008856F7">
      <w:pPr>
        <w:ind w:firstLine="480"/>
      </w:pPr>
      <w:r>
        <w:rPr>
          <w:rFonts w:hint="eastAsia"/>
        </w:rPr>
        <w:t>在图</w:t>
      </w:r>
      <w:r>
        <w:rPr>
          <w:rFonts w:hint="eastAsia"/>
        </w:rPr>
        <w:t>xxx</w:t>
      </w:r>
      <w:r>
        <w:rPr>
          <w:rFonts w:hint="eastAsia"/>
        </w:rPr>
        <w:t>中，我们看到，系统管理员在回看管理软件中，点击“启动”按钮时，管理服务器会发送一条命令给回看服务器，此时，回看服务器便把指定的直播源根据</w:t>
      </w:r>
      <w:r>
        <w:rPr>
          <w:rFonts w:hint="eastAsia"/>
        </w:rPr>
        <w:t>EPG</w:t>
      </w:r>
      <w:r>
        <w:rPr>
          <w:rFonts w:hint="eastAsia"/>
        </w:rPr>
        <w:t>信息录制成回看视频文件并存放在回看服务器中。由此我们知道，回看服务器的主要功能便是从直播流中录制可供用户观看的电视节目。流程图如图所示，首先，回看服务器先从</w:t>
      </w:r>
      <w:r>
        <w:rPr>
          <w:rFonts w:hint="eastAsia"/>
        </w:rPr>
        <w:t>EPG</w:t>
      </w:r>
      <w:r>
        <w:rPr>
          <w:rFonts w:hint="eastAsia"/>
        </w:rPr>
        <w:t>同步服务器中将对应的</w:t>
      </w:r>
      <w:r>
        <w:rPr>
          <w:rFonts w:hint="eastAsia"/>
        </w:rPr>
        <w:t>EPG</w:t>
      </w:r>
      <w:r>
        <w:rPr>
          <w:rFonts w:hint="eastAsia"/>
        </w:rPr>
        <w:t>信息存储在本地数据库中，接着，回看服务器从指定的流中录制视频，并根据实时的</w:t>
      </w:r>
      <w:r>
        <w:rPr>
          <w:rFonts w:hint="eastAsia"/>
        </w:rPr>
        <w:t>EPG</w:t>
      </w:r>
      <w:r>
        <w:rPr>
          <w:rFonts w:hint="eastAsia"/>
        </w:rPr>
        <w:t>信息生成回看视频文件，最后讲生成的回看视频信息写入数据库中一遍用户进行观看。</w:t>
      </w:r>
    </w:p>
    <w:p w:rsidR="008856F7" w:rsidRDefault="008856F7" w:rsidP="008856F7">
      <w:pPr>
        <w:ind w:firstLine="480"/>
      </w:pPr>
    </w:p>
    <w:p w:rsidR="008856F7" w:rsidRDefault="008856F7" w:rsidP="005D374B">
      <w:pPr>
        <w:ind w:firstLine="480"/>
        <w:rPr>
          <w:rFonts w:hint="eastAsia"/>
        </w:rPr>
      </w:pPr>
      <w:r>
        <w:rPr>
          <w:rFonts w:hint="eastAsia"/>
        </w:rPr>
        <w:t>从图中我们可以看到，实现回看服务器的关键便是从指定流中录制视频这一过程，既要考虑程序运行的稳定性、又要考虑生成视频格式的兼容性等等问题。在开发过程中，一共实现过过以下三个方案</w:t>
      </w:r>
      <w:r>
        <w:rPr>
          <w:rFonts w:hint="eastAsia"/>
        </w:rPr>
        <w:t>:</w:t>
      </w:r>
    </w:p>
    <w:p w:rsidR="008856F7" w:rsidRDefault="008856F7" w:rsidP="005D374B">
      <w:pPr>
        <w:ind w:firstLine="480"/>
        <w:rPr>
          <w:rFonts w:hint="eastAsia"/>
        </w:rPr>
      </w:pPr>
      <w:r>
        <w:rPr>
          <w:rFonts w:hint="eastAsia"/>
        </w:rPr>
        <w:t xml:space="preserve">1. </w:t>
      </w:r>
      <w:r>
        <w:rPr>
          <w:rFonts w:hint="eastAsia"/>
        </w:rPr>
        <w:t>将</w:t>
      </w:r>
      <w:r>
        <w:rPr>
          <w:rFonts w:hint="eastAsia"/>
        </w:rPr>
        <w:t>rtmp</w:t>
      </w:r>
      <w:r>
        <w:rPr>
          <w:rFonts w:hint="eastAsia"/>
        </w:rPr>
        <w:t>直播流录制成</w:t>
      </w:r>
      <w:r>
        <w:rPr>
          <w:rFonts w:hint="eastAsia"/>
        </w:rPr>
        <w:t>flv</w:t>
      </w:r>
      <w:r>
        <w:rPr>
          <w:rFonts w:hint="eastAsia"/>
        </w:rPr>
        <w:t>文件存储在本地</w:t>
      </w:r>
      <w:r>
        <w:rPr>
          <w:rFonts w:hint="eastAsia"/>
        </w:rPr>
        <w:t>http</w:t>
      </w:r>
      <w:r>
        <w:rPr>
          <w:rFonts w:hint="eastAsia"/>
        </w:rPr>
        <w:t>服务器。流程图如图所示：</w:t>
      </w:r>
    </w:p>
    <w:p w:rsidR="005D374B" w:rsidRDefault="005D374B" w:rsidP="008856F7">
      <w:pPr>
        <w:ind w:firstLine="480"/>
      </w:pPr>
      <w:r>
        <w:drawing>
          <wp:inline distT="0" distB="0" distL="0" distR="0">
            <wp:extent cx="2604523" cy="508273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mp.png"/>
                    <pic:cNvPicPr/>
                  </pic:nvPicPr>
                  <pic:blipFill>
                    <a:blip r:embed="rId61">
                      <a:extLst>
                        <a:ext uri="{28A0092B-C50C-407E-A947-70E740481C1C}">
                          <a14:useLocalDpi xmlns:a14="http://schemas.microsoft.com/office/drawing/2010/main" val="0"/>
                        </a:ext>
                      </a:extLst>
                    </a:blip>
                    <a:stretch>
                      <a:fillRect/>
                    </a:stretch>
                  </pic:blipFill>
                  <pic:spPr>
                    <a:xfrm>
                      <a:off x="0" y="0"/>
                      <a:ext cx="2620966" cy="5114819"/>
                    </a:xfrm>
                    <a:prstGeom prst="rect">
                      <a:avLst/>
                    </a:prstGeom>
                  </pic:spPr>
                </pic:pic>
              </a:graphicData>
            </a:graphic>
          </wp:inline>
        </w:drawing>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初次启动录制时在命令行中输入脚本名后加入</w:t>
      </w:r>
      <w:r>
        <w:rPr>
          <w:rFonts w:hint="eastAsia"/>
        </w:rPr>
        <w:t>channel_id</w:t>
      </w:r>
      <w:r>
        <w:rPr>
          <w:rFonts w:hint="eastAsia"/>
        </w:rPr>
        <w:t>作为运行参数，以达到录制相应频道节目的目的。创建文件目录和程序运行日志，目录存在则跳过，日志如果存在则从最后一行开始记录。根据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码流地址并测试码流是否获取正常。如果测试失败则将数据库中运行状态和主进程号写</w:t>
      </w:r>
      <w:r>
        <w:rPr>
          <w:rFonts w:hint="eastAsia"/>
        </w:rPr>
        <w:t>0</w:t>
      </w:r>
      <w:r>
        <w:rPr>
          <w:rFonts w:hint="eastAsia"/>
        </w:rPr>
        <w:t>并终止程序，如果测试通过则将主进程号和运行状态</w:t>
      </w:r>
      <w:r>
        <w:rPr>
          <w:rFonts w:hint="eastAsia"/>
        </w:rPr>
        <w:t>1</w:t>
      </w:r>
      <w:r>
        <w:rPr>
          <w:rFonts w:hint="eastAsia"/>
        </w:rPr>
        <w:t>写入数据库并将进行下一步操作，从节目单接口获取跟</w:t>
      </w:r>
      <w:r>
        <w:rPr>
          <w:rFonts w:hint="eastAsia"/>
        </w:rPr>
        <w:t>channel_id</w:t>
      </w:r>
      <w:r>
        <w:rPr>
          <w:rFonts w:hint="eastAsia"/>
        </w:rPr>
        <w:t>相对应的</w:t>
      </w:r>
      <w:r>
        <w:rPr>
          <w:rFonts w:hint="eastAsia"/>
        </w:rPr>
        <w:t>XML</w:t>
      </w:r>
      <w:r>
        <w:rPr>
          <w:rFonts w:hint="eastAsia"/>
        </w:rPr>
        <w:t>格式节目数据，然后将其中有用的部分进行解析和处理后保存在数据库中。然后根据</w:t>
      </w:r>
      <w:r>
        <w:rPr>
          <w:rFonts w:hint="eastAsia"/>
        </w:rPr>
        <w:t>channel_id</w:t>
      </w:r>
      <w:r>
        <w:rPr>
          <w:rFonts w:hint="eastAsia"/>
        </w:rPr>
        <w:t>和当前系统时间，从刚刚保存在数据库的</w:t>
      </w:r>
      <w:r>
        <w:rPr>
          <w:rFonts w:hint="eastAsia"/>
        </w:rPr>
        <w:t>program</w:t>
      </w:r>
      <w:r>
        <w:rPr>
          <w:rFonts w:hint="eastAsia"/>
        </w:rPr>
        <w:t>表中找到符合当前时间的节目并准备开始录制。如果当前时间刚好处在两段节目中间的空档期时，则进入等待状态直到节目播出时间后再准备开始录制。</w:t>
      </w:r>
    </w:p>
    <w:p w:rsidR="008856F7" w:rsidRDefault="008856F7" w:rsidP="008856F7">
      <w:pPr>
        <w:ind w:firstLine="480"/>
      </w:pPr>
      <w:r>
        <w:rPr>
          <w:rFonts w:hint="eastAsia"/>
        </w:rPr>
        <w:t>到达节目录制时间后，程序为当前节目文件创建临时文件名</w:t>
      </w:r>
      <w:r>
        <w:rPr>
          <w:rFonts w:hint="eastAsia"/>
        </w:rPr>
        <w:t>dump.flv</w:t>
      </w:r>
      <w:r>
        <w:rPr>
          <w:rFonts w:hint="eastAsia"/>
        </w:rPr>
        <w:t>和随机文件名变量，这是因为直接抓取的直播流数据文件没有节目的时长信息，在页面播放器中播放节目时会造成无法拖动的问题，所以每个节目录制时先以临时文件名</w:t>
      </w:r>
      <w:r>
        <w:rPr>
          <w:rFonts w:hint="eastAsia"/>
        </w:rPr>
        <w:t>dump.flv</w:t>
      </w:r>
      <w:r>
        <w:rPr>
          <w:rFonts w:hint="eastAsia"/>
        </w:rPr>
        <w:t>保存，待录制结束后注入元数据并生成最终的节目文件，然后删除临时文件。</w:t>
      </w:r>
    </w:p>
    <w:p w:rsidR="008856F7" w:rsidRDefault="008856F7" w:rsidP="008856F7">
      <w:pPr>
        <w:ind w:firstLine="480"/>
      </w:pPr>
      <w:r>
        <w:rPr>
          <w:rFonts w:hint="eastAsia"/>
        </w:rPr>
        <w:t>然后再次以当前</w:t>
      </w:r>
      <w:r>
        <w:rPr>
          <w:rFonts w:hint="eastAsia"/>
        </w:rPr>
        <w:t>channel_id</w:t>
      </w:r>
      <w:r>
        <w:rPr>
          <w:rFonts w:hint="eastAsia"/>
        </w:rPr>
        <w:t>及日期创建文件夹和子文件夹，目的是解决节目循环录制过程中遇到日起变化的问题，如果文件夹已存在则跳过该步骤，创建当前节目文件的保存路径变量，创建码流录制命令变量，创建元信息注入命令变量，创建节目录制子进程变量，创建进程组号变量，完成上述操作后，开始录制节目文件。</w:t>
      </w:r>
    </w:p>
    <w:p w:rsidR="008856F7" w:rsidRDefault="008856F7" w:rsidP="008856F7">
      <w:pPr>
        <w:ind w:firstLine="480"/>
      </w:pPr>
      <w:r>
        <w:rPr>
          <w:rFonts w:hint="eastAsia"/>
        </w:rPr>
        <w:t>录制节目进行中，每隔</w:t>
      </w:r>
      <w:r>
        <w:rPr>
          <w:rFonts w:hint="eastAsia"/>
        </w:rPr>
        <w:t>60</w:t>
      </w:r>
      <w:r>
        <w:rPr>
          <w:rFonts w:hint="eastAsia"/>
        </w:rPr>
        <w:t>秒进行节目剩余时间判断及码流判断，如果判断出现码流不正常，则跳出该录制子进程并重新开始录制，直到码流恢复正常为止。如果码流正常则继续录制，节目结束前</w:t>
      </w:r>
      <w:r>
        <w:rPr>
          <w:rFonts w:hint="eastAsia"/>
        </w:rPr>
        <w:t>60</w:t>
      </w:r>
      <w:r>
        <w:rPr>
          <w:rFonts w:hint="eastAsia"/>
        </w:rPr>
        <w:t>秒停止判断。结束后进行元信息注入并保存节目文件，删除临时录制文件，删除</w:t>
      </w:r>
      <w:r>
        <w:rPr>
          <w:rFonts w:hint="eastAsia"/>
        </w:rPr>
        <w:t>72</w:t>
      </w:r>
      <w:r>
        <w:rPr>
          <w:rFonts w:hint="eastAsia"/>
        </w:rPr>
        <w:t>小时前的节目单信息和节目文件，将录制好的节目地址及完成状态写入数据库中，结束录制子进程。完成上述步骤后后重新回到读取节目单信息的步骤，从节目单接口更新节目单数据，然后读取一条合适的节目信息并开始录制循环。如果节目单出现更新问题，无法获取新的节目单，则每隔</w:t>
      </w:r>
      <w:r>
        <w:rPr>
          <w:rFonts w:hint="eastAsia"/>
        </w:rPr>
        <w:t>30</w:t>
      </w:r>
      <w:r>
        <w:rPr>
          <w:rFonts w:hint="eastAsia"/>
        </w:rPr>
        <w:t>秒重试</w:t>
      </w:r>
      <w:r>
        <w:rPr>
          <w:rFonts w:hint="eastAsia"/>
        </w:rPr>
        <w:t>1</w:t>
      </w:r>
      <w:r>
        <w:rPr>
          <w:rFonts w:hint="eastAsia"/>
        </w:rPr>
        <w:t>次，共</w:t>
      </w:r>
      <w:r>
        <w:rPr>
          <w:rFonts w:hint="eastAsia"/>
        </w:rPr>
        <w:t>5</w:t>
      </w:r>
      <w:r>
        <w:rPr>
          <w:rFonts w:hint="eastAsia"/>
        </w:rPr>
        <w:t>次。</w:t>
      </w:r>
      <w:r>
        <w:rPr>
          <w:rFonts w:hint="eastAsia"/>
        </w:rPr>
        <w:t>5</w:t>
      </w:r>
      <w:r>
        <w:rPr>
          <w:rFonts w:hint="eastAsia"/>
        </w:rPr>
        <w:t>次获取节目单信息失败后程序等待</w:t>
      </w:r>
      <w:r>
        <w:rPr>
          <w:rFonts w:hint="eastAsia"/>
        </w:rPr>
        <w:t>30</w:t>
      </w:r>
      <w:r>
        <w:rPr>
          <w:rFonts w:hint="eastAsia"/>
        </w:rPr>
        <w:t>分钟再次重试</w:t>
      </w:r>
      <w:r>
        <w:rPr>
          <w:rFonts w:hint="eastAsia"/>
        </w:rPr>
        <w:t>5</w:t>
      </w:r>
      <w:r>
        <w:rPr>
          <w:rFonts w:hint="eastAsia"/>
        </w:rPr>
        <w:t>次，直到节目单接口能够正常获取数据为止。为了优化程序结构，便于管理维护，将录制部分的程序分为：录制脚本</w:t>
      </w:r>
      <w:r>
        <w:rPr>
          <w:rFonts w:hint="eastAsia"/>
        </w:rPr>
        <w:t>rtmpdump.py</w:t>
      </w:r>
      <w:r>
        <w:rPr>
          <w:rFonts w:hint="eastAsia"/>
        </w:rPr>
        <w:t>、数据库管理脚本</w:t>
      </w:r>
      <w:r>
        <w:rPr>
          <w:rFonts w:hint="eastAsia"/>
        </w:rPr>
        <w:t>db_manager.py</w:t>
      </w:r>
      <w:r>
        <w:rPr>
          <w:rFonts w:hint="eastAsia"/>
        </w:rPr>
        <w:t>及关闭脚本</w:t>
      </w:r>
      <w:r>
        <w:rPr>
          <w:rFonts w:hint="eastAsia"/>
        </w:rPr>
        <w:t>kill.py</w:t>
      </w:r>
      <w:r>
        <w:rPr>
          <w:rFonts w:hint="eastAsia"/>
        </w:rPr>
        <w:t>。软件整体框架</w:t>
      </w:r>
    </w:p>
    <w:p w:rsidR="008856F7" w:rsidRDefault="008856F7" w:rsidP="008856F7">
      <w:pPr>
        <w:ind w:firstLine="480"/>
      </w:pPr>
    </w:p>
    <w:p w:rsidR="008856F7" w:rsidRDefault="008856F7" w:rsidP="008856F7">
      <w:pPr>
        <w:ind w:firstLine="480"/>
      </w:pPr>
    </w:p>
    <w:p w:rsidR="008856F7" w:rsidRDefault="008856F7" w:rsidP="005D374B">
      <w:pPr>
        <w:ind w:firstLine="480"/>
        <w:rPr>
          <w:rFonts w:hint="eastAsia"/>
        </w:rPr>
      </w:pPr>
      <w:r>
        <w:rPr>
          <w:rFonts w:hint="eastAsia"/>
        </w:rPr>
        <w:t xml:space="preserve">2. </w:t>
      </w:r>
      <w:r>
        <w:rPr>
          <w:rFonts w:hint="eastAsia"/>
        </w:rPr>
        <w:t>将</w:t>
      </w:r>
      <w:r>
        <w:rPr>
          <w:rFonts w:hint="eastAsia"/>
        </w:rPr>
        <w:t>hls</w:t>
      </w:r>
      <w:r>
        <w:rPr>
          <w:rFonts w:hint="eastAsia"/>
        </w:rPr>
        <w:t>直播流中的</w:t>
      </w:r>
      <w:r>
        <w:rPr>
          <w:rFonts w:hint="eastAsia"/>
        </w:rPr>
        <w:t>ts</w:t>
      </w:r>
      <w:r>
        <w:rPr>
          <w:rFonts w:hint="eastAsia"/>
        </w:rPr>
        <w:t>文件重组，以</w:t>
      </w:r>
      <w:r>
        <w:rPr>
          <w:rFonts w:hint="eastAsia"/>
        </w:rPr>
        <w:t>m3u8</w:t>
      </w:r>
      <w:r>
        <w:rPr>
          <w:rFonts w:hint="eastAsia"/>
        </w:rPr>
        <w:t>索引文件的格式存储在本地</w:t>
      </w:r>
      <w:r>
        <w:rPr>
          <w:rFonts w:hint="eastAsia"/>
        </w:rPr>
        <w:t>http</w:t>
      </w:r>
      <w:r>
        <w:rPr>
          <w:rFonts w:hint="eastAsia"/>
        </w:rPr>
        <w:t>服务器中。由于</w:t>
      </w:r>
      <w:r>
        <w:rPr>
          <w:rFonts w:hint="eastAsia"/>
        </w:rPr>
        <w:t>hls</w:t>
      </w:r>
      <w:r>
        <w:rPr>
          <w:rFonts w:hint="eastAsia"/>
        </w:rPr>
        <w:t>直播流由一个个长度为</w:t>
      </w:r>
      <w:r>
        <w:rPr>
          <w:rFonts w:hint="eastAsia"/>
        </w:rPr>
        <w:t>10</w:t>
      </w:r>
      <w:r>
        <w:rPr>
          <w:rFonts w:hint="eastAsia"/>
        </w:rPr>
        <w:t>秒的</w:t>
      </w:r>
      <w:r>
        <w:rPr>
          <w:rFonts w:hint="eastAsia"/>
        </w:rPr>
        <w:t>ts</w:t>
      </w:r>
      <w:r>
        <w:rPr>
          <w:rFonts w:hint="eastAsia"/>
        </w:rPr>
        <w:t>文件组成。对</w:t>
      </w:r>
      <w:r>
        <w:rPr>
          <w:rFonts w:hint="eastAsia"/>
        </w:rPr>
        <w:t>ts</w:t>
      </w:r>
      <w:r>
        <w:rPr>
          <w:rFonts w:hint="eastAsia"/>
        </w:rPr>
        <w:t>文件进行简单拼接，存储在本地。再生成对应的</w:t>
      </w:r>
      <w:r>
        <w:rPr>
          <w:rFonts w:hint="eastAsia"/>
        </w:rPr>
        <w:t>m3u8</w:t>
      </w:r>
      <w:r>
        <w:rPr>
          <w:rFonts w:hint="eastAsia"/>
        </w:rPr>
        <w:t>文件，即可完成对直播视频的录制任务，流程图如图所示。</w:t>
      </w:r>
    </w:p>
    <w:p w:rsidR="008856F7" w:rsidRDefault="008856F7" w:rsidP="008856F7">
      <w:pPr>
        <w:ind w:firstLine="480"/>
      </w:pPr>
    </w:p>
    <w:p w:rsidR="005D374B" w:rsidRDefault="005D374B" w:rsidP="008856F7">
      <w:pPr>
        <w:ind w:firstLine="480"/>
      </w:pPr>
      <w:r>
        <w:lastRenderedPageBreak/>
        <w:drawing>
          <wp:inline distT="0" distB="0" distL="0" distR="0">
            <wp:extent cx="4573300" cy="49663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s.png"/>
                    <pic:cNvPicPr/>
                  </pic:nvPicPr>
                  <pic:blipFill>
                    <a:blip r:embed="rId62">
                      <a:extLst>
                        <a:ext uri="{28A0092B-C50C-407E-A947-70E740481C1C}">
                          <a14:useLocalDpi xmlns:a14="http://schemas.microsoft.com/office/drawing/2010/main" val="0"/>
                        </a:ext>
                      </a:extLst>
                    </a:blip>
                    <a:stretch>
                      <a:fillRect/>
                    </a:stretch>
                  </pic:blipFill>
                  <pic:spPr>
                    <a:xfrm>
                      <a:off x="0" y="0"/>
                      <a:ext cx="4574010" cy="4967133"/>
                    </a:xfrm>
                    <a:prstGeom prst="rect">
                      <a:avLst/>
                    </a:prstGeom>
                  </pic:spPr>
                </pic:pic>
              </a:graphicData>
            </a:graphic>
          </wp:inline>
        </w:drawing>
      </w:r>
    </w:p>
    <w:p w:rsidR="008856F7" w:rsidRDefault="008856F7" w:rsidP="008856F7">
      <w:pPr>
        <w:ind w:firstLine="480"/>
      </w:pPr>
    </w:p>
    <w:p w:rsidR="008856F7" w:rsidRDefault="008856F7" w:rsidP="008856F7">
      <w:pPr>
        <w:ind w:firstLine="480"/>
      </w:pPr>
      <w:r>
        <w:rPr>
          <w:rFonts w:hint="eastAsia"/>
        </w:rPr>
        <w:t>初次启动录制时以程序输入的</w:t>
      </w:r>
      <w:r>
        <w:rPr>
          <w:rFonts w:hint="eastAsia"/>
        </w:rPr>
        <w:t>channel_id</w:t>
      </w:r>
      <w:r>
        <w:rPr>
          <w:rFonts w:hint="eastAsia"/>
        </w:rPr>
        <w:t>作为参数，以达到录制相应频道节目的目的。创建文件目录和程序运行日志，目录存在则跳过，日志如果存在则从最后一行开始记录。根据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码流地址，将</w:t>
      </w:r>
      <w:r>
        <w:rPr>
          <w:rFonts w:hint="eastAsia"/>
        </w:rPr>
        <w:t>RTMP</w:t>
      </w:r>
      <w:r>
        <w:rPr>
          <w:rFonts w:hint="eastAsia"/>
        </w:rPr>
        <w:t>码流地址映射为对应的</w:t>
      </w:r>
      <w:r>
        <w:rPr>
          <w:rFonts w:hint="eastAsia"/>
        </w:rPr>
        <w:t>hls</w:t>
      </w:r>
      <w:r>
        <w:rPr>
          <w:rFonts w:hint="eastAsia"/>
        </w:rPr>
        <w:t>码流地址并测试码流是否获取正常，如果测试失败则修改数据库中该频道的录制状态并终止程序。如果测试通过则进行下一步操作。程序创建一个新的进程，将原来长度为</w:t>
      </w:r>
      <w:r>
        <w:rPr>
          <w:rFonts w:hint="eastAsia"/>
        </w:rPr>
        <w:t>10</w:t>
      </w:r>
      <w:r>
        <w:rPr>
          <w:rFonts w:hint="eastAsia"/>
        </w:rPr>
        <w:t>秒的</w:t>
      </w:r>
      <w:r>
        <w:rPr>
          <w:rFonts w:hint="eastAsia"/>
        </w:rPr>
        <w:t>ts</w:t>
      </w:r>
      <w:r>
        <w:rPr>
          <w:rFonts w:hint="eastAsia"/>
        </w:rPr>
        <w:t>文件拼接，生成全新的长度为</w:t>
      </w:r>
      <w:r>
        <w:rPr>
          <w:rFonts w:hint="eastAsia"/>
        </w:rPr>
        <w:t>60</w:t>
      </w:r>
      <w:r>
        <w:rPr>
          <w:rFonts w:hint="eastAsia"/>
        </w:rPr>
        <w:t>秒的</w:t>
      </w:r>
      <w:r>
        <w:rPr>
          <w:rFonts w:hint="eastAsia"/>
        </w:rPr>
        <w:t>ts</w:t>
      </w:r>
      <w:r>
        <w:rPr>
          <w:rFonts w:hint="eastAsia"/>
        </w:rPr>
        <w:t>文件并存储在本地。与此同时，程序主进程每隔三十分钟对服务器中所有进行录制的频道进行如下操作：（</w:t>
      </w:r>
      <w:r>
        <w:rPr>
          <w:rFonts w:hint="eastAsia"/>
        </w:rPr>
        <w:t>1</w:t>
      </w:r>
      <w:r>
        <w:rPr>
          <w:rFonts w:hint="eastAsia"/>
        </w:rPr>
        <w:t>）从</w:t>
      </w:r>
      <w:r>
        <w:rPr>
          <w:rFonts w:hint="eastAsia"/>
        </w:rPr>
        <w:t>EPG</w:t>
      </w:r>
      <w:r>
        <w:rPr>
          <w:rFonts w:hint="eastAsia"/>
        </w:rPr>
        <w:t>同步服务器中更新最新的</w:t>
      </w:r>
      <w:r>
        <w:rPr>
          <w:rFonts w:hint="eastAsia"/>
        </w:rPr>
        <w:t>EPG</w:t>
      </w:r>
      <w:r>
        <w:rPr>
          <w:rFonts w:hint="eastAsia"/>
        </w:rPr>
        <w:t>信息到服务器中。（</w:t>
      </w:r>
      <w:r>
        <w:rPr>
          <w:rFonts w:hint="eastAsia"/>
        </w:rPr>
        <w:t>2</w:t>
      </w:r>
      <w:r>
        <w:rPr>
          <w:rFonts w:hint="eastAsia"/>
        </w:rPr>
        <w:t>）根据数据库中的</w:t>
      </w:r>
      <w:r>
        <w:rPr>
          <w:rFonts w:hint="eastAsia"/>
        </w:rPr>
        <w:t>EPG</w:t>
      </w:r>
      <w:r>
        <w:rPr>
          <w:rFonts w:hint="eastAsia"/>
        </w:rPr>
        <w:t>信息与本地存储的</w:t>
      </w:r>
      <w:r>
        <w:rPr>
          <w:rFonts w:hint="eastAsia"/>
        </w:rPr>
        <w:t>ts</w:t>
      </w:r>
      <w:r>
        <w:rPr>
          <w:rFonts w:hint="eastAsia"/>
        </w:rPr>
        <w:t>文件，生成对应的</w:t>
      </w:r>
      <w:r>
        <w:rPr>
          <w:rFonts w:hint="eastAsia"/>
        </w:rPr>
        <w:t>m3u8</w:t>
      </w:r>
      <w:r>
        <w:rPr>
          <w:rFonts w:hint="eastAsia"/>
        </w:rPr>
        <w:t>文件以供用户观看。（</w:t>
      </w:r>
      <w:r>
        <w:rPr>
          <w:rFonts w:hint="eastAsia"/>
        </w:rPr>
        <w:t>2</w:t>
      </w:r>
      <w:r>
        <w:rPr>
          <w:rFonts w:hint="eastAsia"/>
        </w:rPr>
        <w:t>）删除本地文件系统中陈旧的视频节目。</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 xml:space="preserve">3. </w:t>
      </w:r>
      <w:r>
        <w:rPr>
          <w:rFonts w:hint="eastAsia"/>
        </w:rPr>
        <w:t>将</w:t>
      </w:r>
      <w:r>
        <w:rPr>
          <w:rFonts w:hint="eastAsia"/>
        </w:rPr>
        <w:t>udp</w:t>
      </w:r>
      <w:r>
        <w:rPr>
          <w:rFonts w:hint="eastAsia"/>
        </w:rPr>
        <w:t>流文件录制成</w:t>
      </w:r>
      <w:r>
        <w:rPr>
          <w:rFonts w:hint="eastAsia"/>
        </w:rPr>
        <w:t>ts</w:t>
      </w:r>
      <w:r>
        <w:rPr>
          <w:rFonts w:hint="eastAsia"/>
        </w:rPr>
        <w:t>切片，以</w:t>
      </w:r>
      <w:r>
        <w:rPr>
          <w:rFonts w:hint="eastAsia"/>
        </w:rPr>
        <w:t>m3u8</w:t>
      </w:r>
      <w:r>
        <w:rPr>
          <w:rFonts w:hint="eastAsia"/>
        </w:rPr>
        <w:t>索引文件的形式存储在本地</w:t>
      </w:r>
      <w:r>
        <w:rPr>
          <w:rFonts w:hint="eastAsia"/>
        </w:rPr>
        <w:t>http</w:t>
      </w:r>
      <w:r>
        <w:rPr>
          <w:rFonts w:hint="eastAsia"/>
        </w:rPr>
        <w:t>服务器中。与方案二不同的是，视频录制的源的网络传输协议从</w:t>
      </w:r>
      <w:r>
        <w:rPr>
          <w:rFonts w:hint="eastAsia"/>
        </w:rPr>
        <w:t>hls</w:t>
      </w:r>
      <w:r>
        <w:rPr>
          <w:rFonts w:hint="eastAsia"/>
        </w:rPr>
        <w:t>变成了</w:t>
      </w:r>
      <w:r>
        <w:rPr>
          <w:rFonts w:hint="eastAsia"/>
        </w:rPr>
        <w:t>udp</w:t>
      </w:r>
      <w:r>
        <w:rPr>
          <w:rFonts w:hint="eastAsia"/>
        </w:rPr>
        <w:t>。</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在经过大量的测试得知，对于节目时长过长的节目来说，方法</w:t>
      </w:r>
      <w:r>
        <w:rPr>
          <w:rFonts w:hint="eastAsia"/>
        </w:rPr>
        <w:t>1</w:t>
      </w:r>
      <w:r>
        <w:rPr>
          <w:rFonts w:hint="eastAsia"/>
        </w:rPr>
        <w:t>中使用</w:t>
      </w:r>
      <w:r>
        <w:rPr>
          <w:rFonts w:hint="eastAsia"/>
        </w:rPr>
        <w:t>rtmp</w:t>
      </w:r>
      <w:r>
        <w:rPr>
          <w:rFonts w:hint="eastAsia"/>
        </w:rPr>
        <w:t>录制下来的</w:t>
      </w:r>
      <w:r>
        <w:rPr>
          <w:rFonts w:hint="eastAsia"/>
        </w:rPr>
        <w:t>flv</w:t>
      </w:r>
      <w:r>
        <w:rPr>
          <w:rFonts w:hint="eastAsia"/>
        </w:rPr>
        <w:t>文件往往过大，这使得在网络传输中造成了不必要的带宽浪费。而且</w:t>
      </w:r>
      <w:r>
        <w:rPr>
          <w:rFonts w:hint="eastAsia"/>
        </w:rPr>
        <w:t>flv</w:t>
      </w:r>
      <w:r>
        <w:rPr>
          <w:rFonts w:hint="eastAsia"/>
        </w:rPr>
        <w:t>文件无法再苹果公司的</w:t>
      </w:r>
      <w:r>
        <w:rPr>
          <w:rFonts w:hint="eastAsia"/>
        </w:rPr>
        <w:t>ios</w:t>
      </w:r>
      <w:r>
        <w:rPr>
          <w:rFonts w:hint="eastAsia"/>
        </w:rPr>
        <w:t>平台浏览其中进行播放，影响了系统的兼容性。方法</w:t>
      </w:r>
      <w:r>
        <w:rPr>
          <w:rFonts w:hint="eastAsia"/>
        </w:rPr>
        <w:t>2</w:t>
      </w:r>
      <w:r>
        <w:rPr>
          <w:rFonts w:hint="eastAsia"/>
        </w:rPr>
        <w:t>将视频格式由</w:t>
      </w:r>
      <w:r>
        <w:rPr>
          <w:rFonts w:hint="eastAsia"/>
        </w:rPr>
        <w:t>flv</w:t>
      </w:r>
      <w:r>
        <w:rPr>
          <w:rFonts w:hint="eastAsia"/>
        </w:rPr>
        <w:t>编程了</w:t>
      </w:r>
      <w:r>
        <w:rPr>
          <w:rFonts w:hint="eastAsia"/>
        </w:rPr>
        <w:t>ts</w:t>
      </w:r>
      <w:r>
        <w:rPr>
          <w:rFonts w:hint="eastAsia"/>
        </w:rPr>
        <w:t>格式，解决了兼容性问题，但是由于其录制时会产生累计误差，导致录制时间与系统时间偏移较大。因此最终选用方案</w:t>
      </w:r>
      <w:r>
        <w:rPr>
          <w:rFonts w:hint="eastAsia"/>
        </w:rPr>
        <w:t>3</w:t>
      </w:r>
      <w:r>
        <w:rPr>
          <w:rFonts w:hint="eastAsia"/>
        </w:rPr>
        <w:t>中的方式进行录制。</w:t>
      </w:r>
    </w:p>
    <w:p w:rsidR="008856F7" w:rsidRDefault="008856F7" w:rsidP="008856F7">
      <w:pPr>
        <w:ind w:firstLine="480"/>
      </w:pPr>
    </w:p>
    <w:p w:rsidR="00CE692B" w:rsidRDefault="00411C92" w:rsidP="00411C92">
      <w:pPr>
        <w:pStyle w:val="3"/>
      </w:pPr>
      <w:r>
        <w:rPr>
          <w:rFonts w:hint="eastAsia"/>
        </w:rPr>
        <w:t>回看服务器的程序实现</w:t>
      </w:r>
    </w:p>
    <w:p w:rsidR="00411C92" w:rsidRDefault="00411C92" w:rsidP="00411C92">
      <w:pPr>
        <w:ind w:firstLine="480"/>
      </w:pPr>
      <w:r>
        <w:rPr>
          <w:rFonts w:hint="eastAsia"/>
        </w:rPr>
        <w:t>回来看服务器中的录制程序使用</w:t>
      </w:r>
      <w:r>
        <w:rPr>
          <w:rFonts w:hint="eastAsia"/>
        </w:rPr>
        <w:t>Python3.5</w:t>
      </w:r>
      <w:r>
        <w:rPr>
          <w:rFonts w:hint="eastAsia"/>
        </w:rPr>
        <w:t>进行编写，服务器选用</w:t>
      </w:r>
      <w:r>
        <w:rPr>
          <w:rFonts w:hint="eastAsia"/>
        </w:rPr>
        <w:t>flask</w:t>
      </w:r>
      <w:r>
        <w:rPr>
          <w:rFonts w:hint="eastAsia"/>
        </w:rPr>
        <w:t>框架用于与管理服务器进行通信。程序模块图如图所示：</w:t>
      </w:r>
    </w:p>
    <w:p w:rsidR="00411C92" w:rsidRDefault="00411C92" w:rsidP="00411C92">
      <w:pPr>
        <w:ind w:firstLine="480"/>
      </w:pPr>
      <w:r>
        <w:rPr>
          <w:rFonts w:hint="eastAsia"/>
        </w:rPr>
        <w:t>录制程序共分为</w:t>
      </w:r>
      <w:r>
        <w:rPr>
          <w:rFonts w:hint="eastAsia"/>
        </w:rPr>
        <w:t>http</w:t>
      </w:r>
      <w:r>
        <w:rPr>
          <w:rFonts w:hint="eastAsia"/>
        </w:rPr>
        <w:t>服务器模块，数据库模块，</w:t>
      </w:r>
      <w:r>
        <w:rPr>
          <w:rFonts w:hint="eastAsia"/>
        </w:rPr>
        <w:t>EPG</w:t>
      </w:r>
      <w:r>
        <w:rPr>
          <w:rFonts w:hint="eastAsia"/>
        </w:rPr>
        <w:t>更新模块，日志模块以及主录制模块</w:t>
      </w:r>
    </w:p>
    <w:p w:rsidR="00411C92" w:rsidRDefault="00411C92" w:rsidP="00411C92">
      <w:pPr>
        <w:ind w:firstLine="480"/>
      </w:pPr>
    </w:p>
    <w:p w:rsidR="00411C92" w:rsidRDefault="007D6EC6" w:rsidP="00411C92">
      <w:pPr>
        <w:ind w:firstLine="480"/>
      </w:pPr>
      <w:r>
        <w:rPr>
          <w:rFonts w:hint="eastAsia"/>
        </w:rPr>
        <w:t>（</w:t>
      </w:r>
      <w:r>
        <w:rPr>
          <w:rFonts w:hint="eastAsia"/>
        </w:rPr>
        <w:t>1</w:t>
      </w:r>
      <w:r>
        <w:rPr>
          <w:rFonts w:hint="eastAsia"/>
        </w:rPr>
        <w:t>）</w:t>
      </w:r>
      <w:r w:rsidR="00411C92">
        <w:rPr>
          <w:rFonts w:hint="eastAsia"/>
        </w:rPr>
        <w:t>服务器模块</w:t>
      </w:r>
    </w:p>
    <w:p w:rsidR="00411C92" w:rsidRDefault="00411C92" w:rsidP="00411C92">
      <w:pPr>
        <w:ind w:firstLine="480"/>
      </w:pPr>
      <w:r>
        <w:rPr>
          <w:rFonts w:hint="eastAsia"/>
        </w:rPr>
        <w:t>服务器模块主要负责创建</w:t>
      </w:r>
      <w:r>
        <w:rPr>
          <w:rFonts w:hint="eastAsia"/>
        </w:rPr>
        <w:t>http</w:t>
      </w:r>
      <w:r>
        <w:rPr>
          <w:rFonts w:hint="eastAsia"/>
        </w:rPr>
        <w:t>服务器与管理服务器通信。接收管理服务器发送来的录制信息并返回录制程序的状态。</w:t>
      </w:r>
    </w:p>
    <w:p w:rsidR="00411C92" w:rsidRDefault="00411C92" w:rsidP="00411C92">
      <w:pPr>
        <w:ind w:firstLine="480"/>
      </w:pPr>
      <w:r>
        <w:rPr>
          <w:rFonts w:hint="eastAsia"/>
        </w:rPr>
        <w:t>服务器模块的主要方法如下。</w:t>
      </w:r>
    </w:p>
    <w:p w:rsidR="00411C92" w:rsidRDefault="00411C92" w:rsidP="00411C92">
      <w:pPr>
        <w:ind w:firstLine="480"/>
      </w:pPr>
    </w:p>
    <w:p w:rsidR="00411C92" w:rsidRDefault="00411C92" w:rsidP="00411C92">
      <w:pPr>
        <w:ind w:firstLine="480"/>
      </w:pPr>
      <w:r>
        <w:t xml:space="preserve">        def status() </w:t>
      </w:r>
    </w:p>
    <w:p w:rsidR="00411C92" w:rsidRDefault="00411C92" w:rsidP="00411C92">
      <w:pPr>
        <w:ind w:firstLine="480"/>
      </w:pPr>
      <w:r>
        <w:t xml:space="preserve">        def start() </w:t>
      </w:r>
    </w:p>
    <w:p w:rsidR="00411C92" w:rsidRDefault="00411C92" w:rsidP="00411C92">
      <w:pPr>
        <w:ind w:firstLine="480"/>
      </w:pPr>
      <w:r>
        <w:t xml:space="preserve">        def kill() </w:t>
      </w:r>
    </w:p>
    <w:p w:rsidR="00411C92" w:rsidRDefault="00411C92" w:rsidP="00411C92">
      <w:pPr>
        <w:ind w:firstLine="480"/>
      </w:pPr>
    </w:p>
    <w:p w:rsidR="00411C92" w:rsidRDefault="00411C92" w:rsidP="00411C92">
      <w:pPr>
        <w:ind w:firstLine="480"/>
      </w:pPr>
      <w:r>
        <w:rPr>
          <w:rFonts w:hint="eastAsia"/>
        </w:rPr>
        <w:t>当管理服务器请求录制程序状态时，</w:t>
      </w:r>
      <w:r>
        <w:rPr>
          <w:rFonts w:hint="eastAsia"/>
        </w:rPr>
        <w:t>statu</w:t>
      </w:r>
      <w:r>
        <w:rPr>
          <w:rFonts w:hint="eastAsia"/>
        </w:rPr>
        <w:t>方法返回指定节目的录制状态，如“运行中”，“已停止”，“发生错误”等等。</w:t>
      </w:r>
    </w:p>
    <w:p w:rsidR="00411C92" w:rsidRDefault="00411C92" w:rsidP="00411C92">
      <w:pPr>
        <w:ind w:firstLine="480"/>
      </w:pPr>
      <w:r>
        <w:rPr>
          <w:rFonts w:hint="eastAsia"/>
        </w:rPr>
        <w:t>当管理服务器发来开始录制请求时，该方法根据所请求的参数分别调用</w:t>
      </w:r>
      <w:r>
        <w:rPr>
          <w:rFonts w:hint="eastAsia"/>
        </w:rPr>
        <w:t>start</w:t>
      </w:r>
      <w:r>
        <w:rPr>
          <w:rFonts w:hint="eastAsia"/>
        </w:rPr>
        <w:t>和</w:t>
      </w:r>
      <w:r>
        <w:rPr>
          <w:rFonts w:hint="eastAsia"/>
        </w:rPr>
        <w:t>kill</w:t>
      </w:r>
      <w:r>
        <w:rPr>
          <w:rFonts w:hint="eastAsia"/>
        </w:rPr>
        <w:t>方法启动和停止节目的录制。</w:t>
      </w:r>
    </w:p>
    <w:p w:rsidR="00411C92" w:rsidRDefault="00411C92" w:rsidP="007D6EC6">
      <w:pPr>
        <w:ind w:firstLineChars="0" w:firstLine="0"/>
        <w:rPr>
          <w:rFonts w:hint="eastAsia"/>
        </w:rPr>
      </w:pPr>
    </w:p>
    <w:p w:rsidR="00411C92" w:rsidRDefault="007D6EC6" w:rsidP="00411C92">
      <w:pPr>
        <w:ind w:firstLine="480"/>
      </w:pPr>
      <w:r>
        <w:rPr>
          <w:rFonts w:hint="eastAsia"/>
        </w:rPr>
        <w:t>（</w:t>
      </w:r>
      <w:r>
        <w:rPr>
          <w:rFonts w:hint="eastAsia"/>
        </w:rPr>
        <w:t>2</w:t>
      </w:r>
      <w:r>
        <w:rPr>
          <w:rFonts w:hint="eastAsia"/>
        </w:rPr>
        <w:t>）</w:t>
      </w:r>
      <w:r w:rsidR="00411C92">
        <w:rPr>
          <w:rFonts w:hint="eastAsia"/>
        </w:rPr>
        <w:t>数据库模块</w:t>
      </w:r>
    </w:p>
    <w:p w:rsidR="00411C92" w:rsidRDefault="00411C92" w:rsidP="00411C92">
      <w:pPr>
        <w:ind w:firstLine="480"/>
      </w:pPr>
      <w:r>
        <w:rPr>
          <w:rFonts w:hint="eastAsia"/>
        </w:rPr>
        <w:t>数据库模块主要负责数据库相关操作。服务器模块包含的主要方法如下：</w:t>
      </w:r>
    </w:p>
    <w:p w:rsidR="00411C92" w:rsidRDefault="00411C92" w:rsidP="00411C92">
      <w:pPr>
        <w:ind w:firstLine="480"/>
      </w:pPr>
    </w:p>
    <w:p w:rsidR="00411C92" w:rsidRDefault="00411C92" w:rsidP="00411C92">
      <w:pPr>
        <w:ind w:firstLine="480"/>
      </w:pPr>
      <w:r>
        <w:t xml:space="preserve">        def get_udp_port(channel_id)</w:t>
      </w:r>
    </w:p>
    <w:p w:rsidR="00411C92" w:rsidRDefault="00411C92" w:rsidP="00411C92">
      <w:pPr>
        <w:ind w:firstLine="480"/>
      </w:pPr>
      <w:r>
        <w:t xml:space="preserve">        def set_start(channel_id,active)</w:t>
      </w:r>
    </w:p>
    <w:p w:rsidR="00411C92" w:rsidRDefault="00411C92" w:rsidP="00411C92">
      <w:pPr>
        <w:ind w:firstLine="480"/>
      </w:pPr>
      <w:r>
        <w:t xml:space="preserve">        def get_available_program(channel_id,START_TIME)</w:t>
      </w:r>
    </w:p>
    <w:p w:rsidR="00411C92" w:rsidRDefault="00411C92" w:rsidP="00411C92">
      <w:pPr>
        <w:ind w:firstLine="480"/>
      </w:pPr>
      <w:r>
        <w:t xml:space="preserve">        def delete_program(channel_id):</w:t>
      </w:r>
    </w:p>
    <w:p w:rsidR="00411C92" w:rsidRDefault="00411C92" w:rsidP="00411C92">
      <w:pPr>
        <w:ind w:firstLine="480"/>
      </w:pPr>
      <w:r>
        <w:tab/>
      </w:r>
      <w:r>
        <w:tab/>
        <w:t>def insert_program(event_id, channel_id, st, et, title)</w:t>
      </w:r>
    </w:p>
    <w:p w:rsidR="00411C92" w:rsidRDefault="00411C92" w:rsidP="00411C92">
      <w:pPr>
        <w:ind w:firstLine="480"/>
      </w:pPr>
      <w:r>
        <w:tab/>
      </w:r>
      <w:r>
        <w:tab/>
        <w:t>def delete_expire_program(channel_id,expire=8)</w:t>
      </w:r>
    </w:p>
    <w:p w:rsidR="00411C92" w:rsidRDefault="00411C92" w:rsidP="00411C92">
      <w:pPr>
        <w:ind w:firstLine="480"/>
      </w:pPr>
      <w:r>
        <w:tab/>
      </w:r>
      <w:r>
        <w:tab/>
      </w:r>
    </w:p>
    <w:p w:rsidR="00411C92" w:rsidRDefault="00411C92" w:rsidP="00411C92">
      <w:pPr>
        <w:ind w:firstLine="480"/>
      </w:pPr>
      <w:r>
        <w:rPr>
          <w:rFonts w:hint="eastAsia"/>
        </w:rPr>
        <w:t>函数</w:t>
      </w:r>
      <w:r>
        <w:rPr>
          <w:rFonts w:hint="eastAsia"/>
        </w:rPr>
        <w:t>get_live_url</w:t>
      </w:r>
      <w:r>
        <w:rPr>
          <w:rFonts w:hint="eastAsia"/>
        </w:rPr>
        <w:t>主要负责根据输入的</w:t>
      </w:r>
      <w:r>
        <w:rPr>
          <w:rFonts w:hint="eastAsia"/>
        </w:rPr>
        <w:t>channel_id</w:t>
      </w:r>
      <w:r>
        <w:rPr>
          <w:rFonts w:hint="eastAsia"/>
        </w:rPr>
        <w:t>参数获取</w:t>
      </w:r>
      <w:r>
        <w:rPr>
          <w:rFonts w:hint="eastAsia"/>
        </w:rPr>
        <w:t>udp</w:t>
      </w:r>
      <w:r>
        <w:rPr>
          <w:rFonts w:hint="eastAsia"/>
        </w:rPr>
        <w:t>流端口信息信息。</w:t>
      </w:r>
      <w:r>
        <w:rPr>
          <w:rFonts w:hint="eastAsia"/>
        </w:rPr>
        <w:lastRenderedPageBreak/>
        <w:t>如果获取成功，则可以监听本机的该</w:t>
      </w:r>
      <w:r>
        <w:rPr>
          <w:rFonts w:hint="eastAsia"/>
        </w:rPr>
        <w:t>udp</w:t>
      </w:r>
      <w:r>
        <w:rPr>
          <w:rFonts w:hint="eastAsia"/>
        </w:rPr>
        <w:t>端口获取到待录制的视频流。函数</w:t>
      </w:r>
      <w:r>
        <w:rPr>
          <w:rFonts w:hint="eastAsia"/>
        </w:rPr>
        <w:t>set_start</w:t>
      </w:r>
      <w:r>
        <w:rPr>
          <w:rFonts w:hint="eastAsia"/>
        </w:rPr>
        <w:t>函数负责设置指定</w:t>
      </w:r>
      <w:r>
        <w:rPr>
          <w:rFonts w:hint="eastAsia"/>
        </w:rPr>
        <w:t>channel_id</w:t>
      </w:r>
      <w:r>
        <w:rPr>
          <w:rFonts w:hint="eastAsia"/>
        </w:rPr>
        <w:t>的录制状态，其中</w:t>
      </w:r>
      <w:r>
        <w:rPr>
          <w:rFonts w:hint="eastAsia"/>
        </w:rPr>
        <w:t>0</w:t>
      </w:r>
      <w:r>
        <w:rPr>
          <w:rFonts w:hint="eastAsia"/>
        </w:rPr>
        <w:t>代表未运行，</w:t>
      </w:r>
      <w:r>
        <w:rPr>
          <w:rFonts w:hint="eastAsia"/>
        </w:rPr>
        <w:t>1</w:t>
      </w:r>
      <w:r>
        <w:rPr>
          <w:rFonts w:hint="eastAsia"/>
        </w:rPr>
        <w:t>代表运行中，</w:t>
      </w:r>
      <w:r>
        <w:rPr>
          <w:rFonts w:hint="eastAsia"/>
        </w:rPr>
        <w:t>2</w:t>
      </w:r>
      <w:r>
        <w:rPr>
          <w:rFonts w:hint="eastAsia"/>
        </w:rPr>
        <w:t>代表已运行。函数</w:t>
      </w:r>
      <w:r>
        <w:rPr>
          <w:rFonts w:hint="eastAsia"/>
        </w:rPr>
        <w:t>get_available_program</w:t>
      </w:r>
      <w:r>
        <w:rPr>
          <w:rFonts w:hint="eastAsia"/>
        </w:rPr>
        <w:t>函数负责获取当前可用的</w:t>
      </w:r>
      <w:r>
        <w:rPr>
          <w:rFonts w:hint="eastAsia"/>
        </w:rPr>
        <w:t>epg</w:t>
      </w:r>
      <w:r>
        <w:rPr>
          <w:rFonts w:hint="eastAsia"/>
        </w:rPr>
        <w:t>信息用于生成相应的</w:t>
      </w:r>
      <w:r>
        <w:rPr>
          <w:rFonts w:hint="eastAsia"/>
        </w:rPr>
        <w:t>m3u8</w:t>
      </w:r>
      <w:r>
        <w:rPr>
          <w:rFonts w:hint="eastAsia"/>
        </w:rPr>
        <w:t>文件。函数</w:t>
      </w:r>
      <w:r>
        <w:rPr>
          <w:rFonts w:hint="eastAsia"/>
        </w:rPr>
        <w:t>delete_program</w:t>
      </w:r>
      <w:r>
        <w:rPr>
          <w:rFonts w:hint="eastAsia"/>
        </w:rPr>
        <w:t>负责删除指定频道未录制的</w:t>
      </w:r>
      <w:r>
        <w:rPr>
          <w:rFonts w:hint="eastAsia"/>
        </w:rPr>
        <w:t>epg</w:t>
      </w:r>
      <w:r>
        <w:rPr>
          <w:rFonts w:hint="eastAsia"/>
        </w:rPr>
        <w:t>信息以便更新最新的</w:t>
      </w:r>
      <w:r>
        <w:rPr>
          <w:rFonts w:hint="eastAsia"/>
        </w:rPr>
        <w:t>epg</w:t>
      </w:r>
      <w:r>
        <w:rPr>
          <w:rFonts w:hint="eastAsia"/>
        </w:rPr>
        <w:t>信息。函数</w:t>
      </w:r>
      <w:r>
        <w:rPr>
          <w:rFonts w:hint="eastAsia"/>
        </w:rPr>
        <w:t>insert_program</w:t>
      </w:r>
      <w:r>
        <w:rPr>
          <w:rFonts w:hint="eastAsia"/>
        </w:rPr>
        <w:t>负责添加指定</w:t>
      </w:r>
      <w:r>
        <w:rPr>
          <w:rFonts w:hint="eastAsia"/>
        </w:rPr>
        <w:t>channel_id</w:t>
      </w:r>
      <w:r>
        <w:rPr>
          <w:rFonts w:hint="eastAsia"/>
        </w:rPr>
        <w:t>的</w:t>
      </w:r>
      <w:r>
        <w:rPr>
          <w:rFonts w:hint="eastAsia"/>
        </w:rPr>
        <w:t>epg</w:t>
      </w:r>
      <w:r>
        <w:rPr>
          <w:rFonts w:hint="eastAsia"/>
        </w:rPr>
        <w:t>信息。函数</w:t>
      </w:r>
      <w:r>
        <w:rPr>
          <w:rFonts w:hint="eastAsia"/>
        </w:rPr>
        <w:t>delete_expire_program</w:t>
      </w:r>
      <w:r>
        <w:rPr>
          <w:rFonts w:hint="eastAsia"/>
        </w:rPr>
        <w:t>用来删除陈旧的</w:t>
      </w:r>
      <w:r>
        <w:rPr>
          <w:rFonts w:hint="eastAsia"/>
        </w:rPr>
        <w:t>epg</w:t>
      </w:r>
      <w:r>
        <w:rPr>
          <w:rFonts w:hint="eastAsia"/>
        </w:rPr>
        <w:t>信息，默认的过期时间为</w:t>
      </w:r>
      <w:r>
        <w:rPr>
          <w:rFonts w:hint="eastAsia"/>
        </w:rPr>
        <w:t>8</w:t>
      </w:r>
      <w:r>
        <w:rPr>
          <w:rFonts w:hint="eastAsia"/>
        </w:rPr>
        <w:t>天。</w:t>
      </w:r>
    </w:p>
    <w:p w:rsidR="00411C92" w:rsidRDefault="00411C92" w:rsidP="00411C92">
      <w:pPr>
        <w:ind w:firstLine="480"/>
      </w:pPr>
    </w:p>
    <w:p w:rsidR="00411C92" w:rsidRDefault="00411C92" w:rsidP="00411C92">
      <w:pPr>
        <w:ind w:firstLine="480"/>
      </w:pPr>
      <w:r>
        <w:rPr>
          <w:rFonts w:hint="eastAsia"/>
        </w:rPr>
        <w:t>3. EPG</w:t>
      </w:r>
      <w:r>
        <w:rPr>
          <w:rFonts w:hint="eastAsia"/>
        </w:rPr>
        <w:t>更新模块</w:t>
      </w:r>
    </w:p>
    <w:p w:rsidR="00411C92" w:rsidRDefault="00411C92" w:rsidP="00411C92">
      <w:pPr>
        <w:ind w:firstLine="480"/>
      </w:pPr>
      <w:r>
        <w:rPr>
          <w:rFonts w:hint="eastAsia"/>
        </w:rPr>
        <w:t>EPG</w:t>
      </w:r>
      <w:r>
        <w:rPr>
          <w:rFonts w:hint="eastAsia"/>
        </w:rPr>
        <w:t>更新模块主要负责定时更新</w:t>
      </w:r>
      <w:r>
        <w:rPr>
          <w:rFonts w:hint="eastAsia"/>
        </w:rPr>
        <w:t>epg</w:t>
      </w:r>
      <w:r>
        <w:rPr>
          <w:rFonts w:hint="eastAsia"/>
        </w:rPr>
        <w:t>信息。因为电视节目是处于不断变化之中的，所以存储在数据库之中的</w:t>
      </w:r>
      <w:r>
        <w:rPr>
          <w:rFonts w:hint="eastAsia"/>
        </w:rPr>
        <w:t>epg</w:t>
      </w:r>
      <w:r>
        <w:rPr>
          <w:rFonts w:hint="eastAsia"/>
        </w:rPr>
        <w:t>也需要不断的更新。</w:t>
      </w:r>
      <w:r>
        <w:rPr>
          <w:rFonts w:hint="eastAsia"/>
        </w:rPr>
        <w:t>epg</w:t>
      </w:r>
      <w:r>
        <w:rPr>
          <w:rFonts w:hint="eastAsia"/>
        </w:rPr>
        <w:t>模块的主要函数</w:t>
      </w:r>
      <w:r>
        <w:rPr>
          <w:rFonts w:hint="eastAsia"/>
        </w:rPr>
        <w:t>update</w:t>
      </w:r>
      <w:r>
        <w:rPr>
          <w:rFonts w:hint="eastAsia"/>
        </w:rPr>
        <w:t>伪代码如下所示</w:t>
      </w:r>
      <w:r>
        <w:rPr>
          <w:rFonts w:hint="eastAsia"/>
        </w:rPr>
        <w:t>:</w:t>
      </w:r>
    </w:p>
    <w:p w:rsidR="00411C92" w:rsidRDefault="00411C92" w:rsidP="00411C92">
      <w:pPr>
        <w:ind w:firstLine="480"/>
      </w:pPr>
    </w:p>
    <w:p w:rsidR="00411C92" w:rsidRDefault="00411C92" w:rsidP="00411C92">
      <w:pPr>
        <w:ind w:firstLine="480"/>
      </w:pPr>
      <w:r>
        <w:tab/>
      </w:r>
      <w:r>
        <w:tab/>
        <w:t>def update(channel_id):</w:t>
      </w:r>
    </w:p>
    <w:p w:rsidR="00411C92" w:rsidRDefault="00411C92" w:rsidP="00411C92">
      <w:pPr>
        <w:ind w:firstLine="480"/>
      </w:pPr>
      <w:r>
        <w:t xml:space="preserve">    </w:t>
      </w:r>
      <w:r>
        <w:tab/>
      </w:r>
      <w:r>
        <w:tab/>
        <w:t>try:</w:t>
      </w:r>
    </w:p>
    <w:p w:rsidR="00411C92" w:rsidRDefault="00411C92" w:rsidP="00411C92">
      <w:pPr>
        <w:ind w:firstLine="480"/>
      </w:pPr>
      <w:r>
        <w:t xml:space="preserve">        </w:t>
      </w:r>
      <w:r>
        <w:tab/>
      </w:r>
      <w:r>
        <w:tab/>
        <w:t>tree = et.parse(ur.urlopen(EPG_URL + channel_id))</w:t>
      </w:r>
    </w:p>
    <w:p w:rsidR="00411C92" w:rsidRDefault="00411C92" w:rsidP="00411C92">
      <w:pPr>
        <w:ind w:firstLine="480"/>
      </w:pPr>
      <w:r>
        <w:t xml:space="preserve">    </w:t>
      </w:r>
      <w:r>
        <w:tab/>
      </w:r>
      <w:r>
        <w:tab/>
        <w:t>except:</w:t>
      </w:r>
    </w:p>
    <w:p w:rsidR="00411C92" w:rsidRDefault="00411C92" w:rsidP="00411C92">
      <w:pPr>
        <w:ind w:firstLine="480"/>
      </w:pPr>
      <w:r>
        <w:t xml:space="preserve">        </w:t>
      </w:r>
      <w:r>
        <w:tab/>
      </w:r>
      <w:r>
        <w:tab/>
        <w:t>return</w:t>
      </w:r>
    </w:p>
    <w:p w:rsidR="00411C92" w:rsidRDefault="00411C92" w:rsidP="00411C92">
      <w:pPr>
        <w:ind w:firstLine="480"/>
      </w:pPr>
    </w:p>
    <w:p w:rsidR="00411C92" w:rsidRDefault="00411C92" w:rsidP="00411C92">
      <w:pPr>
        <w:ind w:firstLine="480"/>
      </w:pPr>
      <w:r>
        <w:t xml:space="preserve">    </w:t>
      </w:r>
      <w:r>
        <w:tab/>
      </w:r>
      <w:r>
        <w:tab/>
        <w:t>if tree == None:</w:t>
      </w:r>
    </w:p>
    <w:p w:rsidR="00411C92" w:rsidRDefault="00411C92" w:rsidP="00411C92">
      <w:pPr>
        <w:ind w:firstLine="480"/>
      </w:pPr>
      <w:r>
        <w:t xml:space="preserve">        </w:t>
      </w:r>
      <w:r>
        <w:tab/>
      </w:r>
      <w:r>
        <w:tab/>
        <w:t>return</w:t>
      </w:r>
    </w:p>
    <w:p w:rsidR="00411C92" w:rsidRDefault="00411C92" w:rsidP="00411C92">
      <w:pPr>
        <w:ind w:firstLine="480"/>
      </w:pPr>
    </w:p>
    <w:p w:rsidR="00411C92" w:rsidRDefault="00411C92" w:rsidP="00411C92">
      <w:pPr>
        <w:ind w:firstLine="480"/>
      </w:pPr>
      <w:r>
        <w:rPr>
          <w:rFonts w:hint="eastAsia"/>
        </w:rPr>
        <w:t xml:space="preserve">    </w:t>
      </w:r>
      <w:r>
        <w:rPr>
          <w:rFonts w:hint="eastAsia"/>
        </w:rPr>
        <w:tab/>
      </w:r>
      <w:r>
        <w:rPr>
          <w:rFonts w:hint="eastAsia"/>
        </w:rPr>
        <w:tab/>
        <w:t>dbutil.delete_program(channel_id)  #</w:t>
      </w:r>
      <w:r>
        <w:rPr>
          <w:rFonts w:hint="eastAsia"/>
        </w:rPr>
        <w:t>删除未录制的视频</w:t>
      </w:r>
    </w:p>
    <w:p w:rsidR="00411C92" w:rsidRDefault="00411C92" w:rsidP="00411C92">
      <w:pPr>
        <w:ind w:firstLine="480"/>
      </w:pPr>
    </w:p>
    <w:p w:rsidR="00411C92" w:rsidRDefault="00411C92" w:rsidP="00411C92">
      <w:pPr>
        <w:ind w:firstLine="480"/>
      </w:pPr>
      <w:r>
        <w:rPr>
          <w:rFonts w:hint="eastAsia"/>
        </w:rPr>
        <w:tab/>
      </w:r>
      <w:r>
        <w:rPr>
          <w:rFonts w:hint="eastAsia"/>
        </w:rPr>
        <w:tab/>
      </w:r>
      <w:r>
        <w:rPr>
          <w:rFonts w:hint="eastAsia"/>
        </w:rPr>
        <w:tab/>
        <w:t xml:space="preserve"># </w:t>
      </w:r>
      <w:r>
        <w:rPr>
          <w:rFonts w:hint="eastAsia"/>
        </w:rPr>
        <w:t>解析</w:t>
      </w:r>
      <w:r>
        <w:rPr>
          <w:rFonts w:hint="eastAsia"/>
        </w:rPr>
        <w:t>epg</w:t>
      </w:r>
      <w:r>
        <w:rPr>
          <w:rFonts w:hint="eastAsia"/>
        </w:rPr>
        <w:t>信息</w:t>
      </w:r>
    </w:p>
    <w:p w:rsidR="00411C92" w:rsidRDefault="00411C92" w:rsidP="00411C92">
      <w:pPr>
        <w:ind w:firstLine="480"/>
      </w:pPr>
      <w:r>
        <w:t xml:space="preserve">    </w:t>
      </w:r>
      <w:r>
        <w:tab/>
      </w:r>
      <w:r>
        <w:tab/>
        <w:t>root = tree.getroot()</w:t>
      </w:r>
    </w:p>
    <w:p w:rsidR="00411C92" w:rsidRDefault="00411C92" w:rsidP="00411C92">
      <w:pPr>
        <w:ind w:firstLine="480"/>
      </w:pPr>
      <w:r>
        <w:t xml:space="preserve">    </w:t>
      </w:r>
      <w:r>
        <w:tab/>
      </w:r>
      <w:r>
        <w:tab/>
        <w:t>now = datetime.now()</w:t>
      </w:r>
    </w:p>
    <w:p w:rsidR="00411C92" w:rsidRDefault="00411C92" w:rsidP="00411C92">
      <w:pPr>
        <w:ind w:firstLine="480"/>
      </w:pPr>
      <w:r>
        <w:t xml:space="preserve">    </w:t>
      </w:r>
      <w:r>
        <w:tab/>
      </w:r>
      <w:r>
        <w:tab/>
        <w:t>for schedule in root.iter('schedule'):</w:t>
      </w:r>
    </w:p>
    <w:p w:rsidR="00411C92" w:rsidRDefault="00411C92" w:rsidP="00411C92">
      <w:pPr>
        <w:ind w:firstLine="480"/>
      </w:pPr>
      <w:r>
        <w:t xml:space="preserve">        </w:t>
      </w:r>
      <w:r>
        <w:tab/>
      </w:r>
      <w:r>
        <w:tab/>
        <w:t>parseEPG()</w:t>
      </w:r>
    </w:p>
    <w:p w:rsidR="00411C92" w:rsidRDefault="00411C92" w:rsidP="00411C92">
      <w:pPr>
        <w:ind w:firstLine="480"/>
      </w:pPr>
      <w:r>
        <w:rPr>
          <w:rFonts w:hint="eastAsia"/>
        </w:rPr>
        <w:tab/>
      </w:r>
      <w:r>
        <w:rPr>
          <w:rFonts w:hint="eastAsia"/>
        </w:rPr>
        <w:tab/>
      </w:r>
      <w:r>
        <w:rPr>
          <w:rFonts w:hint="eastAsia"/>
        </w:rPr>
        <w:tab/>
      </w:r>
      <w:r>
        <w:rPr>
          <w:rFonts w:hint="eastAsia"/>
        </w:rPr>
        <w:tab/>
        <w:t xml:space="preserve"># </w:t>
      </w:r>
      <w:r>
        <w:rPr>
          <w:rFonts w:hint="eastAsia"/>
        </w:rPr>
        <w:t>如果该</w:t>
      </w:r>
      <w:r>
        <w:rPr>
          <w:rFonts w:hint="eastAsia"/>
        </w:rPr>
        <w:t>epg</w:t>
      </w:r>
      <w:r>
        <w:rPr>
          <w:rFonts w:hint="eastAsia"/>
        </w:rPr>
        <w:t>信息的结束时间大于系统当前时间，则将该条</w:t>
      </w:r>
      <w:r>
        <w:rPr>
          <w:rFonts w:hint="eastAsia"/>
        </w:rPr>
        <w:t>epg</w:t>
      </w:r>
      <w:r>
        <w:rPr>
          <w:rFonts w:hint="eastAsia"/>
        </w:rPr>
        <w:t>信息添加到数据库。</w:t>
      </w:r>
    </w:p>
    <w:p w:rsidR="00411C92" w:rsidRDefault="00411C92" w:rsidP="00411C92">
      <w:pPr>
        <w:ind w:firstLine="480"/>
      </w:pPr>
      <w:r>
        <w:t xml:space="preserve">            </w:t>
      </w:r>
      <w:r>
        <w:tab/>
        <w:t>if end_dt &gt; now :</w:t>
      </w:r>
    </w:p>
    <w:p w:rsidR="00411C92" w:rsidRDefault="00411C92" w:rsidP="00411C92">
      <w:pPr>
        <w:ind w:firstLine="480"/>
      </w:pPr>
      <w:r>
        <w:t xml:space="preserve">                </w:t>
      </w:r>
      <w:r>
        <w:tab/>
        <w:t>dbutil.insert_program(event_id,channel_id,start_dt,end_dt,title)</w:t>
      </w:r>
    </w:p>
    <w:p w:rsidR="00411C92" w:rsidRDefault="00411C92" w:rsidP="00411C92">
      <w:pPr>
        <w:ind w:firstLine="480"/>
      </w:pPr>
    </w:p>
    <w:p w:rsidR="00411C92" w:rsidRDefault="00411C92" w:rsidP="00411C92">
      <w:pPr>
        <w:ind w:firstLine="480"/>
      </w:pPr>
      <w:r>
        <w:rPr>
          <w:rFonts w:hint="eastAsia"/>
        </w:rPr>
        <w:t>首先，函数</w:t>
      </w:r>
      <w:r>
        <w:rPr>
          <w:rFonts w:hint="eastAsia"/>
        </w:rPr>
        <w:t>update</w:t>
      </w:r>
      <w:r>
        <w:rPr>
          <w:rFonts w:hint="eastAsia"/>
        </w:rPr>
        <w:t>根据输入的</w:t>
      </w:r>
      <w:r>
        <w:rPr>
          <w:rFonts w:hint="eastAsia"/>
        </w:rPr>
        <w:t>channel_id</w:t>
      </w:r>
      <w:r>
        <w:rPr>
          <w:rFonts w:hint="eastAsia"/>
        </w:rPr>
        <w:t>参数像</w:t>
      </w:r>
      <w:r>
        <w:rPr>
          <w:rFonts w:hint="eastAsia"/>
        </w:rPr>
        <w:t>epg</w:t>
      </w:r>
      <w:r>
        <w:rPr>
          <w:rFonts w:hint="eastAsia"/>
        </w:rPr>
        <w:t>服务器中请求对应的</w:t>
      </w:r>
      <w:r>
        <w:rPr>
          <w:rFonts w:hint="eastAsia"/>
        </w:rPr>
        <w:t>epg</w:t>
      </w:r>
      <w:r>
        <w:rPr>
          <w:rFonts w:hint="eastAsia"/>
        </w:rPr>
        <w:t>信息。如果获取失败则返回。接着删除数据库中未录制的</w:t>
      </w:r>
      <w:r>
        <w:rPr>
          <w:rFonts w:hint="eastAsia"/>
        </w:rPr>
        <w:t>epg</w:t>
      </w:r>
      <w:r>
        <w:rPr>
          <w:rFonts w:hint="eastAsia"/>
        </w:rPr>
        <w:t>信息。最后解析获取到的新的</w:t>
      </w:r>
      <w:r>
        <w:rPr>
          <w:rFonts w:hint="eastAsia"/>
        </w:rPr>
        <w:t>epg</w:t>
      </w:r>
      <w:r>
        <w:rPr>
          <w:rFonts w:hint="eastAsia"/>
        </w:rPr>
        <w:t>信息，遍历所有</w:t>
      </w:r>
      <w:r>
        <w:rPr>
          <w:rFonts w:hint="eastAsia"/>
        </w:rPr>
        <w:t>epg</w:t>
      </w:r>
      <w:r>
        <w:rPr>
          <w:rFonts w:hint="eastAsia"/>
        </w:rPr>
        <w:t>信息，如果该</w:t>
      </w:r>
      <w:r>
        <w:rPr>
          <w:rFonts w:hint="eastAsia"/>
        </w:rPr>
        <w:t>epg</w:t>
      </w:r>
      <w:r>
        <w:rPr>
          <w:rFonts w:hint="eastAsia"/>
        </w:rPr>
        <w:t>信息的结束时间大于系统当前时间，则将该条</w:t>
      </w:r>
      <w:r>
        <w:rPr>
          <w:rFonts w:hint="eastAsia"/>
        </w:rPr>
        <w:t>epg</w:t>
      </w:r>
      <w:r>
        <w:rPr>
          <w:rFonts w:hint="eastAsia"/>
        </w:rPr>
        <w:t>信息添加到数据库。</w:t>
      </w:r>
    </w:p>
    <w:p w:rsidR="00411C92" w:rsidRDefault="00411C92" w:rsidP="00411C92">
      <w:pPr>
        <w:ind w:firstLine="480"/>
      </w:pPr>
    </w:p>
    <w:p w:rsidR="00411C92" w:rsidRDefault="00411C92" w:rsidP="00411C92">
      <w:pPr>
        <w:ind w:firstLine="480"/>
      </w:pPr>
      <w:r>
        <w:rPr>
          <w:rFonts w:hint="eastAsia"/>
        </w:rPr>
        <w:t xml:space="preserve">4. </w:t>
      </w:r>
      <w:r>
        <w:rPr>
          <w:rFonts w:hint="eastAsia"/>
        </w:rPr>
        <w:t>日志模块</w:t>
      </w:r>
    </w:p>
    <w:p w:rsidR="00411C92" w:rsidRDefault="00411C92" w:rsidP="00411C92">
      <w:pPr>
        <w:ind w:firstLine="480"/>
      </w:pPr>
      <w:r>
        <w:rPr>
          <w:rFonts w:hint="eastAsia"/>
        </w:rPr>
        <w:lastRenderedPageBreak/>
        <w:t>日志模块提供了通用的日志系统。底层调用</w:t>
      </w:r>
      <w:r>
        <w:rPr>
          <w:rFonts w:hint="eastAsia"/>
        </w:rPr>
        <w:t>python</w:t>
      </w:r>
      <w:r>
        <w:rPr>
          <w:rFonts w:hint="eastAsia"/>
        </w:rPr>
        <w:t>的</w:t>
      </w:r>
      <w:r>
        <w:rPr>
          <w:rFonts w:hint="eastAsia"/>
        </w:rPr>
        <w:t>logging</w:t>
      </w:r>
      <w:r>
        <w:rPr>
          <w:rFonts w:hint="eastAsia"/>
        </w:rPr>
        <w:t>模块，该模块提供不同的日志级别，还可以方便的调整日志文件输出的内容。日志模块进一步的对</w:t>
      </w:r>
      <w:r>
        <w:rPr>
          <w:rFonts w:hint="eastAsia"/>
        </w:rPr>
        <w:t>logging</w:t>
      </w:r>
      <w:r>
        <w:rPr>
          <w:rFonts w:hint="eastAsia"/>
        </w:rPr>
        <w:t>模块进行封装。根据程序的需求建立不同的日志文件，方便随时观察程序运行情况，观察可能出现的问题。日志模块包含的</w:t>
      </w:r>
      <w:r>
        <w:rPr>
          <w:rFonts w:hint="eastAsia"/>
        </w:rPr>
        <w:t>xxx</w:t>
      </w:r>
      <w:r>
        <w:rPr>
          <w:rFonts w:hint="eastAsia"/>
        </w:rPr>
        <w:t>函数伪代码如下所示：</w:t>
      </w:r>
    </w:p>
    <w:p w:rsidR="00411C92" w:rsidRDefault="00411C92" w:rsidP="00411C92">
      <w:pPr>
        <w:ind w:firstLine="480"/>
      </w:pPr>
      <w:r>
        <w:t xml:space="preserve">         </w:t>
      </w:r>
    </w:p>
    <w:p w:rsidR="00411C92" w:rsidRDefault="00411C92" w:rsidP="00411C92">
      <w:pPr>
        <w:ind w:firstLine="480"/>
      </w:pPr>
      <w:r>
        <w:t xml:space="preserve">        def getLogger(filename,name=None):</w:t>
      </w:r>
    </w:p>
    <w:p w:rsidR="00411C92" w:rsidRDefault="00411C92" w:rsidP="00411C92">
      <w:pPr>
        <w:ind w:firstLine="480"/>
      </w:pPr>
      <w:r>
        <w:t xml:space="preserve">            if name == None:</w:t>
      </w:r>
    </w:p>
    <w:p w:rsidR="00411C92" w:rsidRDefault="00411C92" w:rsidP="00411C92">
      <w:pPr>
        <w:ind w:firstLine="480"/>
      </w:pPr>
      <w:r>
        <w:t xml:space="preserve">    </w:t>
      </w:r>
      <w:r>
        <w:tab/>
      </w:r>
      <w:r>
        <w:tab/>
        <w:t xml:space="preserve">    logger = logging.getLogger()</w:t>
      </w:r>
    </w:p>
    <w:p w:rsidR="00411C92" w:rsidRDefault="00411C92" w:rsidP="00411C92">
      <w:pPr>
        <w:ind w:firstLine="480"/>
      </w:pPr>
      <w:r>
        <w:t xml:space="preserve">    </w:t>
      </w:r>
      <w:r>
        <w:tab/>
      </w:r>
      <w:r>
        <w:tab/>
        <w:t>else:</w:t>
      </w:r>
    </w:p>
    <w:p w:rsidR="00411C92" w:rsidRDefault="00411C92" w:rsidP="00411C92">
      <w:pPr>
        <w:ind w:firstLine="480"/>
      </w:pPr>
      <w:r>
        <w:t xml:space="preserve">        </w:t>
      </w:r>
      <w:r>
        <w:tab/>
      </w:r>
      <w:r>
        <w:tab/>
        <w:t>logger = logging.getLogger(name)</w:t>
      </w:r>
    </w:p>
    <w:p w:rsidR="00411C92" w:rsidRDefault="00411C92" w:rsidP="00411C92">
      <w:pPr>
        <w:ind w:firstLine="480"/>
      </w:pPr>
    </w:p>
    <w:p w:rsidR="00411C92" w:rsidRDefault="00411C92" w:rsidP="00411C92">
      <w:pPr>
        <w:ind w:firstLine="480"/>
      </w:pPr>
      <w:r>
        <w:t xml:space="preserve">    </w:t>
      </w:r>
      <w:r>
        <w:tab/>
      </w:r>
      <w:r>
        <w:tab/>
        <w:t>formatter = logging.Formatter('%(asctime)s - %(levelname)s - %(message)s')</w:t>
      </w:r>
    </w:p>
    <w:p w:rsidR="00411C92" w:rsidRDefault="00411C92" w:rsidP="00411C92">
      <w:pPr>
        <w:ind w:firstLine="480"/>
      </w:pPr>
      <w:r>
        <w:t xml:space="preserve">    </w:t>
      </w:r>
      <w:r>
        <w:tab/>
      </w:r>
      <w:r>
        <w:tab/>
        <w:t>fh = logging.FileHandler(filename)</w:t>
      </w:r>
    </w:p>
    <w:p w:rsidR="00411C92" w:rsidRDefault="00411C92" w:rsidP="00411C92">
      <w:pPr>
        <w:ind w:firstLine="480"/>
      </w:pPr>
    </w:p>
    <w:p w:rsidR="00411C92" w:rsidRDefault="00411C92" w:rsidP="00411C92">
      <w:pPr>
        <w:ind w:firstLine="480"/>
      </w:pPr>
      <w:r>
        <w:rPr>
          <w:rFonts w:hint="eastAsia"/>
        </w:rPr>
        <w:t xml:space="preserve">    </w:t>
      </w:r>
      <w:r>
        <w:rPr>
          <w:rFonts w:hint="eastAsia"/>
        </w:rPr>
        <w:tab/>
      </w:r>
      <w:r>
        <w:rPr>
          <w:rFonts w:hint="eastAsia"/>
        </w:rPr>
        <w:tab/>
        <w:t>fh.setLevel(logging.DEBUG)  #</w:t>
      </w:r>
      <w:r>
        <w:rPr>
          <w:rFonts w:hint="eastAsia"/>
        </w:rPr>
        <w:t>设置日志显示级别</w:t>
      </w:r>
    </w:p>
    <w:p w:rsidR="00411C92" w:rsidRDefault="00411C92" w:rsidP="00411C92">
      <w:pPr>
        <w:ind w:firstLine="480"/>
      </w:pPr>
      <w:r>
        <w:rPr>
          <w:rFonts w:hint="eastAsia"/>
        </w:rPr>
        <w:t xml:space="preserve">    </w:t>
      </w:r>
      <w:r>
        <w:rPr>
          <w:rFonts w:hint="eastAsia"/>
        </w:rPr>
        <w:tab/>
      </w:r>
      <w:r>
        <w:rPr>
          <w:rFonts w:hint="eastAsia"/>
        </w:rPr>
        <w:tab/>
        <w:t>fh.setFormatter(formatter)  #</w:t>
      </w:r>
      <w:r>
        <w:rPr>
          <w:rFonts w:hint="eastAsia"/>
        </w:rPr>
        <w:t>设置日志显示格式</w:t>
      </w:r>
    </w:p>
    <w:p w:rsidR="00411C92" w:rsidRDefault="00411C92" w:rsidP="00411C92">
      <w:pPr>
        <w:ind w:firstLine="480"/>
      </w:pPr>
      <w:r>
        <w:rPr>
          <w:rFonts w:hint="eastAsia"/>
        </w:rPr>
        <w:t xml:space="preserve">    </w:t>
      </w:r>
      <w:r>
        <w:rPr>
          <w:rFonts w:hint="eastAsia"/>
        </w:rPr>
        <w:tab/>
      </w:r>
      <w:r>
        <w:rPr>
          <w:rFonts w:hint="eastAsia"/>
        </w:rPr>
        <w:tab/>
        <w:t>logger.addHandler(fh)       #</w:t>
      </w:r>
      <w:r>
        <w:rPr>
          <w:rFonts w:hint="eastAsia"/>
        </w:rPr>
        <w:t>设置日志文件</w:t>
      </w:r>
    </w:p>
    <w:p w:rsidR="00411C92" w:rsidRDefault="00411C92" w:rsidP="00411C92">
      <w:pPr>
        <w:ind w:firstLine="480"/>
      </w:pPr>
    </w:p>
    <w:p w:rsidR="00411C92" w:rsidRDefault="00411C92" w:rsidP="00411C92">
      <w:pPr>
        <w:ind w:firstLine="480"/>
      </w:pPr>
      <w:r>
        <w:t xml:space="preserve">    </w:t>
      </w:r>
      <w:r>
        <w:tab/>
      </w:r>
      <w:r>
        <w:tab/>
        <w:t>return logger</w:t>
      </w:r>
    </w:p>
    <w:p w:rsidR="00411C92" w:rsidRDefault="00411C92" w:rsidP="00411C92">
      <w:pPr>
        <w:ind w:firstLine="480"/>
      </w:pPr>
      <w:r>
        <w:rPr>
          <w:rFonts w:hint="eastAsia"/>
        </w:rPr>
        <w:t>该函数根据输入的日志文件名初始化一个日志对象。在初始化的过程中分别设置好日志的级别以及日志的显示格式并返回该日志对象。在程序中只需要调用</w:t>
      </w:r>
      <w:r>
        <w:rPr>
          <w:rFonts w:hint="eastAsia"/>
        </w:rPr>
        <w:t>logger</w:t>
      </w:r>
      <w:r>
        <w:rPr>
          <w:rFonts w:hint="eastAsia"/>
        </w:rPr>
        <w:t>的</w:t>
      </w:r>
      <w:r>
        <w:rPr>
          <w:rFonts w:hint="eastAsia"/>
        </w:rPr>
        <w:t>debug</w:t>
      </w:r>
      <w:r>
        <w:rPr>
          <w:rFonts w:hint="eastAsia"/>
        </w:rPr>
        <w:t>函数即可将调试信息打印到日志文件之中。调试过程中将日志设为</w:t>
      </w:r>
      <w:r>
        <w:rPr>
          <w:rFonts w:hint="eastAsia"/>
        </w:rPr>
        <w:t>DEBUG</w:t>
      </w:r>
      <w:r>
        <w:rPr>
          <w:rFonts w:hint="eastAsia"/>
        </w:rPr>
        <w:t>级别，</w:t>
      </w:r>
      <w:r>
        <w:rPr>
          <w:rFonts w:hint="eastAsia"/>
        </w:rPr>
        <w:t>logging</w:t>
      </w:r>
      <w:r>
        <w:rPr>
          <w:rFonts w:hint="eastAsia"/>
        </w:rPr>
        <w:t>模块将输出所有步骤的运行信息，以便开发过程中判断出现问题的步骤。当程序调试完成后，将日志设为</w:t>
      </w:r>
      <w:r>
        <w:rPr>
          <w:rFonts w:hint="eastAsia"/>
        </w:rPr>
        <w:t>INFO</w:t>
      </w:r>
      <w:r>
        <w:rPr>
          <w:rFonts w:hint="eastAsia"/>
        </w:rPr>
        <w:t>级，则</w:t>
      </w:r>
      <w:r>
        <w:rPr>
          <w:rFonts w:hint="eastAsia"/>
        </w:rPr>
        <w:t>DEBUG</w:t>
      </w:r>
      <w:r>
        <w:rPr>
          <w:rFonts w:hint="eastAsia"/>
        </w:rPr>
        <w:t>日志内容不再保存，只留下日常所需的日志信息。</w:t>
      </w:r>
    </w:p>
    <w:p w:rsidR="00411C92" w:rsidRDefault="00411C92" w:rsidP="00411C92">
      <w:pPr>
        <w:ind w:firstLine="480"/>
      </w:pPr>
      <w:r>
        <w:t xml:space="preserve">       </w:t>
      </w:r>
    </w:p>
    <w:p w:rsidR="00411C92" w:rsidRDefault="00411C92" w:rsidP="00411C92">
      <w:pPr>
        <w:ind w:firstLine="480"/>
      </w:pPr>
    </w:p>
    <w:p w:rsidR="00411C92" w:rsidRDefault="00411C92" w:rsidP="00411C92">
      <w:pPr>
        <w:ind w:firstLine="480"/>
      </w:pPr>
      <w:r>
        <w:rPr>
          <w:rFonts w:hint="eastAsia"/>
        </w:rPr>
        <w:t xml:space="preserve">5. </w:t>
      </w:r>
      <w:r>
        <w:rPr>
          <w:rFonts w:hint="eastAsia"/>
        </w:rPr>
        <w:t>主录制模块</w:t>
      </w:r>
    </w:p>
    <w:p w:rsidR="00411C92" w:rsidRDefault="00411C92" w:rsidP="00411C92">
      <w:pPr>
        <w:ind w:firstLine="480"/>
      </w:pPr>
      <w:r>
        <w:rPr>
          <w:rFonts w:hint="eastAsia"/>
        </w:rPr>
        <w:t>主录制模块负责程序的最核心部分：将</w:t>
      </w:r>
      <w:r>
        <w:rPr>
          <w:rFonts w:hint="eastAsia"/>
        </w:rPr>
        <w:t>udp</w:t>
      </w:r>
      <w:r>
        <w:rPr>
          <w:rFonts w:hint="eastAsia"/>
        </w:rPr>
        <w:t>流进行切片，生成一个个</w:t>
      </w:r>
      <w:r>
        <w:rPr>
          <w:rFonts w:hint="eastAsia"/>
        </w:rPr>
        <w:t>ts</w:t>
      </w:r>
      <w:r>
        <w:rPr>
          <w:rFonts w:hint="eastAsia"/>
        </w:rPr>
        <w:t>文件，并根据数据库中的</w:t>
      </w:r>
      <w:r>
        <w:rPr>
          <w:rFonts w:hint="eastAsia"/>
        </w:rPr>
        <w:t>EPG</w:t>
      </w:r>
      <w:r>
        <w:rPr>
          <w:rFonts w:hint="eastAsia"/>
        </w:rPr>
        <w:t>信息生成可供回看的</w:t>
      </w:r>
      <w:r>
        <w:rPr>
          <w:rFonts w:hint="eastAsia"/>
        </w:rPr>
        <w:t>m3u8</w:t>
      </w:r>
      <w:r>
        <w:rPr>
          <w:rFonts w:hint="eastAsia"/>
        </w:rPr>
        <w:t>文件。主录制模块核心函数</w:t>
      </w:r>
      <w:r>
        <w:rPr>
          <w:rFonts w:hint="eastAsia"/>
        </w:rPr>
        <w:t>main()</w:t>
      </w:r>
      <w:r>
        <w:rPr>
          <w:rFonts w:hint="eastAsia"/>
        </w:rPr>
        <w:t>伪代码如下所示：</w:t>
      </w:r>
    </w:p>
    <w:p w:rsidR="00411C92" w:rsidRDefault="00411C92" w:rsidP="00411C92">
      <w:pPr>
        <w:ind w:firstLine="480"/>
      </w:pPr>
      <w:r>
        <w:t xml:space="preserve">  </w:t>
      </w:r>
    </w:p>
    <w:p w:rsidR="00411C92" w:rsidRDefault="00411C92" w:rsidP="00411C92">
      <w:pPr>
        <w:ind w:firstLine="480"/>
      </w:pPr>
      <w:r>
        <w:rPr>
          <w:rFonts w:hint="eastAsia"/>
        </w:rPr>
        <w:t xml:space="preserve">        def Dump2(channel_id)</w:t>
      </w:r>
      <w:r>
        <w:rPr>
          <w:rFonts w:hint="eastAsia"/>
        </w:rPr>
        <w:t>：</w:t>
      </w:r>
    </w:p>
    <w:p w:rsidR="00411C92" w:rsidRDefault="00411C92" w:rsidP="00411C92">
      <w:pPr>
        <w:ind w:firstLine="480"/>
      </w:pPr>
      <w:r>
        <w:t xml:space="preserve">    </w:t>
      </w:r>
      <w:r>
        <w:tab/>
      </w:r>
      <w:r>
        <w:tab/>
        <w:t>port = dbutil.get_udp_port(channel_id)</w:t>
      </w:r>
    </w:p>
    <w:p w:rsidR="00411C92" w:rsidRDefault="00411C92" w:rsidP="00411C92">
      <w:pPr>
        <w:ind w:firstLine="480"/>
      </w:pPr>
    </w:p>
    <w:p w:rsidR="00411C92" w:rsidRDefault="00411C92" w:rsidP="00411C92">
      <w:pPr>
        <w:ind w:firstLine="480"/>
      </w:pPr>
      <w:r>
        <w:tab/>
      </w:r>
      <w:r>
        <w:tab/>
        <w:t xml:space="preserve">    if port == None:</w:t>
      </w:r>
    </w:p>
    <w:p w:rsidR="00411C92" w:rsidRDefault="00411C92" w:rsidP="00411C92">
      <w:pPr>
        <w:ind w:firstLine="480"/>
      </w:pPr>
      <w:r>
        <w:t xml:space="preserve">        </w:t>
      </w:r>
      <w:r>
        <w:tab/>
      </w:r>
      <w:r>
        <w:tab/>
        <w:t>error_map[channel_id] = "wrong stream"</w:t>
      </w:r>
    </w:p>
    <w:p w:rsidR="00411C92" w:rsidRDefault="00411C92" w:rsidP="00411C92">
      <w:pPr>
        <w:ind w:firstLine="480"/>
      </w:pPr>
      <w:r>
        <w:t xml:space="preserve">        </w:t>
      </w:r>
      <w:r>
        <w:tab/>
      </w:r>
      <w:r>
        <w:tab/>
        <w:t>dbutil.set_start(channel_id, False)</w:t>
      </w:r>
    </w:p>
    <w:p w:rsidR="00411C92" w:rsidRDefault="00411C92" w:rsidP="00411C92">
      <w:pPr>
        <w:ind w:firstLine="480"/>
      </w:pPr>
      <w:r>
        <w:lastRenderedPageBreak/>
        <w:t xml:space="preserve">        </w:t>
      </w:r>
      <w:r>
        <w:tab/>
      </w:r>
      <w:r>
        <w:tab/>
        <w:t>return</w:t>
      </w:r>
    </w:p>
    <w:p w:rsidR="00411C92" w:rsidRDefault="00411C92" w:rsidP="00411C92">
      <w:pPr>
        <w:ind w:firstLine="480"/>
      </w:pPr>
    </w:p>
    <w:p w:rsidR="00411C92" w:rsidRDefault="00411C92" w:rsidP="00411C92">
      <w:pPr>
        <w:ind w:firstLine="480"/>
      </w:pPr>
      <w:r>
        <w:t xml:space="preserve">    </w:t>
      </w:r>
      <w:r>
        <w:tab/>
      </w:r>
      <w:r>
        <w:tab/>
      </w:r>
      <w:r>
        <w:tab/>
        <w:t>channel_path = html_path + channel_id</w:t>
      </w:r>
    </w:p>
    <w:p w:rsidR="00411C92" w:rsidRDefault="00411C92" w:rsidP="00411C92">
      <w:pPr>
        <w:ind w:firstLine="480"/>
      </w:pPr>
    </w:p>
    <w:p w:rsidR="00411C92" w:rsidRDefault="00411C92" w:rsidP="00411C92">
      <w:pPr>
        <w:ind w:firstLine="480"/>
      </w:pPr>
      <w:r>
        <w:t xml:space="preserve">    </w:t>
      </w:r>
      <w:r>
        <w:tab/>
      </w:r>
      <w:r>
        <w:tab/>
        <w:t>if not os.path.exists(channel_path + '/'):</w:t>
      </w:r>
    </w:p>
    <w:p w:rsidR="00411C92" w:rsidRDefault="00411C92" w:rsidP="00411C92">
      <w:pPr>
        <w:ind w:firstLine="480"/>
      </w:pPr>
      <w:r>
        <w:t xml:space="preserve">        </w:t>
      </w:r>
      <w:r>
        <w:tab/>
      </w:r>
      <w:r>
        <w:tab/>
        <w:t>os.makedirs(channel_path +'/')</w:t>
      </w:r>
    </w:p>
    <w:p w:rsidR="00411C92" w:rsidRDefault="00411C92" w:rsidP="00411C92">
      <w:pPr>
        <w:ind w:firstLine="480"/>
      </w:pPr>
    </w:p>
    <w:p w:rsidR="00411C92" w:rsidRDefault="00411C92" w:rsidP="00411C92">
      <w:pPr>
        <w:ind w:firstLine="480"/>
      </w:pPr>
      <w:r>
        <w:t xml:space="preserve">    </w:t>
      </w:r>
      <w:r>
        <w:tab/>
      </w:r>
      <w:r>
        <w:tab/>
        <w:t>try:</w:t>
      </w:r>
    </w:p>
    <w:p w:rsidR="00411C92" w:rsidRDefault="00411C92" w:rsidP="00411C92">
      <w:pPr>
        <w:ind w:firstLine="480"/>
      </w:pPr>
      <w:r>
        <w:rPr>
          <w:rFonts w:hint="eastAsia"/>
        </w:rPr>
        <w:t xml:space="preserve">        </w:t>
      </w:r>
      <w:r>
        <w:rPr>
          <w:rFonts w:hint="eastAsia"/>
        </w:rPr>
        <w:tab/>
      </w:r>
      <w:r>
        <w:rPr>
          <w:rFonts w:hint="eastAsia"/>
        </w:rPr>
        <w:tab/>
        <w:t>while True</w:t>
      </w:r>
      <w:r>
        <w:rPr>
          <w:rFonts w:hint="eastAsia"/>
        </w:rPr>
        <w:t>：</w:t>
      </w:r>
    </w:p>
    <w:p w:rsidR="00411C92" w:rsidRDefault="00411C92" w:rsidP="00411C92">
      <w:pPr>
        <w:ind w:firstLine="480"/>
      </w:pPr>
    </w:p>
    <w:p w:rsidR="00411C92" w:rsidRDefault="00411C92" w:rsidP="00411C92">
      <w:pPr>
        <w:ind w:firstLine="480"/>
      </w:pPr>
      <w:r>
        <w:t xml:space="preserve">            </w:t>
      </w:r>
      <w:r>
        <w:tab/>
      </w:r>
      <w:r>
        <w:tab/>
        <w:t>res = dump(port, channel_path.encode(), 60)</w:t>
      </w:r>
    </w:p>
    <w:p w:rsidR="00411C92" w:rsidRDefault="00411C92" w:rsidP="00411C92">
      <w:pPr>
        <w:ind w:firstLine="480"/>
      </w:pPr>
      <w:r>
        <w:t xml:space="preserve">            </w:t>
      </w:r>
    </w:p>
    <w:p w:rsidR="00411C92" w:rsidRDefault="00411C92" w:rsidP="00411C92">
      <w:pPr>
        <w:ind w:firstLine="480"/>
      </w:pPr>
      <w:r>
        <w:t xml:space="preserve">            </w:t>
      </w:r>
      <w:r>
        <w:tab/>
      </w:r>
      <w:r>
        <w:tab/>
        <w:t>if res != 0:</w:t>
      </w:r>
    </w:p>
    <w:p w:rsidR="00411C92" w:rsidRDefault="00411C92" w:rsidP="00411C92">
      <w:pPr>
        <w:ind w:firstLine="480"/>
      </w:pPr>
      <w:r>
        <w:t xml:space="preserve">                </w:t>
      </w:r>
      <w:r>
        <w:tab/>
      </w:r>
      <w:r>
        <w:tab/>
        <w:t>error_map[channel_id] = "no stream"</w:t>
      </w:r>
    </w:p>
    <w:p w:rsidR="00411C92" w:rsidRDefault="00411C92" w:rsidP="00411C92">
      <w:pPr>
        <w:ind w:firstLine="480"/>
      </w:pPr>
      <w:r>
        <w:t xml:space="preserve">            </w:t>
      </w:r>
      <w:r>
        <w:tab/>
      </w:r>
    </w:p>
    <w:p w:rsidR="00411C92" w:rsidRDefault="00411C92" w:rsidP="00411C92">
      <w:pPr>
        <w:ind w:firstLine="480"/>
      </w:pPr>
      <w:r>
        <w:t xml:space="preserve">            </w:t>
      </w:r>
      <w:r>
        <w:tab/>
      </w:r>
      <w:r>
        <w:tab/>
        <w:t>time.sleep(60 * 5)</w:t>
      </w:r>
    </w:p>
    <w:p w:rsidR="00411C92" w:rsidRDefault="00411C92" w:rsidP="00411C92">
      <w:pPr>
        <w:ind w:firstLine="480"/>
      </w:pPr>
      <w:r>
        <w:t xml:space="preserve">    </w:t>
      </w:r>
      <w:r>
        <w:tab/>
      </w:r>
      <w:r>
        <w:tab/>
        <w:t>finally:</w:t>
      </w:r>
    </w:p>
    <w:p w:rsidR="00411C92" w:rsidRDefault="00411C92" w:rsidP="00411C92">
      <w:pPr>
        <w:ind w:firstLine="480"/>
      </w:pPr>
      <w:r>
        <w:t xml:space="preserve">        </w:t>
      </w:r>
      <w:r>
        <w:tab/>
      </w:r>
      <w:r>
        <w:tab/>
        <w:t>dbutil.set_start(channel_id, False)</w:t>
      </w:r>
    </w:p>
    <w:p w:rsidR="00411C92" w:rsidRDefault="00411C92" w:rsidP="00411C92">
      <w:pPr>
        <w:ind w:firstLine="480"/>
      </w:pPr>
    </w:p>
    <w:p w:rsidR="00411C92" w:rsidRDefault="00411C92" w:rsidP="00411C92">
      <w:pPr>
        <w:ind w:firstLine="480"/>
      </w:pPr>
    </w:p>
    <w:p w:rsidR="00411C92" w:rsidRDefault="00411C92" w:rsidP="00411C92">
      <w:pPr>
        <w:ind w:firstLine="480"/>
      </w:pPr>
      <w:r>
        <w:t xml:space="preserve">            </w:t>
      </w:r>
    </w:p>
    <w:p w:rsidR="00411C92" w:rsidRDefault="00411C92" w:rsidP="00411C92">
      <w:pPr>
        <w:ind w:firstLine="480"/>
      </w:pPr>
      <w:r>
        <w:t xml:space="preserve">            </w:t>
      </w:r>
    </w:p>
    <w:p w:rsidR="00411C92" w:rsidRDefault="00411C92" w:rsidP="00411C92">
      <w:pPr>
        <w:ind w:firstLine="480"/>
      </w:pPr>
      <w:r>
        <w:rPr>
          <w:rFonts w:hint="eastAsia"/>
        </w:rPr>
        <w:t>首先，函数根据传入进来的</w:t>
      </w:r>
      <w:r>
        <w:rPr>
          <w:rFonts w:hint="eastAsia"/>
        </w:rPr>
        <w:t>channel_id</w:t>
      </w:r>
      <w:r>
        <w:rPr>
          <w:rFonts w:hint="eastAsia"/>
        </w:rPr>
        <w:t>参数，从数据库中获取对应的</w:t>
      </w:r>
      <w:r>
        <w:rPr>
          <w:rFonts w:hint="eastAsia"/>
        </w:rPr>
        <w:t>client_ip</w:t>
      </w:r>
      <w:r>
        <w:rPr>
          <w:rFonts w:hint="eastAsia"/>
        </w:rPr>
        <w:t>字段，从</w:t>
      </w:r>
      <w:r>
        <w:rPr>
          <w:rFonts w:hint="eastAsia"/>
        </w:rPr>
        <w:t>client_ip</w:t>
      </w:r>
      <w:r>
        <w:rPr>
          <w:rFonts w:hint="eastAsia"/>
        </w:rPr>
        <w:t>字段中解析出对应的</w:t>
      </w:r>
      <w:r>
        <w:rPr>
          <w:rFonts w:hint="eastAsia"/>
        </w:rPr>
        <w:t>udp</w:t>
      </w:r>
      <w:r>
        <w:rPr>
          <w:rFonts w:hint="eastAsia"/>
        </w:rPr>
        <w:t>端口，接着，程序进入无限循环中，调用</w:t>
      </w:r>
      <w:r>
        <w:rPr>
          <w:rFonts w:hint="eastAsia"/>
        </w:rPr>
        <w:t>dump()</w:t>
      </w:r>
      <w:r>
        <w:rPr>
          <w:rFonts w:hint="eastAsia"/>
        </w:rPr>
        <w:t>函数将</w:t>
      </w:r>
      <w:r>
        <w:rPr>
          <w:rFonts w:hint="eastAsia"/>
        </w:rPr>
        <w:t>udp</w:t>
      </w:r>
      <w:r>
        <w:rPr>
          <w:rFonts w:hint="eastAsia"/>
        </w:rPr>
        <w:t>流录制为长度为一分钟的</w:t>
      </w:r>
      <w:r>
        <w:rPr>
          <w:rFonts w:hint="eastAsia"/>
        </w:rPr>
        <w:t>ts</w:t>
      </w:r>
      <w:r>
        <w:rPr>
          <w:rFonts w:hint="eastAsia"/>
        </w:rPr>
        <w:t>文件。当出现错误（流断开或者网络异常）时，</w:t>
      </w:r>
      <w:r>
        <w:rPr>
          <w:rFonts w:hint="eastAsia"/>
        </w:rPr>
        <w:t>dump</w:t>
      </w:r>
      <w:r>
        <w:rPr>
          <w:rFonts w:hint="eastAsia"/>
        </w:rPr>
        <w:t>函数返回，更改当前录制状态，延时五分钟之后，继续执行</w:t>
      </w:r>
      <w:r>
        <w:rPr>
          <w:rFonts w:hint="eastAsia"/>
        </w:rPr>
        <w:t>dump</w:t>
      </w:r>
      <w:r>
        <w:rPr>
          <w:rFonts w:hint="eastAsia"/>
        </w:rPr>
        <w:t>函数。由于</w:t>
      </w:r>
      <w:r>
        <w:rPr>
          <w:rFonts w:hint="eastAsia"/>
        </w:rPr>
        <w:t>python</w:t>
      </w:r>
      <w:r>
        <w:rPr>
          <w:rFonts w:hint="eastAsia"/>
        </w:rPr>
        <w:t>的性能限制，并不能用来处理节目的录制，所以</w:t>
      </w:r>
      <w:r>
        <w:rPr>
          <w:rFonts w:hint="eastAsia"/>
        </w:rPr>
        <w:t>dump</w:t>
      </w:r>
      <w:r>
        <w:rPr>
          <w:rFonts w:hint="eastAsia"/>
        </w:rPr>
        <w:t>函数使用速度较快的</w:t>
      </w:r>
      <w:r>
        <w:rPr>
          <w:rFonts w:hint="eastAsia"/>
        </w:rPr>
        <w:t>c</w:t>
      </w:r>
      <w:r>
        <w:rPr>
          <w:rFonts w:hint="eastAsia"/>
        </w:rPr>
        <w:t>语言完成，</w:t>
      </w:r>
      <w:r>
        <w:rPr>
          <w:rFonts w:hint="eastAsia"/>
        </w:rPr>
        <w:t>dump</w:t>
      </w:r>
      <w:r>
        <w:rPr>
          <w:rFonts w:hint="eastAsia"/>
        </w:rPr>
        <w:t>函数的声明如下所示：</w:t>
      </w:r>
    </w:p>
    <w:p w:rsidR="00411C92" w:rsidRDefault="00411C92" w:rsidP="00411C92">
      <w:pPr>
        <w:ind w:firstLine="480"/>
      </w:pPr>
      <w:r>
        <w:t xml:space="preserve">       </w:t>
      </w:r>
    </w:p>
    <w:p w:rsidR="00411C92" w:rsidRDefault="00411C92" w:rsidP="00411C92">
      <w:pPr>
        <w:ind w:firstLine="480"/>
      </w:pPr>
      <w:r>
        <w:t xml:space="preserve">       int dump(int iPort, char* channel_path, int duration);</w:t>
      </w:r>
    </w:p>
    <w:p w:rsidR="00411C92" w:rsidRDefault="00411C92" w:rsidP="00411C92">
      <w:pPr>
        <w:ind w:firstLine="480"/>
      </w:pPr>
      <w:r>
        <w:t xml:space="preserve">      </w:t>
      </w:r>
    </w:p>
    <w:p w:rsidR="00411C92" w:rsidRDefault="00411C92" w:rsidP="00411C92">
      <w:pPr>
        <w:ind w:firstLine="480"/>
      </w:pPr>
      <w:r>
        <w:rPr>
          <w:rFonts w:hint="eastAsia"/>
        </w:rPr>
        <w:t>该函数被调用时，启动一个线程监听</w:t>
      </w:r>
      <w:r>
        <w:rPr>
          <w:rFonts w:hint="eastAsia"/>
        </w:rPr>
        <w:t>iPort</w:t>
      </w:r>
      <w:r>
        <w:rPr>
          <w:rFonts w:hint="eastAsia"/>
        </w:rPr>
        <w:t>端口，接受</w:t>
      </w:r>
      <w:r>
        <w:rPr>
          <w:rFonts w:hint="eastAsia"/>
        </w:rPr>
        <w:t>iPort</w:t>
      </w:r>
      <w:r>
        <w:rPr>
          <w:rFonts w:hint="eastAsia"/>
        </w:rPr>
        <w:t>端口传送来的数据并把他切片成</w:t>
      </w:r>
      <w:r>
        <w:rPr>
          <w:rFonts w:hint="eastAsia"/>
        </w:rPr>
        <w:t>ts</w:t>
      </w:r>
      <w:r>
        <w:rPr>
          <w:rFonts w:hint="eastAsia"/>
        </w:rPr>
        <w:t>文件。生成的文件存放在程序创建的</w:t>
      </w:r>
      <w:r>
        <w:rPr>
          <w:rFonts w:hint="eastAsia"/>
        </w:rPr>
        <w:t>channel_path</w:t>
      </w:r>
      <w:r>
        <w:rPr>
          <w:rFonts w:hint="eastAsia"/>
        </w:rPr>
        <w:t>文件夹下当前日期的子文件夹下，如果文件夹不存在则创建一个新的文件夹。</w:t>
      </w:r>
      <w:r>
        <w:rPr>
          <w:rFonts w:hint="eastAsia"/>
        </w:rPr>
        <w:t>duration</w:t>
      </w:r>
      <w:r>
        <w:rPr>
          <w:rFonts w:hint="eastAsia"/>
        </w:rPr>
        <w:t>为</w:t>
      </w:r>
      <w:r>
        <w:rPr>
          <w:rFonts w:hint="eastAsia"/>
        </w:rPr>
        <w:t>ts</w:t>
      </w:r>
      <w:r>
        <w:rPr>
          <w:rFonts w:hint="eastAsia"/>
        </w:rPr>
        <w:t>文件的视频时间。当</w:t>
      </w:r>
      <w:r>
        <w:rPr>
          <w:rFonts w:hint="eastAsia"/>
        </w:rPr>
        <w:t>iPort</w:t>
      </w:r>
      <w:r>
        <w:rPr>
          <w:rFonts w:hint="eastAsia"/>
        </w:rPr>
        <w:t>端口没有数据超过一分钟，该函数返回</w:t>
      </w:r>
      <w:r>
        <w:rPr>
          <w:rFonts w:hint="eastAsia"/>
        </w:rPr>
        <w:t>-1</w:t>
      </w:r>
      <w:r>
        <w:rPr>
          <w:rFonts w:hint="eastAsia"/>
        </w:rPr>
        <w:t>。</w:t>
      </w:r>
    </w:p>
    <w:p w:rsidR="00411C92" w:rsidRDefault="00411C92" w:rsidP="00411C92">
      <w:pPr>
        <w:ind w:firstLine="480"/>
      </w:pPr>
    </w:p>
    <w:p w:rsidR="00411C92" w:rsidRDefault="00411C92" w:rsidP="00411C92">
      <w:pPr>
        <w:ind w:firstLine="480"/>
      </w:pPr>
      <w:r>
        <w:t xml:space="preserve">       </w:t>
      </w:r>
    </w:p>
    <w:p w:rsidR="00411C92" w:rsidRDefault="00411C92" w:rsidP="00411C92">
      <w:pPr>
        <w:ind w:firstLine="480"/>
      </w:pPr>
    </w:p>
    <w:p w:rsidR="00A12C82" w:rsidRPr="00411C92" w:rsidRDefault="00A12C82" w:rsidP="00411C92">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4" w:name="_Toc156291155"/>
      <w:bookmarkStart w:id="105" w:name="_Toc156292007"/>
      <w:bookmarkStart w:id="106" w:name="_Toc163533799"/>
    </w:p>
    <w:bookmarkEnd w:id="104"/>
    <w:bookmarkEnd w:id="105"/>
    <w:bookmarkEnd w:id="106"/>
    <w:p w:rsidR="00CC1013" w:rsidRPr="00F66C31" w:rsidRDefault="00A12C82" w:rsidP="00A12C82">
      <w:pPr>
        <w:pStyle w:val="1"/>
      </w:pPr>
      <w:r w:rsidRPr="00A12C82">
        <w:rPr>
          <w:rFonts w:hint="eastAsia"/>
        </w:rPr>
        <w:lastRenderedPageBreak/>
        <w:t>客户端播放器的设计与实现</w:t>
      </w:r>
    </w:p>
    <w:p w:rsidR="00CC1013" w:rsidRDefault="00A12C82" w:rsidP="00A12C82">
      <w:pPr>
        <w:pStyle w:val="2"/>
      </w:pPr>
      <w:r>
        <w:rPr>
          <w:rFonts w:hint="eastAsia"/>
        </w:rPr>
        <w:t>概述</w:t>
      </w:r>
    </w:p>
    <w:p w:rsidR="00A12C82" w:rsidRDefault="00A12C82" w:rsidP="00A12C82">
      <w:pPr>
        <w:ind w:firstLine="480"/>
      </w:pPr>
      <w:r>
        <w:rPr>
          <w:rFonts w:hint="eastAsia"/>
        </w:rPr>
        <w:t>为了用户能够观看流媒体服务器上的流媒体视频节目，需要设计实现跨平台的视频播放器客户端，使用户能够在不同的终端平台上（如</w:t>
      </w:r>
      <w:r>
        <w:rPr>
          <w:rFonts w:hint="eastAsia"/>
        </w:rPr>
        <w:t>pc</w:t>
      </w:r>
      <w:r>
        <w:rPr>
          <w:rFonts w:hint="eastAsia"/>
        </w:rPr>
        <w:t>、手机，电视机顶盒）都能够流畅的观看电视直播与回看节目。系统需求如下：</w:t>
      </w:r>
    </w:p>
    <w:p w:rsidR="00A12C82" w:rsidRDefault="00A12C82" w:rsidP="00A12C82">
      <w:pPr>
        <w:ind w:firstLine="480"/>
      </w:pPr>
    </w:p>
    <w:p w:rsidR="00A12C82" w:rsidRDefault="00A12C82" w:rsidP="00A12C82">
      <w:pPr>
        <w:ind w:firstLine="480"/>
      </w:pPr>
    </w:p>
    <w:p w:rsidR="00A12C82" w:rsidRDefault="00A12C82" w:rsidP="00A12C82">
      <w:pPr>
        <w:ind w:firstLine="480"/>
      </w:pPr>
      <w:r>
        <w:rPr>
          <w:rFonts w:hint="eastAsia"/>
        </w:rPr>
        <w:t xml:space="preserve">1. </w:t>
      </w:r>
      <w:r>
        <w:rPr>
          <w:rFonts w:hint="eastAsia"/>
        </w:rPr>
        <w:t>支持跨平台播放，用户能够在</w:t>
      </w:r>
      <w:r>
        <w:rPr>
          <w:rFonts w:hint="eastAsia"/>
        </w:rPr>
        <w:t>pc</w:t>
      </w:r>
      <w:r>
        <w:rPr>
          <w:rFonts w:hint="eastAsia"/>
        </w:rPr>
        <w:t>、手机浏览器、手机客户端、电视机顶盒等客户端之中自由选择。</w:t>
      </w:r>
    </w:p>
    <w:p w:rsidR="00A12C82" w:rsidRDefault="00A12C82" w:rsidP="00A12C82">
      <w:pPr>
        <w:ind w:firstLine="480"/>
      </w:pPr>
      <w:r>
        <w:rPr>
          <w:rFonts w:hint="eastAsia"/>
        </w:rPr>
        <w:t xml:space="preserve">2. </w:t>
      </w:r>
      <w:r>
        <w:rPr>
          <w:rFonts w:hint="eastAsia"/>
        </w:rPr>
        <w:t>支持选择与流畅播放指定直播节目。</w:t>
      </w:r>
    </w:p>
    <w:p w:rsidR="00A12C82" w:rsidRDefault="00A12C82" w:rsidP="00A12C82">
      <w:pPr>
        <w:ind w:firstLine="480"/>
      </w:pPr>
      <w:r>
        <w:rPr>
          <w:rFonts w:hint="eastAsia"/>
        </w:rPr>
        <w:t xml:space="preserve">3. </w:t>
      </w:r>
      <w:r>
        <w:rPr>
          <w:rFonts w:hint="eastAsia"/>
        </w:rPr>
        <w:t>支持显示与流畅播放指定节目最近</w:t>
      </w:r>
      <w:r>
        <w:rPr>
          <w:rFonts w:hint="eastAsia"/>
        </w:rPr>
        <w:t>7</w:t>
      </w:r>
      <w:r>
        <w:rPr>
          <w:rFonts w:hint="eastAsia"/>
        </w:rPr>
        <w:t>天的回看节目。</w:t>
      </w:r>
    </w:p>
    <w:p w:rsidR="00A12C82" w:rsidRDefault="00A12C82" w:rsidP="00A12C82">
      <w:pPr>
        <w:ind w:firstLine="480"/>
      </w:pPr>
      <w:r>
        <w:rPr>
          <w:rFonts w:hint="eastAsia"/>
        </w:rPr>
        <w:t xml:space="preserve">4. </w:t>
      </w:r>
      <w:r>
        <w:rPr>
          <w:rFonts w:hint="eastAsia"/>
        </w:rPr>
        <w:t>支持回看节目的快进与快退。</w:t>
      </w:r>
    </w:p>
    <w:p w:rsidR="00A12C82" w:rsidRDefault="00A12C82" w:rsidP="00A12C82">
      <w:pPr>
        <w:ind w:firstLine="480"/>
      </w:pPr>
    </w:p>
    <w:p w:rsidR="00A12C82" w:rsidRDefault="00A12C82" w:rsidP="00A12C82">
      <w:pPr>
        <w:ind w:firstLine="480"/>
      </w:pPr>
      <w:r>
        <w:rPr>
          <w:rFonts w:hint="eastAsia"/>
        </w:rPr>
        <w:t>关系图如图所示：</w:t>
      </w:r>
    </w:p>
    <w:p w:rsidR="00A12C82" w:rsidRPr="00A12C82" w:rsidRDefault="00A12C82" w:rsidP="00A12C82">
      <w:pPr>
        <w:ind w:firstLine="480"/>
      </w:pPr>
      <w:r>
        <w:rPr>
          <w:rFonts w:hint="eastAsia"/>
        </w:rPr>
        <w:t>客户端播放器共分为</w:t>
      </w:r>
      <w:r>
        <w:rPr>
          <w:rFonts w:hint="eastAsia"/>
        </w:rPr>
        <w:t>pc</w:t>
      </w:r>
      <w:r>
        <w:rPr>
          <w:rFonts w:hint="eastAsia"/>
        </w:rPr>
        <w:t>网页播放器、手机浏览器播放器，安卓手机客户端播放器以及安卓机顶盒客户端播放器。</w:t>
      </w:r>
    </w:p>
    <w:p w:rsidR="009857AA" w:rsidRDefault="009857AA" w:rsidP="00F95083">
      <w:pPr>
        <w:ind w:firstLine="480"/>
      </w:pPr>
    </w:p>
    <w:p w:rsidR="009857AA" w:rsidRDefault="003456BA" w:rsidP="003456BA">
      <w:pPr>
        <w:pStyle w:val="2"/>
      </w:pPr>
      <w:r w:rsidRPr="003456BA">
        <w:rPr>
          <w:rFonts w:hint="eastAsia"/>
        </w:rPr>
        <w:t>网页播放器</w:t>
      </w:r>
    </w:p>
    <w:p w:rsidR="003456BA" w:rsidRDefault="003456BA" w:rsidP="003456BA">
      <w:pPr>
        <w:pStyle w:val="3"/>
      </w:pPr>
      <w:r>
        <w:rPr>
          <w:rFonts w:hint="eastAsia"/>
        </w:rPr>
        <w:t>整体结构分析</w:t>
      </w:r>
    </w:p>
    <w:p w:rsidR="003456BA" w:rsidRDefault="003456BA" w:rsidP="003456BA">
      <w:pPr>
        <w:ind w:firstLine="480"/>
      </w:pPr>
      <w:r>
        <w:rPr>
          <w:rFonts w:hint="eastAsia"/>
        </w:rPr>
        <w:t>为了使用户在</w:t>
      </w:r>
      <w:r>
        <w:rPr>
          <w:rFonts w:hint="eastAsia"/>
        </w:rPr>
        <w:t>pc</w:t>
      </w:r>
      <w:r>
        <w:rPr>
          <w:rFonts w:hint="eastAsia"/>
        </w:rPr>
        <w:t>上和手机上都能有良好的播放体验。网页播放器分别设计两款</w:t>
      </w:r>
      <w:r>
        <w:rPr>
          <w:rFonts w:hint="eastAsia"/>
        </w:rPr>
        <w:t>ui</w:t>
      </w:r>
      <w:r>
        <w:rPr>
          <w:rFonts w:hint="eastAsia"/>
        </w:rPr>
        <w:t>界面供用户观看，</w:t>
      </w:r>
      <w:r>
        <w:rPr>
          <w:rFonts w:hint="eastAsia"/>
        </w:rPr>
        <w:t>pc</w:t>
      </w:r>
      <w:r>
        <w:rPr>
          <w:rFonts w:hint="eastAsia"/>
        </w:rPr>
        <w:t>网页播放器效果图如图所示，手机网页播放器效果图如图所示。</w:t>
      </w:r>
    </w:p>
    <w:p w:rsidR="003456BA" w:rsidRDefault="003456BA" w:rsidP="003456BA">
      <w:pPr>
        <w:ind w:firstLine="480"/>
      </w:pPr>
    </w:p>
    <w:p w:rsidR="003456BA" w:rsidRDefault="003456BA" w:rsidP="003456BA">
      <w:pPr>
        <w:ind w:firstLine="480"/>
      </w:pPr>
    </w:p>
    <w:p w:rsidR="003456BA" w:rsidRDefault="003456BA" w:rsidP="003456BA">
      <w:pPr>
        <w:ind w:firstLine="480"/>
      </w:pPr>
    </w:p>
    <w:p w:rsidR="003456BA" w:rsidRDefault="003456BA" w:rsidP="003456BA">
      <w:pPr>
        <w:ind w:firstLine="480"/>
      </w:pPr>
    </w:p>
    <w:p w:rsidR="003456BA" w:rsidRDefault="003456BA" w:rsidP="003456BA">
      <w:pPr>
        <w:ind w:firstLine="480"/>
      </w:pPr>
      <w:r>
        <w:rPr>
          <w:rFonts w:hint="eastAsia"/>
        </w:rPr>
        <w:t>网页播放器使用</w:t>
      </w:r>
      <w:r>
        <w:rPr>
          <w:rFonts w:hint="eastAsia"/>
        </w:rPr>
        <w:t>HTML+CSS+JAVASCRIPT</w:t>
      </w:r>
      <w:r>
        <w:rPr>
          <w:rFonts w:hint="eastAsia"/>
        </w:rPr>
        <w:t>语言实现。视频播放框架使用开源的</w:t>
      </w:r>
      <w:r>
        <w:rPr>
          <w:rFonts w:hint="eastAsia"/>
        </w:rPr>
        <w:t>videojs</w:t>
      </w:r>
      <w:r>
        <w:rPr>
          <w:rFonts w:hint="eastAsia"/>
        </w:rPr>
        <w:t>框架以及扩展的</w:t>
      </w:r>
      <w:r>
        <w:rPr>
          <w:rFonts w:hint="eastAsia"/>
        </w:rPr>
        <w:t>videojs-hls</w:t>
      </w:r>
      <w:r>
        <w:rPr>
          <w:rFonts w:hint="eastAsia"/>
        </w:rPr>
        <w:t>扩展插件。</w:t>
      </w:r>
      <w:r>
        <w:rPr>
          <w:rFonts w:hint="eastAsia"/>
        </w:rPr>
        <w:t>videojs</w:t>
      </w:r>
      <w:r>
        <w:rPr>
          <w:rFonts w:hint="eastAsia"/>
        </w:rPr>
        <w:t>是一个几乎兼容市面上所有浏览器的</w:t>
      </w:r>
      <w:r>
        <w:rPr>
          <w:rFonts w:hint="eastAsia"/>
        </w:rPr>
        <w:t>HTML5</w:t>
      </w:r>
      <w:r>
        <w:rPr>
          <w:rFonts w:hint="eastAsia"/>
        </w:rPr>
        <w:t>播放器插件。可以使用</w:t>
      </w:r>
      <w:r>
        <w:rPr>
          <w:rFonts w:hint="eastAsia"/>
        </w:rPr>
        <w:t>CSS</w:t>
      </w:r>
      <w:r>
        <w:rPr>
          <w:rFonts w:hint="eastAsia"/>
        </w:rPr>
        <w:t>轻松定制皮肤</w:t>
      </w:r>
      <w:r>
        <w:rPr>
          <w:rFonts w:hint="eastAsia"/>
        </w:rPr>
        <w:t>.</w:t>
      </w:r>
      <w:r>
        <w:rPr>
          <w:rFonts w:hint="eastAsia"/>
        </w:rPr>
        <w:t>在不支持</w:t>
      </w:r>
      <w:r>
        <w:rPr>
          <w:rFonts w:hint="eastAsia"/>
        </w:rPr>
        <w:t>HTML5</w:t>
      </w:r>
      <w:r>
        <w:rPr>
          <w:rFonts w:hint="eastAsia"/>
        </w:rPr>
        <w:t>的浏览器上自动切换成</w:t>
      </w:r>
      <w:r>
        <w:rPr>
          <w:rFonts w:hint="eastAsia"/>
        </w:rPr>
        <w:t>flash</w:t>
      </w:r>
      <w:r>
        <w:rPr>
          <w:rFonts w:hint="eastAsia"/>
        </w:rPr>
        <w:t>进行播放。支持</w:t>
      </w:r>
      <w:r>
        <w:rPr>
          <w:rFonts w:hint="eastAsia"/>
        </w:rPr>
        <w:t>h.264</w:t>
      </w:r>
      <w:r>
        <w:rPr>
          <w:rFonts w:hint="eastAsia"/>
        </w:rPr>
        <w:t>，</w:t>
      </w:r>
      <w:r>
        <w:rPr>
          <w:rFonts w:hint="eastAsia"/>
        </w:rPr>
        <w:t>flv</w:t>
      </w:r>
      <w:r>
        <w:rPr>
          <w:rFonts w:hint="eastAsia"/>
        </w:rPr>
        <w:t>等主流视频格式，极大地提高了浏览器对视频播放的兼容性。</w:t>
      </w:r>
    </w:p>
    <w:p w:rsidR="00F3228F" w:rsidRDefault="00F3228F" w:rsidP="003456BA">
      <w:pPr>
        <w:ind w:firstLine="480"/>
      </w:pPr>
    </w:p>
    <w:p w:rsidR="00F3228F" w:rsidRDefault="00F3228F" w:rsidP="00F3228F">
      <w:pPr>
        <w:pStyle w:val="3"/>
      </w:pPr>
      <w:r>
        <w:rPr>
          <w:rFonts w:hint="eastAsia"/>
        </w:rPr>
        <w:lastRenderedPageBreak/>
        <w:t>功能模块实现</w:t>
      </w:r>
    </w:p>
    <w:p w:rsidR="00F3228F" w:rsidRDefault="00F3228F" w:rsidP="00F3228F">
      <w:pPr>
        <w:ind w:firstLine="480"/>
      </w:pPr>
      <w:r>
        <w:rPr>
          <w:rFonts w:hint="eastAsia"/>
        </w:rPr>
        <w:t xml:space="preserve">1. </w:t>
      </w:r>
      <w:r>
        <w:rPr>
          <w:rFonts w:hint="eastAsia"/>
        </w:rPr>
        <w:t>视频播放模块</w:t>
      </w:r>
    </w:p>
    <w:p w:rsidR="00F3228F" w:rsidRDefault="00F3228F" w:rsidP="00F3228F">
      <w:pPr>
        <w:ind w:firstLine="480"/>
      </w:pPr>
      <w:r>
        <w:rPr>
          <w:rFonts w:hint="eastAsia"/>
        </w:rPr>
        <w:t>视频播放模块负责控制视频的播放，获取网络流信息到本地，解码后进行播放。</w:t>
      </w:r>
      <w:r>
        <w:rPr>
          <w:rFonts w:hint="eastAsia"/>
        </w:rPr>
        <w:t>videojs</w:t>
      </w:r>
      <w:r>
        <w:rPr>
          <w:rFonts w:hint="eastAsia"/>
        </w:rPr>
        <w:t>的初始化与播放函数如下所示：</w:t>
      </w:r>
    </w:p>
    <w:p w:rsidR="00F3228F" w:rsidRDefault="00F3228F" w:rsidP="00F3228F">
      <w:pPr>
        <w:ind w:firstLine="480"/>
      </w:pPr>
    </w:p>
    <w:p w:rsidR="00F3228F" w:rsidRDefault="00F3228F" w:rsidP="00F3228F">
      <w:pPr>
        <w:ind w:firstLine="480"/>
      </w:pPr>
      <w:r>
        <w:tab/>
      </w:r>
      <w:r>
        <w:tab/>
        <w:t>function InitPlayer()</w:t>
      </w:r>
    </w:p>
    <w:p w:rsidR="00F3228F" w:rsidRDefault="00F3228F" w:rsidP="00F3228F">
      <w:pPr>
        <w:ind w:firstLine="480"/>
      </w:pPr>
      <w:r>
        <w:tab/>
      </w:r>
      <w:r>
        <w:tab/>
        <w:t>{</w:t>
      </w:r>
    </w:p>
    <w:p w:rsidR="00F3228F" w:rsidRDefault="00F3228F" w:rsidP="00F3228F">
      <w:pPr>
        <w:ind w:firstLine="480"/>
      </w:pPr>
      <w:r>
        <w:t xml:space="preserve"> </w:t>
      </w:r>
      <w:r>
        <w:tab/>
      </w:r>
      <w:r>
        <w:tab/>
      </w:r>
      <w:r>
        <w:tab/>
        <w:t>playerInstance = videojs('myElement',{ "height": video_height, "width": video_width });</w:t>
      </w:r>
    </w:p>
    <w:p w:rsidR="00F3228F" w:rsidRDefault="00F3228F" w:rsidP="00F3228F">
      <w:pPr>
        <w:ind w:firstLine="480"/>
      </w:pPr>
      <w:r>
        <w:tab/>
      </w:r>
      <w:r>
        <w:tab/>
        <w:t>}</w:t>
      </w:r>
    </w:p>
    <w:p w:rsidR="00F3228F" w:rsidRDefault="00F3228F" w:rsidP="00F3228F">
      <w:pPr>
        <w:ind w:firstLine="480"/>
      </w:pPr>
      <w:r>
        <w:tab/>
      </w:r>
      <w:r>
        <w:tab/>
      </w:r>
    </w:p>
    <w:p w:rsidR="00F3228F" w:rsidRDefault="00F3228F" w:rsidP="00F3228F">
      <w:pPr>
        <w:ind w:firstLine="480"/>
      </w:pPr>
      <w:r>
        <w:tab/>
      </w:r>
      <w:r>
        <w:tab/>
        <w:t>function Play(url)</w:t>
      </w:r>
    </w:p>
    <w:p w:rsidR="00F3228F" w:rsidRDefault="00F3228F" w:rsidP="00F3228F">
      <w:pPr>
        <w:ind w:firstLine="480"/>
      </w:pPr>
      <w:r>
        <w:tab/>
      </w:r>
      <w:r>
        <w:tab/>
        <w:t>{</w:t>
      </w:r>
    </w:p>
    <w:p w:rsidR="00F3228F" w:rsidRDefault="00F3228F" w:rsidP="00F3228F">
      <w:pPr>
        <w:ind w:firstLine="480"/>
      </w:pPr>
      <w:r>
        <w:t xml:space="preserve">  </w:t>
      </w:r>
      <w:r>
        <w:tab/>
      </w:r>
      <w:r>
        <w:tab/>
      </w:r>
      <w:r>
        <w:tab/>
        <w:t>playerInstance.src({</w:t>
      </w:r>
    </w:p>
    <w:p w:rsidR="00F3228F" w:rsidRDefault="00F3228F" w:rsidP="00F3228F">
      <w:pPr>
        <w:ind w:firstLine="480"/>
      </w:pPr>
      <w:r>
        <w:t xml:space="preserve">      </w:t>
      </w:r>
      <w:r>
        <w:tab/>
      </w:r>
      <w:r>
        <w:tab/>
      </w:r>
      <w:r>
        <w:tab/>
        <w:t>src: rtmp2hls(url),</w:t>
      </w:r>
    </w:p>
    <w:p w:rsidR="00F3228F" w:rsidRDefault="00F3228F" w:rsidP="00F3228F">
      <w:pPr>
        <w:ind w:firstLine="480"/>
      </w:pPr>
      <w:r>
        <w:t xml:space="preserve">      </w:t>
      </w:r>
      <w:r>
        <w:tab/>
      </w:r>
      <w:r>
        <w:tab/>
      </w:r>
      <w:r>
        <w:tab/>
        <w:t>type: 'application/x-mpegURL',</w:t>
      </w:r>
    </w:p>
    <w:p w:rsidR="00F3228F" w:rsidRDefault="00F3228F" w:rsidP="00F3228F">
      <w:pPr>
        <w:ind w:firstLine="480"/>
      </w:pPr>
      <w:r>
        <w:t xml:space="preserve">      </w:t>
      </w:r>
      <w:r>
        <w:tab/>
      </w:r>
      <w:r>
        <w:tab/>
        <w:t>withCredentials: false</w:t>
      </w:r>
    </w:p>
    <w:p w:rsidR="00F3228F" w:rsidRDefault="00F3228F" w:rsidP="00F3228F">
      <w:pPr>
        <w:ind w:firstLine="480"/>
      </w:pPr>
      <w:r>
        <w:t xml:space="preserve">    </w:t>
      </w:r>
      <w:r>
        <w:tab/>
      </w:r>
      <w:r>
        <w:tab/>
        <w:t>});</w:t>
      </w:r>
    </w:p>
    <w:p w:rsidR="00F3228F" w:rsidRDefault="00F3228F" w:rsidP="00F3228F">
      <w:pPr>
        <w:ind w:firstLine="480"/>
      </w:pPr>
    </w:p>
    <w:p w:rsidR="00F3228F" w:rsidRDefault="00F3228F" w:rsidP="00F3228F">
      <w:pPr>
        <w:ind w:firstLine="480"/>
      </w:pPr>
      <w:r>
        <w:t xml:space="preserve">  </w:t>
      </w:r>
      <w:r>
        <w:tab/>
      </w:r>
      <w:r>
        <w:tab/>
      </w:r>
      <w:r>
        <w:tab/>
        <w:t>playerInstance.load();</w:t>
      </w:r>
    </w:p>
    <w:p w:rsidR="00F3228F" w:rsidRDefault="00F3228F" w:rsidP="00F3228F">
      <w:pPr>
        <w:ind w:firstLine="480"/>
      </w:pPr>
      <w:r>
        <w:tab/>
      </w:r>
      <w:r>
        <w:tab/>
        <w:t>}</w:t>
      </w:r>
    </w:p>
    <w:p w:rsidR="00F3228F" w:rsidRDefault="00F3228F" w:rsidP="00F3228F">
      <w:pPr>
        <w:ind w:firstLine="480"/>
      </w:pPr>
      <w:r>
        <w:tab/>
      </w:r>
      <w:r>
        <w:tab/>
      </w:r>
    </w:p>
    <w:p w:rsidR="00F3228F" w:rsidRDefault="00F3228F" w:rsidP="00F3228F">
      <w:pPr>
        <w:ind w:firstLine="480"/>
      </w:pPr>
      <w:r>
        <w:rPr>
          <w:rFonts w:hint="eastAsia"/>
        </w:rPr>
        <w:t>在系统初始化加载过程中，调用</w:t>
      </w:r>
      <w:r>
        <w:rPr>
          <w:rFonts w:hint="eastAsia"/>
        </w:rPr>
        <w:t>InitPlyaer</w:t>
      </w:r>
      <w:r>
        <w:rPr>
          <w:rFonts w:hint="eastAsia"/>
        </w:rPr>
        <w:t>函数完成对指定控件的初始化操作。在初始化的过程中制定好播放控件的宽和高。在需要播放视频的时候调用</w:t>
      </w:r>
      <w:r>
        <w:rPr>
          <w:rFonts w:hint="eastAsia"/>
        </w:rPr>
        <w:t>Play</w:t>
      </w:r>
      <w:r>
        <w:rPr>
          <w:rFonts w:hint="eastAsia"/>
        </w:rPr>
        <w:t>函数进行播放即可。</w:t>
      </w:r>
    </w:p>
    <w:p w:rsidR="00F3228F" w:rsidRDefault="00F3228F" w:rsidP="00F3228F">
      <w:pPr>
        <w:ind w:firstLine="480"/>
      </w:pPr>
    </w:p>
    <w:p w:rsidR="00F3228F" w:rsidRDefault="00F3228F" w:rsidP="00F3228F">
      <w:pPr>
        <w:ind w:firstLine="480"/>
      </w:pPr>
    </w:p>
    <w:p w:rsidR="00F3228F" w:rsidRDefault="00F3228F" w:rsidP="00F3228F">
      <w:pPr>
        <w:ind w:firstLine="480"/>
      </w:pPr>
      <w:r>
        <w:rPr>
          <w:rFonts w:hint="eastAsia"/>
        </w:rPr>
        <w:t xml:space="preserve">2. </w:t>
      </w:r>
      <w:r>
        <w:rPr>
          <w:rFonts w:hint="eastAsia"/>
        </w:rPr>
        <w:t>节目信息获取模块</w:t>
      </w:r>
    </w:p>
    <w:p w:rsidR="00F3228F" w:rsidRDefault="00F3228F" w:rsidP="00F3228F">
      <w:pPr>
        <w:ind w:firstLine="480"/>
      </w:pPr>
      <w:r>
        <w:rPr>
          <w:rFonts w:hint="eastAsia"/>
        </w:rPr>
        <w:t>节目信息的获取使用</w:t>
      </w:r>
      <w:r>
        <w:rPr>
          <w:rFonts w:hint="eastAsia"/>
        </w:rPr>
        <w:t>JavaScript</w:t>
      </w:r>
      <w:r>
        <w:rPr>
          <w:rFonts w:hint="eastAsia"/>
        </w:rPr>
        <w:t>开源库</w:t>
      </w:r>
      <w:r>
        <w:rPr>
          <w:rFonts w:hint="eastAsia"/>
        </w:rPr>
        <w:t>zeptojs</w:t>
      </w:r>
      <w:r>
        <w:rPr>
          <w:rFonts w:hint="eastAsia"/>
        </w:rPr>
        <w:t>。</w:t>
      </w:r>
      <w:r>
        <w:rPr>
          <w:rFonts w:hint="eastAsia"/>
        </w:rPr>
        <w:t>Zepto</w:t>
      </w:r>
      <w:r>
        <w:rPr>
          <w:rFonts w:hint="eastAsia"/>
        </w:rPr>
        <w:t>是专门为现代智能手机浏览器退出的</w:t>
      </w:r>
      <w:r>
        <w:rPr>
          <w:rFonts w:hint="eastAsia"/>
        </w:rPr>
        <w:t xml:space="preserve"> Javascript </w:t>
      </w:r>
      <w:r>
        <w:rPr>
          <w:rFonts w:hint="eastAsia"/>
        </w:rPr>
        <w:t>框架</w:t>
      </w:r>
      <w:r>
        <w:rPr>
          <w:rFonts w:hint="eastAsia"/>
        </w:rPr>
        <w:t xml:space="preserve">, </w:t>
      </w:r>
      <w:r>
        <w:rPr>
          <w:rFonts w:hint="eastAsia"/>
        </w:rPr>
        <w:t>拥有和</w:t>
      </w:r>
      <w:r>
        <w:rPr>
          <w:rFonts w:hint="eastAsia"/>
        </w:rPr>
        <w:t>jQuery</w:t>
      </w:r>
      <w:r>
        <w:rPr>
          <w:rFonts w:hint="eastAsia"/>
        </w:rPr>
        <w:t>相似的语法</w:t>
      </w:r>
      <w:r>
        <w:rPr>
          <w:rFonts w:hint="eastAsia"/>
        </w:rPr>
        <w:t>,</w:t>
      </w:r>
      <w:r>
        <w:rPr>
          <w:rFonts w:hint="eastAsia"/>
        </w:rPr>
        <w:t>大小却比</w:t>
      </w:r>
      <w:r>
        <w:rPr>
          <w:rFonts w:hint="eastAsia"/>
        </w:rPr>
        <w:t>jQuery</w:t>
      </w:r>
      <w:r>
        <w:rPr>
          <w:rFonts w:hint="eastAsia"/>
        </w:rPr>
        <w:t>小很多。使用</w:t>
      </w:r>
      <w:r>
        <w:rPr>
          <w:rFonts w:hint="eastAsia"/>
        </w:rPr>
        <w:t>zeptojs</w:t>
      </w:r>
      <w:r>
        <w:rPr>
          <w:rFonts w:hint="eastAsia"/>
        </w:rPr>
        <w:t>相关的</w:t>
      </w:r>
      <w:r>
        <w:rPr>
          <w:rFonts w:hint="eastAsia"/>
        </w:rPr>
        <w:t>ajax</w:t>
      </w:r>
      <w:r>
        <w:rPr>
          <w:rFonts w:hint="eastAsia"/>
        </w:rPr>
        <w:t>函数，可以在不跳转页面的条件下轻松的完成数据获取操作。</w:t>
      </w:r>
      <w:r>
        <w:rPr>
          <w:rFonts w:hint="eastAsia"/>
        </w:rPr>
        <w:t>AJAX</w:t>
      </w:r>
      <w:r>
        <w:rPr>
          <w:rFonts w:hint="eastAsia"/>
        </w:rPr>
        <w:t>即“</w:t>
      </w:r>
      <w:r>
        <w:rPr>
          <w:rFonts w:hint="eastAsia"/>
        </w:rPr>
        <w:t>Asynchronous Javascript And XML</w:t>
      </w:r>
      <w:r>
        <w:rPr>
          <w:rFonts w:hint="eastAsia"/>
        </w:rPr>
        <w:t>”，是指一种创建交互式网页应用的网页开发技术。通过在后台与服务器进行少量数据交换，</w:t>
      </w:r>
      <w:r>
        <w:rPr>
          <w:rFonts w:hint="eastAsia"/>
        </w:rPr>
        <w:t>AJAX</w:t>
      </w:r>
      <w:r>
        <w:rPr>
          <w:rFonts w:hint="eastAsia"/>
        </w:rPr>
        <w:t>可以使网页实现异步更新。这意味着可以在不加载整个网页的情况下对网页的某分进行更新。传统的网页如果需要更新内容，必须重载整个网页页面。使用</w:t>
      </w:r>
      <w:r>
        <w:rPr>
          <w:rFonts w:hint="eastAsia"/>
        </w:rPr>
        <w:t>zepto</w:t>
      </w:r>
      <w:r>
        <w:rPr>
          <w:rFonts w:hint="eastAsia"/>
        </w:rPr>
        <w:t>的</w:t>
      </w:r>
      <w:r>
        <w:rPr>
          <w:rFonts w:hint="eastAsia"/>
        </w:rPr>
        <w:t>getJSON</w:t>
      </w:r>
      <w:r>
        <w:rPr>
          <w:rFonts w:hint="eastAsia"/>
        </w:rPr>
        <w:t>函数获取直播信息过程如下：</w:t>
      </w:r>
    </w:p>
    <w:p w:rsidR="00F3228F" w:rsidRDefault="00F3228F" w:rsidP="00F3228F">
      <w:pPr>
        <w:ind w:firstLine="480"/>
      </w:pPr>
    </w:p>
    <w:p w:rsidR="00F3228F" w:rsidRDefault="00F3228F" w:rsidP="00F3228F">
      <w:pPr>
        <w:ind w:firstLine="480"/>
      </w:pPr>
      <w:r>
        <w:tab/>
      </w:r>
      <w:r>
        <w:tab/>
        <w:t>$.getJSON(CHANNEL_URL, function(data){</w:t>
      </w:r>
    </w:p>
    <w:p w:rsidR="00F3228F" w:rsidRDefault="00F3228F" w:rsidP="00F3228F">
      <w:pPr>
        <w:ind w:firstLine="480"/>
      </w:pPr>
      <w:r>
        <w:t xml:space="preserve">       </w:t>
      </w:r>
    </w:p>
    <w:p w:rsidR="00F3228F" w:rsidRDefault="00F3228F" w:rsidP="00F3228F">
      <w:pPr>
        <w:ind w:firstLine="480"/>
      </w:pPr>
      <w:r>
        <w:t xml:space="preserve">        </w:t>
      </w:r>
      <w:r>
        <w:tab/>
        <w:t>$("#channel-list").remove();</w:t>
      </w:r>
    </w:p>
    <w:p w:rsidR="00F3228F" w:rsidRDefault="00F3228F" w:rsidP="00F3228F">
      <w:pPr>
        <w:ind w:firstLine="480"/>
      </w:pPr>
    </w:p>
    <w:p w:rsidR="00F3228F" w:rsidRDefault="00F3228F" w:rsidP="00F3228F">
      <w:pPr>
        <w:ind w:firstLine="480"/>
      </w:pPr>
      <w:r>
        <w:t xml:space="preserve">       </w:t>
      </w:r>
      <w:r>
        <w:tab/>
      </w:r>
      <w:r>
        <w:tab/>
        <w:t xml:space="preserve">$.each(data.category, function(index, item){  </w:t>
      </w:r>
    </w:p>
    <w:p w:rsidR="00F3228F" w:rsidRDefault="00F3228F" w:rsidP="00F3228F">
      <w:pPr>
        <w:ind w:firstLine="480"/>
      </w:pPr>
    </w:p>
    <w:p w:rsidR="00F3228F" w:rsidRDefault="00F3228F" w:rsidP="00F3228F">
      <w:pPr>
        <w:ind w:firstLine="480"/>
      </w:pPr>
      <w:r>
        <w:t xml:space="preserve">       </w:t>
      </w:r>
      <w:r>
        <w:tab/>
      </w:r>
      <w:r>
        <w:tab/>
      </w:r>
      <w:r>
        <w:tab/>
        <w:t>$("#channel-list").append(channel);</w:t>
      </w:r>
    </w:p>
    <w:p w:rsidR="00F3228F" w:rsidRDefault="00F3228F" w:rsidP="00F3228F">
      <w:pPr>
        <w:ind w:firstLine="480"/>
      </w:pPr>
    </w:p>
    <w:p w:rsidR="00F3228F" w:rsidRDefault="00F3228F" w:rsidP="00F3228F">
      <w:pPr>
        <w:ind w:firstLine="480"/>
      </w:pPr>
      <w:r>
        <w:t xml:space="preserve">           </w:t>
      </w:r>
      <w:r>
        <w:tab/>
      </w:r>
      <w:r>
        <w:tab/>
        <w:t>channel.on('click',function(){</w:t>
      </w:r>
    </w:p>
    <w:p w:rsidR="00F3228F" w:rsidRDefault="00F3228F" w:rsidP="00F3228F">
      <w:pPr>
        <w:ind w:firstLine="480"/>
      </w:pPr>
    </w:p>
    <w:p w:rsidR="00F3228F" w:rsidRDefault="00F3228F" w:rsidP="00F3228F">
      <w:pPr>
        <w:ind w:firstLine="480"/>
      </w:pPr>
      <w:r>
        <w:t xml:space="preserve">            </w:t>
      </w:r>
      <w:r>
        <w:tab/>
      </w:r>
      <w:r>
        <w:tab/>
        <w:t>UpdateChannel(item.channel_id,item.channel_name,item.rtmp_url);</w:t>
      </w:r>
    </w:p>
    <w:p w:rsidR="00F3228F" w:rsidRDefault="00F3228F" w:rsidP="00F3228F">
      <w:pPr>
        <w:ind w:firstLine="480"/>
      </w:pPr>
    </w:p>
    <w:p w:rsidR="00F3228F" w:rsidRDefault="00F3228F" w:rsidP="00F3228F">
      <w:pPr>
        <w:ind w:firstLine="480"/>
      </w:pPr>
      <w:r>
        <w:t xml:space="preserve">          </w:t>
      </w:r>
      <w:r>
        <w:tab/>
      </w:r>
      <w:r>
        <w:tab/>
        <w:t>});</w:t>
      </w:r>
    </w:p>
    <w:p w:rsidR="00F3228F" w:rsidRDefault="00F3228F" w:rsidP="00F3228F">
      <w:pPr>
        <w:ind w:firstLine="480"/>
      </w:pPr>
      <w:r>
        <w:t xml:space="preserve">            </w:t>
      </w:r>
    </w:p>
    <w:p w:rsidR="00F3228F" w:rsidRDefault="00F3228F" w:rsidP="00F3228F">
      <w:pPr>
        <w:ind w:firstLine="480"/>
      </w:pPr>
      <w:r>
        <w:t xml:space="preserve">        </w:t>
      </w:r>
      <w:r>
        <w:tab/>
        <w:t>});</w:t>
      </w:r>
    </w:p>
    <w:p w:rsidR="00F3228F" w:rsidRDefault="00F3228F" w:rsidP="00F3228F">
      <w:pPr>
        <w:ind w:firstLine="480"/>
      </w:pPr>
    </w:p>
    <w:p w:rsidR="00F3228F" w:rsidRDefault="00F3228F" w:rsidP="00F3228F">
      <w:pPr>
        <w:ind w:firstLine="480"/>
      </w:pPr>
      <w:r>
        <w:tab/>
        <w:t xml:space="preserve">    });</w:t>
      </w:r>
    </w:p>
    <w:p w:rsidR="00F3228F" w:rsidRDefault="00F3228F" w:rsidP="00F3228F">
      <w:pPr>
        <w:ind w:firstLine="480"/>
      </w:pPr>
    </w:p>
    <w:p w:rsidR="00F3228F" w:rsidRDefault="00F3228F" w:rsidP="00F3228F">
      <w:pPr>
        <w:ind w:firstLine="480"/>
      </w:pPr>
      <w:r>
        <w:rPr>
          <w:rFonts w:hint="eastAsia"/>
        </w:rPr>
        <w:t>首先，程序访问管理服务器的直播频道信息接口。将获取下来的频道信息依次添加到界面上的</w:t>
      </w:r>
      <w:r>
        <w:rPr>
          <w:rFonts w:hint="eastAsia"/>
        </w:rPr>
        <w:t>channel-list</w:t>
      </w:r>
      <w:r>
        <w:rPr>
          <w:rFonts w:hint="eastAsia"/>
        </w:rPr>
        <w:t>列表上，然后在每一条频道信息上添加点击监听。当用户点击每个频道是，调用</w:t>
      </w:r>
      <w:r>
        <w:rPr>
          <w:rFonts w:hint="eastAsia"/>
        </w:rPr>
        <w:t>UpdateChannel</w:t>
      </w:r>
      <w:r>
        <w:rPr>
          <w:rFonts w:hint="eastAsia"/>
        </w:rPr>
        <w:t>函数，程序会访问管理服务器的回看节目信息接口，将最近</w:t>
      </w:r>
      <w:r>
        <w:rPr>
          <w:rFonts w:hint="eastAsia"/>
        </w:rPr>
        <w:t>7</w:t>
      </w:r>
      <w:r>
        <w:rPr>
          <w:rFonts w:hint="eastAsia"/>
        </w:rPr>
        <w:t>天的回看信息下载下来并存储在对应的列表之中。</w:t>
      </w:r>
    </w:p>
    <w:p w:rsidR="00F3228F" w:rsidRDefault="00F3228F" w:rsidP="00F3228F">
      <w:pPr>
        <w:ind w:firstLine="480"/>
      </w:pPr>
    </w:p>
    <w:p w:rsidR="00F3228F" w:rsidRDefault="00A222AB" w:rsidP="00A222AB">
      <w:pPr>
        <w:pStyle w:val="2"/>
      </w:pPr>
      <w:r w:rsidRPr="00A222AB">
        <w:rPr>
          <w:rFonts w:hint="eastAsia"/>
        </w:rPr>
        <w:t>安卓手机与机顶盒播放器</w:t>
      </w:r>
    </w:p>
    <w:p w:rsidR="00A222AB" w:rsidRDefault="00A222AB" w:rsidP="00A222AB">
      <w:pPr>
        <w:pStyle w:val="3"/>
      </w:pPr>
      <w:r>
        <w:rPr>
          <w:rFonts w:hint="eastAsia"/>
        </w:rPr>
        <w:t>安卓系统组件</w:t>
      </w:r>
    </w:p>
    <w:p w:rsidR="00A222AB" w:rsidRDefault="00A222AB" w:rsidP="00A222AB">
      <w:pPr>
        <w:ind w:firstLine="480"/>
      </w:pPr>
      <w:r>
        <w:rPr>
          <w:rFonts w:hint="eastAsia"/>
        </w:rPr>
        <w:t xml:space="preserve">Android </w:t>
      </w:r>
      <w:r>
        <w:rPr>
          <w:rFonts w:hint="eastAsia"/>
        </w:rPr>
        <w:t>是基于</w:t>
      </w:r>
      <w:r>
        <w:rPr>
          <w:rFonts w:hint="eastAsia"/>
        </w:rPr>
        <w:t xml:space="preserve"> Linux </w:t>
      </w:r>
      <w:r>
        <w:rPr>
          <w:rFonts w:hint="eastAsia"/>
        </w:rPr>
        <w:t>的开源手机操作系统，其系统采用了软件堆层</w:t>
      </w:r>
      <w:r>
        <w:rPr>
          <w:rFonts w:hint="eastAsia"/>
        </w:rPr>
        <w:t>(software stack</w:t>
      </w:r>
      <w:r>
        <w:rPr>
          <w:rFonts w:hint="eastAsia"/>
        </w:rPr>
        <w:t>，又名软件叠层</w:t>
      </w:r>
      <w:r>
        <w:rPr>
          <w:rFonts w:hint="eastAsia"/>
        </w:rPr>
        <w:t>)</w:t>
      </w:r>
      <w:r>
        <w:rPr>
          <w:rFonts w:hint="eastAsia"/>
        </w:rPr>
        <w:t>的架构。底层</w:t>
      </w:r>
      <w:r>
        <w:rPr>
          <w:rFonts w:hint="eastAsia"/>
        </w:rPr>
        <w:t xml:space="preserve"> Linux </w:t>
      </w:r>
      <w:r>
        <w:rPr>
          <w:rFonts w:hint="eastAsia"/>
        </w:rPr>
        <w:t>内核仅提供基本功能，其他系统中的应用软件则开发者或厂商自行开发，其中部分代码以</w:t>
      </w:r>
      <w:r>
        <w:rPr>
          <w:rFonts w:hint="eastAsia"/>
        </w:rPr>
        <w:t xml:space="preserve"> Java </w:t>
      </w:r>
      <w:r>
        <w:rPr>
          <w:rFonts w:hint="eastAsia"/>
        </w:rPr>
        <w:t>编写。如图</w:t>
      </w:r>
      <w:r>
        <w:rPr>
          <w:rFonts w:hint="eastAsia"/>
        </w:rPr>
        <w:t xml:space="preserve"> 2.1 </w:t>
      </w:r>
      <w:r>
        <w:rPr>
          <w:rFonts w:hint="eastAsia"/>
        </w:rPr>
        <w:t>所示，</w:t>
      </w:r>
      <w:r>
        <w:rPr>
          <w:rFonts w:hint="eastAsia"/>
        </w:rPr>
        <w:t xml:space="preserve">Android </w:t>
      </w:r>
      <w:r>
        <w:rPr>
          <w:rFonts w:hint="eastAsia"/>
        </w:rPr>
        <w:t>系统的架构由底层到应用层主要由</w:t>
      </w:r>
      <w:r>
        <w:rPr>
          <w:rFonts w:hint="eastAsia"/>
        </w:rPr>
        <w:t xml:space="preserve"> 4 </w:t>
      </w:r>
      <w:r>
        <w:rPr>
          <w:rFonts w:hint="eastAsia"/>
        </w:rPr>
        <w:t>个层次</w:t>
      </w:r>
      <w:r>
        <w:rPr>
          <w:rFonts w:hint="eastAsia"/>
        </w:rPr>
        <w:t xml:space="preserve"> 5 </w:t>
      </w:r>
      <w:r>
        <w:rPr>
          <w:rFonts w:hint="eastAsia"/>
        </w:rPr>
        <w:t>个部分组成，分别为</w:t>
      </w:r>
      <w:r>
        <w:rPr>
          <w:rFonts w:hint="eastAsia"/>
        </w:rPr>
        <w:t xml:space="preserve"> Linux </w:t>
      </w:r>
      <w:r>
        <w:rPr>
          <w:rFonts w:hint="eastAsia"/>
        </w:rPr>
        <w:t>内核层</w:t>
      </w:r>
      <w:r>
        <w:rPr>
          <w:rFonts w:hint="eastAsia"/>
        </w:rPr>
        <w:t>(Linux Kernel)</w:t>
      </w:r>
      <w:r>
        <w:rPr>
          <w:rFonts w:hint="eastAsia"/>
        </w:rPr>
        <w:t>、系统类库</w:t>
      </w:r>
      <w:r>
        <w:rPr>
          <w:rFonts w:hint="eastAsia"/>
        </w:rPr>
        <w:t>(Libraries)</w:t>
      </w:r>
      <w:r>
        <w:rPr>
          <w:rFonts w:hint="eastAsia"/>
        </w:rPr>
        <w:t>和运行库层</w:t>
      </w:r>
      <w:r>
        <w:rPr>
          <w:rFonts w:hint="eastAsia"/>
        </w:rPr>
        <w:t>(Android Runtime)</w:t>
      </w:r>
      <w:r>
        <w:rPr>
          <w:rFonts w:hint="eastAsia"/>
        </w:rPr>
        <w:t>、应用程序框架层</w:t>
      </w:r>
      <w:r>
        <w:rPr>
          <w:rFonts w:hint="eastAsia"/>
        </w:rPr>
        <w:t xml:space="preserve">(Application </w:t>
      </w:r>
      <w:r>
        <w:t>Frameworks)</w:t>
      </w:r>
    </w:p>
    <w:p w:rsidR="00A222AB" w:rsidRDefault="00A222AB" w:rsidP="00A222AB">
      <w:pPr>
        <w:ind w:firstLine="480"/>
      </w:pPr>
      <w:r>
        <w:rPr>
          <w:rFonts w:hint="eastAsia"/>
        </w:rPr>
        <w:t>和应用程序层</w:t>
      </w:r>
      <w:r>
        <w:rPr>
          <w:rFonts w:hint="eastAsia"/>
        </w:rPr>
        <w:t>(Applications)</w:t>
      </w:r>
      <w:r>
        <w:rPr>
          <w:rFonts w:hint="eastAsia"/>
        </w:rPr>
        <w:t>。</w:t>
      </w:r>
      <w:r>
        <w:rPr>
          <w:rFonts w:hint="eastAsia"/>
        </w:rPr>
        <w:t>Android</w:t>
      </w:r>
      <w:r>
        <w:rPr>
          <w:rFonts w:hint="eastAsia"/>
        </w:rPr>
        <w:t>四大基本组件分别是</w:t>
      </w:r>
      <w:r>
        <w:rPr>
          <w:rFonts w:hint="eastAsia"/>
        </w:rPr>
        <w:t>Activity</w:t>
      </w:r>
      <w:r>
        <w:rPr>
          <w:rFonts w:hint="eastAsia"/>
        </w:rPr>
        <w:t>，</w:t>
      </w:r>
      <w:r>
        <w:rPr>
          <w:rFonts w:hint="eastAsia"/>
        </w:rPr>
        <w:t>Service</w:t>
      </w:r>
      <w:r>
        <w:rPr>
          <w:rFonts w:hint="eastAsia"/>
        </w:rPr>
        <w:t>服务</w:t>
      </w:r>
      <w:r>
        <w:rPr>
          <w:rFonts w:hint="eastAsia"/>
        </w:rPr>
        <w:t>,Content Provider</w:t>
      </w:r>
      <w:r>
        <w:rPr>
          <w:rFonts w:hint="eastAsia"/>
        </w:rPr>
        <w:t>内容提供者，</w:t>
      </w:r>
      <w:r>
        <w:rPr>
          <w:rFonts w:hint="eastAsia"/>
        </w:rPr>
        <w:t>BroadcastReceiver</w:t>
      </w:r>
      <w:r>
        <w:rPr>
          <w:rFonts w:hint="eastAsia"/>
        </w:rPr>
        <w:t>广播接收器。</w:t>
      </w:r>
    </w:p>
    <w:p w:rsidR="00A222AB" w:rsidRDefault="00A222AB" w:rsidP="00A222AB">
      <w:pPr>
        <w:ind w:firstLine="480"/>
      </w:pPr>
    </w:p>
    <w:p w:rsidR="00A222AB" w:rsidRDefault="00A222AB" w:rsidP="00A222AB">
      <w:pPr>
        <w:ind w:firstLine="480"/>
      </w:pPr>
      <w:r>
        <w:rPr>
          <w:rFonts w:hint="eastAsia"/>
        </w:rPr>
        <w:t xml:space="preserve">1. Android </w:t>
      </w:r>
      <w:r>
        <w:rPr>
          <w:rFonts w:hint="eastAsia"/>
        </w:rPr>
        <w:t>系统中最常用、使用最频繁的基本组件就是</w:t>
      </w:r>
      <w:r>
        <w:rPr>
          <w:rFonts w:hint="eastAsia"/>
        </w:rPr>
        <w:t xml:space="preserve"> Activity </w:t>
      </w:r>
      <w:r>
        <w:rPr>
          <w:rFonts w:hint="eastAsia"/>
        </w:rPr>
        <w:t>组件，在一个</w:t>
      </w:r>
      <w:r>
        <w:rPr>
          <w:rFonts w:hint="eastAsia"/>
        </w:rPr>
        <w:t xml:space="preserve"> Android</w:t>
      </w:r>
      <w:r>
        <w:rPr>
          <w:rFonts w:hint="eastAsia"/>
        </w:rPr>
        <w:t>应用中，一个</w:t>
      </w:r>
      <w:r>
        <w:rPr>
          <w:rFonts w:hint="eastAsia"/>
        </w:rPr>
        <w:t xml:space="preserve">Activity </w:t>
      </w:r>
      <w:r>
        <w:rPr>
          <w:rFonts w:hint="eastAsia"/>
        </w:rPr>
        <w:t>表示一个可视化的界面，也就相当于是一个单独的屏幕。不同的</w:t>
      </w:r>
      <w:r>
        <w:rPr>
          <w:rFonts w:hint="eastAsia"/>
        </w:rPr>
        <w:t xml:space="preserve">Activity </w:t>
      </w:r>
      <w:r>
        <w:rPr>
          <w:rFonts w:hint="eastAsia"/>
        </w:rPr>
        <w:t>被系统视为不同的类，这些不同类的父类都继承自</w:t>
      </w:r>
      <w:r>
        <w:rPr>
          <w:rFonts w:hint="eastAsia"/>
        </w:rPr>
        <w:t xml:space="preserve"> Activity </w:t>
      </w:r>
      <w:r>
        <w:rPr>
          <w:rFonts w:hint="eastAsia"/>
        </w:rPr>
        <w:t>这个基类。这个</w:t>
      </w:r>
      <w:r>
        <w:rPr>
          <w:rFonts w:hint="eastAsia"/>
        </w:rPr>
        <w:t xml:space="preserve">Activity </w:t>
      </w:r>
      <w:r>
        <w:rPr>
          <w:rFonts w:hint="eastAsia"/>
        </w:rPr>
        <w:t>类就会显现出由多个</w:t>
      </w:r>
      <w:r>
        <w:rPr>
          <w:rFonts w:hint="eastAsia"/>
        </w:rPr>
        <w:t xml:space="preserve"> Views </w:t>
      </w:r>
      <w:r>
        <w:rPr>
          <w:rFonts w:hint="eastAsia"/>
        </w:rPr>
        <w:t>控件组成的用户自定义的接口，并且针对该接口的事件作出对应的响应。因为一个程序对应多个用户定义的</w:t>
      </w:r>
      <w:r>
        <w:rPr>
          <w:rFonts w:hint="eastAsia"/>
        </w:rPr>
        <w:t xml:space="preserve"> Activity</w:t>
      </w:r>
      <w:r>
        <w:rPr>
          <w:rFonts w:hint="eastAsia"/>
        </w:rPr>
        <w:t>，所以多数的</w:t>
      </w:r>
      <w:r>
        <w:rPr>
          <w:rFonts w:hint="eastAsia"/>
        </w:rPr>
        <w:lastRenderedPageBreak/>
        <w:t>应用程序都会包含多于一个的</w:t>
      </w:r>
      <w:r>
        <w:rPr>
          <w:rFonts w:hint="eastAsia"/>
        </w:rPr>
        <w:t xml:space="preserve"> Activity</w:t>
      </w:r>
      <w:r>
        <w:rPr>
          <w:rFonts w:hint="eastAsia"/>
        </w:rPr>
        <w:t>。例如，联系人列表是一个</w:t>
      </w:r>
      <w:r>
        <w:rPr>
          <w:rFonts w:hint="eastAsia"/>
        </w:rPr>
        <w:t xml:space="preserve"> Activity</w:t>
      </w:r>
      <w:r>
        <w:rPr>
          <w:rFonts w:hint="eastAsia"/>
        </w:rPr>
        <w:t>，查看联系人详细信息是里另一个</w:t>
      </w:r>
      <w:r>
        <w:rPr>
          <w:rFonts w:hint="eastAsia"/>
        </w:rPr>
        <w:t xml:space="preserve"> Activity</w:t>
      </w:r>
      <w:r>
        <w:rPr>
          <w:rFonts w:hint="eastAsia"/>
        </w:rPr>
        <w:t>，给其中一个联系人发短信息又是另外一个</w:t>
      </w:r>
      <w:r>
        <w:rPr>
          <w:rFonts w:hint="eastAsia"/>
        </w:rPr>
        <w:t xml:space="preserve"> Activity</w:t>
      </w:r>
      <w:r>
        <w:rPr>
          <w:rFonts w:hint="eastAsia"/>
        </w:rPr>
        <w:t>。尽管一个整体的用户界面是由多个</w:t>
      </w:r>
      <w:r>
        <w:rPr>
          <w:rFonts w:hint="eastAsia"/>
        </w:rPr>
        <w:t xml:space="preserve"> Activity </w:t>
      </w:r>
      <w:r>
        <w:rPr>
          <w:rFonts w:hint="eastAsia"/>
        </w:rPr>
        <w:t>组成，但是每个</w:t>
      </w:r>
      <w:r>
        <w:rPr>
          <w:rFonts w:hint="eastAsia"/>
        </w:rPr>
        <w:t xml:space="preserve"> Activity </w:t>
      </w:r>
      <w:r>
        <w:rPr>
          <w:rFonts w:hint="eastAsia"/>
        </w:rPr>
        <w:t>都是独立于其他的</w:t>
      </w:r>
      <w:r>
        <w:rPr>
          <w:rFonts w:hint="eastAsia"/>
        </w:rPr>
        <w:t xml:space="preserve"> Activity </w:t>
      </w:r>
      <w:r>
        <w:rPr>
          <w:rFonts w:hint="eastAsia"/>
        </w:rPr>
        <w:t>而存在的。</w:t>
      </w:r>
    </w:p>
    <w:p w:rsidR="00A222AB" w:rsidRDefault="00A222AB" w:rsidP="00A222AB">
      <w:pPr>
        <w:ind w:firstLine="480"/>
      </w:pPr>
      <w:r>
        <w:rPr>
          <w:rFonts w:hint="eastAsia"/>
        </w:rPr>
        <w:t>2. Service</w:t>
      </w:r>
      <w:r>
        <w:rPr>
          <w:rFonts w:hint="eastAsia"/>
        </w:rPr>
        <w:t>通常情况下</w:t>
      </w:r>
      <w:r>
        <w:rPr>
          <w:rFonts w:hint="eastAsia"/>
        </w:rPr>
        <w:t xml:space="preserve"> Service </w:t>
      </w:r>
      <w:r>
        <w:rPr>
          <w:rFonts w:hint="eastAsia"/>
        </w:rPr>
        <w:t>是一个没有可视化用户界面但拥有长生命周期的应用程序，这个程序不需要与用户进行交互，它是无时间限制运行在系统的后台任务，与</w:t>
      </w:r>
      <w:r>
        <w:rPr>
          <w:rFonts w:hint="eastAsia"/>
        </w:rPr>
        <w:t xml:space="preserve"> Unix </w:t>
      </w:r>
      <w:r>
        <w:rPr>
          <w:rFonts w:hint="eastAsia"/>
        </w:rPr>
        <w:t>进行相类似。每个服务都继承于</w:t>
      </w:r>
      <w:r>
        <w:rPr>
          <w:rFonts w:hint="eastAsia"/>
        </w:rPr>
        <w:t xml:space="preserve"> Service </w:t>
      </w:r>
      <w:r>
        <w:rPr>
          <w:rFonts w:hint="eastAsia"/>
        </w:rPr>
        <w:t>基类，通常是执行一些需要持续运行的情况。它负责触发通知和某些可视的</w:t>
      </w:r>
      <w:r>
        <w:rPr>
          <w:rFonts w:hint="eastAsia"/>
        </w:rPr>
        <w:t xml:space="preserve"> Activity </w:t>
      </w:r>
      <w:r>
        <w:rPr>
          <w:rFonts w:hint="eastAsia"/>
        </w:rPr>
        <w:t>和数据源。它可以绑定其他正在持续运行的服务，若该服务没有运行，则启动该服务。连接后，它可以通过那个服务的接口与服务进行通讯。</w:t>
      </w:r>
      <w:r>
        <w:rPr>
          <w:rFonts w:hint="eastAsia"/>
        </w:rPr>
        <w:t xml:space="preserve">Service </w:t>
      </w:r>
      <w:r>
        <w:rPr>
          <w:rFonts w:hint="eastAsia"/>
        </w:rPr>
        <w:t>服务在应用程序中的主线程内运行，它和</w:t>
      </w:r>
      <w:r>
        <w:rPr>
          <w:rFonts w:hint="eastAsia"/>
        </w:rPr>
        <w:t xml:space="preserve"> Activity </w:t>
      </w:r>
      <w:r>
        <w:rPr>
          <w:rFonts w:hint="eastAsia"/>
        </w:rPr>
        <w:t>组件等运行情况相同，所以</w:t>
      </w:r>
      <w:r>
        <w:rPr>
          <w:rFonts w:hint="eastAsia"/>
        </w:rPr>
        <w:t xml:space="preserve">Service </w:t>
      </w:r>
      <w:r>
        <w:rPr>
          <w:rFonts w:hint="eastAsia"/>
        </w:rPr>
        <w:t>会派生新的线程来进行耗时任务，这些任务不会对其它应用界面和组件产生任何阻塞或干扰。</w:t>
      </w:r>
    </w:p>
    <w:p w:rsidR="00A222AB" w:rsidRDefault="00A222AB" w:rsidP="00A222AB">
      <w:pPr>
        <w:ind w:firstLine="480"/>
      </w:pPr>
      <w:r>
        <w:rPr>
          <w:rFonts w:hint="eastAsia"/>
        </w:rPr>
        <w:t xml:space="preserve">3. Broadcast Receiver </w:t>
      </w:r>
      <w:r>
        <w:rPr>
          <w:rFonts w:hint="eastAsia"/>
        </w:rPr>
        <w:t>和</w:t>
      </w:r>
      <w:r>
        <w:rPr>
          <w:rFonts w:hint="eastAsia"/>
        </w:rPr>
        <w:t xml:space="preserve"> Service </w:t>
      </w:r>
      <w:r>
        <w:rPr>
          <w:rFonts w:hint="eastAsia"/>
        </w:rPr>
        <w:t>一样，不会显示有</w:t>
      </w:r>
      <w:r>
        <w:rPr>
          <w:rFonts w:hint="eastAsia"/>
        </w:rPr>
        <w:t xml:space="preserve"> UI </w:t>
      </w:r>
      <w:r>
        <w:rPr>
          <w:rFonts w:hint="eastAsia"/>
        </w:rPr>
        <w:t>元素的图形界面，它是为了实</w:t>
      </w:r>
    </w:p>
    <w:p w:rsidR="00A222AB" w:rsidRDefault="00A222AB" w:rsidP="00A222AB">
      <w:pPr>
        <w:ind w:firstLine="480"/>
      </w:pPr>
      <w:r>
        <w:rPr>
          <w:rFonts w:hint="eastAsia"/>
        </w:rPr>
        <w:t>现广播而提供的一种组件，广播来自系统或应用程序，它负责接收广播并做出相应的动</w:t>
      </w:r>
    </w:p>
    <w:p w:rsidR="00A222AB" w:rsidRDefault="00A222AB" w:rsidP="00A222AB">
      <w:pPr>
        <w:ind w:firstLine="480"/>
      </w:pPr>
      <w:r>
        <w:rPr>
          <w:rFonts w:hint="eastAsia"/>
        </w:rPr>
        <w:t>作亦接收请求并处理</w:t>
      </w:r>
      <w:r>
        <w:rPr>
          <w:rFonts w:hint="eastAsia"/>
        </w:rPr>
        <w:t xml:space="preserve"> Intent </w:t>
      </w:r>
      <w:r>
        <w:rPr>
          <w:rFonts w:hint="eastAsia"/>
        </w:rPr>
        <w:t>。通常</w:t>
      </w:r>
      <w:r>
        <w:rPr>
          <w:rFonts w:hint="eastAsia"/>
        </w:rPr>
        <w:t xml:space="preserve"> Service </w:t>
      </w:r>
      <w:r>
        <w:rPr>
          <w:rFonts w:hint="eastAsia"/>
        </w:rPr>
        <w:t>和</w:t>
      </w:r>
      <w:r>
        <w:rPr>
          <w:rFonts w:hint="eastAsia"/>
        </w:rPr>
        <w:t xml:space="preserve"> Broadcast Receiver </w:t>
      </w:r>
      <w:r>
        <w:rPr>
          <w:rFonts w:hint="eastAsia"/>
        </w:rPr>
        <w:t>都会在</w:t>
      </w:r>
    </w:p>
    <w:p w:rsidR="00A222AB" w:rsidRDefault="00A222AB" w:rsidP="00A222AB">
      <w:pPr>
        <w:ind w:firstLine="480"/>
      </w:pPr>
      <w:r>
        <w:rPr>
          <w:rFonts w:hint="eastAsia"/>
        </w:rPr>
        <w:t xml:space="preserve">AndroidManifest.xml </w:t>
      </w:r>
      <w:r>
        <w:rPr>
          <w:rFonts w:hint="eastAsia"/>
        </w:rPr>
        <w:t>文件中注册。</w:t>
      </w:r>
    </w:p>
    <w:p w:rsidR="00A222AB" w:rsidRDefault="00A222AB" w:rsidP="00A222AB">
      <w:pPr>
        <w:ind w:firstLine="480"/>
      </w:pPr>
      <w:r>
        <w:rPr>
          <w:rFonts w:hint="eastAsia"/>
        </w:rPr>
        <w:t xml:space="preserve">4. Content Provider </w:t>
      </w:r>
      <w:r>
        <w:rPr>
          <w:rFonts w:hint="eastAsia"/>
        </w:rPr>
        <w:t>组件主要用于</w:t>
      </w:r>
      <w:r>
        <w:rPr>
          <w:rFonts w:hint="eastAsia"/>
        </w:rPr>
        <w:t xml:space="preserve"> Android </w:t>
      </w:r>
      <w:r>
        <w:rPr>
          <w:rFonts w:hint="eastAsia"/>
        </w:rPr>
        <w:t>应用程序的数据存储管理，为了能够在应用</w:t>
      </w:r>
    </w:p>
    <w:p w:rsidR="00A222AB" w:rsidRDefault="00A222AB" w:rsidP="00A222AB">
      <w:pPr>
        <w:ind w:firstLine="480"/>
      </w:pPr>
      <w:r>
        <w:rPr>
          <w:rFonts w:hint="eastAsia"/>
        </w:rPr>
        <w:t>程序间共享数据。一般情况它起到扮演服务器的角色，通过它可以对数据存储进行访问。</w:t>
      </w:r>
    </w:p>
    <w:p w:rsidR="00A222AB" w:rsidRDefault="00A222AB" w:rsidP="00A222AB">
      <w:pPr>
        <w:ind w:firstLine="480"/>
      </w:pPr>
      <w:r>
        <w:rPr>
          <w:rFonts w:hint="eastAsia"/>
        </w:rPr>
        <w:t>通过</w:t>
      </w:r>
      <w:r>
        <w:rPr>
          <w:rFonts w:hint="eastAsia"/>
        </w:rPr>
        <w:t xml:space="preserve"> Content Provider </w:t>
      </w:r>
      <w:r>
        <w:rPr>
          <w:rFonts w:hint="eastAsia"/>
        </w:rPr>
        <w:t>中的读写功能来传递对数据进行存储和更新等操作，但是应用程</w:t>
      </w:r>
    </w:p>
    <w:p w:rsidR="00A222AB" w:rsidRDefault="00A222AB" w:rsidP="00A222AB">
      <w:pPr>
        <w:ind w:firstLine="480"/>
      </w:pPr>
      <w:r>
        <w:rPr>
          <w:rFonts w:hint="eastAsia"/>
        </w:rPr>
        <w:t>序是调用一个</w:t>
      </w:r>
      <w:r>
        <w:rPr>
          <w:rFonts w:hint="eastAsia"/>
        </w:rPr>
        <w:t xml:space="preserve"> Content Resolver </w:t>
      </w:r>
      <w:r>
        <w:rPr>
          <w:rFonts w:hint="eastAsia"/>
        </w:rPr>
        <w:t>对象的方法来实现访问数据的。</w:t>
      </w:r>
      <w:r>
        <w:rPr>
          <w:rFonts w:hint="eastAsia"/>
        </w:rPr>
        <w:t xml:space="preserve">Content Resolver </w:t>
      </w:r>
      <w:r>
        <w:rPr>
          <w:rFonts w:hint="eastAsia"/>
        </w:rPr>
        <w:t>与</w:t>
      </w:r>
    </w:p>
    <w:p w:rsidR="00A222AB" w:rsidRDefault="00A222AB" w:rsidP="00A222AB">
      <w:pPr>
        <w:ind w:firstLine="480"/>
      </w:pPr>
      <w:r>
        <w:rPr>
          <w:rFonts w:hint="eastAsia"/>
        </w:rPr>
        <w:t xml:space="preserve">Content Provider </w:t>
      </w:r>
      <w:r>
        <w:rPr>
          <w:rFonts w:hint="eastAsia"/>
        </w:rPr>
        <w:t>相对应，每一个</w:t>
      </w:r>
      <w:r>
        <w:rPr>
          <w:rFonts w:hint="eastAsia"/>
        </w:rPr>
        <w:t xml:space="preserve"> Content Resolver </w:t>
      </w:r>
      <w:r>
        <w:rPr>
          <w:rFonts w:hint="eastAsia"/>
        </w:rPr>
        <w:t>能够与任何一个</w:t>
      </w:r>
      <w:r>
        <w:rPr>
          <w:rFonts w:hint="eastAsia"/>
        </w:rPr>
        <w:t xml:space="preserve"> Content Provider </w:t>
      </w:r>
      <w:r>
        <w:rPr>
          <w:rFonts w:hint="eastAsia"/>
        </w:rPr>
        <w:t>通信</w:t>
      </w:r>
    </w:p>
    <w:p w:rsidR="00542D86" w:rsidRDefault="00542D86" w:rsidP="00A222AB">
      <w:pPr>
        <w:ind w:firstLine="480"/>
      </w:pPr>
    </w:p>
    <w:p w:rsidR="00542D86" w:rsidRDefault="00542D86" w:rsidP="00A222AB">
      <w:pPr>
        <w:ind w:firstLine="480"/>
      </w:pPr>
    </w:p>
    <w:p w:rsidR="00542D86" w:rsidRDefault="00542D86" w:rsidP="00542D86">
      <w:pPr>
        <w:pStyle w:val="3"/>
      </w:pPr>
      <w:r>
        <w:rPr>
          <w:rFonts w:hint="eastAsia"/>
        </w:rPr>
        <w:t>整体结构实现</w:t>
      </w:r>
    </w:p>
    <w:p w:rsidR="00542D86" w:rsidRDefault="00542D86" w:rsidP="00542D86">
      <w:pPr>
        <w:ind w:firstLine="480"/>
      </w:pPr>
      <w:r>
        <w:rPr>
          <w:rFonts w:hint="eastAsia"/>
        </w:rPr>
        <w:t>为了使终端用户可以随时随地的观看视频节目，安卓手机客户端播放器效果图如图所示：</w:t>
      </w:r>
    </w:p>
    <w:p w:rsidR="00542D86" w:rsidRDefault="00542D86" w:rsidP="00542D86">
      <w:pPr>
        <w:ind w:firstLine="480"/>
      </w:pPr>
      <w:r>
        <w:rPr>
          <w:rFonts w:hint="eastAsia"/>
        </w:rPr>
        <w:t>该应用程序整体机构设计如图所示如图所示：</w:t>
      </w:r>
    </w:p>
    <w:p w:rsidR="004A7D84" w:rsidRDefault="004A7D84" w:rsidP="00542D86">
      <w:pPr>
        <w:ind w:firstLine="480"/>
      </w:pPr>
    </w:p>
    <w:p w:rsidR="00542D86" w:rsidRDefault="004A7D84" w:rsidP="004A7D84">
      <w:pPr>
        <w:ind w:firstLine="480"/>
        <w:rPr>
          <w:rFonts w:hint="eastAsia"/>
        </w:rPr>
      </w:pPr>
      <w:r>
        <w:rPr>
          <w:rFonts w:hint="eastAsia"/>
        </w:rPr>
        <w:lastRenderedPageBreak/>
        <w:drawing>
          <wp:inline distT="0" distB="0" distL="0" distR="0">
            <wp:extent cx="4181971" cy="4404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图.png"/>
                    <pic:cNvPicPr/>
                  </pic:nvPicPr>
                  <pic:blipFill>
                    <a:blip r:embed="rId63">
                      <a:extLst>
                        <a:ext uri="{28A0092B-C50C-407E-A947-70E740481C1C}">
                          <a14:useLocalDpi xmlns:a14="http://schemas.microsoft.com/office/drawing/2010/main" val="0"/>
                        </a:ext>
                      </a:extLst>
                    </a:blip>
                    <a:stretch>
                      <a:fillRect/>
                    </a:stretch>
                  </pic:blipFill>
                  <pic:spPr>
                    <a:xfrm>
                      <a:off x="0" y="0"/>
                      <a:ext cx="4187684" cy="4410647"/>
                    </a:xfrm>
                    <a:prstGeom prst="rect">
                      <a:avLst/>
                    </a:prstGeom>
                  </pic:spPr>
                </pic:pic>
              </a:graphicData>
            </a:graphic>
          </wp:inline>
        </w:drawing>
      </w:r>
    </w:p>
    <w:p w:rsidR="00542D86" w:rsidRDefault="00542D86" w:rsidP="00542D86">
      <w:pPr>
        <w:ind w:firstLine="480"/>
      </w:pPr>
    </w:p>
    <w:p w:rsidR="00542D86" w:rsidRDefault="00542D86" w:rsidP="00542D86">
      <w:pPr>
        <w:ind w:firstLine="480"/>
      </w:pPr>
      <w:r>
        <w:rPr>
          <w:rFonts w:hint="eastAsia"/>
        </w:rPr>
        <w:t>共分为三大模块，分别为视频播放模块、视频信息获取模块以及</w:t>
      </w:r>
      <w:r>
        <w:rPr>
          <w:rFonts w:hint="eastAsia"/>
        </w:rPr>
        <w:t>ui</w:t>
      </w:r>
      <w:r>
        <w:rPr>
          <w:rFonts w:hint="eastAsia"/>
        </w:rPr>
        <w:t>界面模块。其中，视频播放模块包括播放显示模块和播放控制器模块，播放显示模块负责将视频从网络上获取下来进行解码并显示在屏幕上。播放控制模块则负责显示当前视频节目的播放进度并控制其跳转与快进快退。视频信息获取模块负责从管理服务器提供的数据接口中提取相应的视频信息，传送给</w:t>
      </w:r>
      <w:r>
        <w:rPr>
          <w:rFonts w:hint="eastAsia"/>
        </w:rPr>
        <w:t>ui</w:t>
      </w:r>
      <w:r>
        <w:rPr>
          <w:rFonts w:hint="eastAsia"/>
        </w:rPr>
        <w:t>界面模块。</w:t>
      </w:r>
      <w:r>
        <w:rPr>
          <w:rFonts w:hint="eastAsia"/>
        </w:rPr>
        <w:t>ui</w:t>
      </w:r>
      <w:r>
        <w:rPr>
          <w:rFonts w:hint="eastAsia"/>
        </w:rPr>
        <w:t>界面模块负责显示节目信息以及控制视频节目的播放。</w:t>
      </w:r>
    </w:p>
    <w:p w:rsidR="00542D86" w:rsidRDefault="00542D86" w:rsidP="00542D86">
      <w:pPr>
        <w:ind w:firstLine="480"/>
      </w:pPr>
    </w:p>
    <w:p w:rsidR="00542D86" w:rsidRDefault="00542D86" w:rsidP="00542D86">
      <w:pPr>
        <w:ind w:firstLine="480"/>
      </w:pPr>
    </w:p>
    <w:p w:rsidR="00542D86" w:rsidRDefault="00542D86" w:rsidP="00542D86">
      <w:pPr>
        <w:pStyle w:val="3"/>
      </w:pPr>
      <w:r>
        <w:rPr>
          <w:rFonts w:hint="eastAsia"/>
        </w:rPr>
        <w:t>功能模块实现</w:t>
      </w:r>
    </w:p>
    <w:p w:rsidR="00542D86" w:rsidRDefault="00542D86" w:rsidP="00542D86">
      <w:pPr>
        <w:ind w:firstLine="480"/>
      </w:pPr>
      <w:r>
        <w:rPr>
          <w:rFonts w:hint="eastAsia"/>
        </w:rPr>
        <w:t xml:space="preserve">1. </w:t>
      </w:r>
      <w:r>
        <w:rPr>
          <w:rFonts w:hint="eastAsia"/>
        </w:rPr>
        <w:t>视频播放模块</w:t>
      </w:r>
    </w:p>
    <w:p w:rsidR="00542D86" w:rsidRDefault="00542D86" w:rsidP="00542D86">
      <w:pPr>
        <w:ind w:firstLine="480"/>
      </w:pPr>
      <w:r>
        <w:rPr>
          <w:rFonts w:hint="eastAsia"/>
        </w:rPr>
        <w:t>安卓客户端中的视频播放使用</w:t>
      </w:r>
      <w:r>
        <w:rPr>
          <w:rFonts w:hint="eastAsia"/>
        </w:rPr>
        <w:t>VideoView</w:t>
      </w:r>
      <w:r>
        <w:rPr>
          <w:rFonts w:hint="eastAsia"/>
        </w:rPr>
        <w:t>实现，内部封装</w:t>
      </w:r>
      <w:r>
        <w:rPr>
          <w:rFonts w:hint="eastAsia"/>
        </w:rPr>
        <w:t>MediaPlayer</w:t>
      </w:r>
      <w:r>
        <w:rPr>
          <w:rFonts w:hint="eastAsia"/>
        </w:rPr>
        <w:t>进行视频的播放的控制。</w:t>
      </w:r>
      <w:r>
        <w:rPr>
          <w:rFonts w:hint="eastAsia"/>
        </w:rPr>
        <w:t>MediaPlayer</w:t>
      </w:r>
      <w:r>
        <w:rPr>
          <w:rFonts w:hint="eastAsia"/>
        </w:rPr>
        <w:t>的状态转换图如图所示。</w:t>
      </w:r>
    </w:p>
    <w:p w:rsidR="00542D86" w:rsidRDefault="00542D86" w:rsidP="00542D86">
      <w:pPr>
        <w:ind w:firstLine="480"/>
      </w:pPr>
    </w:p>
    <w:p w:rsidR="008007BC" w:rsidRDefault="008007BC" w:rsidP="008007BC">
      <w:pPr>
        <w:ind w:firstLineChars="83" w:firstLine="199"/>
      </w:pPr>
      <w:r>
        <w:lastRenderedPageBreak/>
        <w:drawing>
          <wp:inline distT="0" distB="0" distL="0" distR="0">
            <wp:extent cx="5688965" cy="695515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player.gif"/>
                    <pic:cNvPicPr/>
                  </pic:nvPicPr>
                  <pic:blipFill>
                    <a:blip r:embed="rId64">
                      <a:extLst>
                        <a:ext uri="{28A0092B-C50C-407E-A947-70E740481C1C}">
                          <a14:useLocalDpi xmlns:a14="http://schemas.microsoft.com/office/drawing/2010/main" val="0"/>
                        </a:ext>
                      </a:extLst>
                    </a:blip>
                    <a:stretch>
                      <a:fillRect/>
                    </a:stretch>
                  </pic:blipFill>
                  <pic:spPr>
                    <a:xfrm>
                      <a:off x="0" y="0"/>
                      <a:ext cx="5688965" cy="6955155"/>
                    </a:xfrm>
                    <a:prstGeom prst="rect">
                      <a:avLst/>
                    </a:prstGeom>
                  </pic:spPr>
                </pic:pic>
              </a:graphicData>
            </a:graphic>
          </wp:inline>
        </w:drawing>
      </w:r>
    </w:p>
    <w:p w:rsidR="00542D86" w:rsidRDefault="00542D86" w:rsidP="00542D86">
      <w:pPr>
        <w:ind w:firstLine="480"/>
      </w:pPr>
    </w:p>
    <w:p w:rsidR="00542D86" w:rsidRDefault="00542D86" w:rsidP="00542D86">
      <w:pPr>
        <w:ind w:firstLine="480"/>
      </w:pPr>
      <w:r>
        <w:rPr>
          <w:rFonts w:hint="eastAsia"/>
        </w:rPr>
        <w:t>这张状态转换图清晰的描述了</w:t>
      </w:r>
      <w:r>
        <w:rPr>
          <w:rFonts w:hint="eastAsia"/>
        </w:rPr>
        <w:t>MediaPlayer</w:t>
      </w:r>
      <w:r>
        <w:rPr>
          <w:rFonts w:hint="eastAsia"/>
        </w:rPr>
        <w:t>的各个状态，也列举了主要的方法的调用时序，每种方法只能在一些特定的状态下使用，如果使用时</w:t>
      </w:r>
      <w:r>
        <w:rPr>
          <w:rFonts w:hint="eastAsia"/>
        </w:rPr>
        <w:t>MediaPlayer</w:t>
      </w:r>
      <w:r>
        <w:rPr>
          <w:rFonts w:hint="eastAsia"/>
        </w:rPr>
        <w:t>的状态不正确则会引发</w:t>
      </w:r>
      <w:r>
        <w:rPr>
          <w:rFonts w:hint="eastAsia"/>
        </w:rPr>
        <w:t>IllegalStateException</w:t>
      </w:r>
      <w:r>
        <w:rPr>
          <w:rFonts w:hint="eastAsia"/>
        </w:rPr>
        <w:t>异常。</w:t>
      </w:r>
    </w:p>
    <w:p w:rsidR="00542D86" w:rsidRDefault="00542D86" w:rsidP="00542D86">
      <w:pPr>
        <w:ind w:firstLine="480"/>
      </w:pPr>
      <w:r>
        <w:t xml:space="preserve"> </w:t>
      </w:r>
    </w:p>
    <w:p w:rsidR="00542D86" w:rsidRDefault="00542D86" w:rsidP="00542D86">
      <w:pPr>
        <w:ind w:firstLine="480"/>
      </w:pPr>
      <w:r>
        <w:rPr>
          <w:rFonts w:hint="eastAsia"/>
        </w:rPr>
        <w:t xml:space="preserve">Idle </w:t>
      </w:r>
      <w:r>
        <w:rPr>
          <w:rFonts w:hint="eastAsia"/>
        </w:rPr>
        <w:t>状态：当使用</w:t>
      </w:r>
      <w:r>
        <w:rPr>
          <w:rFonts w:hint="eastAsia"/>
        </w:rPr>
        <w:t>new()</w:t>
      </w:r>
      <w:r>
        <w:rPr>
          <w:rFonts w:hint="eastAsia"/>
        </w:rPr>
        <w:t>方法创建一个</w:t>
      </w:r>
      <w:r>
        <w:rPr>
          <w:rFonts w:hint="eastAsia"/>
        </w:rPr>
        <w:t>MediaPlayer</w:t>
      </w:r>
      <w:r>
        <w:rPr>
          <w:rFonts w:hint="eastAsia"/>
        </w:rPr>
        <w:t>对象或者调用了其</w:t>
      </w:r>
      <w:r>
        <w:rPr>
          <w:rFonts w:hint="eastAsia"/>
        </w:rPr>
        <w:t>reset()</w:t>
      </w:r>
      <w:r>
        <w:rPr>
          <w:rFonts w:hint="eastAsia"/>
        </w:rPr>
        <w:t>方法时，该</w:t>
      </w:r>
      <w:r>
        <w:rPr>
          <w:rFonts w:hint="eastAsia"/>
        </w:rPr>
        <w:t>MediaPlayer</w:t>
      </w:r>
      <w:r>
        <w:rPr>
          <w:rFonts w:hint="eastAsia"/>
        </w:rPr>
        <w:t>对象处于</w:t>
      </w:r>
      <w:r>
        <w:rPr>
          <w:rFonts w:hint="eastAsia"/>
        </w:rPr>
        <w:t>idle</w:t>
      </w:r>
      <w:r>
        <w:rPr>
          <w:rFonts w:hint="eastAsia"/>
        </w:rPr>
        <w:t>状态。这两种方法的一个重要差别就是：如果在这个</w:t>
      </w:r>
      <w:r>
        <w:rPr>
          <w:rFonts w:hint="eastAsia"/>
        </w:rPr>
        <w:lastRenderedPageBreak/>
        <w:t>状态下调用了</w:t>
      </w:r>
      <w:r>
        <w:rPr>
          <w:rFonts w:hint="eastAsia"/>
        </w:rPr>
        <w:t>getDuration()</w:t>
      </w:r>
      <w:r>
        <w:rPr>
          <w:rFonts w:hint="eastAsia"/>
        </w:rPr>
        <w:t>等方法（相当于调用时机不正确），通过</w:t>
      </w:r>
      <w:r>
        <w:rPr>
          <w:rFonts w:hint="eastAsia"/>
        </w:rPr>
        <w:t>reset()</w:t>
      </w:r>
      <w:r>
        <w:rPr>
          <w:rFonts w:hint="eastAsia"/>
        </w:rPr>
        <w:t>方法进入</w:t>
      </w:r>
      <w:r>
        <w:rPr>
          <w:rFonts w:hint="eastAsia"/>
        </w:rPr>
        <w:t>idle</w:t>
      </w:r>
      <w:r>
        <w:rPr>
          <w:rFonts w:hint="eastAsia"/>
        </w:rPr>
        <w:t>状态的话会触发</w:t>
      </w:r>
      <w:r>
        <w:rPr>
          <w:rFonts w:hint="eastAsia"/>
        </w:rPr>
        <w:t>OnErrorListener.onError()</w:t>
      </w:r>
      <w:r>
        <w:rPr>
          <w:rFonts w:hint="eastAsia"/>
        </w:rPr>
        <w:t>，并且</w:t>
      </w:r>
      <w:r>
        <w:rPr>
          <w:rFonts w:hint="eastAsia"/>
        </w:rPr>
        <w:t>MediaPlayer</w:t>
      </w:r>
      <w:r>
        <w:rPr>
          <w:rFonts w:hint="eastAsia"/>
        </w:rPr>
        <w:t>会进入</w:t>
      </w:r>
      <w:r>
        <w:rPr>
          <w:rFonts w:hint="eastAsia"/>
        </w:rPr>
        <w:t>Error</w:t>
      </w:r>
      <w:r>
        <w:rPr>
          <w:rFonts w:hint="eastAsia"/>
        </w:rPr>
        <w:t>状态；如果是新创建的</w:t>
      </w:r>
      <w:r>
        <w:rPr>
          <w:rFonts w:hint="eastAsia"/>
        </w:rPr>
        <w:t>MediaPlayer</w:t>
      </w:r>
      <w:r>
        <w:rPr>
          <w:rFonts w:hint="eastAsia"/>
        </w:rPr>
        <w:t>对象，则并不会触发</w:t>
      </w:r>
      <w:r>
        <w:rPr>
          <w:rFonts w:hint="eastAsia"/>
        </w:rPr>
        <w:t>onError(),</w:t>
      </w:r>
      <w:r>
        <w:rPr>
          <w:rFonts w:hint="eastAsia"/>
        </w:rPr>
        <w:t>也不会进入</w:t>
      </w:r>
      <w:r>
        <w:rPr>
          <w:rFonts w:hint="eastAsia"/>
        </w:rPr>
        <w:t>Error</w:t>
      </w:r>
      <w:r>
        <w:rPr>
          <w:rFonts w:hint="eastAsia"/>
        </w:rPr>
        <w:t>状态。</w:t>
      </w:r>
    </w:p>
    <w:p w:rsidR="00542D86" w:rsidRDefault="00542D86" w:rsidP="00542D86">
      <w:pPr>
        <w:ind w:firstLine="480"/>
      </w:pPr>
      <w:r>
        <w:t xml:space="preserve"> </w:t>
      </w:r>
    </w:p>
    <w:p w:rsidR="00542D86" w:rsidRDefault="00542D86" w:rsidP="00542D86">
      <w:pPr>
        <w:ind w:firstLine="480"/>
      </w:pPr>
      <w:r>
        <w:rPr>
          <w:rFonts w:hint="eastAsia"/>
        </w:rPr>
        <w:t xml:space="preserve">End </w:t>
      </w:r>
      <w:r>
        <w:rPr>
          <w:rFonts w:hint="eastAsia"/>
        </w:rPr>
        <w:t>状态：通过</w:t>
      </w:r>
      <w:r>
        <w:rPr>
          <w:rFonts w:hint="eastAsia"/>
        </w:rPr>
        <w:t>release()</w:t>
      </w:r>
      <w:r>
        <w:rPr>
          <w:rFonts w:hint="eastAsia"/>
        </w:rPr>
        <w:t>方法可以进入</w:t>
      </w:r>
      <w:r>
        <w:rPr>
          <w:rFonts w:hint="eastAsia"/>
        </w:rPr>
        <w:t>End</w:t>
      </w:r>
      <w:r>
        <w:rPr>
          <w:rFonts w:hint="eastAsia"/>
        </w:rPr>
        <w:t>状态，只要</w:t>
      </w:r>
      <w:r>
        <w:rPr>
          <w:rFonts w:hint="eastAsia"/>
        </w:rPr>
        <w:t>MediaPlayer</w:t>
      </w:r>
      <w:r>
        <w:rPr>
          <w:rFonts w:hint="eastAsia"/>
        </w:rPr>
        <w:t>对象不再被使用，就应当尽快将其通过</w:t>
      </w:r>
      <w:r>
        <w:rPr>
          <w:rFonts w:hint="eastAsia"/>
        </w:rPr>
        <w:t>release()</w:t>
      </w:r>
      <w:r>
        <w:rPr>
          <w:rFonts w:hint="eastAsia"/>
        </w:rPr>
        <w:t>方法释放掉，以释放相关的软硬件组件资源，这其中有些资源是只有一份的（相当于临界资源）。如果</w:t>
      </w:r>
      <w:r>
        <w:rPr>
          <w:rFonts w:hint="eastAsia"/>
        </w:rPr>
        <w:t>MediaPlayer</w:t>
      </w:r>
      <w:r>
        <w:rPr>
          <w:rFonts w:hint="eastAsia"/>
        </w:rPr>
        <w:t>对象进入了</w:t>
      </w:r>
      <w:r>
        <w:rPr>
          <w:rFonts w:hint="eastAsia"/>
        </w:rPr>
        <w:t>End</w:t>
      </w:r>
      <w:r>
        <w:rPr>
          <w:rFonts w:hint="eastAsia"/>
        </w:rPr>
        <w:t>状态，则不会在进入任何其他状态了。</w:t>
      </w:r>
    </w:p>
    <w:p w:rsidR="00542D86" w:rsidRDefault="00542D86" w:rsidP="00542D86">
      <w:pPr>
        <w:ind w:firstLine="480"/>
      </w:pPr>
      <w:r>
        <w:t xml:space="preserve"> </w:t>
      </w:r>
    </w:p>
    <w:p w:rsidR="00542D86" w:rsidRDefault="00542D86" w:rsidP="00542D86">
      <w:pPr>
        <w:ind w:firstLine="480"/>
      </w:pPr>
      <w:r>
        <w:rPr>
          <w:rFonts w:hint="eastAsia"/>
        </w:rPr>
        <w:t xml:space="preserve">Initialized </w:t>
      </w:r>
      <w:r>
        <w:rPr>
          <w:rFonts w:hint="eastAsia"/>
        </w:rPr>
        <w:t>状态：这个状态比较简单，</w:t>
      </w:r>
      <w:r>
        <w:rPr>
          <w:rFonts w:hint="eastAsia"/>
        </w:rPr>
        <w:t>MediaPlayer</w:t>
      </w:r>
      <w:r>
        <w:rPr>
          <w:rFonts w:hint="eastAsia"/>
        </w:rPr>
        <w:t>调用</w:t>
      </w:r>
      <w:r>
        <w:rPr>
          <w:rFonts w:hint="eastAsia"/>
        </w:rPr>
        <w:t>setDataSource()</w:t>
      </w:r>
      <w:r>
        <w:rPr>
          <w:rFonts w:hint="eastAsia"/>
        </w:rPr>
        <w:t>方法就进入</w:t>
      </w:r>
      <w:r>
        <w:rPr>
          <w:rFonts w:hint="eastAsia"/>
        </w:rPr>
        <w:t>Initialized</w:t>
      </w:r>
      <w:r>
        <w:rPr>
          <w:rFonts w:hint="eastAsia"/>
        </w:rPr>
        <w:t>状态，表示此时要播放的文件已经设置好了。</w:t>
      </w:r>
    </w:p>
    <w:p w:rsidR="00542D86" w:rsidRDefault="00542D86" w:rsidP="00542D86">
      <w:pPr>
        <w:ind w:firstLine="480"/>
      </w:pPr>
      <w:r>
        <w:t xml:space="preserve"> </w:t>
      </w:r>
    </w:p>
    <w:p w:rsidR="00542D86" w:rsidRDefault="00542D86" w:rsidP="00542D86">
      <w:pPr>
        <w:ind w:firstLine="480"/>
      </w:pPr>
      <w:r>
        <w:rPr>
          <w:rFonts w:hint="eastAsia"/>
        </w:rPr>
        <w:t xml:space="preserve">Prepared </w:t>
      </w:r>
      <w:r>
        <w:rPr>
          <w:rFonts w:hint="eastAsia"/>
        </w:rPr>
        <w:t>状态：初始化完成之后还需要通过调用</w:t>
      </w:r>
      <w:r>
        <w:rPr>
          <w:rFonts w:hint="eastAsia"/>
        </w:rPr>
        <w:t>prepare()</w:t>
      </w:r>
      <w:r>
        <w:rPr>
          <w:rFonts w:hint="eastAsia"/>
        </w:rPr>
        <w:t>或</w:t>
      </w:r>
      <w:r>
        <w:rPr>
          <w:rFonts w:hint="eastAsia"/>
        </w:rPr>
        <w:t>prepareAsync()</w:t>
      </w:r>
      <w:r>
        <w:rPr>
          <w:rFonts w:hint="eastAsia"/>
        </w:rPr>
        <w:t>方法，这两个方法一个是同步的一个是异步的，只有进入</w:t>
      </w:r>
      <w:r>
        <w:rPr>
          <w:rFonts w:hint="eastAsia"/>
        </w:rPr>
        <w:t>Prepared</w:t>
      </w:r>
      <w:r>
        <w:rPr>
          <w:rFonts w:hint="eastAsia"/>
        </w:rPr>
        <w:t>状态，才表明</w:t>
      </w:r>
      <w:r>
        <w:rPr>
          <w:rFonts w:hint="eastAsia"/>
        </w:rPr>
        <w:t>MediaPlayer</w:t>
      </w:r>
      <w:r>
        <w:rPr>
          <w:rFonts w:hint="eastAsia"/>
        </w:rPr>
        <w:t>到目前为止都没有错误，可以进行文件播放。</w:t>
      </w:r>
    </w:p>
    <w:p w:rsidR="00542D86" w:rsidRDefault="00542D86" w:rsidP="00542D86">
      <w:pPr>
        <w:ind w:firstLine="480"/>
      </w:pPr>
      <w:r>
        <w:t xml:space="preserve"> </w:t>
      </w:r>
    </w:p>
    <w:p w:rsidR="00542D86" w:rsidRDefault="00542D86" w:rsidP="00542D86">
      <w:pPr>
        <w:ind w:firstLine="480"/>
      </w:pPr>
      <w:r>
        <w:rPr>
          <w:rFonts w:hint="eastAsia"/>
        </w:rPr>
        <w:t xml:space="preserve">Preparing </w:t>
      </w:r>
      <w:r>
        <w:rPr>
          <w:rFonts w:hint="eastAsia"/>
        </w:rPr>
        <w:t>状态：这个状态比较好理解，主要是和</w:t>
      </w:r>
      <w:r>
        <w:rPr>
          <w:rFonts w:hint="eastAsia"/>
        </w:rPr>
        <w:t>prepareAsync()</w:t>
      </w:r>
      <w:r>
        <w:rPr>
          <w:rFonts w:hint="eastAsia"/>
        </w:rPr>
        <w:t>配合，如果异步准备完成，会触发</w:t>
      </w:r>
      <w:r>
        <w:rPr>
          <w:rFonts w:hint="eastAsia"/>
        </w:rPr>
        <w:t>OnPreparedListener.onPrepared()</w:t>
      </w:r>
      <w:r>
        <w:rPr>
          <w:rFonts w:hint="eastAsia"/>
        </w:rPr>
        <w:t>，进而进入</w:t>
      </w:r>
      <w:r>
        <w:rPr>
          <w:rFonts w:hint="eastAsia"/>
        </w:rPr>
        <w:t>Prepared</w:t>
      </w:r>
      <w:r>
        <w:rPr>
          <w:rFonts w:hint="eastAsia"/>
        </w:rPr>
        <w:t>状态。</w:t>
      </w:r>
    </w:p>
    <w:p w:rsidR="00542D86" w:rsidRDefault="00542D86" w:rsidP="00542D86">
      <w:pPr>
        <w:ind w:firstLine="480"/>
      </w:pPr>
      <w:r>
        <w:t xml:space="preserve"> </w:t>
      </w:r>
    </w:p>
    <w:p w:rsidR="00542D86" w:rsidRDefault="00542D86" w:rsidP="00542D86">
      <w:pPr>
        <w:ind w:firstLine="480"/>
      </w:pPr>
      <w:r>
        <w:rPr>
          <w:rFonts w:hint="eastAsia"/>
        </w:rPr>
        <w:t xml:space="preserve">Started </w:t>
      </w:r>
      <w:r>
        <w:rPr>
          <w:rFonts w:hint="eastAsia"/>
        </w:rPr>
        <w:t>状态：显然，</w:t>
      </w:r>
      <w:r>
        <w:rPr>
          <w:rFonts w:hint="eastAsia"/>
        </w:rPr>
        <w:t>MediaPlayer</w:t>
      </w:r>
      <w:r>
        <w:rPr>
          <w:rFonts w:hint="eastAsia"/>
        </w:rPr>
        <w:t>一旦准备好，就可以调用</w:t>
      </w:r>
      <w:r>
        <w:rPr>
          <w:rFonts w:hint="eastAsia"/>
        </w:rPr>
        <w:t>start()</w:t>
      </w:r>
      <w:r>
        <w:rPr>
          <w:rFonts w:hint="eastAsia"/>
        </w:rPr>
        <w:t>方法，这样</w:t>
      </w:r>
      <w:r>
        <w:rPr>
          <w:rFonts w:hint="eastAsia"/>
        </w:rPr>
        <w:t>MediaPlayer</w:t>
      </w:r>
      <w:r>
        <w:rPr>
          <w:rFonts w:hint="eastAsia"/>
        </w:rPr>
        <w:t>就处于</w:t>
      </w:r>
      <w:r>
        <w:rPr>
          <w:rFonts w:hint="eastAsia"/>
        </w:rPr>
        <w:t>Started</w:t>
      </w:r>
      <w:r>
        <w:rPr>
          <w:rFonts w:hint="eastAsia"/>
        </w:rPr>
        <w:t>状态，这表明</w:t>
      </w:r>
      <w:r>
        <w:rPr>
          <w:rFonts w:hint="eastAsia"/>
        </w:rPr>
        <w:t>MediaPlayer</w:t>
      </w:r>
      <w:r>
        <w:rPr>
          <w:rFonts w:hint="eastAsia"/>
        </w:rPr>
        <w:t>正在播放文件过程中。可以使用</w:t>
      </w:r>
      <w:r>
        <w:rPr>
          <w:rFonts w:hint="eastAsia"/>
        </w:rPr>
        <w:t>isPlaying()</w:t>
      </w:r>
      <w:r>
        <w:rPr>
          <w:rFonts w:hint="eastAsia"/>
        </w:rPr>
        <w:t>测试</w:t>
      </w:r>
      <w:r>
        <w:rPr>
          <w:rFonts w:hint="eastAsia"/>
        </w:rPr>
        <w:t>MediaPlayer</w:t>
      </w:r>
      <w:r>
        <w:rPr>
          <w:rFonts w:hint="eastAsia"/>
        </w:rPr>
        <w:t>是否处于了</w:t>
      </w:r>
      <w:r>
        <w:rPr>
          <w:rFonts w:hint="eastAsia"/>
        </w:rPr>
        <w:t>Started</w:t>
      </w:r>
      <w:r>
        <w:rPr>
          <w:rFonts w:hint="eastAsia"/>
        </w:rPr>
        <w:t>状态。如果播放完毕，而又设置了循环播放，则</w:t>
      </w:r>
      <w:r>
        <w:rPr>
          <w:rFonts w:hint="eastAsia"/>
        </w:rPr>
        <w:t>MediaPlayer</w:t>
      </w:r>
      <w:r>
        <w:rPr>
          <w:rFonts w:hint="eastAsia"/>
        </w:rPr>
        <w:t>仍然会处于</w:t>
      </w:r>
      <w:r>
        <w:rPr>
          <w:rFonts w:hint="eastAsia"/>
        </w:rPr>
        <w:t>Started</w:t>
      </w:r>
      <w:r>
        <w:rPr>
          <w:rFonts w:hint="eastAsia"/>
        </w:rPr>
        <w:t>状态，类似的，如果在该状态下</w:t>
      </w:r>
      <w:r>
        <w:rPr>
          <w:rFonts w:hint="eastAsia"/>
        </w:rPr>
        <w:t>MediaPlayer</w:t>
      </w:r>
      <w:r>
        <w:rPr>
          <w:rFonts w:hint="eastAsia"/>
        </w:rPr>
        <w:t>调用了</w:t>
      </w:r>
      <w:r>
        <w:rPr>
          <w:rFonts w:hint="eastAsia"/>
        </w:rPr>
        <w:t>seekTo()</w:t>
      </w:r>
      <w:r>
        <w:rPr>
          <w:rFonts w:hint="eastAsia"/>
        </w:rPr>
        <w:t>或者</w:t>
      </w:r>
      <w:r>
        <w:rPr>
          <w:rFonts w:hint="eastAsia"/>
        </w:rPr>
        <w:t>start()</w:t>
      </w:r>
      <w:r>
        <w:rPr>
          <w:rFonts w:hint="eastAsia"/>
        </w:rPr>
        <w:t>方法均可以让</w:t>
      </w:r>
      <w:r>
        <w:rPr>
          <w:rFonts w:hint="eastAsia"/>
        </w:rPr>
        <w:t>MediaPlayer</w:t>
      </w:r>
      <w:r>
        <w:rPr>
          <w:rFonts w:hint="eastAsia"/>
        </w:rPr>
        <w:t>停留在</w:t>
      </w:r>
      <w:r>
        <w:rPr>
          <w:rFonts w:hint="eastAsia"/>
        </w:rPr>
        <w:t>Started</w:t>
      </w:r>
      <w:r>
        <w:rPr>
          <w:rFonts w:hint="eastAsia"/>
        </w:rPr>
        <w:t>状态。</w:t>
      </w:r>
    </w:p>
    <w:p w:rsidR="00542D86" w:rsidRDefault="00542D86" w:rsidP="00542D86">
      <w:pPr>
        <w:ind w:firstLine="480"/>
      </w:pPr>
      <w:r>
        <w:t xml:space="preserve"> </w:t>
      </w:r>
    </w:p>
    <w:p w:rsidR="00542D86" w:rsidRDefault="00542D86" w:rsidP="00542D86">
      <w:pPr>
        <w:ind w:firstLine="480"/>
      </w:pPr>
      <w:r>
        <w:rPr>
          <w:rFonts w:hint="eastAsia"/>
        </w:rPr>
        <w:t xml:space="preserve">Paused </w:t>
      </w:r>
      <w:r>
        <w:rPr>
          <w:rFonts w:hint="eastAsia"/>
        </w:rPr>
        <w:t>状态：</w:t>
      </w:r>
      <w:r>
        <w:rPr>
          <w:rFonts w:hint="eastAsia"/>
        </w:rPr>
        <w:t>Started</w:t>
      </w:r>
      <w:r>
        <w:rPr>
          <w:rFonts w:hint="eastAsia"/>
        </w:rPr>
        <w:t>状态下</w:t>
      </w:r>
      <w:r>
        <w:rPr>
          <w:rFonts w:hint="eastAsia"/>
        </w:rPr>
        <w:t>MediaPlayer</w:t>
      </w:r>
      <w:r>
        <w:rPr>
          <w:rFonts w:hint="eastAsia"/>
        </w:rPr>
        <w:t>调用</w:t>
      </w:r>
      <w:r>
        <w:rPr>
          <w:rFonts w:hint="eastAsia"/>
        </w:rPr>
        <w:t>pause()</w:t>
      </w:r>
      <w:r>
        <w:rPr>
          <w:rFonts w:hint="eastAsia"/>
        </w:rPr>
        <w:t>方法可以暂停</w:t>
      </w:r>
      <w:r>
        <w:rPr>
          <w:rFonts w:hint="eastAsia"/>
        </w:rPr>
        <w:t>MediaPlayer</w:t>
      </w:r>
      <w:r>
        <w:rPr>
          <w:rFonts w:hint="eastAsia"/>
        </w:rPr>
        <w:t>，从而进入</w:t>
      </w:r>
      <w:r>
        <w:rPr>
          <w:rFonts w:hint="eastAsia"/>
        </w:rPr>
        <w:t>Paused</w:t>
      </w:r>
      <w:r>
        <w:rPr>
          <w:rFonts w:hint="eastAsia"/>
        </w:rPr>
        <w:t>状态，</w:t>
      </w:r>
      <w:r>
        <w:rPr>
          <w:rFonts w:hint="eastAsia"/>
        </w:rPr>
        <w:t>MediaPlayer</w:t>
      </w:r>
      <w:r>
        <w:rPr>
          <w:rFonts w:hint="eastAsia"/>
        </w:rPr>
        <w:t>暂停后再次调用</w:t>
      </w:r>
      <w:r>
        <w:rPr>
          <w:rFonts w:hint="eastAsia"/>
        </w:rPr>
        <w:t>start()</w:t>
      </w:r>
      <w:r>
        <w:rPr>
          <w:rFonts w:hint="eastAsia"/>
        </w:rPr>
        <w:t>则可以继续</w:t>
      </w:r>
      <w:r>
        <w:rPr>
          <w:rFonts w:hint="eastAsia"/>
        </w:rPr>
        <w:t>MediaPlayer</w:t>
      </w:r>
      <w:r>
        <w:rPr>
          <w:rFonts w:hint="eastAsia"/>
        </w:rPr>
        <w:t>的播放，转到</w:t>
      </w:r>
      <w:r>
        <w:rPr>
          <w:rFonts w:hint="eastAsia"/>
        </w:rPr>
        <w:t>Started</w:t>
      </w:r>
      <w:r>
        <w:rPr>
          <w:rFonts w:hint="eastAsia"/>
        </w:rPr>
        <w:t>状态，暂停状态时可以调用</w:t>
      </w:r>
      <w:r>
        <w:rPr>
          <w:rFonts w:hint="eastAsia"/>
        </w:rPr>
        <w:t>seekTo()</w:t>
      </w:r>
      <w:r>
        <w:rPr>
          <w:rFonts w:hint="eastAsia"/>
        </w:rPr>
        <w:t>方法，这是不会改变状态的。</w:t>
      </w:r>
    </w:p>
    <w:p w:rsidR="00542D86" w:rsidRDefault="00542D86" w:rsidP="00542D86">
      <w:pPr>
        <w:ind w:firstLine="480"/>
      </w:pPr>
      <w:r>
        <w:t xml:space="preserve"> </w:t>
      </w:r>
    </w:p>
    <w:p w:rsidR="00542D86" w:rsidRDefault="00542D86" w:rsidP="00542D86">
      <w:pPr>
        <w:ind w:firstLine="480"/>
      </w:pPr>
      <w:r>
        <w:rPr>
          <w:rFonts w:hint="eastAsia"/>
        </w:rPr>
        <w:t xml:space="preserve">Stop </w:t>
      </w:r>
      <w:r>
        <w:rPr>
          <w:rFonts w:hint="eastAsia"/>
        </w:rPr>
        <w:t>状态：</w:t>
      </w:r>
      <w:r>
        <w:rPr>
          <w:rFonts w:hint="eastAsia"/>
        </w:rPr>
        <w:t>Started</w:t>
      </w:r>
      <w:r>
        <w:rPr>
          <w:rFonts w:hint="eastAsia"/>
        </w:rPr>
        <w:t>或者</w:t>
      </w:r>
      <w:r>
        <w:rPr>
          <w:rFonts w:hint="eastAsia"/>
        </w:rPr>
        <w:t>Paused</w:t>
      </w:r>
      <w:r>
        <w:rPr>
          <w:rFonts w:hint="eastAsia"/>
        </w:rPr>
        <w:t>状态下均可调用</w:t>
      </w:r>
      <w:r>
        <w:rPr>
          <w:rFonts w:hint="eastAsia"/>
        </w:rPr>
        <w:t>stop()</w:t>
      </w:r>
      <w:r>
        <w:rPr>
          <w:rFonts w:hint="eastAsia"/>
        </w:rPr>
        <w:t>停止</w:t>
      </w:r>
      <w:r>
        <w:rPr>
          <w:rFonts w:hint="eastAsia"/>
        </w:rPr>
        <w:t>MediaPlayer</w:t>
      </w:r>
      <w:r>
        <w:rPr>
          <w:rFonts w:hint="eastAsia"/>
        </w:rPr>
        <w:t>，而处于</w:t>
      </w:r>
      <w:r>
        <w:rPr>
          <w:rFonts w:hint="eastAsia"/>
        </w:rPr>
        <w:t>Stop</w:t>
      </w:r>
      <w:r>
        <w:rPr>
          <w:rFonts w:hint="eastAsia"/>
        </w:rPr>
        <w:t>状态的</w:t>
      </w:r>
      <w:r>
        <w:rPr>
          <w:rFonts w:hint="eastAsia"/>
        </w:rPr>
        <w:t>MediaPlayer</w:t>
      </w:r>
      <w:r>
        <w:rPr>
          <w:rFonts w:hint="eastAsia"/>
        </w:rPr>
        <w:t>要想重新播放，需要通过</w:t>
      </w:r>
      <w:r>
        <w:rPr>
          <w:rFonts w:hint="eastAsia"/>
        </w:rPr>
        <w:t>prepareAsync()</w:t>
      </w:r>
      <w:r>
        <w:rPr>
          <w:rFonts w:hint="eastAsia"/>
        </w:rPr>
        <w:t>和</w:t>
      </w:r>
      <w:r>
        <w:rPr>
          <w:rFonts w:hint="eastAsia"/>
        </w:rPr>
        <w:t>prepare()</w:t>
      </w:r>
      <w:r>
        <w:rPr>
          <w:rFonts w:hint="eastAsia"/>
        </w:rPr>
        <w:t>回到先前的</w:t>
      </w:r>
      <w:r>
        <w:rPr>
          <w:rFonts w:hint="eastAsia"/>
        </w:rPr>
        <w:t>Prepared</w:t>
      </w:r>
      <w:r>
        <w:rPr>
          <w:rFonts w:hint="eastAsia"/>
        </w:rPr>
        <w:t>状态重新开始才可以。</w:t>
      </w:r>
    </w:p>
    <w:p w:rsidR="00542D86" w:rsidRDefault="00542D86" w:rsidP="00542D86">
      <w:pPr>
        <w:ind w:firstLine="480"/>
      </w:pPr>
      <w:r>
        <w:t xml:space="preserve"> </w:t>
      </w:r>
    </w:p>
    <w:p w:rsidR="00542D86" w:rsidRDefault="00542D86" w:rsidP="00542D86">
      <w:pPr>
        <w:ind w:firstLine="480"/>
      </w:pPr>
      <w:r>
        <w:rPr>
          <w:rFonts w:hint="eastAsia"/>
        </w:rPr>
        <w:t>PlaybackCompleted</w:t>
      </w:r>
      <w:r>
        <w:rPr>
          <w:rFonts w:hint="eastAsia"/>
        </w:rPr>
        <w:t>状态：文件正常播放完毕，而又没有设置循环播放的话就进入该状态，并会触发</w:t>
      </w:r>
      <w:r>
        <w:rPr>
          <w:rFonts w:hint="eastAsia"/>
        </w:rPr>
        <w:t>OnCompletionListener</w:t>
      </w:r>
      <w:r>
        <w:rPr>
          <w:rFonts w:hint="eastAsia"/>
        </w:rPr>
        <w:t>的</w:t>
      </w:r>
      <w:r>
        <w:rPr>
          <w:rFonts w:hint="eastAsia"/>
        </w:rPr>
        <w:t>onCompletion()</w:t>
      </w:r>
      <w:r>
        <w:rPr>
          <w:rFonts w:hint="eastAsia"/>
        </w:rPr>
        <w:t>方法。此时可以调用</w:t>
      </w:r>
      <w:r>
        <w:rPr>
          <w:rFonts w:hint="eastAsia"/>
        </w:rPr>
        <w:t>start()</w:t>
      </w:r>
      <w:r>
        <w:rPr>
          <w:rFonts w:hint="eastAsia"/>
        </w:rPr>
        <w:t>方法重新从头播放文件，也可以</w:t>
      </w:r>
      <w:r>
        <w:rPr>
          <w:rFonts w:hint="eastAsia"/>
        </w:rPr>
        <w:t>stop()</w:t>
      </w:r>
      <w:r>
        <w:rPr>
          <w:rFonts w:hint="eastAsia"/>
        </w:rPr>
        <w:t>停止</w:t>
      </w:r>
      <w:r>
        <w:rPr>
          <w:rFonts w:hint="eastAsia"/>
        </w:rPr>
        <w:t>MediaPlayer</w:t>
      </w:r>
      <w:r>
        <w:rPr>
          <w:rFonts w:hint="eastAsia"/>
        </w:rPr>
        <w:t>，或者也可以</w:t>
      </w:r>
      <w:r>
        <w:rPr>
          <w:rFonts w:hint="eastAsia"/>
        </w:rPr>
        <w:t>seekTo()</w:t>
      </w:r>
      <w:r>
        <w:rPr>
          <w:rFonts w:hint="eastAsia"/>
        </w:rPr>
        <w:t>来重新定位播放位置。</w:t>
      </w:r>
    </w:p>
    <w:p w:rsidR="00542D86" w:rsidRDefault="00542D86" w:rsidP="00542D86">
      <w:pPr>
        <w:ind w:firstLine="480"/>
      </w:pPr>
      <w:r>
        <w:lastRenderedPageBreak/>
        <w:t xml:space="preserve"> </w:t>
      </w:r>
    </w:p>
    <w:p w:rsidR="00542D86" w:rsidRDefault="00542D86" w:rsidP="00542D86">
      <w:pPr>
        <w:ind w:firstLine="480"/>
      </w:pPr>
      <w:r>
        <w:rPr>
          <w:rFonts w:hint="eastAsia"/>
        </w:rPr>
        <w:t>Error</w:t>
      </w:r>
      <w:r>
        <w:rPr>
          <w:rFonts w:hint="eastAsia"/>
        </w:rPr>
        <w:t>状态：如果由于某种原因</w:t>
      </w:r>
      <w:r>
        <w:rPr>
          <w:rFonts w:hint="eastAsia"/>
        </w:rPr>
        <w:t>MediaPlayer</w:t>
      </w:r>
      <w:r>
        <w:rPr>
          <w:rFonts w:hint="eastAsia"/>
        </w:rPr>
        <w:t>出现了错误，会触发</w:t>
      </w:r>
      <w:r>
        <w:rPr>
          <w:rFonts w:hint="eastAsia"/>
        </w:rPr>
        <w:t>OnErrorListener.onError()</w:t>
      </w:r>
      <w:r>
        <w:rPr>
          <w:rFonts w:hint="eastAsia"/>
        </w:rPr>
        <w:t>事件，此时</w:t>
      </w:r>
      <w:r>
        <w:rPr>
          <w:rFonts w:hint="eastAsia"/>
        </w:rPr>
        <w:t>MediaPlayer</w:t>
      </w:r>
      <w:r>
        <w:rPr>
          <w:rFonts w:hint="eastAsia"/>
        </w:rPr>
        <w:t>即进入</w:t>
      </w:r>
      <w:r>
        <w:rPr>
          <w:rFonts w:hint="eastAsia"/>
        </w:rPr>
        <w:t>Error</w:t>
      </w:r>
      <w:r>
        <w:rPr>
          <w:rFonts w:hint="eastAsia"/>
        </w:rPr>
        <w:t>状态，及时捕捉并妥善处理这些错误是很重要的，可以帮助我们及时释放相关的软硬件资源，也可以改善用户体验。通过</w:t>
      </w:r>
      <w:r>
        <w:rPr>
          <w:rFonts w:hint="eastAsia"/>
        </w:rPr>
        <w:t>setOnErrorListener(android.media.MediaPlayer.OnErrorListener)</w:t>
      </w:r>
      <w:r>
        <w:rPr>
          <w:rFonts w:hint="eastAsia"/>
        </w:rPr>
        <w:t>可以设置该监听器。如果</w:t>
      </w:r>
      <w:r>
        <w:rPr>
          <w:rFonts w:hint="eastAsia"/>
        </w:rPr>
        <w:t>MediaPlayer</w:t>
      </w:r>
      <w:r>
        <w:rPr>
          <w:rFonts w:hint="eastAsia"/>
        </w:rPr>
        <w:t>进入了</w:t>
      </w:r>
      <w:r>
        <w:rPr>
          <w:rFonts w:hint="eastAsia"/>
        </w:rPr>
        <w:t>Error</w:t>
      </w:r>
      <w:r>
        <w:rPr>
          <w:rFonts w:hint="eastAsia"/>
        </w:rPr>
        <w:t>状态，可以通过调用</w:t>
      </w:r>
      <w:r>
        <w:rPr>
          <w:rFonts w:hint="eastAsia"/>
        </w:rPr>
        <w:t>reset()</w:t>
      </w:r>
      <w:r>
        <w:rPr>
          <w:rFonts w:hint="eastAsia"/>
        </w:rPr>
        <w:t>来恢复，使得</w:t>
      </w:r>
      <w:r>
        <w:rPr>
          <w:rFonts w:hint="eastAsia"/>
        </w:rPr>
        <w:t>MediaPlayer</w:t>
      </w:r>
      <w:r>
        <w:rPr>
          <w:rFonts w:hint="eastAsia"/>
        </w:rPr>
        <w:t>重新返回到</w:t>
      </w:r>
      <w:r>
        <w:rPr>
          <w:rFonts w:hint="eastAsia"/>
        </w:rPr>
        <w:t>Idle</w:t>
      </w:r>
      <w:r>
        <w:rPr>
          <w:rFonts w:hint="eastAsia"/>
        </w:rPr>
        <w:t>状态。</w:t>
      </w:r>
    </w:p>
    <w:p w:rsidR="00542D86" w:rsidRDefault="00542D86" w:rsidP="00542D86">
      <w:pPr>
        <w:ind w:firstLine="480"/>
      </w:pPr>
    </w:p>
    <w:p w:rsidR="00542D86" w:rsidRDefault="00542D86" w:rsidP="00542D86">
      <w:pPr>
        <w:ind w:firstLine="480"/>
      </w:pPr>
    </w:p>
    <w:p w:rsidR="00A50BAD" w:rsidRDefault="00542D86" w:rsidP="00542D86">
      <w:pPr>
        <w:ind w:firstLine="480"/>
      </w:pPr>
      <w:r>
        <w:rPr>
          <w:rFonts w:hint="eastAsia"/>
        </w:rPr>
        <w:t>MediaPlayer</w:t>
      </w:r>
      <w:r>
        <w:rPr>
          <w:rFonts w:hint="eastAsia"/>
        </w:rPr>
        <w:t>底层调用开源视频编解码软件</w:t>
      </w:r>
      <w:r>
        <w:rPr>
          <w:rFonts w:hint="eastAsia"/>
        </w:rPr>
        <w:t>ffmpeg</w:t>
      </w:r>
      <w:r>
        <w:rPr>
          <w:rFonts w:hint="eastAsia"/>
        </w:rPr>
        <w:t>进行视频解码。</w:t>
      </w:r>
      <w:r>
        <w:rPr>
          <w:rFonts w:hint="eastAsia"/>
        </w:rPr>
        <w:t>ffmpeg</w:t>
      </w:r>
      <w:r>
        <w:rPr>
          <w:rFonts w:hint="eastAsia"/>
        </w:rPr>
        <w:t>视频解码过程分为网络数据读取与视音频解码与播放两个步骤。首先，创建一个数据读取线程，</w:t>
      </w:r>
      <w:r w:rsidR="00A50BAD">
        <w:rPr>
          <w:rFonts w:hint="eastAsia"/>
        </w:rPr>
        <w:t>使用</w:t>
      </w:r>
      <w:r w:rsidR="00A50BAD">
        <w:rPr>
          <w:rFonts w:hint="eastAsia"/>
        </w:rPr>
        <w:t>ffmpeg</w:t>
      </w:r>
      <w:r w:rsidR="00A50BAD">
        <w:rPr>
          <w:rFonts w:hint="eastAsia"/>
        </w:rPr>
        <w:t>进行视频解码与播放的函数调用关系如图所示：</w:t>
      </w:r>
    </w:p>
    <w:p w:rsidR="00A50BAD" w:rsidRDefault="00A50BAD" w:rsidP="00542D86">
      <w:pPr>
        <w:ind w:firstLine="480"/>
      </w:pPr>
    </w:p>
    <w:p w:rsidR="00A50BAD" w:rsidRDefault="00A50BAD" w:rsidP="00542D86">
      <w:pPr>
        <w:ind w:firstLine="480"/>
        <w:rPr>
          <w:rFonts w:hint="eastAsia"/>
        </w:rPr>
      </w:pPr>
      <w:bookmarkStart w:id="107" w:name="_GoBack"/>
      <w:bookmarkEnd w:id="107"/>
    </w:p>
    <w:p w:rsidR="00542D86" w:rsidRDefault="00542D86" w:rsidP="00542D86">
      <w:pPr>
        <w:ind w:firstLine="480"/>
      </w:pPr>
      <w:r>
        <w:rPr>
          <w:rFonts w:hint="eastAsia"/>
        </w:rPr>
        <w:t>函数如下所示：</w:t>
      </w:r>
    </w:p>
    <w:p w:rsidR="00542D86" w:rsidRDefault="00542D86" w:rsidP="00542D86">
      <w:pPr>
        <w:ind w:firstLine="480"/>
      </w:pPr>
    </w:p>
    <w:p w:rsidR="00542D86" w:rsidRDefault="00542D86" w:rsidP="00542D86">
      <w:pPr>
        <w:ind w:firstLine="480"/>
      </w:pPr>
      <w:r>
        <w:tab/>
      </w:r>
      <w:r>
        <w:tab/>
        <w:t>static VideoState *stream_open(FFPlayer *ffp, const char *filename, AVInputFormat *iformat)</w:t>
      </w:r>
    </w:p>
    <w:p w:rsidR="00542D86" w:rsidRDefault="00542D86" w:rsidP="00542D86">
      <w:pPr>
        <w:ind w:firstLine="480"/>
      </w:pPr>
      <w:r>
        <w:tab/>
      </w:r>
      <w:r>
        <w:tab/>
        <w:t>{</w:t>
      </w:r>
    </w:p>
    <w:p w:rsidR="00542D86" w:rsidRDefault="00542D86" w:rsidP="00542D86">
      <w:pPr>
        <w:ind w:firstLine="480"/>
      </w:pPr>
      <w:r>
        <w:t xml:space="preserve">        </w:t>
      </w:r>
      <w:r>
        <w:tab/>
        <w:t>frame_queue_init(&amp;is-&gt;pictq, &amp;is-&gt;videoq, ffp-&gt;pictq_size, 1)</w:t>
      </w:r>
    </w:p>
    <w:p w:rsidR="00542D86" w:rsidRDefault="00542D86" w:rsidP="00542D86">
      <w:pPr>
        <w:ind w:firstLine="480"/>
      </w:pPr>
      <w:r>
        <w:t xml:space="preserve">        </w:t>
      </w:r>
      <w:r>
        <w:tab/>
        <w:t>frame_queue_init(&amp;is-&gt;sampq, &amp;is-&gt;audioq, SAMPLE_QUEUE_SIZE, 1)</w:t>
      </w:r>
    </w:p>
    <w:p w:rsidR="00542D86" w:rsidRDefault="00542D86" w:rsidP="00542D86">
      <w:pPr>
        <w:ind w:firstLine="480"/>
      </w:pPr>
      <w:r>
        <w:t xml:space="preserve">        </w:t>
      </w:r>
      <w:r>
        <w:tab/>
        <w:t>packet_queue_init(&amp;is-&gt;videoq);</w:t>
      </w:r>
    </w:p>
    <w:p w:rsidR="00542D86" w:rsidRDefault="00542D86" w:rsidP="00542D86">
      <w:pPr>
        <w:ind w:firstLine="480"/>
      </w:pPr>
      <w:r>
        <w:t xml:space="preserve">        </w:t>
      </w:r>
      <w:r>
        <w:tab/>
        <w:t>packet_queue_init(&amp;is-&gt;audioq);</w:t>
      </w:r>
    </w:p>
    <w:p w:rsidR="00542D86" w:rsidRDefault="00542D86" w:rsidP="00542D86">
      <w:pPr>
        <w:ind w:firstLine="480"/>
      </w:pPr>
      <w:r>
        <w:rPr>
          <w:rFonts w:hint="eastAsia"/>
        </w:rPr>
        <w:t xml:space="preserve">        </w:t>
      </w:r>
      <w:r>
        <w:rPr>
          <w:rFonts w:hint="eastAsia"/>
        </w:rPr>
        <w:tab/>
        <w:t xml:space="preserve">SDL_CreateThreadEx(&amp;is-&gt;_video_refresh_tid, video_refresh_thread, ffp, </w:t>
      </w:r>
      <w:r>
        <w:rPr>
          <w:rFonts w:hint="eastAsia"/>
        </w:rPr>
        <w:tab/>
        <w:t>"ff_vout") //</w:t>
      </w:r>
      <w:r>
        <w:rPr>
          <w:rFonts w:hint="eastAsia"/>
        </w:rPr>
        <w:t>视频显示线程创建</w:t>
      </w:r>
    </w:p>
    <w:p w:rsidR="00542D86" w:rsidRDefault="00542D86" w:rsidP="00542D86">
      <w:pPr>
        <w:ind w:firstLine="480"/>
      </w:pPr>
      <w:r>
        <w:t xml:space="preserve">        </w:t>
      </w:r>
      <w:r>
        <w:tab/>
        <w:t>SDL_CreateThreadEx(&amp;is-&gt;_read_tid, read_thread, ffp, "ff_read")</w:t>
      </w:r>
    </w:p>
    <w:p w:rsidR="00542D86" w:rsidRDefault="00542D86" w:rsidP="00542D86">
      <w:pPr>
        <w:ind w:firstLine="480"/>
      </w:pPr>
      <w:r>
        <w:tab/>
      </w:r>
      <w:r>
        <w:tab/>
        <w:t>}</w:t>
      </w:r>
    </w:p>
    <w:p w:rsidR="00542D86" w:rsidRDefault="00542D86" w:rsidP="00542D86">
      <w:pPr>
        <w:ind w:firstLine="480"/>
      </w:pPr>
      <w:r>
        <w:tab/>
      </w:r>
      <w:r>
        <w:tab/>
      </w:r>
    </w:p>
    <w:p w:rsidR="00542D86" w:rsidRDefault="00542D86" w:rsidP="00542D86">
      <w:pPr>
        <w:ind w:firstLine="480"/>
      </w:pPr>
      <w:r>
        <w:rPr>
          <w:rFonts w:hint="eastAsia"/>
        </w:rPr>
        <w:t>前面几句都是初始化队列的操作，分为初始化一个音频队列和一个视频队列，读取线程将获取到的音频帧和视频帧分别压倒队列中以便进行解码与播放。</w:t>
      </w:r>
    </w:p>
    <w:p w:rsidR="00542D86" w:rsidRDefault="00542D86" w:rsidP="00542D86">
      <w:pPr>
        <w:ind w:firstLine="480"/>
      </w:pPr>
    </w:p>
    <w:p w:rsidR="00542D86" w:rsidRDefault="00542D86" w:rsidP="00542D86">
      <w:pPr>
        <w:ind w:firstLine="480"/>
      </w:pPr>
      <w:r>
        <w:rPr>
          <w:rFonts w:hint="eastAsia"/>
        </w:rPr>
        <w:t>后面创建了两个线程，</w:t>
      </w:r>
      <w:r>
        <w:rPr>
          <w:rFonts w:hint="eastAsia"/>
        </w:rPr>
        <w:t>video_refresh_thread</w:t>
      </w:r>
      <w:r>
        <w:rPr>
          <w:rFonts w:hint="eastAsia"/>
        </w:rPr>
        <w:t>为视音频同步显示线程，</w:t>
      </w:r>
      <w:r>
        <w:rPr>
          <w:rFonts w:hint="eastAsia"/>
        </w:rPr>
        <w:t>read_thread</w:t>
      </w:r>
      <w:r>
        <w:rPr>
          <w:rFonts w:hint="eastAsia"/>
        </w:rPr>
        <w:t>则为数据读取线程。读取线程部分代码如下：</w:t>
      </w:r>
    </w:p>
    <w:p w:rsidR="00542D86" w:rsidRDefault="00542D86" w:rsidP="00542D86">
      <w:pPr>
        <w:ind w:firstLine="480"/>
      </w:pPr>
    </w:p>
    <w:p w:rsidR="00542D86" w:rsidRDefault="00542D86" w:rsidP="00542D86">
      <w:pPr>
        <w:ind w:firstLine="480"/>
      </w:pPr>
      <w:r>
        <w:tab/>
        <w:t>static int read_thread(void *arg)</w:t>
      </w:r>
    </w:p>
    <w:p w:rsidR="00542D86" w:rsidRDefault="00542D86" w:rsidP="00542D86">
      <w:pPr>
        <w:ind w:firstLine="480"/>
      </w:pPr>
      <w:r>
        <w:tab/>
        <w:t>{</w:t>
      </w:r>
    </w:p>
    <w:p w:rsidR="00542D86" w:rsidRDefault="00542D86" w:rsidP="00542D86">
      <w:pPr>
        <w:ind w:firstLine="480"/>
      </w:pPr>
    </w:p>
    <w:p w:rsidR="00542D86" w:rsidRDefault="00542D86" w:rsidP="00542D86">
      <w:pPr>
        <w:ind w:firstLine="480"/>
      </w:pPr>
      <w:r>
        <w:tab/>
      </w:r>
    </w:p>
    <w:p w:rsidR="00542D86" w:rsidRDefault="00542D86" w:rsidP="00542D86">
      <w:pPr>
        <w:ind w:firstLine="480"/>
      </w:pPr>
      <w:r>
        <w:lastRenderedPageBreak/>
        <w:t xml:space="preserve">   </w:t>
      </w:r>
      <w:r>
        <w:tab/>
      </w:r>
      <w:r>
        <w:tab/>
        <w:t>err = avformat_open_input(&amp;ic, is-&gt;filename, is-&gt;iformat, &amp;ffp-&gt;format_opts);</w:t>
      </w:r>
    </w:p>
    <w:p w:rsidR="00542D86" w:rsidRDefault="00542D86" w:rsidP="00542D86">
      <w:pPr>
        <w:ind w:firstLine="480"/>
      </w:pPr>
      <w:r>
        <w:t xml:space="preserve">    </w:t>
      </w:r>
      <w:r>
        <w:tab/>
        <w:t>err = avformat_find_stream_info(ic, opts);</w:t>
      </w:r>
    </w:p>
    <w:p w:rsidR="00542D86" w:rsidRDefault="00542D86" w:rsidP="00542D86">
      <w:pPr>
        <w:ind w:firstLine="480"/>
      </w:pPr>
      <w:r>
        <w:tab/>
      </w:r>
    </w:p>
    <w:p w:rsidR="00542D86" w:rsidRDefault="00542D86" w:rsidP="00542D86">
      <w:pPr>
        <w:ind w:firstLine="480"/>
      </w:pPr>
      <w:r>
        <w:t xml:space="preserve">   </w:t>
      </w:r>
      <w:r>
        <w:tab/>
      </w:r>
      <w:r>
        <w:tab/>
        <w:t>/* open the streams */</w:t>
      </w:r>
    </w:p>
    <w:p w:rsidR="00542D86" w:rsidRDefault="00542D86" w:rsidP="00542D86">
      <w:pPr>
        <w:ind w:firstLine="480"/>
      </w:pPr>
      <w:r>
        <w:t xml:space="preserve">    </w:t>
      </w:r>
      <w:r>
        <w:tab/>
        <w:t>if (st_index[AVMEDIA_TYPE_AUDIO] &gt;= 0) {</w:t>
      </w:r>
    </w:p>
    <w:p w:rsidR="00542D86" w:rsidRDefault="00542D86" w:rsidP="00542D86">
      <w:pPr>
        <w:ind w:firstLine="480"/>
      </w:pPr>
      <w:r>
        <w:t xml:space="preserve">        </w:t>
      </w:r>
      <w:r>
        <w:tab/>
        <w:t>stream_component_open(ffp, st_index[AVMEDIA_TYPE_AUDIO]);</w:t>
      </w:r>
    </w:p>
    <w:p w:rsidR="00542D86" w:rsidRDefault="00542D86" w:rsidP="00542D86">
      <w:pPr>
        <w:ind w:firstLine="480"/>
      </w:pPr>
      <w:r>
        <w:t xml:space="preserve">    </w:t>
      </w:r>
      <w:r>
        <w:tab/>
        <w:t>}</w:t>
      </w:r>
    </w:p>
    <w:p w:rsidR="00542D86" w:rsidRDefault="00542D86" w:rsidP="00542D86">
      <w:pPr>
        <w:ind w:firstLine="480"/>
      </w:pPr>
    </w:p>
    <w:p w:rsidR="00542D86" w:rsidRDefault="00542D86" w:rsidP="00542D86">
      <w:pPr>
        <w:ind w:firstLine="480"/>
      </w:pPr>
      <w:r>
        <w:t xml:space="preserve">    </w:t>
      </w:r>
      <w:r>
        <w:tab/>
        <w:t>ret = -1;</w:t>
      </w:r>
    </w:p>
    <w:p w:rsidR="00542D86" w:rsidRDefault="00542D86" w:rsidP="00542D86">
      <w:pPr>
        <w:ind w:firstLine="480"/>
      </w:pPr>
      <w:r>
        <w:t xml:space="preserve">    </w:t>
      </w:r>
      <w:r>
        <w:tab/>
        <w:t>if (st_index[AVMEDIA_TYPE_VIDEO] &gt;= 0) {</w:t>
      </w:r>
    </w:p>
    <w:p w:rsidR="00542D86" w:rsidRDefault="00542D86" w:rsidP="00542D86">
      <w:pPr>
        <w:ind w:firstLine="480"/>
      </w:pPr>
      <w:r>
        <w:t xml:space="preserve">        </w:t>
      </w:r>
      <w:r>
        <w:tab/>
        <w:t>ret = stream_component_open(ffp, st_index[AVMEDIA_TYPE_VIDEO]);</w:t>
      </w:r>
    </w:p>
    <w:p w:rsidR="00542D86" w:rsidRDefault="00542D86" w:rsidP="00542D86">
      <w:pPr>
        <w:ind w:firstLine="480"/>
      </w:pPr>
      <w:r>
        <w:t xml:space="preserve">    </w:t>
      </w:r>
      <w:r>
        <w:tab/>
        <w:t>}</w:t>
      </w:r>
    </w:p>
    <w:p w:rsidR="00542D86" w:rsidRDefault="00542D86" w:rsidP="00542D86">
      <w:pPr>
        <w:ind w:firstLine="480"/>
      </w:pPr>
      <w:r>
        <w:tab/>
      </w:r>
      <w:r>
        <w:tab/>
      </w:r>
    </w:p>
    <w:p w:rsidR="00542D86" w:rsidRDefault="00542D86" w:rsidP="00542D86">
      <w:pPr>
        <w:ind w:firstLine="480"/>
      </w:pPr>
      <w:r>
        <w:t xml:space="preserve"> </w:t>
      </w:r>
      <w:r>
        <w:tab/>
      </w:r>
      <w:r>
        <w:tab/>
        <w:t>for (;;) {</w:t>
      </w:r>
    </w:p>
    <w:p w:rsidR="00542D86" w:rsidRDefault="00542D86" w:rsidP="00542D86">
      <w:pPr>
        <w:ind w:firstLine="480"/>
      </w:pPr>
      <w:r>
        <w:t xml:space="preserve">    </w:t>
      </w:r>
      <w:r>
        <w:tab/>
        <w:t>if (is-&gt;seek_req) {</w:t>
      </w:r>
    </w:p>
    <w:p w:rsidR="00542D86" w:rsidRDefault="00542D86" w:rsidP="00542D86">
      <w:pPr>
        <w:ind w:firstLine="480"/>
      </w:pPr>
      <w:r>
        <w:t xml:space="preserve">           avformat_seek_file();</w:t>
      </w:r>
    </w:p>
    <w:p w:rsidR="00542D86" w:rsidRDefault="00542D86" w:rsidP="00542D86">
      <w:pPr>
        <w:ind w:firstLine="480"/>
      </w:pPr>
      <w:r>
        <w:t xml:space="preserve">       </w:t>
      </w:r>
      <w:r>
        <w:tab/>
        <w:t xml:space="preserve">} </w:t>
      </w:r>
    </w:p>
    <w:p w:rsidR="00542D86" w:rsidRDefault="00542D86" w:rsidP="00542D86">
      <w:pPr>
        <w:ind w:firstLine="480"/>
      </w:pPr>
      <w:r>
        <w:t xml:space="preserve">    </w:t>
      </w:r>
      <w:r>
        <w:tab/>
        <w:t>ret = av_read_frame(ic, pkt);</w:t>
      </w:r>
    </w:p>
    <w:p w:rsidR="00542D86" w:rsidRDefault="00542D86" w:rsidP="00542D86">
      <w:pPr>
        <w:ind w:firstLine="480"/>
      </w:pPr>
      <w:r>
        <w:t xml:space="preserve">    </w:t>
      </w:r>
      <w:r>
        <w:tab/>
        <w:t xml:space="preserve">packet_queue_put(&amp;is-&gt;audioq, pkt); </w:t>
      </w:r>
    </w:p>
    <w:p w:rsidR="00542D86" w:rsidRDefault="00542D86" w:rsidP="00542D86">
      <w:pPr>
        <w:ind w:firstLine="480"/>
      </w:pPr>
      <w:r>
        <w:rPr>
          <w:rFonts w:hint="eastAsia"/>
        </w:rPr>
        <w:t xml:space="preserve">     </w:t>
      </w:r>
      <w:r>
        <w:rPr>
          <w:rFonts w:hint="eastAsia"/>
        </w:rPr>
        <w:tab/>
        <w:t>//</w:t>
      </w:r>
      <w:r>
        <w:rPr>
          <w:rFonts w:hint="eastAsia"/>
        </w:rPr>
        <w:t>如果是视频的话</w:t>
      </w:r>
      <w:r>
        <w:rPr>
          <w:rFonts w:hint="eastAsia"/>
        </w:rPr>
        <w:t xml:space="preserve"> </w:t>
      </w:r>
    </w:p>
    <w:p w:rsidR="00542D86" w:rsidRDefault="00542D86" w:rsidP="00542D86">
      <w:pPr>
        <w:ind w:firstLine="480"/>
      </w:pPr>
      <w:r>
        <w:t xml:space="preserve">    </w:t>
      </w:r>
      <w:r>
        <w:tab/>
        <w:t xml:space="preserve">//packet_queue_put(&amp;is-&gt;videoq, pkt);  </w:t>
      </w:r>
    </w:p>
    <w:p w:rsidR="00542D86" w:rsidRDefault="00542D86" w:rsidP="00542D86">
      <w:pPr>
        <w:ind w:firstLine="480"/>
      </w:pPr>
      <w:r>
        <w:t xml:space="preserve">    </w:t>
      </w:r>
      <w:r>
        <w:tab/>
        <w:t>}</w:t>
      </w:r>
    </w:p>
    <w:p w:rsidR="00542D86" w:rsidRDefault="00542D86" w:rsidP="00542D86">
      <w:pPr>
        <w:ind w:firstLine="480"/>
      </w:pPr>
      <w:r>
        <w:tab/>
        <w:t>}</w:t>
      </w:r>
    </w:p>
    <w:p w:rsidR="00542D86" w:rsidRDefault="00542D86" w:rsidP="00542D86">
      <w:pPr>
        <w:ind w:firstLine="480"/>
      </w:pPr>
      <w:r>
        <w:tab/>
      </w:r>
    </w:p>
    <w:p w:rsidR="00542D86" w:rsidRDefault="00542D86" w:rsidP="00542D86">
      <w:pPr>
        <w:ind w:firstLine="480"/>
      </w:pPr>
      <w:r>
        <w:rPr>
          <w:rFonts w:hint="eastAsia"/>
        </w:rPr>
        <w:t>首先如果让我们来实现一个读取线程，我们是不是要先判断视频源的格式？？没错，</w:t>
      </w:r>
      <w:r>
        <w:rPr>
          <w:rFonts w:hint="eastAsia"/>
        </w:rPr>
        <w:t>avformat_open_input</w:t>
      </w:r>
      <w:r>
        <w:rPr>
          <w:rFonts w:hint="eastAsia"/>
        </w:rPr>
        <w:t>（）</w:t>
      </w:r>
      <w:r>
        <w:rPr>
          <w:rFonts w:hint="eastAsia"/>
        </w:rPr>
        <w:t>/Utils.c</w:t>
      </w:r>
      <w:r>
        <w:rPr>
          <w:rFonts w:hint="eastAsia"/>
        </w:rPr>
        <w:t>这句话内部就是探测数据源的格式。这里会跳转到</w:t>
      </w:r>
      <w:r>
        <w:rPr>
          <w:rFonts w:hint="eastAsia"/>
        </w:rPr>
        <w:t>ffmpeg</w:t>
      </w:r>
      <w:r>
        <w:rPr>
          <w:rFonts w:hint="eastAsia"/>
        </w:rPr>
        <w:t>里面了，不在本文讲解的范围内，有兴趣的童鞋可以自行阅读下源码，其实在</w:t>
      </w:r>
      <w:r>
        <w:rPr>
          <w:rFonts w:hint="eastAsia"/>
        </w:rPr>
        <w:t>avformat_open_input</w:t>
      </w:r>
      <w:r>
        <w:rPr>
          <w:rFonts w:hint="eastAsia"/>
        </w:rPr>
        <w:t>（）</w:t>
      </w:r>
      <w:r>
        <w:rPr>
          <w:rFonts w:hint="eastAsia"/>
        </w:rPr>
        <w:t>/Utils.c</w:t>
      </w:r>
      <w:r>
        <w:rPr>
          <w:rFonts w:hint="eastAsia"/>
        </w:rPr>
        <w:t>内读取网络数据包头信息时调用</w:t>
      </w:r>
      <w:r>
        <w:rPr>
          <w:rFonts w:hint="eastAsia"/>
        </w:rPr>
        <w:t>id3v2_parse()</w:t>
      </w:r>
      <w:r>
        <w:rPr>
          <w:rFonts w:hint="eastAsia"/>
        </w:rPr>
        <w:t>，然后获取到头信息后会执行</w:t>
      </w:r>
      <w:r>
        <w:rPr>
          <w:rFonts w:hint="eastAsia"/>
        </w:rPr>
        <w:t>ff_id3v2_parse_apic()/id3v2.c</w:t>
      </w:r>
      <w:r>
        <w:rPr>
          <w:rFonts w:hint="eastAsia"/>
        </w:rPr>
        <w:t>。最后</w:t>
      </w:r>
      <w:r>
        <w:rPr>
          <w:rFonts w:hint="eastAsia"/>
        </w:rPr>
        <w:t xml:space="preserve"> </w:t>
      </w:r>
      <w:r>
        <w:rPr>
          <w:rFonts w:hint="eastAsia"/>
        </w:rPr>
        <w:t>会更改</w:t>
      </w:r>
      <w:r>
        <w:rPr>
          <w:rFonts w:hint="eastAsia"/>
        </w:rPr>
        <w:t>ic</w:t>
      </w:r>
      <w:r>
        <w:rPr>
          <w:rFonts w:hint="eastAsia"/>
        </w:rPr>
        <w:t>这个</w:t>
      </w:r>
      <w:r>
        <w:rPr>
          <w:rFonts w:hint="eastAsia"/>
        </w:rPr>
        <w:t>AVFormatContext</w:t>
      </w:r>
      <w:r>
        <w:rPr>
          <w:rFonts w:hint="eastAsia"/>
        </w:rPr>
        <w:t>型的参数。</w:t>
      </w:r>
    </w:p>
    <w:p w:rsidR="00542D86" w:rsidRDefault="00542D86" w:rsidP="00542D86">
      <w:pPr>
        <w:ind w:firstLine="480"/>
      </w:pPr>
    </w:p>
    <w:p w:rsidR="00542D86" w:rsidRDefault="00542D86" w:rsidP="00542D86">
      <w:pPr>
        <w:ind w:firstLine="480"/>
      </w:pPr>
      <w:r>
        <w:rPr>
          <w:rFonts w:hint="eastAsia"/>
        </w:rPr>
        <w:t>avformat_find_stream_info()</w:t>
      </w:r>
      <w:r>
        <w:rPr>
          <w:rFonts w:hint="eastAsia"/>
        </w:rPr>
        <w:t>解析流并找到相应解码器。当然解码器在我们上一文初始化的时候注册过了，在哪里呢？</w:t>
      </w:r>
    </w:p>
    <w:p w:rsidR="00542D86" w:rsidRDefault="00542D86" w:rsidP="00542D86">
      <w:pPr>
        <w:ind w:firstLine="480"/>
      </w:pPr>
    </w:p>
    <w:p w:rsidR="00542D86" w:rsidRDefault="00542D86" w:rsidP="00542D86">
      <w:pPr>
        <w:ind w:firstLine="480"/>
      </w:pPr>
      <w:r>
        <w:rPr>
          <w:rFonts w:hint="eastAsia"/>
        </w:rPr>
        <w:t>在</w:t>
      </w:r>
      <w:r>
        <w:rPr>
          <w:rFonts w:hint="eastAsia"/>
        </w:rPr>
        <w:t>JNI_Load()</w:t>
      </w:r>
      <w:r>
        <w:rPr>
          <w:rFonts w:hint="eastAsia"/>
        </w:rPr>
        <w:t>函数里面有一个</w:t>
      </w:r>
      <w:r>
        <w:rPr>
          <w:rFonts w:hint="eastAsia"/>
        </w:rPr>
        <w:t>ijkmp_global_init()</w:t>
      </w:r>
      <w:r>
        <w:rPr>
          <w:rFonts w:hint="eastAsia"/>
        </w:rPr>
        <w:t>，然后它会调用</w:t>
      </w:r>
      <w:r>
        <w:rPr>
          <w:rFonts w:hint="eastAsia"/>
        </w:rPr>
        <w:t>avcodec_register_all();</w:t>
      </w:r>
      <w:r>
        <w:rPr>
          <w:rFonts w:hint="eastAsia"/>
        </w:rPr>
        <w:t>这个函数其实就是注册解码器等。</w:t>
      </w:r>
    </w:p>
    <w:p w:rsidR="00542D86" w:rsidRDefault="00542D86" w:rsidP="00542D86">
      <w:pPr>
        <w:ind w:firstLine="480"/>
      </w:pPr>
    </w:p>
    <w:p w:rsidR="00542D86" w:rsidRDefault="00542D86" w:rsidP="00542D86">
      <w:pPr>
        <w:ind w:firstLine="480"/>
      </w:pPr>
      <w:r>
        <w:rPr>
          <w:rFonts w:hint="eastAsia"/>
        </w:rPr>
        <w:t>然后对于音频或者视频都会调用</w:t>
      </w:r>
      <w:r>
        <w:rPr>
          <w:rFonts w:hint="eastAsia"/>
        </w:rPr>
        <w:t>stream_component_open()</w:t>
      </w:r>
      <w:r>
        <w:rPr>
          <w:rFonts w:hint="eastAsia"/>
        </w:rPr>
        <w:t>函数来进行音视频读取</w:t>
      </w:r>
      <w:r>
        <w:rPr>
          <w:rFonts w:hint="eastAsia"/>
        </w:rPr>
        <w:lastRenderedPageBreak/>
        <w:t>和解码。在</w:t>
      </w:r>
      <w:r>
        <w:rPr>
          <w:rFonts w:hint="eastAsia"/>
        </w:rPr>
        <w:t>stream_component_open</w:t>
      </w:r>
      <w:r>
        <w:rPr>
          <w:rFonts w:hint="eastAsia"/>
        </w:rPr>
        <w:t>函数中，分别创建视频和音频的解码线程</w:t>
      </w:r>
      <w:r>
        <w:rPr>
          <w:rFonts w:hint="eastAsia"/>
        </w:rPr>
        <w:t>video_thread</w:t>
      </w:r>
      <w:r>
        <w:rPr>
          <w:rFonts w:hint="eastAsia"/>
        </w:rPr>
        <w:t>与</w:t>
      </w:r>
      <w:r>
        <w:rPr>
          <w:rFonts w:hint="eastAsia"/>
        </w:rPr>
        <w:t>audio_thread</w:t>
      </w:r>
      <w:r>
        <w:rPr>
          <w:rFonts w:hint="eastAsia"/>
        </w:rPr>
        <w:t>。在</w:t>
      </w:r>
      <w:r>
        <w:rPr>
          <w:rFonts w:hint="eastAsia"/>
        </w:rPr>
        <w:t>video_thread</w:t>
      </w:r>
      <w:r>
        <w:rPr>
          <w:rFonts w:hint="eastAsia"/>
        </w:rPr>
        <w:t>与</w:t>
      </w:r>
      <w:r>
        <w:rPr>
          <w:rFonts w:hint="eastAsia"/>
        </w:rPr>
        <w:t>audio_thread</w:t>
      </w:r>
      <w:r>
        <w:rPr>
          <w:rFonts w:hint="eastAsia"/>
        </w:rPr>
        <w:t>，分别调用</w:t>
      </w:r>
      <w:r>
        <w:rPr>
          <w:rFonts w:hint="eastAsia"/>
        </w:rPr>
        <w:t>decoder_decode_frame</w:t>
      </w:r>
      <w:r>
        <w:rPr>
          <w:rFonts w:hint="eastAsia"/>
        </w:rPr>
        <w:t>进行视音频的解码。解码后放入相应的队列中，由</w:t>
      </w:r>
      <w:r>
        <w:rPr>
          <w:rFonts w:hint="eastAsia"/>
        </w:rPr>
        <w:t>jni</w:t>
      </w:r>
      <w:r>
        <w:rPr>
          <w:rFonts w:hint="eastAsia"/>
        </w:rPr>
        <w:t>调用上层</w:t>
      </w:r>
      <w:r>
        <w:rPr>
          <w:rFonts w:hint="eastAsia"/>
        </w:rPr>
        <w:t>java</w:t>
      </w:r>
      <w:r>
        <w:rPr>
          <w:rFonts w:hint="eastAsia"/>
        </w:rPr>
        <w:t>函数进行播放。</w:t>
      </w:r>
    </w:p>
    <w:p w:rsidR="00542D86" w:rsidRDefault="00542D86" w:rsidP="00542D86">
      <w:pPr>
        <w:ind w:firstLine="480"/>
      </w:pPr>
    </w:p>
    <w:p w:rsidR="00542D86" w:rsidRDefault="00542D86" w:rsidP="00542D86">
      <w:pPr>
        <w:ind w:firstLine="480"/>
      </w:pPr>
    </w:p>
    <w:p w:rsidR="00542D86" w:rsidRDefault="00542D86" w:rsidP="00542D86">
      <w:pPr>
        <w:ind w:firstLine="480"/>
      </w:pPr>
    </w:p>
    <w:p w:rsidR="00542D86" w:rsidRDefault="00542D86" w:rsidP="00542D86">
      <w:pPr>
        <w:ind w:firstLine="480"/>
      </w:pPr>
      <w:r>
        <w:rPr>
          <w:rFonts w:hint="eastAsia"/>
        </w:rPr>
        <w:t xml:space="preserve">2. </w:t>
      </w:r>
      <w:r>
        <w:rPr>
          <w:rFonts w:hint="eastAsia"/>
        </w:rPr>
        <w:t>视频信息获取模块</w:t>
      </w:r>
    </w:p>
    <w:p w:rsidR="00542D86" w:rsidRDefault="00542D86" w:rsidP="00542D86">
      <w:pPr>
        <w:ind w:firstLine="480"/>
      </w:pPr>
      <w:r>
        <w:rPr>
          <w:rFonts w:hint="eastAsia"/>
        </w:rPr>
        <w:t>该模块使用异步任务</w:t>
      </w:r>
      <w:r>
        <w:rPr>
          <w:rFonts w:hint="eastAsia"/>
        </w:rPr>
        <w:t>AsyncTask</w:t>
      </w:r>
      <w:r>
        <w:rPr>
          <w:rFonts w:hint="eastAsia"/>
        </w:rPr>
        <w:t>实现。当一个程序第一次启动时，</w:t>
      </w:r>
      <w:r>
        <w:rPr>
          <w:rFonts w:hint="eastAsia"/>
        </w:rPr>
        <w:t>Android</w:t>
      </w:r>
      <w:r>
        <w:rPr>
          <w:rFonts w:hint="eastAsia"/>
        </w:rPr>
        <w:t>会同时启动一个对应的主线程（</w:t>
      </w:r>
      <w:r>
        <w:rPr>
          <w:rFonts w:hint="eastAsia"/>
        </w:rPr>
        <w:t>Main Thread</w:t>
      </w:r>
      <w:r>
        <w:rPr>
          <w:rFonts w:hint="eastAsia"/>
        </w:rPr>
        <w:t>），主线程主要负责处理与</w:t>
      </w:r>
      <w:r>
        <w:rPr>
          <w:rFonts w:hint="eastAsia"/>
        </w:rPr>
        <w:t>UI</w:t>
      </w:r>
      <w:r>
        <w:rPr>
          <w:rFonts w:hint="eastAsia"/>
        </w:rPr>
        <w:t>相关的事件，如：用户的按键事件，用户接触屏幕的事件以及屏幕绘图事件，并把相关的事件分发到对应的组件进行处理。所以主线程通常又被叫做</w:t>
      </w:r>
      <w:r>
        <w:rPr>
          <w:rFonts w:hint="eastAsia"/>
        </w:rPr>
        <w:t>UI</w:t>
      </w:r>
      <w:r>
        <w:rPr>
          <w:rFonts w:hint="eastAsia"/>
        </w:rPr>
        <w:t>线程。在开发</w:t>
      </w:r>
      <w:r>
        <w:rPr>
          <w:rFonts w:hint="eastAsia"/>
        </w:rPr>
        <w:t>Android</w:t>
      </w:r>
      <w:r>
        <w:rPr>
          <w:rFonts w:hint="eastAsia"/>
        </w:rPr>
        <w:t>应用时必须遵守单线程模型的原则：</w:t>
      </w:r>
      <w:r>
        <w:rPr>
          <w:rFonts w:hint="eastAsia"/>
        </w:rPr>
        <w:t xml:space="preserve"> Android UI</w:t>
      </w:r>
      <w:r>
        <w:rPr>
          <w:rFonts w:hint="eastAsia"/>
        </w:rPr>
        <w:t>操作并不是线程安全的并且这些操作必须在</w:t>
      </w:r>
      <w:r>
        <w:rPr>
          <w:rFonts w:hint="eastAsia"/>
        </w:rPr>
        <w:t>UI</w:t>
      </w:r>
      <w:r>
        <w:rPr>
          <w:rFonts w:hint="eastAsia"/>
        </w:rPr>
        <w:t>线程中执行。如果在非</w:t>
      </w:r>
      <w:r>
        <w:rPr>
          <w:rFonts w:hint="eastAsia"/>
        </w:rPr>
        <w:t>UI</w:t>
      </w:r>
      <w:r>
        <w:rPr>
          <w:rFonts w:hint="eastAsia"/>
        </w:rPr>
        <w:t>线程中直接操作</w:t>
      </w:r>
      <w:r>
        <w:rPr>
          <w:rFonts w:hint="eastAsia"/>
        </w:rPr>
        <w:t>UI</w:t>
      </w:r>
      <w:r>
        <w:rPr>
          <w:rFonts w:hint="eastAsia"/>
        </w:rPr>
        <w:t>线程，会抛出异常。这与普通的</w:t>
      </w:r>
      <w:r>
        <w:rPr>
          <w:rFonts w:hint="eastAsia"/>
        </w:rPr>
        <w:t>Java</w:t>
      </w:r>
      <w:r>
        <w:rPr>
          <w:rFonts w:hint="eastAsia"/>
        </w:rPr>
        <w:t>程序不同。由于</w:t>
      </w:r>
      <w:r>
        <w:rPr>
          <w:rFonts w:hint="eastAsia"/>
        </w:rPr>
        <w:t>UI</w:t>
      </w:r>
      <w:r>
        <w:rPr>
          <w:rFonts w:hint="eastAsia"/>
        </w:rPr>
        <w:t>线程负责事件的监听和绘图，因此，必须保证</w:t>
      </w:r>
      <w:r>
        <w:rPr>
          <w:rFonts w:hint="eastAsia"/>
        </w:rPr>
        <w:t>UI</w:t>
      </w:r>
      <w:r>
        <w:rPr>
          <w:rFonts w:hint="eastAsia"/>
        </w:rPr>
        <w:t>线程能够随时响应用户的需求，</w:t>
      </w:r>
      <w:r>
        <w:rPr>
          <w:rFonts w:hint="eastAsia"/>
        </w:rPr>
        <w:t>UI</w:t>
      </w:r>
      <w:r>
        <w:rPr>
          <w:rFonts w:hint="eastAsia"/>
        </w:rPr>
        <w:t>线程里的操作应该向中断事件那样短小，费时的操作（如网络连接）需要另开线程，否则，如果</w:t>
      </w:r>
      <w:r>
        <w:rPr>
          <w:rFonts w:hint="eastAsia"/>
        </w:rPr>
        <w:t>UI</w:t>
      </w:r>
      <w:r>
        <w:rPr>
          <w:rFonts w:hint="eastAsia"/>
        </w:rPr>
        <w:t>线程超过</w:t>
      </w:r>
      <w:r>
        <w:rPr>
          <w:rFonts w:hint="eastAsia"/>
        </w:rPr>
        <w:t>5s</w:t>
      </w:r>
      <w:r>
        <w:rPr>
          <w:rFonts w:hint="eastAsia"/>
        </w:rPr>
        <w:t>没有响应用户请求，会弹出对话框提醒用户终止应用程序。</w:t>
      </w:r>
    </w:p>
    <w:p w:rsidR="00542D86" w:rsidRDefault="00542D86" w:rsidP="00542D86">
      <w:pPr>
        <w:ind w:firstLine="480"/>
      </w:pPr>
      <w:r>
        <w:rPr>
          <w:rFonts w:hint="eastAsia"/>
        </w:rPr>
        <w:t>为了不再主线程中执行耗时的信息获取操作，我们使用安卓提供的</w:t>
      </w:r>
      <w:r>
        <w:rPr>
          <w:rFonts w:hint="eastAsia"/>
        </w:rPr>
        <w:t>AsyncTask</w:t>
      </w:r>
      <w:r>
        <w:rPr>
          <w:rFonts w:hint="eastAsia"/>
        </w:rPr>
        <w:t>异步任务异步地获取信息，程序结束之后再讲结果返回给主线程。</w:t>
      </w:r>
    </w:p>
    <w:p w:rsidR="00542D86" w:rsidRDefault="008F777D" w:rsidP="00542D86">
      <w:pPr>
        <w:ind w:firstLine="480"/>
      </w:pPr>
      <w:r>
        <w:rPr>
          <w:rFonts w:hint="eastAsia"/>
        </w:rPr>
        <w:t>使用</w:t>
      </w:r>
      <w:r w:rsidR="00F77913">
        <w:rPr>
          <w:rFonts w:hint="eastAsia"/>
        </w:rPr>
        <w:t>异步任务获取到直播与点播的视频信息之后，需要把信息存入对应的数据结构之中。</w:t>
      </w:r>
      <w:r w:rsidR="00453CE6">
        <w:rPr>
          <w:rFonts w:hint="eastAsia"/>
        </w:rPr>
        <w:t>模型图如图所示：</w:t>
      </w:r>
    </w:p>
    <w:p w:rsidR="00F6364B" w:rsidRDefault="00F6364B" w:rsidP="00542D86">
      <w:pPr>
        <w:ind w:firstLine="480"/>
      </w:pPr>
    </w:p>
    <w:p w:rsidR="00241758" w:rsidRDefault="00B54C01" w:rsidP="00542D86">
      <w:pPr>
        <w:ind w:firstLine="480"/>
      </w:pPr>
      <w:r>
        <w:rPr>
          <w:rFonts w:hint="eastAsia"/>
        </w:rPr>
        <w:t>类</w:t>
      </w:r>
      <w:r>
        <w:rPr>
          <w:rFonts w:hint="eastAsia"/>
        </w:rPr>
        <w:t>Channel</w:t>
      </w:r>
      <w:r>
        <w:rPr>
          <w:rFonts w:hint="eastAsia"/>
        </w:rPr>
        <w:t>代表直播频道的信息。</w:t>
      </w:r>
      <w:r w:rsidR="00D80384">
        <w:rPr>
          <w:rFonts w:hint="eastAsia"/>
        </w:rPr>
        <w:t>类</w:t>
      </w:r>
      <w:r w:rsidR="00D80384">
        <w:rPr>
          <w:rFonts w:hint="eastAsia"/>
        </w:rPr>
        <w:t>Date</w:t>
      </w:r>
      <w:r w:rsidR="00D80384">
        <w:t>I</w:t>
      </w:r>
      <w:r w:rsidR="00D80384">
        <w:rPr>
          <w:rFonts w:hint="eastAsia"/>
        </w:rPr>
        <w:t>nfo</w:t>
      </w:r>
      <w:r w:rsidR="00D80384">
        <w:rPr>
          <w:rFonts w:hint="eastAsia"/>
        </w:rPr>
        <w:t>代表会看日期对象，类</w:t>
      </w:r>
      <w:r w:rsidR="00D80384">
        <w:rPr>
          <w:rFonts w:hint="eastAsia"/>
        </w:rPr>
        <w:t>Replay</w:t>
      </w:r>
      <w:r w:rsidR="00D80384">
        <w:t>V</w:t>
      </w:r>
      <w:r w:rsidR="00D80384">
        <w:rPr>
          <w:rFonts w:hint="eastAsia"/>
        </w:rPr>
        <w:t>ideo</w:t>
      </w:r>
      <w:r w:rsidR="00D80384">
        <w:rPr>
          <w:rFonts w:hint="eastAsia"/>
        </w:rPr>
        <w:t>代表会看节目的视频信息。</w:t>
      </w:r>
      <w:r w:rsidR="00241758">
        <w:rPr>
          <w:rFonts w:hint="eastAsia"/>
        </w:rPr>
        <w:t>整体数据结构如图所示：</w:t>
      </w:r>
    </w:p>
    <w:p w:rsidR="00241758" w:rsidRDefault="00241758" w:rsidP="00542D86">
      <w:pPr>
        <w:ind w:firstLine="480"/>
      </w:pPr>
    </w:p>
    <w:p w:rsidR="00F6364B" w:rsidRDefault="00B54C01" w:rsidP="00542D86">
      <w:pPr>
        <w:ind w:firstLine="480"/>
      </w:pPr>
      <w:r>
        <w:rPr>
          <w:rFonts w:hint="eastAsia"/>
        </w:rPr>
        <w:t>每个</w:t>
      </w:r>
      <w:r>
        <w:rPr>
          <w:rFonts w:hint="eastAsia"/>
        </w:rPr>
        <w:t>Channel</w:t>
      </w:r>
      <w:r>
        <w:rPr>
          <w:rFonts w:hint="eastAsia"/>
        </w:rPr>
        <w:t>对象维护一个长度为</w:t>
      </w:r>
      <w:r>
        <w:rPr>
          <w:rFonts w:hint="eastAsia"/>
        </w:rPr>
        <w:t>7</w:t>
      </w:r>
      <w:r>
        <w:rPr>
          <w:rFonts w:hint="eastAsia"/>
        </w:rPr>
        <w:t>的</w:t>
      </w:r>
      <w:r>
        <w:rPr>
          <w:rFonts w:hint="eastAsia"/>
        </w:rPr>
        <w:t>Date</w:t>
      </w:r>
      <w:r>
        <w:t>I</w:t>
      </w:r>
      <w:r>
        <w:rPr>
          <w:rFonts w:hint="eastAsia"/>
        </w:rPr>
        <w:t>nfo</w:t>
      </w:r>
      <w:r>
        <w:rPr>
          <w:rFonts w:hint="eastAsia"/>
        </w:rPr>
        <w:t>列表</w:t>
      </w:r>
      <w:r w:rsidR="006B48FC">
        <w:rPr>
          <w:rFonts w:hint="eastAsia"/>
        </w:rPr>
        <w:t>，</w:t>
      </w:r>
      <w:r w:rsidR="000460AE">
        <w:rPr>
          <w:rFonts w:hint="eastAsia"/>
        </w:rPr>
        <w:t>分别代表最近</w:t>
      </w:r>
      <w:r w:rsidR="000460AE">
        <w:rPr>
          <w:rFonts w:hint="eastAsia"/>
        </w:rPr>
        <w:t>7</w:t>
      </w:r>
      <w:r w:rsidR="000460AE">
        <w:rPr>
          <w:rFonts w:hint="eastAsia"/>
        </w:rPr>
        <w:t>天的</w:t>
      </w:r>
      <w:r w:rsidR="00291F82">
        <w:rPr>
          <w:rFonts w:hint="eastAsia"/>
        </w:rPr>
        <w:t>回</w:t>
      </w:r>
      <w:r w:rsidR="000460AE">
        <w:rPr>
          <w:rFonts w:hint="eastAsia"/>
        </w:rPr>
        <w:t>看节目容器，列表中的每个</w:t>
      </w:r>
      <w:r w:rsidR="000460AE">
        <w:rPr>
          <w:rFonts w:hint="eastAsia"/>
        </w:rPr>
        <w:t>Date</w:t>
      </w:r>
      <w:r w:rsidR="000460AE">
        <w:t>I</w:t>
      </w:r>
      <w:r w:rsidR="000460AE">
        <w:rPr>
          <w:rFonts w:hint="eastAsia"/>
        </w:rPr>
        <w:t>nfo</w:t>
      </w:r>
      <w:r w:rsidR="000460AE">
        <w:rPr>
          <w:rFonts w:hint="eastAsia"/>
        </w:rPr>
        <w:t>对象</w:t>
      </w:r>
      <w:r w:rsidR="00070C4F">
        <w:rPr>
          <w:rFonts w:hint="eastAsia"/>
        </w:rPr>
        <w:t>中维护着一个</w:t>
      </w:r>
      <w:r w:rsidR="00070C4F">
        <w:rPr>
          <w:rFonts w:hint="eastAsia"/>
        </w:rPr>
        <w:t>Replay</w:t>
      </w:r>
      <w:r w:rsidR="00070C4F">
        <w:t>V</w:t>
      </w:r>
      <w:r w:rsidR="00070C4F">
        <w:rPr>
          <w:rFonts w:hint="eastAsia"/>
        </w:rPr>
        <w:t>ideo</w:t>
      </w:r>
      <w:r w:rsidR="00070C4F">
        <w:rPr>
          <w:rFonts w:hint="eastAsia"/>
        </w:rPr>
        <w:t>的列表，</w:t>
      </w:r>
      <w:r w:rsidR="00732721">
        <w:rPr>
          <w:rFonts w:hint="eastAsia"/>
        </w:rPr>
        <w:t>列表中存储着</w:t>
      </w:r>
      <w:r w:rsidR="00291F82">
        <w:rPr>
          <w:rFonts w:hint="eastAsia"/>
        </w:rPr>
        <w:t>当天的回看节目信息。</w:t>
      </w:r>
    </w:p>
    <w:p w:rsidR="00542D86" w:rsidRDefault="00777061" w:rsidP="00850B43">
      <w:pPr>
        <w:ind w:firstLine="480"/>
        <w:rPr>
          <w:rFonts w:hint="eastAsia"/>
        </w:rPr>
      </w:pPr>
      <w:r>
        <w:rPr>
          <w:rFonts w:hint="eastAsia"/>
        </w:rPr>
        <w:t>在</w:t>
      </w:r>
      <w:r>
        <w:rPr>
          <w:rFonts w:hint="eastAsia"/>
        </w:rPr>
        <w:t>AsyncTask</w:t>
      </w:r>
      <w:r>
        <w:rPr>
          <w:rFonts w:hint="eastAsia"/>
        </w:rPr>
        <w:t>中的</w:t>
      </w:r>
      <w:r>
        <w:rPr>
          <w:rFonts w:hint="eastAsia"/>
        </w:rPr>
        <w:t>doInBackground</w:t>
      </w:r>
      <w:r>
        <w:rPr>
          <w:rFonts w:hint="eastAsia"/>
        </w:rPr>
        <w:t>方法中，执行信息获取的操作，首先，执行</w:t>
      </w:r>
      <w:r>
        <w:rPr>
          <w:rFonts w:hint="eastAsia"/>
        </w:rPr>
        <w:t>FetchChannels</w:t>
      </w:r>
      <w:r>
        <w:rPr>
          <w:rFonts w:hint="eastAsia"/>
        </w:rPr>
        <w:t>方法得到所有直播频道的信息。如果执行成功，则执行</w:t>
      </w:r>
      <w:r>
        <w:rPr>
          <w:rFonts w:hint="eastAsia"/>
        </w:rPr>
        <w:t>FetchVideos</w:t>
      </w:r>
      <w:r>
        <w:rPr>
          <w:rFonts w:hint="eastAsia"/>
        </w:rPr>
        <w:t>方法，遍历所有频道，获取每个频道最近</w:t>
      </w:r>
      <w:r>
        <w:rPr>
          <w:rFonts w:hint="eastAsia"/>
        </w:rPr>
        <w:t>7</w:t>
      </w:r>
      <w:r>
        <w:rPr>
          <w:rFonts w:hint="eastAsia"/>
        </w:rPr>
        <w:t>天的视频回看信息，并存储在本地。</w:t>
      </w:r>
    </w:p>
    <w:p w:rsidR="00542D86" w:rsidRDefault="00542D86" w:rsidP="00542D86">
      <w:pPr>
        <w:ind w:firstLine="480"/>
      </w:pPr>
    </w:p>
    <w:p w:rsidR="00542D86" w:rsidRDefault="00542D86" w:rsidP="00542D86">
      <w:pPr>
        <w:ind w:firstLine="480"/>
      </w:pPr>
      <w:r>
        <w:rPr>
          <w:rFonts w:hint="eastAsia"/>
        </w:rPr>
        <w:t>3. ui</w:t>
      </w:r>
      <w:r>
        <w:rPr>
          <w:rFonts w:hint="eastAsia"/>
        </w:rPr>
        <w:t>显示模块</w:t>
      </w:r>
    </w:p>
    <w:p w:rsidR="00542D86" w:rsidRDefault="00542D86" w:rsidP="00542D86">
      <w:pPr>
        <w:ind w:firstLine="480"/>
      </w:pPr>
      <w:r>
        <w:rPr>
          <w:rFonts w:hint="eastAsia"/>
        </w:rPr>
        <w:t>ui</w:t>
      </w:r>
      <w:r>
        <w:rPr>
          <w:rFonts w:hint="eastAsia"/>
        </w:rPr>
        <w:t>显示模块主要负责显示直播频道与回看节目的列表信息。程序中使用</w:t>
      </w:r>
      <w:r>
        <w:rPr>
          <w:rFonts w:hint="eastAsia"/>
        </w:rPr>
        <w:t>RecyclerView</w:t>
      </w:r>
      <w:r>
        <w:rPr>
          <w:rFonts w:hint="eastAsia"/>
        </w:rPr>
        <w:t>显示相应的列表信息。</w:t>
      </w:r>
      <w:r>
        <w:rPr>
          <w:rFonts w:hint="eastAsia"/>
        </w:rPr>
        <w:t>RecyclerView</w:t>
      </w:r>
      <w:r>
        <w:rPr>
          <w:rFonts w:hint="eastAsia"/>
        </w:rPr>
        <w:t>是</w:t>
      </w:r>
      <w:r>
        <w:rPr>
          <w:rFonts w:hint="eastAsia"/>
        </w:rPr>
        <w:t>Android L</w:t>
      </w:r>
      <w:r>
        <w:rPr>
          <w:rFonts w:hint="eastAsia"/>
        </w:rPr>
        <w:t>版本中新添加的一个用来取代</w:t>
      </w:r>
      <w:r>
        <w:rPr>
          <w:rFonts w:hint="eastAsia"/>
        </w:rPr>
        <w:t>ListView</w:t>
      </w:r>
      <w:r>
        <w:rPr>
          <w:rFonts w:hint="eastAsia"/>
        </w:rPr>
        <w:t>的</w:t>
      </w:r>
      <w:r>
        <w:rPr>
          <w:rFonts w:hint="eastAsia"/>
        </w:rPr>
        <w:t>SDK,</w:t>
      </w:r>
      <w:r>
        <w:rPr>
          <w:rFonts w:hint="eastAsia"/>
        </w:rPr>
        <w:t>它的灵活性与可替代性比</w:t>
      </w:r>
      <w:r>
        <w:rPr>
          <w:rFonts w:hint="eastAsia"/>
        </w:rPr>
        <w:t>ListView</w:t>
      </w:r>
      <w:r>
        <w:rPr>
          <w:rFonts w:hint="eastAsia"/>
        </w:rPr>
        <w:t>更好。</w:t>
      </w:r>
      <w:r>
        <w:rPr>
          <w:rFonts w:hint="eastAsia"/>
        </w:rPr>
        <w:t>ListView</w:t>
      </w:r>
      <w:r>
        <w:rPr>
          <w:rFonts w:hint="eastAsia"/>
        </w:rPr>
        <w:t>的基本结构</w:t>
      </w:r>
      <w:r>
        <w:rPr>
          <w:rFonts w:hint="eastAsia"/>
        </w:rPr>
        <w:lastRenderedPageBreak/>
        <w:t>徐图所示</w:t>
      </w:r>
      <w:r>
        <w:rPr>
          <w:rFonts w:hint="eastAsia"/>
        </w:rPr>
        <w:t>:</w:t>
      </w:r>
    </w:p>
    <w:p w:rsidR="00542D86" w:rsidRDefault="00542D86" w:rsidP="00542D86">
      <w:pPr>
        <w:ind w:firstLine="480"/>
      </w:pPr>
    </w:p>
    <w:p w:rsidR="001C216B" w:rsidRDefault="001C216B" w:rsidP="001C216B">
      <w:pPr>
        <w:ind w:firstLineChars="83" w:firstLine="199"/>
      </w:pPr>
    </w:p>
    <w:p w:rsidR="001C216B" w:rsidRDefault="001C216B" w:rsidP="001C216B">
      <w:pPr>
        <w:ind w:firstLineChars="0" w:firstLine="0"/>
        <w:rPr>
          <w:rFonts w:hint="eastAsia"/>
        </w:rPr>
      </w:pPr>
      <w:r>
        <w:rPr>
          <w:rFonts w:hint="eastAsia"/>
        </w:rPr>
        <w:drawing>
          <wp:inline distT="0" distB="0" distL="0" distR="0">
            <wp:extent cx="5688965" cy="1384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yclerView.png"/>
                    <pic:cNvPicPr/>
                  </pic:nvPicPr>
                  <pic:blipFill>
                    <a:blip r:embed="rId65">
                      <a:extLst>
                        <a:ext uri="{28A0092B-C50C-407E-A947-70E740481C1C}">
                          <a14:useLocalDpi xmlns:a14="http://schemas.microsoft.com/office/drawing/2010/main" val="0"/>
                        </a:ext>
                      </a:extLst>
                    </a:blip>
                    <a:stretch>
                      <a:fillRect/>
                    </a:stretch>
                  </pic:blipFill>
                  <pic:spPr>
                    <a:xfrm>
                      <a:off x="0" y="0"/>
                      <a:ext cx="5688965" cy="1384935"/>
                    </a:xfrm>
                    <a:prstGeom prst="rect">
                      <a:avLst/>
                    </a:prstGeom>
                  </pic:spPr>
                </pic:pic>
              </a:graphicData>
            </a:graphic>
          </wp:inline>
        </w:drawing>
      </w:r>
    </w:p>
    <w:p w:rsidR="00542D86" w:rsidRDefault="00542D86" w:rsidP="00542D86">
      <w:pPr>
        <w:ind w:firstLine="480"/>
      </w:pPr>
      <w:r>
        <w:rPr>
          <w:rFonts w:hint="eastAsia"/>
        </w:rPr>
        <w:t>对于</w:t>
      </w:r>
      <w:r>
        <w:rPr>
          <w:rFonts w:hint="eastAsia"/>
        </w:rPr>
        <w:t>ListView</w:t>
      </w:r>
      <w:r>
        <w:rPr>
          <w:rFonts w:hint="eastAsia"/>
        </w:rPr>
        <w:t>来说，通过创建</w:t>
      </w:r>
      <w:r>
        <w:rPr>
          <w:rFonts w:hint="eastAsia"/>
        </w:rPr>
        <w:t>ViewHolder</w:t>
      </w:r>
      <w:r>
        <w:rPr>
          <w:rFonts w:hint="eastAsia"/>
        </w:rPr>
        <w:t>来提升性能并不是必须的。因为</w:t>
      </w:r>
      <w:r>
        <w:rPr>
          <w:rFonts w:hint="eastAsia"/>
        </w:rPr>
        <w:t>ListView</w:t>
      </w:r>
      <w:r>
        <w:rPr>
          <w:rFonts w:hint="eastAsia"/>
        </w:rPr>
        <w:t>并没有严格的</w:t>
      </w:r>
      <w:r>
        <w:rPr>
          <w:rFonts w:hint="eastAsia"/>
        </w:rPr>
        <w:t>ViewHolder</w:t>
      </w:r>
      <w:r>
        <w:rPr>
          <w:rFonts w:hint="eastAsia"/>
        </w:rPr>
        <w:t>设计模式。但是在使用</w:t>
      </w:r>
      <w:r>
        <w:rPr>
          <w:rFonts w:hint="eastAsia"/>
        </w:rPr>
        <w:t>RecyclerView</w:t>
      </w:r>
      <w:r>
        <w:rPr>
          <w:rFonts w:hint="eastAsia"/>
        </w:rPr>
        <w:t>的时候，</w:t>
      </w:r>
      <w:r>
        <w:rPr>
          <w:rFonts w:hint="eastAsia"/>
        </w:rPr>
        <w:t>Adapter</w:t>
      </w:r>
      <w:r>
        <w:rPr>
          <w:rFonts w:hint="eastAsia"/>
        </w:rPr>
        <w:t>必须实现至少一个</w:t>
      </w:r>
      <w:r>
        <w:rPr>
          <w:rFonts w:hint="eastAsia"/>
        </w:rPr>
        <w:t>ViewHolder</w:t>
      </w:r>
      <w:r>
        <w:rPr>
          <w:rFonts w:hint="eastAsia"/>
        </w:rPr>
        <w:t>，必须遵循</w:t>
      </w:r>
      <w:r>
        <w:rPr>
          <w:rFonts w:hint="eastAsia"/>
        </w:rPr>
        <w:t>ViewHolder</w:t>
      </w:r>
      <w:r>
        <w:rPr>
          <w:rFonts w:hint="eastAsia"/>
        </w:rPr>
        <w:t>设计模式。</w:t>
      </w:r>
      <w:r>
        <w:rPr>
          <w:rFonts w:hint="eastAsia"/>
        </w:rPr>
        <w:t>ListView</w:t>
      </w:r>
      <w:r>
        <w:rPr>
          <w:rFonts w:hint="eastAsia"/>
        </w:rPr>
        <w:t>只能实现垂直线性排列的列表视图，与之不同的是，</w:t>
      </w:r>
      <w:r>
        <w:rPr>
          <w:rFonts w:hint="eastAsia"/>
        </w:rPr>
        <w:t>RecyclerView</w:t>
      </w:r>
      <w:r>
        <w:rPr>
          <w:rFonts w:hint="eastAsia"/>
        </w:rPr>
        <w:t>可以通过设置</w:t>
      </w:r>
      <w:r>
        <w:rPr>
          <w:rFonts w:hint="eastAsia"/>
        </w:rPr>
        <w:t>RecyclerView.LayoutManager</w:t>
      </w:r>
      <w:r>
        <w:rPr>
          <w:rFonts w:hint="eastAsia"/>
        </w:rPr>
        <w:t>来定制不同风格的视图，比如水平滚动列表或者不规则的瀑布流列表。在</w:t>
      </w:r>
      <w:r>
        <w:rPr>
          <w:rFonts w:hint="eastAsia"/>
        </w:rPr>
        <w:t>ListView</w:t>
      </w:r>
      <w:r>
        <w:rPr>
          <w:rFonts w:hint="eastAsia"/>
        </w:rPr>
        <w:t>中针对不同数据封装了各种类型的</w:t>
      </w:r>
      <w:r>
        <w:rPr>
          <w:rFonts w:hint="eastAsia"/>
        </w:rPr>
        <w:t>Adapter</w:t>
      </w:r>
      <w:r>
        <w:rPr>
          <w:rFonts w:hint="eastAsia"/>
        </w:rPr>
        <w:t>，比如用来处理数组的</w:t>
      </w:r>
      <w:r>
        <w:rPr>
          <w:rFonts w:hint="eastAsia"/>
        </w:rPr>
        <w:t>ArrayAdapter</w:t>
      </w:r>
      <w:r>
        <w:rPr>
          <w:rFonts w:hint="eastAsia"/>
        </w:rPr>
        <w:t>和用来展示</w:t>
      </w:r>
      <w:r>
        <w:rPr>
          <w:rFonts w:hint="eastAsia"/>
        </w:rPr>
        <w:t>Database</w:t>
      </w:r>
      <w:r>
        <w:rPr>
          <w:rFonts w:hint="eastAsia"/>
        </w:rPr>
        <w:t>结果的</w:t>
      </w:r>
      <w:r>
        <w:rPr>
          <w:rFonts w:hint="eastAsia"/>
        </w:rPr>
        <w:t xml:space="preserve">CursorAdapter; </w:t>
      </w:r>
      <w:r>
        <w:rPr>
          <w:rFonts w:hint="eastAsia"/>
        </w:rPr>
        <w:t>在</w:t>
      </w:r>
      <w:r>
        <w:rPr>
          <w:rFonts w:hint="eastAsia"/>
        </w:rPr>
        <w:t>RecyclerView</w:t>
      </w:r>
      <w:r>
        <w:rPr>
          <w:rFonts w:hint="eastAsia"/>
        </w:rPr>
        <w:t>中必须自定义实现</w:t>
      </w:r>
      <w:r>
        <w:rPr>
          <w:rFonts w:hint="eastAsia"/>
        </w:rPr>
        <w:t>RecyclerView.Adapter</w:t>
      </w:r>
      <w:r>
        <w:rPr>
          <w:rFonts w:hint="eastAsia"/>
        </w:rPr>
        <w:t>并为其提供数据集合。</w:t>
      </w:r>
    </w:p>
    <w:p w:rsidR="00542D86" w:rsidRDefault="00542D86" w:rsidP="00542D86">
      <w:pPr>
        <w:ind w:firstLine="480"/>
      </w:pPr>
    </w:p>
    <w:p w:rsidR="00542D86" w:rsidRPr="00542D86" w:rsidRDefault="00542D86" w:rsidP="00542D86">
      <w:pPr>
        <w:ind w:firstLine="480"/>
      </w:pPr>
    </w:p>
    <w:p w:rsidR="003456BA" w:rsidRDefault="003456BA" w:rsidP="003456BA">
      <w:pPr>
        <w:ind w:firstLine="480"/>
      </w:pPr>
    </w:p>
    <w:p w:rsidR="003456BA" w:rsidRPr="003456BA" w:rsidRDefault="003456BA" w:rsidP="003456BA">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8" w:name="_Toc156291158"/>
      <w:bookmarkStart w:id="109" w:name="_Toc156292010"/>
      <w:bookmarkStart w:id="110" w:name="_Toc163533800"/>
    </w:p>
    <w:bookmarkEnd w:id="108"/>
    <w:bookmarkEnd w:id="109"/>
    <w:bookmarkEnd w:id="110"/>
    <w:p w:rsidR="00CC1013" w:rsidRPr="00F66C31" w:rsidRDefault="00AD33FA" w:rsidP="00B178B5">
      <w:pPr>
        <w:pStyle w:val="1"/>
        <w:spacing w:beforeLines="200" w:before="480" w:afterLines="100" w:after="240"/>
        <w:ind w:left="0"/>
      </w:pPr>
      <w:r>
        <w:rPr>
          <w:rFonts w:hint="eastAsia"/>
        </w:rPr>
        <w:lastRenderedPageBreak/>
        <w:t>系统测试与分析</w:t>
      </w:r>
    </w:p>
    <w:p w:rsidR="00CC1013" w:rsidRDefault="00AD33FA" w:rsidP="00AD33FA">
      <w:pPr>
        <w:pStyle w:val="2"/>
      </w:pPr>
      <w:r w:rsidRPr="00AD33FA">
        <w:rPr>
          <w:rFonts w:hint="eastAsia"/>
        </w:rPr>
        <w:t>系统功能功能测试</w:t>
      </w:r>
    </w:p>
    <w:p w:rsidR="00CD3B5B" w:rsidRDefault="00CD3B5B" w:rsidP="00CD3B5B">
      <w:pPr>
        <w:ind w:firstLine="480"/>
      </w:pPr>
      <w:r w:rsidRPr="00CD3B5B">
        <w:rPr>
          <w:rFonts w:hint="eastAsia"/>
        </w:rPr>
        <w:t>系统测试的目标是以最少的时间和人力找出软件中潜在的各种错误和缺陷。如对系统</w:t>
      </w:r>
      <w:r w:rsidRPr="00CD3B5B">
        <w:rPr>
          <w:rFonts w:hint="eastAsia"/>
        </w:rPr>
        <w:t xml:space="preserve"> </w:t>
      </w:r>
      <w:r w:rsidRPr="00CD3B5B">
        <w:rPr>
          <w:rFonts w:hint="eastAsia"/>
        </w:rPr>
        <w:t>实施了严格的规范测试</w:t>
      </w:r>
      <w:r w:rsidRPr="00CD3B5B">
        <w:rPr>
          <w:rFonts w:hint="eastAsia"/>
        </w:rPr>
        <w:t>,</w:t>
      </w:r>
      <w:r w:rsidRPr="00CD3B5B">
        <w:rPr>
          <w:rFonts w:hint="eastAsia"/>
        </w:rPr>
        <w:t>就能够发现其中大部分的错误。系统测试能够确认系统实现的功</w:t>
      </w:r>
      <w:r w:rsidRPr="00CD3B5B">
        <w:rPr>
          <w:rFonts w:hint="eastAsia"/>
        </w:rPr>
        <w:t xml:space="preserve"> </w:t>
      </w:r>
      <w:r w:rsidRPr="00CD3B5B">
        <w:rPr>
          <w:rFonts w:hint="eastAsia"/>
        </w:rPr>
        <w:t>能和性能与需求说明的一致性。系统测试还能收集到足够的测试结果为系统可靠性提供依据。</w:t>
      </w:r>
      <w:r w:rsidRPr="00CD3B5B">
        <w:rPr>
          <w:rFonts w:hint="eastAsia"/>
        </w:rPr>
        <w:cr/>
      </w:r>
      <w:r w:rsidRPr="00CD3B5B">
        <w:rPr>
          <w:rFonts w:hint="eastAsia"/>
        </w:rPr>
        <w:t>目前测试仍然是保证系统质量的关键步骤</w:t>
      </w:r>
      <w:r w:rsidRPr="00CD3B5B">
        <w:rPr>
          <w:rFonts w:hint="eastAsia"/>
        </w:rPr>
        <w:t>,</w:t>
      </w:r>
      <w:r w:rsidRPr="00CD3B5B">
        <w:rPr>
          <w:rFonts w:hint="eastAsia"/>
        </w:rPr>
        <w:t>它是对系统需求规格、设计和编码最后的</w:t>
      </w:r>
      <w:r w:rsidRPr="00CD3B5B">
        <w:rPr>
          <w:rFonts w:hint="eastAsia"/>
        </w:rPr>
        <w:t xml:space="preserve"> </w:t>
      </w:r>
      <w:r w:rsidRPr="00CD3B5B">
        <w:rPr>
          <w:rFonts w:hint="eastAsia"/>
        </w:rPr>
        <w:t>验证、复审。系统测试集中反映了人们心理上、技术上、经济上对系统的认识</w:t>
      </w:r>
      <w:r w:rsidRPr="00CD3B5B">
        <w:rPr>
          <w:rFonts w:hint="eastAsia"/>
        </w:rPr>
        <w:t>,</w:t>
      </w:r>
      <w:r w:rsidRPr="00CD3B5B">
        <w:rPr>
          <w:rFonts w:hint="eastAsia"/>
        </w:rPr>
        <w:t>这种认识在</w:t>
      </w:r>
      <w:r w:rsidRPr="00CD3B5B">
        <w:rPr>
          <w:rFonts w:hint="eastAsia"/>
        </w:rPr>
        <w:t xml:space="preserve"> </w:t>
      </w:r>
      <w:r w:rsidRPr="00CD3B5B">
        <w:rPr>
          <w:rFonts w:hint="eastAsia"/>
        </w:rPr>
        <w:t>很大程度上又影响了系统的设计。</w:t>
      </w:r>
      <w:r w:rsidRPr="00CD3B5B">
        <w:rPr>
          <w:rFonts w:hint="eastAsia"/>
        </w:rPr>
        <w:cr/>
      </w:r>
      <w:r w:rsidRPr="00CD3B5B">
        <w:rPr>
          <w:rFonts w:hint="eastAsia"/>
        </w:rPr>
        <w:t>本系统我们进行了长期的测试</w:t>
      </w:r>
      <w:r w:rsidRPr="00CD3B5B">
        <w:rPr>
          <w:rFonts w:hint="eastAsia"/>
        </w:rPr>
        <w:t>,</w:t>
      </w:r>
      <w:r w:rsidRPr="00CD3B5B">
        <w:rPr>
          <w:rFonts w:hint="eastAsia"/>
        </w:rPr>
        <w:t>邀请多人次、多时段对本系统进行测试</w:t>
      </w:r>
      <w:r w:rsidRPr="00CD3B5B">
        <w:rPr>
          <w:rFonts w:hint="eastAsia"/>
        </w:rPr>
        <w:t>,</w:t>
      </w:r>
      <w:r w:rsidRPr="00CD3B5B">
        <w:rPr>
          <w:rFonts w:hint="eastAsia"/>
        </w:rPr>
        <w:t>虽然在其中</w:t>
      </w:r>
      <w:r w:rsidRPr="00CD3B5B">
        <w:rPr>
          <w:rFonts w:hint="eastAsia"/>
        </w:rPr>
        <w:t xml:space="preserve"> </w:t>
      </w:r>
      <w:r w:rsidRPr="00CD3B5B">
        <w:rPr>
          <w:rFonts w:hint="eastAsia"/>
        </w:rPr>
        <w:t>发现了一些系统漏洞</w:t>
      </w:r>
      <w:r w:rsidRPr="00CD3B5B">
        <w:rPr>
          <w:rFonts w:hint="eastAsia"/>
        </w:rPr>
        <w:t>,</w:t>
      </w:r>
      <w:r w:rsidRPr="00CD3B5B">
        <w:rPr>
          <w:rFonts w:hint="eastAsia"/>
        </w:rPr>
        <w:t>但均通过重新修改源程序将其弥补。近一步的系统测试将在今后的</w:t>
      </w:r>
      <w:r w:rsidRPr="00CD3B5B">
        <w:rPr>
          <w:rFonts w:hint="eastAsia"/>
        </w:rPr>
        <w:t xml:space="preserve"> </w:t>
      </w:r>
      <w:r w:rsidRPr="00CD3B5B">
        <w:rPr>
          <w:rFonts w:hint="eastAsia"/>
        </w:rPr>
        <w:t>用户使用阶段来完成。</w:t>
      </w:r>
    </w:p>
    <w:p w:rsidR="00CD3B5B" w:rsidRPr="00CD3B5B" w:rsidRDefault="00CD3B5B" w:rsidP="00CD3B5B">
      <w:pPr>
        <w:ind w:firstLine="480"/>
      </w:pPr>
    </w:p>
    <w:p w:rsidR="00CC1013" w:rsidRDefault="00DB060A" w:rsidP="00DB060A">
      <w:pPr>
        <w:pStyle w:val="3"/>
      </w:pPr>
      <w:r w:rsidRPr="00DB060A">
        <w:rPr>
          <w:rFonts w:hint="eastAsia"/>
        </w:rPr>
        <w:t>服务器系统功能测试</w:t>
      </w:r>
    </w:p>
    <w:p w:rsidR="00DB060A" w:rsidRDefault="00DB060A" w:rsidP="00DB060A">
      <w:pPr>
        <w:ind w:firstLine="480"/>
      </w:pPr>
      <w:r>
        <w:rPr>
          <w:rFonts w:hint="eastAsia"/>
        </w:rPr>
        <w:t>测试使用硬件平台</w:t>
      </w:r>
      <w:r w:rsidR="006D22A1">
        <w:rPr>
          <w:rFonts w:hint="eastAsia"/>
        </w:rPr>
        <w:t>如下</w:t>
      </w:r>
      <w:r>
        <w:rPr>
          <w:rFonts w:hint="eastAsia"/>
        </w:rPr>
        <w:t>：</w:t>
      </w:r>
      <w:r w:rsidR="006D22A1">
        <w:rPr>
          <w:rFonts w:hint="eastAsia"/>
        </w:rPr>
        <w:t>CPU</w:t>
      </w:r>
      <w:r w:rsidR="006D22A1">
        <w:rPr>
          <w:rFonts w:hint="eastAsia"/>
        </w:rPr>
        <w:t>使用</w:t>
      </w:r>
    </w:p>
    <w:p w:rsidR="00DB060A" w:rsidRDefault="00DB060A" w:rsidP="00DB060A">
      <w:pPr>
        <w:ind w:firstLine="480"/>
      </w:pPr>
      <w:r>
        <w:rPr>
          <w:rFonts w:hint="eastAsia"/>
        </w:rPr>
        <w:t>CPU:Intel</w:t>
      </w:r>
      <w:r>
        <w:rPr>
          <w:rFonts w:hint="eastAsia"/>
        </w:rPr>
        <w:t>处理器</w:t>
      </w:r>
      <w:r>
        <w:rPr>
          <w:rFonts w:hint="eastAsia"/>
        </w:rPr>
        <w:t xml:space="preserve"> </w:t>
      </w:r>
    </w:p>
    <w:p w:rsidR="00DB060A" w:rsidRDefault="00DB060A" w:rsidP="00DB060A">
      <w:pPr>
        <w:ind w:firstLine="480"/>
      </w:pPr>
      <w:r>
        <w:rPr>
          <w:rFonts w:hint="eastAsia"/>
        </w:rPr>
        <w:t>硬盘</w:t>
      </w:r>
      <w:r>
        <w:rPr>
          <w:rFonts w:hint="eastAsia"/>
        </w:rPr>
        <w:t>:250G SCSI</w:t>
      </w:r>
      <w:r>
        <w:rPr>
          <w:rFonts w:hint="eastAsia"/>
        </w:rPr>
        <w:t>硬盘</w:t>
      </w:r>
      <w:r>
        <w:rPr>
          <w:rFonts w:hint="eastAsia"/>
        </w:rPr>
        <w:t>,</w:t>
      </w:r>
      <w:r>
        <w:rPr>
          <w:rFonts w:hint="eastAsia"/>
        </w:rPr>
        <w:t>可扩硬盘</w:t>
      </w:r>
      <w:r>
        <w:rPr>
          <w:rFonts w:hint="eastAsia"/>
        </w:rPr>
        <w:cr/>
      </w:r>
      <w:r>
        <w:rPr>
          <w:rFonts w:hint="eastAsia"/>
        </w:rPr>
        <w:t>内存起</w:t>
      </w:r>
      <w:r>
        <w:rPr>
          <w:rFonts w:hint="eastAsia"/>
        </w:rPr>
        <w:cr/>
      </w:r>
      <w:r>
        <w:rPr>
          <w:rFonts w:hint="eastAsia"/>
        </w:rPr>
        <w:t>网卡</w:t>
      </w:r>
      <w:r>
        <w:rPr>
          <w:rFonts w:hint="eastAsia"/>
        </w:rPr>
        <w:t>:1000m</w:t>
      </w:r>
      <w:r>
        <w:rPr>
          <w:rFonts w:hint="eastAsia"/>
        </w:rPr>
        <w:t>网卡</w:t>
      </w:r>
      <w:r>
        <w:rPr>
          <w:rFonts w:hint="eastAsia"/>
        </w:rPr>
        <w:t>,</w:t>
      </w:r>
      <w:r>
        <w:rPr>
          <w:rFonts w:hint="eastAsia"/>
        </w:rPr>
        <w:t>与</w:t>
      </w:r>
      <w:r>
        <w:rPr>
          <w:rFonts w:hint="eastAsia"/>
        </w:rPr>
        <w:t>IEEE 802.1p</w:t>
      </w:r>
      <w:r>
        <w:rPr>
          <w:rFonts w:hint="eastAsia"/>
        </w:rPr>
        <w:t>标准兼容</w:t>
      </w:r>
    </w:p>
    <w:p w:rsidR="00DB060A" w:rsidRDefault="00DB060A" w:rsidP="00DB060A">
      <w:pPr>
        <w:ind w:firstLine="480"/>
      </w:pPr>
    </w:p>
    <w:p w:rsidR="00DB060A" w:rsidRDefault="00DB060A" w:rsidP="00DB060A">
      <w:pPr>
        <w:ind w:firstLine="480"/>
      </w:pPr>
      <w:r>
        <w:rPr>
          <w:rFonts w:hint="eastAsia"/>
        </w:rPr>
        <w:t xml:space="preserve">2. </w:t>
      </w:r>
      <w:r>
        <w:rPr>
          <w:rFonts w:hint="eastAsia"/>
        </w:rPr>
        <w:t>服务器软件平台：</w:t>
      </w:r>
    </w:p>
    <w:p w:rsidR="00DB060A" w:rsidRDefault="00DB060A" w:rsidP="00DB060A">
      <w:pPr>
        <w:ind w:firstLine="480"/>
      </w:pPr>
      <w:r>
        <w:rPr>
          <w:rFonts w:hint="eastAsia"/>
        </w:rPr>
        <w:t>操作系统：</w:t>
      </w:r>
      <w:r>
        <w:rPr>
          <w:rFonts w:hint="eastAsia"/>
        </w:rPr>
        <w:t>ubuntu 16.04</w:t>
      </w:r>
    </w:p>
    <w:p w:rsidR="00DB060A" w:rsidRDefault="00DB060A" w:rsidP="00DB060A">
      <w:pPr>
        <w:ind w:firstLine="480"/>
      </w:pPr>
      <w:r>
        <w:rPr>
          <w:rFonts w:hint="eastAsia"/>
        </w:rPr>
        <w:t>流媒体服务器：</w:t>
      </w:r>
      <w:r>
        <w:rPr>
          <w:rFonts w:hint="eastAsia"/>
        </w:rPr>
        <w:t xml:space="preserve"> srs</w:t>
      </w:r>
    </w:p>
    <w:p w:rsidR="00DB060A" w:rsidRDefault="00DB060A" w:rsidP="00DB060A">
      <w:pPr>
        <w:ind w:firstLine="480"/>
      </w:pPr>
    </w:p>
    <w:p w:rsidR="00DB060A" w:rsidRDefault="00DB060A" w:rsidP="00DB060A">
      <w:pPr>
        <w:ind w:firstLine="480"/>
      </w:pPr>
      <w:r>
        <w:rPr>
          <w:rFonts w:hint="eastAsia"/>
        </w:rPr>
        <w:t>管理服务器页面如下图所示：</w:t>
      </w:r>
    </w:p>
    <w:p w:rsidR="00DB060A" w:rsidRDefault="00DB060A" w:rsidP="00DB060A">
      <w:pPr>
        <w:ind w:firstLine="480"/>
      </w:pPr>
    </w:p>
    <w:p w:rsidR="00DB060A" w:rsidRDefault="00DB060A" w:rsidP="00DB060A">
      <w:pPr>
        <w:ind w:firstLine="480"/>
      </w:pPr>
      <w:r>
        <w:rPr>
          <w:rFonts w:hint="eastAsia"/>
        </w:rPr>
        <w:t>分别对下列各项功能模块进行详细的反复测试。实践证明管理系统可以达到添加、编辑、删除直播频道信息以及控制回看节目录制等功能。性能稳定，出错后能够及时反馈。提供详细的系统日志以便于寻找潜在的问题。</w:t>
      </w:r>
    </w:p>
    <w:p w:rsidR="00DB060A" w:rsidRDefault="00DB060A" w:rsidP="00DB060A">
      <w:pPr>
        <w:ind w:firstLine="480"/>
      </w:pPr>
    </w:p>
    <w:p w:rsidR="00DB060A" w:rsidRDefault="00E972C1" w:rsidP="00E972C1">
      <w:pPr>
        <w:pStyle w:val="2"/>
      </w:pPr>
      <w:r>
        <w:rPr>
          <w:rFonts w:hint="eastAsia"/>
        </w:rPr>
        <w:lastRenderedPageBreak/>
        <w:t>服务器压力测试</w:t>
      </w:r>
    </w:p>
    <w:p w:rsidR="00E972C1" w:rsidRDefault="00E972C1" w:rsidP="00E972C1">
      <w:pPr>
        <w:pStyle w:val="3"/>
      </w:pPr>
      <w:r>
        <w:t>S</w:t>
      </w:r>
      <w:r>
        <w:rPr>
          <w:rFonts w:hint="eastAsia"/>
        </w:rPr>
        <w:t xml:space="preserve">rs-bench </w:t>
      </w:r>
      <w:r>
        <w:rPr>
          <w:rFonts w:hint="eastAsia"/>
        </w:rPr>
        <w:t>简介</w:t>
      </w:r>
    </w:p>
    <w:p w:rsidR="00527BDB" w:rsidRDefault="00E972C1" w:rsidP="001F089D">
      <w:pPr>
        <w:ind w:firstLine="480"/>
        <w:rPr>
          <w:rFonts w:hint="eastAsia"/>
        </w:rPr>
      </w:pPr>
      <w:r>
        <w:rPr>
          <w:rFonts w:hint="eastAsia"/>
        </w:rPr>
        <w:t>srs-bench</w:t>
      </w:r>
      <w:r>
        <w:rPr>
          <w:rFonts w:hint="eastAsia"/>
        </w:rPr>
        <w:t>是一个流媒体服务器负载测试工具，模拟</w:t>
      </w:r>
      <w:r>
        <w:rPr>
          <w:rFonts w:hint="eastAsia"/>
        </w:rPr>
        <w:t>huge</w:t>
      </w:r>
      <w:r>
        <w:rPr>
          <w:rFonts w:hint="eastAsia"/>
        </w:rPr>
        <w:t>并发：</w:t>
      </w:r>
      <w:r>
        <w:rPr>
          <w:rFonts w:hint="eastAsia"/>
        </w:rPr>
        <w:t>2G</w:t>
      </w:r>
      <w:r>
        <w:rPr>
          <w:rFonts w:hint="eastAsia"/>
        </w:rPr>
        <w:t>内存就可以开</w:t>
      </w:r>
      <w:r>
        <w:rPr>
          <w:rFonts w:hint="eastAsia"/>
        </w:rPr>
        <w:t>300k</w:t>
      </w:r>
      <w:r>
        <w:rPr>
          <w:rFonts w:hint="eastAsia"/>
        </w:rPr>
        <w:t>连接。基于</w:t>
      </w:r>
      <w:r>
        <w:rPr>
          <w:rFonts w:hint="eastAsia"/>
        </w:rPr>
        <w:t>states-threads</w:t>
      </w:r>
      <w:r>
        <w:rPr>
          <w:rFonts w:hint="eastAsia"/>
        </w:rPr>
        <w:t>的协程。支持</w:t>
      </w:r>
      <w:r>
        <w:rPr>
          <w:rFonts w:hint="eastAsia"/>
        </w:rPr>
        <w:t>HLS</w:t>
      </w:r>
      <w:r>
        <w:rPr>
          <w:rFonts w:hint="eastAsia"/>
        </w:rPr>
        <w:t>解析和测试，下载</w:t>
      </w:r>
      <w:r>
        <w:rPr>
          <w:rFonts w:hint="eastAsia"/>
        </w:rPr>
        <w:t>ts</w:t>
      </w:r>
      <w:r>
        <w:rPr>
          <w:rFonts w:hint="eastAsia"/>
        </w:rPr>
        <w:t>片后等待一个切片长度，模拟客户端。支持</w:t>
      </w:r>
      <w:r>
        <w:rPr>
          <w:rFonts w:hint="eastAsia"/>
        </w:rPr>
        <w:t>HLS</w:t>
      </w:r>
      <w:r>
        <w:rPr>
          <w:rFonts w:hint="eastAsia"/>
        </w:rPr>
        <w:t>点播和直播。支持</w:t>
      </w:r>
      <w:r>
        <w:rPr>
          <w:rFonts w:hint="eastAsia"/>
        </w:rPr>
        <w:t>HTTP</w:t>
      </w:r>
      <w:r>
        <w:rPr>
          <w:rFonts w:hint="eastAsia"/>
        </w:rPr>
        <w:t>负载测试，所有并发重复下载一个</w:t>
      </w:r>
      <w:r>
        <w:rPr>
          <w:rFonts w:hint="eastAsia"/>
        </w:rPr>
        <w:t>http</w:t>
      </w:r>
      <w:r>
        <w:rPr>
          <w:rFonts w:hint="eastAsia"/>
        </w:rPr>
        <w:t>文件。可将</w:t>
      </w:r>
      <w:r>
        <w:rPr>
          <w:rFonts w:hint="eastAsia"/>
        </w:rPr>
        <w:t>80Gbps</w:t>
      </w:r>
      <w:r>
        <w:rPr>
          <w:rFonts w:hint="eastAsia"/>
        </w:rPr>
        <w:t>带宽测试的</w:t>
      </w:r>
      <w:r>
        <w:rPr>
          <w:rFonts w:hint="eastAsia"/>
        </w:rPr>
        <w:t>72Gbps</w:t>
      </w:r>
      <w:r w:rsidR="007D355B">
        <w:rPr>
          <w:rFonts w:hint="eastAsia"/>
        </w:rPr>
        <w:t>。</w:t>
      </w:r>
      <w:r>
        <w:rPr>
          <w:rFonts w:hint="eastAsia"/>
        </w:rPr>
        <w:t>支持</w:t>
      </w:r>
      <w:r>
        <w:rPr>
          <w:rFonts w:hint="eastAsia"/>
        </w:rPr>
        <w:t>RTMP</w:t>
      </w:r>
      <w:r>
        <w:rPr>
          <w:rFonts w:hint="eastAsia"/>
        </w:rPr>
        <w:t>流播放测试，一个进程支持</w:t>
      </w:r>
      <w:r>
        <w:rPr>
          <w:rFonts w:hint="eastAsia"/>
        </w:rPr>
        <w:t>5k</w:t>
      </w:r>
      <w:r>
        <w:rPr>
          <w:rFonts w:hint="eastAsia"/>
        </w:rPr>
        <w:t>并发。支持</w:t>
      </w:r>
      <w:r>
        <w:rPr>
          <w:rFonts w:hint="eastAsia"/>
        </w:rPr>
        <w:t>RTMP</w:t>
      </w:r>
      <w:r>
        <w:rPr>
          <w:rFonts w:hint="eastAsia"/>
        </w:rPr>
        <w:t>流推流测试，一个进程支持</w:t>
      </w:r>
      <w:r>
        <w:rPr>
          <w:rFonts w:hint="eastAsia"/>
        </w:rPr>
        <w:t>500</w:t>
      </w:r>
      <w:r w:rsidR="001F089D">
        <w:rPr>
          <w:rFonts w:hint="eastAsia"/>
        </w:rPr>
        <w:t>个并发。</w:t>
      </w:r>
    </w:p>
    <w:p w:rsidR="00576CA1" w:rsidRDefault="00576CA1" w:rsidP="006B08A1">
      <w:pPr>
        <w:ind w:firstLineChars="0" w:firstLine="0"/>
      </w:pPr>
      <w:r>
        <w:tab/>
      </w:r>
      <w:r>
        <w:rPr>
          <w:rFonts w:hint="eastAsia"/>
        </w:rPr>
        <w:t>使用</w:t>
      </w:r>
      <w:r>
        <w:rPr>
          <w:rFonts w:hint="eastAsia"/>
        </w:rPr>
        <w:t>srs</w:t>
      </w:r>
      <w:r>
        <w:t>-bench</w:t>
      </w:r>
      <w:r>
        <w:rPr>
          <w:rFonts w:hint="eastAsia"/>
        </w:rPr>
        <w:t>进行服务器的压力测试</w:t>
      </w:r>
      <w:r w:rsidR="00F528A0">
        <w:rPr>
          <w:rFonts w:hint="eastAsia"/>
        </w:rPr>
        <w:t>，分别进行</w:t>
      </w:r>
      <w:r w:rsidR="00F528A0">
        <w:rPr>
          <w:rFonts w:hint="eastAsia"/>
        </w:rPr>
        <w:t>100</w:t>
      </w:r>
      <w:r w:rsidR="00F528A0">
        <w:rPr>
          <w:rFonts w:hint="eastAsia"/>
        </w:rPr>
        <w:t>路、</w:t>
      </w:r>
      <w:r w:rsidR="00F528A0">
        <w:rPr>
          <w:rFonts w:hint="eastAsia"/>
        </w:rPr>
        <w:t>500</w:t>
      </w:r>
      <w:r w:rsidR="00F528A0">
        <w:rPr>
          <w:rFonts w:hint="eastAsia"/>
        </w:rPr>
        <w:t>路、</w:t>
      </w:r>
      <w:r w:rsidR="00F528A0">
        <w:rPr>
          <w:rFonts w:hint="eastAsia"/>
        </w:rPr>
        <w:t>1000</w:t>
      </w:r>
      <w:r w:rsidR="00F528A0">
        <w:rPr>
          <w:rFonts w:hint="eastAsia"/>
        </w:rPr>
        <w:t>路并发测试。单个会看服务器</w:t>
      </w:r>
      <w:r w:rsidR="00F528A0">
        <w:rPr>
          <w:rFonts w:hint="eastAsia"/>
        </w:rPr>
        <w:t>CPU</w:t>
      </w:r>
      <w:r w:rsidR="00F528A0">
        <w:rPr>
          <w:rFonts w:hint="eastAsia"/>
        </w:rPr>
        <w:t>占用率图如图所示：</w:t>
      </w:r>
    </w:p>
    <w:p w:rsidR="004C070D" w:rsidRDefault="004C070D" w:rsidP="006B08A1">
      <w:pPr>
        <w:ind w:firstLineChars="0" w:firstLine="0"/>
      </w:pPr>
    </w:p>
    <w:p w:rsidR="004C070D" w:rsidRDefault="004C070D" w:rsidP="006B08A1">
      <w:pPr>
        <w:ind w:firstLineChars="0" w:firstLine="0"/>
        <w:rPr>
          <w:rFonts w:hint="eastAsia"/>
        </w:rPr>
      </w:pPr>
    </w:p>
    <w:p w:rsidR="0034110A" w:rsidRDefault="0034110A" w:rsidP="006B08A1">
      <w:pPr>
        <w:ind w:firstLineChars="0" w:firstLine="0"/>
      </w:pPr>
    </w:p>
    <w:p w:rsidR="0034110A" w:rsidRDefault="0034110A" w:rsidP="006B08A1">
      <w:pPr>
        <w:ind w:firstLineChars="0" w:firstLine="0"/>
      </w:pPr>
      <w:r>
        <w:tab/>
      </w:r>
      <w:r>
        <w:rPr>
          <w:rFonts w:hint="eastAsia"/>
        </w:rPr>
        <w:t>可以看到，对于最多</w:t>
      </w:r>
      <w:r>
        <w:rPr>
          <w:rFonts w:hint="eastAsia"/>
        </w:rPr>
        <w:t>1000</w:t>
      </w:r>
      <w:r>
        <w:rPr>
          <w:rFonts w:hint="eastAsia"/>
        </w:rPr>
        <w:t>路并发测试，</w:t>
      </w:r>
      <w:r>
        <w:rPr>
          <w:rFonts w:hint="eastAsia"/>
        </w:rPr>
        <w:t>CPU</w:t>
      </w:r>
      <w:r>
        <w:rPr>
          <w:rFonts w:hint="eastAsia"/>
        </w:rPr>
        <w:t>占用率为，达到系统要求。</w:t>
      </w:r>
    </w:p>
    <w:p w:rsidR="0034110A" w:rsidRDefault="0034110A" w:rsidP="006B08A1">
      <w:pPr>
        <w:ind w:firstLineChars="0" w:firstLine="0"/>
      </w:pPr>
    </w:p>
    <w:p w:rsidR="0034110A" w:rsidRDefault="0034110A" w:rsidP="006B08A1">
      <w:pPr>
        <w:ind w:firstLineChars="0" w:firstLine="0"/>
      </w:pPr>
    </w:p>
    <w:p w:rsidR="0034110A" w:rsidRDefault="007D355B" w:rsidP="006B08A1">
      <w:pPr>
        <w:ind w:firstLineChars="0" w:firstLine="0"/>
        <w:rPr>
          <w:rFonts w:hint="eastAsia"/>
        </w:rPr>
      </w:pPr>
      <w:r>
        <w:tab/>
      </w:r>
      <w:r>
        <w:rPr>
          <w:rFonts w:hint="eastAsia"/>
        </w:rPr>
        <w:t>对点播服务器进行</w:t>
      </w:r>
      <w:r>
        <w:rPr>
          <w:rFonts w:hint="eastAsia"/>
        </w:rPr>
        <w:t>16</w:t>
      </w:r>
      <w:r>
        <w:rPr>
          <w:rFonts w:hint="eastAsia"/>
        </w:rPr>
        <w:t>路录制测试，图</w:t>
      </w:r>
      <w:r>
        <w:rPr>
          <w:rFonts w:hint="eastAsia"/>
        </w:rPr>
        <w:t>xxx</w:t>
      </w:r>
      <w:r>
        <w:rPr>
          <w:rFonts w:hint="eastAsia"/>
        </w:rPr>
        <w:t>为使用</w:t>
      </w:r>
      <w:r>
        <w:rPr>
          <w:rFonts w:hint="eastAsia"/>
        </w:rPr>
        <w:t>RTMP</w:t>
      </w:r>
      <w:r>
        <w:rPr>
          <w:rFonts w:hint="eastAsia"/>
        </w:rPr>
        <w:t>作为直播源和使用</w:t>
      </w:r>
      <w:r>
        <w:rPr>
          <w:rFonts w:hint="eastAsia"/>
        </w:rPr>
        <w:t>UDP</w:t>
      </w:r>
      <w:r>
        <w:rPr>
          <w:rFonts w:hint="eastAsia"/>
        </w:rPr>
        <w:t>作为直播源的</w:t>
      </w:r>
      <w:r>
        <w:rPr>
          <w:rFonts w:hint="eastAsia"/>
        </w:rPr>
        <w:t>CPU</w:t>
      </w:r>
      <w:r>
        <w:rPr>
          <w:rFonts w:hint="eastAsia"/>
        </w:rPr>
        <w:t>占用率对比。可见使用</w:t>
      </w:r>
      <w:r>
        <w:rPr>
          <w:rFonts w:hint="eastAsia"/>
        </w:rPr>
        <w:t>UDP</w:t>
      </w:r>
      <w:r>
        <w:rPr>
          <w:rFonts w:hint="eastAsia"/>
        </w:rPr>
        <w:t>协议作为直播源进行录制的软件架构，性能相比使用</w:t>
      </w:r>
      <w:r>
        <w:rPr>
          <w:rFonts w:hint="eastAsia"/>
        </w:rPr>
        <w:t>RTMP</w:t>
      </w:r>
      <w:r>
        <w:rPr>
          <w:rFonts w:hint="eastAsia"/>
        </w:rPr>
        <w:t>作为直播源的软件架构，性能提升了</w:t>
      </w:r>
      <w:r>
        <w:rPr>
          <w:rFonts w:hint="eastAsia"/>
        </w:rPr>
        <w:t>1000%</w:t>
      </w:r>
      <w:r>
        <w:rPr>
          <w:rFonts w:hint="eastAsia"/>
        </w:rPr>
        <w:t>。</w:t>
      </w:r>
    </w:p>
    <w:p w:rsidR="00F528A0" w:rsidRDefault="00F528A0" w:rsidP="006B08A1">
      <w:pPr>
        <w:ind w:firstLineChars="0" w:firstLine="0"/>
      </w:pPr>
    </w:p>
    <w:p w:rsidR="00F528A0" w:rsidRPr="006B08A1" w:rsidRDefault="00F528A0" w:rsidP="006B08A1">
      <w:pPr>
        <w:ind w:firstLineChars="0" w:firstLine="0"/>
        <w:rPr>
          <w:rFonts w:hint="eastAsia"/>
          <w:color w:val="FFFFFF"/>
        </w:rPr>
        <w:sectPr w:rsidR="00F528A0" w:rsidRPr="006B08A1"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9134C" w:rsidRDefault="0029134C" w:rsidP="006B08A1">
      <w:pPr>
        <w:ind w:firstLineChars="0" w:firstLine="0"/>
        <w:rPr>
          <w:color w:val="FFFFFF"/>
        </w:rPr>
        <w:sectPr w:rsidR="0029134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527BDB" w:rsidRPr="00527BDB" w:rsidRDefault="00527BDB" w:rsidP="006B08A1">
      <w:pPr>
        <w:ind w:firstLineChars="0" w:firstLine="0"/>
        <w:sectPr w:rsidR="00527BDB" w:rsidRPr="00527BDB"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11" w:name="_Toc156291161"/>
      <w:bookmarkStart w:id="112" w:name="_Toc156292013"/>
      <w:bookmarkStart w:id="113" w:name="_Toc163533801"/>
    </w:p>
    <w:p w:rsidR="000263DC" w:rsidRPr="000263DC" w:rsidRDefault="009857AA" w:rsidP="00A73B13">
      <w:pPr>
        <w:pStyle w:val="1"/>
        <w:spacing w:beforeLines="200" w:before="480" w:afterLines="100" w:after="240"/>
        <w:ind w:left="0"/>
        <w:rPr>
          <w:rFonts w:hint="eastAsia"/>
        </w:rPr>
      </w:pPr>
      <w:bookmarkStart w:id="114" w:name="_Toc381976450"/>
      <w:r w:rsidRPr="00F66C31">
        <w:rPr>
          <w:rFonts w:hint="eastAsia"/>
        </w:rPr>
        <w:lastRenderedPageBreak/>
        <w:t>结论</w:t>
      </w:r>
      <w:r w:rsidR="00792CC2" w:rsidRPr="00F66C31">
        <w:rPr>
          <w:rFonts w:hint="eastAsia"/>
        </w:rPr>
        <w:t>与展望</w:t>
      </w:r>
      <w:bookmarkEnd w:id="111"/>
      <w:bookmarkEnd w:id="112"/>
      <w:bookmarkEnd w:id="113"/>
      <w:bookmarkEnd w:id="114"/>
    </w:p>
    <w:p w:rsidR="00642EBB" w:rsidRDefault="00642EBB" w:rsidP="006B08A1">
      <w:pPr>
        <w:pStyle w:val="2"/>
      </w:pPr>
      <w:bookmarkStart w:id="115" w:name="_Toc156291162"/>
      <w:bookmarkStart w:id="116" w:name="_Toc156292014"/>
      <w:bookmarkStart w:id="117" w:name="_Toc381976451"/>
      <w:r w:rsidRPr="000A4367">
        <w:rPr>
          <w:rFonts w:hint="eastAsia"/>
        </w:rPr>
        <w:t>标题</w:t>
      </w:r>
      <w:r w:rsidRPr="000A4367">
        <w:rPr>
          <w:rFonts w:hint="eastAsia"/>
        </w:rPr>
        <w:t>2</w:t>
      </w:r>
      <w:bookmarkEnd w:id="115"/>
      <w:bookmarkEnd w:id="116"/>
      <w:bookmarkEnd w:id="117"/>
    </w:p>
    <w:p w:rsidR="00A12349" w:rsidRDefault="00A12349" w:rsidP="006B08A1">
      <w:pPr>
        <w:ind w:firstLineChars="0" w:firstLine="0"/>
      </w:pPr>
    </w:p>
    <w:p w:rsidR="000D42A6" w:rsidRDefault="000D42A6" w:rsidP="00F95083">
      <w:pPr>
        <w:ind w:firstLine="480"/>
      </w:pPr>
    </w:p>
    <w:p w:rsidR="000D42A6" w:rsidRDefault="000D42A6" w:rsidP="00F95083">
      <w:pPr>
        <w:ind w:firstLine="480"/>
      </w:pPr>
    </w:p>
    <w:p w:rsidR="006B16DE" w:rsidRDefault="006B16DE" w:rsidP="00F95083">
      <w:pPr>
        <w:ind w:firstLine="480"/>
      </w:pPr>
    </w:p>
    <w:p w:rsidR="006B16DE" w:rsidRDefault="006B16DE" w:rsidP="00F95083">
      <w:pPr>
        <w:ind w:firstLine="480"/>
      </w:pPr>
    </w:p>
    <w:p w:rsidR="00A12349" w:rsidRDefault="00A12349" w:rsidP="00F95083">
      <w:pPr>
        <w:ind w:firstLine="480"/>
      </w:pPr>
    </w:p>
    <w:p w:rsidR="009857AA" w:rsidRDefault="009857AA" w:rsidP="00F95083">
      <w:pPr>
        <w:ind w:firstLine="480"/>
      </w:pPr>
    </w:p>
    <w:p w:rsidR="0023142A" w:rsidRDefault="0023142A" w:rsidP="00F95083">
      <w:pPr>
        <w:ind w:firstLine="480"/>
        <w:sectPr w:rsidR="0023142A"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3142A" w:rsidRDefault="0023142A" w:rsidP="0023142A">
      <w:pPr>
        <w:pStyle w:val="1"/>
        <w:numPr>
          <w:ilvl w:val="0"/>
          <w:numId w:val="0"/>
        </w:numPr>
        <w:spacing w:beforeLines="200" w:before="480" w:afterLines="100" w:after="240"/>
      </w:pPr>
      <w:bookmarkStart w:id="118" w:name="_Toc381976453"/>
      <w:bookmarkStart w:id="119" w:name="_Toc156291164"/>
      <w:bookmarkStart w:id="120" w:name="_Toc156292016"/>
      <w:bookmarkStart w:id="121" w:name="_Toc163533802"/>
      <w:r>
        <w:rPr>
          <w:rFonts w:hint="eastAsia"/>
        </w:rPr>
        <w:lastRenderedPageBreak/>
        <w:t>致</w:t>
      </w:r>
      <w:r>
        <w:rPr>
          <w:rFonts w:hint="eastAsia"/>
        </w:rPr>
        <w:t xml:space="preserve">  </w:t>
      </w:r>
      <w:r>
        <w:rPr>
          <w:rFonts w:hint="eastAsia"/>
        </w:rPr>
        <w:t>谢</w:t>
      </w:r>
      <w:bookmarkEnd w:id="118"/>
    </w:p>
    <w:p w:rsidR="0023142A" w:rsidRPr="00176BDA" w:rsidRDefault="0023142A" w:rsidP="0023142A">
      <w:pPr>
        <w:ind w:firstLine="480"/>
      </w:pPr>
      <w:r w:rsidRPr="00176BDA">
        <w:t>致谢中主要感谢导师和对论文工作有直接贡献和帮助的人士和单位。</w:t>
      </w:r>
    </w:p>
    <w:p w:rsidR="0023142A" w:rsidRPr="00176BDA" w:rsidRDefault="0023142A" w:rsidP="0023142A">
      <w:pPr>
        <w:ind w:firstLine="480"/>
        <w:rPr>
          <w:kern w:val="0"/>
        </w:rPr>
      </w:pPr>
      <w:r w:rsidRPr="00176BDA">
        <w:rPr>
          <w:kern w:val="0"/>
        </w:rPr>
        <w:t>一般致谢的内容有：</w:t>
      </w:r>
    </w:p>
    <w:p w:rsidR="0023142A" w:rsidRPr="00176BDA" w:rsidRDefault="0023142A" w:rsidP="0023142A">
      <w:pPr>
        <w:ind w:firstLine="480"/>
        <w:rPr>
          <w:kern w:val="0"/>
        </w:rPr>
      </w:pPr>
      <w:r w:rsidRPr="00176BDA">
        <w:rPr>
          <w:kern w:val="0"/>
        </w:rPr>
        <w:t>（一）对指导或协助指导完成论文的导师；</w:t>
      </w:r>
    </w:p>
    <w:p w:rsidR="0023142A" w:rsidRPr="00176BDA" w:rsidRDefault="0023142A" w:rsidP="0023142A">
      <w:pPr>
        <w:ind w:firstLine="480"/>
        <w:rPr>
          <w:kern w:val="0"/>
        </w:rPr>
      </w:pPr>
      <w:r w:rsidRPr="00176BDA">
        <w:rPr>
          <w:kern w:val="0"/>
        </w:rPr>
        <w:t>（二）对国家科学基金、资助研究工作的奖学金基金、合同单位、资助或支持的企业、组织或个人；</w:t>
      </w:r>
    </w:p>
    <w:p w:rsidR="0023142A" w:rsidRPr="00176BDA" w:rsidRDefault="0023142A" w:rsidP="0023142A">
      <w:pPr>
        <w:ind w:firstLine="480"/>
        <w:rPr>
          <w:kern w:val="0"/>
        </w:rPr>
      </w:pPr>
      <w:r w:rsidRPr="00176BDA">
        <w:rPr>
          <w:kern w:val="0"/>
        </w:rPr>
        <w:t>（三）对协助完成研究工作和提供便利条件的组织或个人；</w:t>
      </w:r>
    </w:p>
    <w:p w:rsidR="0023142A" w:rsidRPr="00176BDA" w:rsidRDefault="0023142A" w:rsidP="0023142A">
      <w:pPr>
        <w:ind w:firstLine="480"/>
        <w:rPr>
          <w:kern w:val="0"/>
        </w:rPr>
      </w:pPr>
      <w:r w:rsidRPr="00176BDA">
        <w:rPr>
          <w:kern w:val="0"/>
        </w:rPr>
        <w:t>（四）对在研究工作中提出建议和提供帮助的人；</w:t>
      </w:r>
    </w:p>
    <w:p w:rsidR="0023142A" w:rsidRPr="00176BDA" w:rsidRDefault="0023142A" w:rsidP="0023142A">
      <w:pPr>
        <w:ind w:firstLine="480"/>
        <w:rPr>
          <w:kern w:val="0"/>
        </w:rPr>
      </w:pPr>
      <w:r w:rsidRPr="00176BDA">
        <w:rPr>
          <w:kern w:val="0"/>
        </w:rPr>
        <w:t>（五）对给予转载和引用权的资料、图片、文献、研究思想和设想的所有者；</w:t>
      </w:r>
    </w:p>
    <w:p w:rsidR="0023142A" w:rsidRPr="00176BDA" w:rsidRDefault="0023142A" w:rsidP="0023142A">
      <w:pPr>
        <w:ind w:firstLine="480"/>
      </w:pPr>
      <w:r w:rsidRPr="00176BDA">
        <w:rPr>
          <w:kern w:val="0"/>
        </w:rPr>
        <w:t>（六）对其他应感谢的组织和个人。</w:t>
      </w:r>
    </w:p>
    <w:p w:rsidR="002A2E5F" w:rsidRDefault="0023142A" w:rsidP="0023142A">
      <w:pPr>
        <w:ind w:firstLineChars="83" w:firstLine="199"/>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r w:rsidRPr="00176BDA">
        <w:t>致谢言语应谦虚诚恳，实事求是。</w:t>
      </w:r>
      <w:r w:rsidRPr="00176BDA">
        <w:rPr>
          <w:rFonts w:hint="eastAsia"/>
        </w:rPr>
        <w:t>字数不超过</w:t>
      </w:r>
      <w:r w:rsidRPr="00176BDA">
        <w:rPr>
          <w:rFonts w:hint="eastAsia"/>
        </w:rPr>
        <w:t>1000</w:t>
      </w:r>
      <w:r w:rsidRPr="00176BDA">
        <w:rPr>
          <w:rFonts w:hint="eastAsia"/>
        </w:rPr>
        <w:t>汉字</w:t>
      </w:r>
    </w:p>
    <w:p w:rsidR="005C09EB" w:rsidRDefault="005C09EB" w:rsidP="00DD5145">
      <w:pPr>
        <w:pStyle w:val="1"/>
        <w:numPr>
          <w:ilvl w:val="0"/>
          <w:numId w:val="0"/>
        </w:numPr>
        <w:spacing w:beforeLines="200" w:before="480" w:afterLines="100" w:after="240"/>
      </w:pPr>
      <w:bookmarkStart w:id="122" w:name="_Toc156291165"/>
      <w:bookmarkStart w:id="123" w:name="_Toc156292017"/>
      <w:bookmarkStart w:id="124" w:name="_Toc163533803"/>
      <w:bookmarkStart w:id="125" w:name="_Toc381976454"/>
      <w:bookmarkEnd w:id="119"/>
      <w:bookmarkEnd w:id="120"/>
      <w:bookmarkEnd w:id="121"/>
      <w:r>
        <w:rPr>
          <w:rFonts w:hint="eastAsia"/>
        </w:rPr>
        <w:lastRenderedPageBreak/>
        <w:t>参考文献</w:t>
      </w:r>
      <w:bookmarkEnd w:id="122"/>
      <w:bookmarkEnd w:id="123"/>
      <w:bookmarkEnd w:id="124"/>
      <w:bookmarkEnd w:id="125"/>
    </w:p>
    <w:p w:rsidR="00990CBD" w:rsidRDefault="00990CBD" w:rsidP="00D972D9">
      <w:pPr>
        <w:ind w:firstLine="480"/>
      </w:pPr>
      <w:r w:rsidRPr="008218CD">
        <w:fldChar w:fldCharType="begin"/>
      </w:r>
      <w:r w:rsidRPr="008218CD">
        <w:instrText xml:space="preserve"> ADDIN EN.REFLIST </w:instrText>
      </w:r>
      <w:r w:rsidRPr="008218CD">
        <w:fldChar w:fldCharType="end"/>
      </w:r>
    </w:p>
    <w:p w:rsidR="00990CBD" w:rsidRDefault="00990CBD" w:rsidP="00F95083">
      <w:pPr>
        <w:ind w:firstLine="480"/>
      </w:pPr>
    </w:p>
    <w:p w:rsidR="005C077C" w:rsidRDefault="005C077C" w:rsidP="00F95083">
      <w:pPr>
        <w:ind w:firstLine="480"/>
      </w:pPr>
      <w:r>
        <w:rPr>
          <w:rFonts w:hint="eastAsia"/>
        </w:rPr>
        <w:t>（</w:t>
      </w:r>
      <w:r w:rsidRPr="005C077C">
        <w:rPr>
          <w:rFonts w:hint="eastAsia"/>
          <w:color w:val="FF0000"/>
        </w:rPr>
        <w:t>此上两空行不能删除，是为</w:t>
      </w:r>
      <w:r w:rsidRPr="005C077C">
        <w:rPr>
          <w:rFonts w:hint="eastAsia"/>
          <w:color w:val="FF0000"/>
        </w:rPr>
        <w:t>EndNote</w:t>
      </w:r>
      <w:r w:rsidRPr="005C077C">
        <w:rPr>
          <w:rFonts w:hint="eastAsia"/>
          <w:color w:val="FF0000"/>
        </w:rPr>
        <w:t>的参考文献列表</w:t>
      </w:r>
      <w:r w:rsidR="00AC198C">
        <w:rPr>
          <w:rFonts w:hint="eastAsia"/>
          <w:color w:val="FF0000"/>
        </w:rPr>
        <w:t>所</w:t>
      </w:r>
      <w:r w:rsidRPr="005C077C">
        <w:rPr>
          <w:rFonts w:hint="eastAsia"/>
          <w:color w:val="FF0000"/>
        </w:rPr>
        <w:t>预留</w:t>
      </w:r>
      <w:r>
        <w:rPr>
          <w:rFonts w:hint="eastAsia"/>
        </w:rPr>
        <w:t>）</w:t>
      </w:r>
    </w:p>
    <w:p w:rsidR="00B215F8" w:rsidRPr="00176BDA" w:rsidRDefault="00B215F8" w:rsidP="00F95083">
      <w:pPr>
        <w:ind w:firstLine="480"/>
      </w:pPr>
      <w:r w:rsidRPr="00176BDA">
        <w:t>文后著录的参考文献务必实事求是。论文中引用过的文献必须著录，未引用的文献不得出现。应遵循学术道德规范，避免涉嫌抄袭、剽窃等学术不端行为。</w:t>
      </w:r>
    </w:p>
    <w:p w:rsidR="00B215F8" w:rsidRPr="00176BDA" w:rsidRDefault="00B215F8" w:rsidP="00F95083">
      <w:pPr>
        <w:widowControl/>
        <w:ind w:firstLine="480"/>
        <w:jc w:val="left"/>
      </w:pPr>
      <w:r w:rsidRPr="00176BDA">
        <w:t>参考文献一般应是作者亲自考察过的对学位论文有参考价值的文献，除特殊情况外，一般不应间接引用。</w:t>
      </w:r>
    </w:p>
    <w:p w:rsidR="00B215F8" w:rsidRPr="00176BDA" w:rsidRDefault="00B215F8" w:rsidP="00F95083">
      <w:pPr>
        <w:widowControl/>
        <w:ind w:firstLine="480"/>
        <w:jc w:val="left"/>
      </w:pPr>
      <w:r w:rsidRPr="00176BDA">
        <w:t>参考文献应有权威性，要注意引用最新的文献。</w:t>
      </w:r>
    </w:p>
    <w:p w:rsidR="00B215F8" w:rsidRDefault="00B215F8" w:rsidP="00F95083">
      <w:pPr>
        <w:widowControl/>
        <w:ind w:firstLine="480"/>
        <w:jc w:val="left"/>
        <w:rPr>
          <w:rFonts w:ascii="宋体" w:hAnsi="宋体"/>
        </w:rPr>
      </w:pPr>
      <w:r w:rsidRPr="00176BDA">
        <w:rPr>
          <w:rFonts w:ascii="宋体" w:hAnsi="宋体"/>
        </w:rPr>
        <w:t>参考文献的数量：</w:t>
      </w:r>
    </w:p>
    <w:p w:rsidR="00B215F8" w:rsidRPr="007E66EE" w:rsidRDefault="00355A32" w:rsidP="00F95083">
      <w:pPr>
        <w:widowControl/>
        <w:ind w:firstLine="480"/>
        <w:jc w:val="left"/>
      </w:pPr>
      <w:r w:rsidRPr="00176BDA">
        <w:rPr>
          <w:rFonts w:ascii="宋体" w:hAnsi="宋体"/>
        </w:rPr>
        <w:t>硕士学位论文，一般应在</w:t>
      </w:r>
      <w:r w:rsidRPr="00B215F8">
        <w:rPr>
          <w:rFonts w:ascii="宋体" w:hAnsi="宋体" w:hint="eastAsia"/>
          <w:color w:val="0000FF"/>
        </w:rPr>
        <w:t>3</w:t>
      </w:r>
      <w:r w:rsidRPr="00B215F8">
        <w:rPr>
          <w:rFonts w:ascii="宋体" w:hAnsi="宋体"/>
          <w:color w:val="0000FF"/>
        </w:rPr>
        <w:t>0篇以上</w:t>
      </w:r>
      <w:r w:rsidRPr="00176BDA">
        <w:rPr>
          <w:rFonts w:ascii="宋体" w:hAnsi="宋体"/>
        </w:rPr>
        <w:t>，</w:t>
      </w:r>
      <w:r w:rsidR="00B215F8" w:rsidRPr="00176BDA">
        <w:rPr>
          <w:rFonts w:ascii="宋体" w:hAnsi="宋体"/>
        </w:rPr>
        <w:t>其中，</w:t>
      </w:r>
      <w:r w:rsidR="00B215F8" w:rsidRPr="002F75C4">
        <w:rPr>
          <w:rFonts w:ascii="宋体" w:hAnsi="宋体"/>
          <w:color w:val="0000FF"/>
        </w:rPr>
        <w:t>期刊文献</w:t>
      </w:r>
      <w:r w:rsidR="0023611F">
        <w:rPr>
          <w:rFonts w:ascii="宋体" w:hAnsi="宋体" w:hint="eastAsia"/>
          <w:color w:val="0000FF"/>
        </w:rPr>
        <w:t>不少于20篇，</w:t>
      </w:r>
      <w:r w:rsidR="00B215F8" w:rsidRPr="002F75C4">
        <w:rPr>
          <w:rFonts w:ascii="宋体" w:hAnsi="宋体"/>
          <w:color w:val="0000FF"/>
        </w:rPr>
        <w:t>国外文献</w:t>
      </w:r>
      <w:r w:rsidR="0023611F">
        <w:rPr>
          <w:rFonts w:ascii="宋体" w:hAnsi="宋体" w:hint="eastAsia"/>
          <w:color w:val="0000FF"/>
        </w:rPr>
        <w:t>不少于10篇</w:t>
      </w:r>
      <w:r w:rsidR="00B215F8" w:rsidRPr="002F75C4">
        <w:rPr>
          <w:rFonts w:ascii="宋体" w:hAnsi="宋体"/>
          <w:color w:val="0000FF"/>
        </w:rPr>
        <w:t>，均以近5年的文献为主</w:t>
      </w:r>
      <w:r w:rsidR="00B215F8" w:rsidRPr="007E66EE">
        <w:t>。</w:t>
      </w:r>
    </w:p>
    <w:p w:rsidR="00B215F8" w:rsidRDefault="00B215F8" w:rsidP="00F95083">
      <w:pPr>
        <w:ind w:firstLine="480"/>
        <w:rPr>
          <w:rFonts w:ascii="宋体" w:hAnsi="宋体"/>
        </w:rPr>
      </w:pPr>
      <w:r w:rsidRPr="00176BDA">
        <w:rPr>
          <w:rFonts w:ascii="宋体" w:hAnsi="宋体" w:hint="eastAsia"/>
        </w:rPr>
        <w:t>对于申请专业学位的学位论文，</w:t>
      </w:r>
      <w:r w:rsidRPr="00176BDA">
        <w:rPr>
          <w:rFonts w:ascii="宋体" w:hAnsi="宋体"/>
        </w:rPr>
        <w:t>参考文献的数量</w:t>
      </w:r>
      <w:r w:rsidRPr="00176BDA">
        <w:rPr>
          <w:rFonts w:ascii="宋体" w:hAnsi="宋体" w:hint="eastAsia"/>
        </w:rPr>
        <w:t>可参照执行。</w:t>
      </w:r>
    </w:p>
    <w:p w:rsidR="001220F5" w:rsidRDefault="001220F5" w:rsidP="00F95083">
      <w:pPr>
        <w:ind w:firstLine="480"/>
        <w:rPr>
          <w:rFonts w:ascii="宋体" w:hAnsi="宋体"/>
        </w:rPr>
      </w:pPr>
      <w:r w:rsidRPr="0053594F">
        <w:rPr>
          <w:szCs w:val="24"/>
        </w:rPr>
        <w:t>参考文献的著录格式应符合国家标准</w:t>
      </w:r>
      <w:r w:rsidRPr="0053594F">
        <w:rPr>
          <w:szCs w:val="24"/>
        </w:rPr>
        <w:t>GB/T 7714-2005</w:t>
      </w:r>
      <w:r w:rsidRPr="0053594F">
        <w:rPr>
          <w:szCs w:val="24"/>
        </w:rPr>
        <w:t>《文后参考文献著录规则》。</w:t>
      </w:r>
      <w:r w:rsidRPr="0053594F">
        <w:rPr>
          <w:kern w:val="0"/>
          <w:szCs w:val="24"/>
        </w:rPr>
        <w:t>参考文献中每条项目应齐全。</w:t>
      </w:r>
    </w:p>
    <w:p w:rsidR="001220F5" w:rsidRPr="00176BDA" w:rsidRDefault="001220F5" w:rsidP="001220F5">
      <w:pPr>
        <w:widowControl/>
        <w:spacing w:beforeLines="50" w:before="120"/>
        <w:ind w:firstLine="480"/>
        <w:jc w:val="left"/>
        <w:rPr>
          <w:kern w:val="0"/>
        </w:rPr>
      </w:pPr>
      <w:r w:rsidRPr="00176BDA">
        <w:rPr>
          <w:kern w:val="0"/>
        </w:rPr>
        <w:t>文献中的作者不超过三位时全部列出，超过三位时，一般</w:t>
      </w:r>
      <w:r w:rsidRPr="00180A87">
        <w:rPr>
          <w:color w:val="0000FF"/>
          <w:kern w:val="0"/>
        </w:rPr>
        <w:t>只列前三位</w:t>
      </w:r>
      <w:r w:rsidRPr="00176BDA">
        <w:rPr>
          <w:kern w:val="0"/>
        </w:rPr>
        <w:t>，中文的后面加</w:t>
      </w:r>
      <w:r w:rsidRPr="00176BDA">
        <w:rPr>
          <w:kern w:val="0"/>
        </w:rPr>
        <w:t xml:space="preserve"> “</w:t>
      </w:r>
      <w:r w:rsidRPr="00180A87">
        <w:rPr>
          <w:color w:val="0000FF"/>
          <w:kern w:val="0"/>
        </w:rPr>
        <w:t>等</w:t>
      </w:r>
      <w:r w:rsidRPr="00176BDA">
        <w:rPr>
          <w:kern w:val="0"/>
        </w:rPr>
        <w:t>”</w:t>
      </w:r>
      <w:r w:rsidRPr="00176BDA">
        <w:rPr>
          <w:kern w:val="0"/>
        </w:rPr>
        <w:t>字，英文的后面加</w:t>
      </w:r>
      <w:r w:rsidRPr="00176BDA">
        <w:rPr>
          <w:kern w:val="0"/>
        </w:rPr>
        <w:t xml:space="preserve"> </w:t>
      </w:r>
      <w:r w:rsidRPr="00180A87">
        <w:rPr>
          <w:color w:val="0000FF"/>
          <w:kern w:val="0"/>
        </w:rPr>
        <w:t>“et al</w:t>
      </w:r>
      <w:r w:rsidRPr="00176BDA">
        <w:rPr>
          <w:kern w:val="0"/>
        </w:rPr>
        <w:t>”</w:t>
      </w:r>
      <w:r w:rsidRPr="00176BDA">
        <w:rPr>
          <w:kern w:val="0"/>
        </w:rPr>
        <w:t>，作者姓名之间用</w:t>
      </w:r>
      <w:r w:rsidRPr="00180A87">
        <w:rPr>
          <w:color w:val="0000FF"/>
          <w:kern w:val="0"/>
        </w:rPr>
        <w:t>逗号</w:t>
      </w:r>
      <w:r w:rsidRPr="00176BDA">
        <w:rPr>
          <w:kern w:val="0"/>
        </w:rPr>
        <w:t>分开</w:t>
      </w:r>
      <w:r w:rsidRPr="00176BDA">
        <w:rPr>
          <w:rFonts w:hint="eastAsia"/>
          <w:kern w:val="0"/>
        </w:rPr>
        <w:t>。</w:t>
      </w:r>
    </w:p>
    <w:p w:rsidR="001220F5" w:rsidRPr="00176BDA" w:rsidRDefault="001220F5" w:rsidP="001220F5">
      <w:pPr>
        <w:widowControl/>
        <w:ind w:firstLine="480"/>
        <w:jc w:val="left"/>
        <w:rPr>
          <w:kern w:val="0"/>
        </w:rPr>
      </w:pPr>
      <w:r w:rsidRPr="00176BDA">
        <w:rPr>
          <w:kern w:val="0"/>
        </w:rPr>
        <w:t>外</w:t>
      </w:r>
      <w:r w:rsidRPr="00176BDA">
        <w:rPr>
          <w:rFonts w:hint="eastAsia"/>
          <w:kern w:val="0"/>
        </w:rPr>
        <w:t>国</w:t>
      </w:r>
      <w:r w:rsidRPr="00176BDA">
        <w:rPr>
          <w:kern w:val="0"/>
        </w:rPr>
        <w:t>人名一</w:t>
      </w:r>
      <w:r>
        <w:rPr>
          <w:rFonts w:hint="eastAsia"/>
          <w:kern w:val="0"/>
        </w:rPr>
        <w:t>般</w:t>
      </w:r>
      <w:r w:rsidRPr="00176BDA">
        <w:rPr>
          <w:kern w:val="0"/>
        </w:rPr>
        <w:t>采用</w:t>
      </w:r>
      <w:r w:rsidRPr="00180A87">
        <w:rPr>
          <w:color w:val="0000FF"/>
          <w:kern w:val="0"/>
        </w:rPr>
        <w:t>姓在前，名在后</w:t>
      </w:r>
      <w:r w:rsidRPr="00176BDA">
        <w:rPr>
          <w:kern w:val="0"/>
        </w:rPr>
        <w:t>的著录法</w:t>
      </w:r>
      <w:r w:rsidRPr="00176BDA">
        <w:rPr>
          <w:rFonts w:hint="eastAsia"/>
          <w:kern w:val="0"/>
        </w:rPr>
        <w:t>，</w:t>
      </w:r>
      <w:r w:rsidRPr="00180A87">
        <w:rPr>
          <w:color w:val="0000FF"/>
          <w:kern w:val="0"/>
        </w:rPr>
        <w:t>姓全写</w:t>
      </w:r>
      <w:r w:rsidRPr="00176BDA">
        <w:rPr>
          <w:rFonts w:hint="eastAsia"/>
          <w:kern w:val="0"/>
        </w:rPr>
        <w:t>且</w:t>
      </w:r>
      <w:r w:rsidRPr="00180A87">
        <w:rPr>
          <w:color w:val="0000FF"/>
          <w:kern w:val="0"/>
        </w:rPr>
        <w:t>第一个字母大写</w:t>
      </w:r>
      <w:r w:rsidRPr="00176BDA">
        <w:rPr>
          <w:kern w:val="0"/>
        </w:rPr>
        <w:t>，</w:t>
      </w:r>
      <w:r w:rsidRPr="00180A87">
        <w:rPr>
          <w:color w:val="0000FF"/>
          <w:kern w:val="0"/>
        </w:rPr>
        <w:t>名简写</w:t>
      </w:r>
      <w:r w:rsidRPr="00180A87">
        <w:rPr>
          <w:rFonts w:hint="eastAsia"/>
          <w:color w:val="0000FF"/>
          <w:kern w:val="0"/>
        </w:rPr>
        <w:t>成单个大写字母</w:t>
      </w:r>
      <w:r w:rsidRPr="00180A87">
        <w:rPr>
          <w:color w:val="0000FF"/>
          <w:kern w:val="0"/>
        </w:rPr>
        <w:t>且不加标点</w:t>
      </w:r>
      <w:r w:rsidRPr="00176BDA">
        <w:rPr>
          <w:kern w:val="0"/>
        </w:rPr>
        <w:t>，</w:t>
      </w:r>
      <w:r>
        <w:rPr>
          <w:rFonts w:hint="eastAsia"/>
          <w:kern w:val="0"/>
        </w:rPr>
        <w:t>姓和名之间空</w:t>
      </w:r>
      <w:r>
        <w:rPr>
          <w:rFonts w:hint="eastAsia"/>
          <w:kern w:val="0"/>
        </w:rPr>
        <w:t>1</w:t>
      </w:r>
      <w:r>
        <w:rPr>
          <w:rFonts w:hint="eastAsia"/>
          <w:kern w:val="0"/>
        </w:rPr>
        <w:t>格，</w:t>
      </w:r>
      <w:r w:rsidRPr="00176BDA">
        <w:rPr>
          <w:kern w:val="0"/>
        </w:rPr>
        <w:t>如：</w:t>
      </w:r>
      <w:r w:rsidRPr="00176BDA">
        <w:rPr>
          <w:kern w:val="0"/>
        </w:rPr>
        <w:t>“</w:t>
      </w:r>
      <w:r w:rsidRPr="007E66EE">
        <w:t>Metcalf</w:t>
      </w:r>
      <w:r w:rsidRPr="007E66EE">
        <w:rPr>
          <w:rFonts w:hint="eastAsia"/>
        </w:rPr>
        <w:t xml:space="preserve"> </w:t>
      </w:r>
      <w:r w:rsidRPr="007E66EE">
        <w:t>SW”</w:t>
      </w:r>
      <w:r w:rsidRPr="00176BDA">
        <w:rPr>
          <w:kern w:val="0"/>
        </w:rPr>
        <w:t>。</w:t>
      </w:r>
      <w:r>
        <w:rPr>
          <w:rFonts w:hint="eastAsia"/>
          <w:kern w:val="0"/>
        </w:rPr>
        <w:t>也可</w:t>
      </w:r>
      <w:r w:rsidRPr="00176BDA">
        <w:rPr>
          <w:kern w:val="0"/>
        </w:rPr>
        <w:t>采用</w:t>
      </w:r>
      <w:r>
        <w:rPr>
          <w:rFonts w:hint="eastAsia"/>
          <w:kern w:val="0"/>
        </w:rPr>
        <w:t>名</w:t>
      </w:r>
      <w:r w:rsidRPr="00176BDA">
        <w:rPr>
          <w:kern w:val="0"/>
        </w:rPr>
        <w:t>在前，</w:t>
      </w:r>
      <w:r>
        <w:rPr>
          <w:rFonts w:hint="eastAsia"/>
          <w:kern w:val="0"/>
        </w:rPr>
        <w:t>姓</w:t>
      </w:r>
      <w:r w:rsidRPr="00176BDA">
        <w:rPr>
          <w:kern w:val="0"/>
        </w:rPr>
        <w:t>在后的著录法</w:t>
      </w:r>
      <w:r w:rsidRPr="00176BDA">
        <w:rPr>
          <w:rFonts w:hint="eastAsia"/>
          <w:kern w:val="0"/>
        </w:rPr>
        <w:t>，</w:t>
      </w:r>
      <w:r w:rsidRPr="00176BDA">
        <w:rPr>
          <w:kern w:val="0"/>
        </w:rPr>
        <w:t>姓全写</w:t>
      </w:r>
      <w:r w:rsidRPr="00176BDA">
        <w:rPr>
          <w:rFonts w:hint="eastAsia"/>
          <w:kern w:val="0"/>
        </w:rPr>
        <w:t>且</w:t>
      </w:r>
      <w:r w:rsidRPr="00176BDA">
        <w:rPr>
          <w:kern w:val="0"/>
        </w:rPr>
        <w:t>第一个字母大写，名简写</w:t>
      </w:r>
      <w:r>
        <w:rPr>
          <w:rFonts w:hint="eastAsia"/>
          <w:kern w:val="0"/>
        </w:rPr>
        <w:t>成</w:t>
      </w:r>
      <w:r w:rsidRPr="00176BDA">
        <w:rPr>
          <w:rFonts w:hint="eastAsia"/>
          <w:kern w:val="0"/>
        </w:rPr>
        <w:t>单个大写字母</w:t>
      </w:r>
      <w:r w:rsidRPr="00176BDA">
        <w:rPr>
          <w:kern w:val="0"/>
        </w:rPr>
        <w:t>且不加标点，</w:t>
      </w:r>
      <w:r>
        <w:rPr>
          <w:rFonts w:hint="eastAsia"/>
          <w:kern w:val="0"/>
        </w:rPr>
        <w:t>名和姓之间空</w:t>
      </w:r>
      <w:r>
        <w:rPr>
          <w:rFonts w:hint="eastAsia"/>
          <w:kern w:val="0"/>
        </w:rPr>
        <w:t>1</w:t>
      </w:r>
      <w:r>
        <w:rPr>
          <w:rFonts w:hint="eastAsia"/>
          <w:kern w:val="0"/>
        </w:rPr>
        <w:t>格，</w:t>
      </w:r>
      <w:r w:rsidRPr="00176BDA">
        <w:rPr>
          <w:kern w:val="0"/>
        </w:rPr>
        <w:t>如：</w:t>
      </w:r>
      <w:r w:rsidRPr="00176BDA">
        <w:rPr>
          <w:kern w:val="0"/>
        </w:rPr>
        <w:t>“</w:t>
      </w:r>
      <w:r w:rsidRPr="007E66EE">
        <w:t>SW Metcalf”</w:t>
      </w:r>
      <w:r w:rsidRPr="00176BDA">
        <w:rPr>
          <w:kern w:val="0"/>
        </w:rPr>
        <w:t>。</w:t>
      </w:r>
    </w:p>
    <w:p w:rsidR="001220F5" w:rsidRPr="00176BDA" w:rsidRDefault="001220F5" w:rsidP="001220F5">
      <w:pPr>
        <w:widowControl/>
        <w:ind w:firstLine="480"/>
        <w:jc w:val="left"/>
        <w:rPr>
          <w:kern w:val="0"/>
        </w:rPr>
      </w:pPr>
      <w:r w:rsidRPr="00176BDA">
        <w:rPr>
          <w:kern w:val="0"/>
        </w:rPr>
        <w:t>中文人名的英文表达方式：</w:t>
      </w:r>
    </w:p>
    <w:p w:rsidR="001220F5" w:rsidRPr="00176BDA" w:rsidRDefault="001220F5" w:rsidP="001220F5">
      <w:pPr>
        <w:widowControl/>
        <w:ind w:firstLine="480"/>
        <w:jc w:val="left"/>
        <w:rPr>
          <w:kern w:val="0"/>
          <w:u w:val="single"/>
        </w:rPr>
      </w:pPr>
      <w:r w:rsidRPr="00176BDA">
        <w:rPr>
          <w:rFonts w:hint="eastAsia"/>
          <w:kern w:val="0"/>
        </w:rPr>
        <w:t>简写时，</w:t>
      </w:r>
      <w:r w:rsidRPr="00176BDA">
        <w:rPr>
          <w:kern w:val="0"/>
        </w:rPr>
        <w:t>采用</w:t>
      </w:r>
      <w:r w:rsidRPr="00281B11">
        <w:rPr>
          <w:color w:val="0000FF"/>
          <w:kern w:val="0"/>
        </w:rPr>
        <w:t>姓在前，名在后</w:t>
      </w:r>
      <w:r w:rsidRPr="00176BDA">
        <w:rPr>
          <w:kern w:val="0"/>
        </w:rPr>
        <w:t>的著录法</w:t>
      </w:r>
      <w:r w:rsidRPr="00176BDA">
        <w:rPr>
          <w:rFonts w:hint="eastAsia"/>
          <w:kern w:val="0"/>
        </w:rPr>
        <w:t>，</w:t>
      </w:r>
      <w:r w:rsidRPr="00281B11">
        <w:rPr>
          <w:color w:val="0000FF"/>
          <w:kern w:val="0"/>
        </w:rPr>
        <w:t>姓全写</w:t>
      </w:r>
      <w:r w:rsidRPr="00281B11">
        <w:rPr>
          <w:rFonts w:hint="eastAsia"/>
          <w:color w:val="0000FF"/>
          <w:kern w:val="0"/>
        </w:rPr>
        <w:t>且</w:t>
      </w:r>
      <w:r w:rsidRPr="00281B11">
        <w:rPr>
          <w:color w:val="0000FF"/>
          <w:kern w:val="0"/>
        </w:rPr>
        <w:t>第一个字母大写</w:t>
      </w:r>
      <w:r w:rsidRPr="00176BDA">
        <w:rPr>
          <w:kern w:val="0"/>
        </w:rPr>
        <w:t>，</w:t>
      </w:r>
      <w:r w:rsidRPr="00281B11">
        <w:rPr>
          <w:color w:val="0000FF"/>
          <w:kern w:val="0"/>
        </w:rPr>
        <w:t>名简写</w:t>
      </w:r>
      <w:r w:rsidRPr="00281B11">
        <w:rPr>
          <w:rFonts w:hint="eastAsia"/>
          <w:color w:val="0000FF"/>
          <w:kern w:val="0"/>
        </w:rPr>
        <w:t>成单个大写字母</w:t>
      </w:r>
      <w:r w:rsidRPr="00281B11">
        <w:rPr>
          <w:color w:val="0000FF"/>
          <w:kern w:val="0"/>
        </w:rPr>
        <w:t>且不加标点</w:t>
      </w:r>
      <w:r w:rsidRPr="00176BDA">
        <w:rPr>
          <w:kern w:val="0"/>
        </w:rPr>
        <w:t>，如，</w:t>
      </w:r>
      <w:r w:rsidRPr="00176BDA">
        <w:rPr>
          <w:kern w:val="0"/>
        </w:rPr>
        <w:t>“</w:t>
      </w:r>
      <w:r w:rsidRPr="00176BDA">
        <w:rPr>
          <w:kern w:val="0"/>
        </w:rPr>
        <w:t>钱学森</w:t>
      </w:r>
      <w:r w:rsidRPr="00176BDA">
        <w:rPr>
          <w:kern w:val="0"/>
        </w:rPr>
        <w:t>”</w:t>
      </w:r>
      <w:r w:rsidRPr="00176BDA">
        <w:rPr>
          <w:kern w:val="0"/>
        </w:rPr>
        <w:t>，简写为</w:t>
      </w:r>
      <w:r w:rsidRPr="00176BDA">
        <w:rPr>
          <w:kern w:val="0"/>
        </w:rPr>
        <w:t>“Qian XS</w:t>
      </w:r>
      <w:r w:rsidRPr="00176BDA">
        <w:rPr>
          <w:rFonts w:hint="eastAsia"/>
          <w:kern w:val="0"/>
        </w:rPr>
        <w:t xml:space="preserve"> </w:t>
      </w:r>
      <w:r w:rsidRPr="00176BDA">
        <w:rPr>
          <w:kern w:val="0"/>
        </w:rPr>
        <w:t>”</w:t>
      </w:r>
      <w:r>
        <w:rPr>
          <w:rFonts w:hint="eastAsia"/>
          <w:kern w:val="0"/>
        </w:rPr>
        <w:t>。</w:t>
      </w:r>
    </w:p>
    <w:p w:rsidR="001220F5" w:rsidRPr="00176BDA" w:rsidRDefault="001220F5" w:rsidP="001220F5">
      <w:pPr>
        <w:widowControl/>
        <w:ind w:firstLine="480"/>
        <w:jc w:val="left"/>
        <w:rPr>
          <w:kern w:val="0"/>
          <w:u w:val="single"/>
        </w:rPr>
      </w:pPr>
      <w:r w:rsidRPr="00176BDA">
        <w:rPr>
          <w:rFonts w:hint="eastAsia"/>
          <w:kern w:val="0"/>
        </w:rPr>
        <w:t>全拼时，</w:t>
      </w:r>
      <w:r w:rsidRPr="00281B11">
        <w:rPr>
          <w:color w:val="0000FF"/>
          <w:kern w:val="0"/>
        </w:rPr>
        <w:t>名在前，姓在后</w:t>
      </w:r>
      <w:r w:rsidRPr="00176BDA">
        <w:rPr>
          <w:kern w:val="0"/>
        </w:rPr>
        <w:t>的著录法</w:t>
      </w:r>
      <w:r w:rsidRPr="00176BDA">
        <w:rPr>
          <w:rFonts w:hint="eastAsia"/>
          <w:kern w:val="0"/>
        </w:rPr>
        <w:t>，</w:t>
      </w:r>
      <w:r w:rsidRPr="00176BDA">
        <w:rPr>
          <w:kern w:val="0"/>
        </w:rPr>
        <w:t>名的第一个字母大写，名连写</w:t>
      </w:r>
      <w:r w:rsidRPr="00176BDA">
        <w:rPr>
          <w:rFonts w:hint="eastAsia"/>
          <w:kern w:val="0"/>
        </w:rPr>
        <w:t>，</w:t>
      </w:r>
      <w:r w:rsidRPr="00176BDA">
        <w:rPr>
          <w:kern w:val="0"/>
        </w:rPr>
        <w:t>名后空</w:t>
      </w:r>
      <w:r w:rsidRPr="00176BDA">
        <w:rPr>
          <w:kern w:val="0"/>
        </w:rPr>
        <w:t>1</w:t>
      </w:r>
      <w:r>
        <w:rPr>
          <w:rFonts w:hint="eastAsia"/>
          <w:kern w:val="0"/>
        </w:rPr>
        <w:t>格</w:t>
      </w:r>
      <w:r w:rsidRPr="00176BDA">
        <w:rPr>
          <w:kern w:val="0"/>
        </w:rPr>
        <w:t>写姓，姓的第一个字母大写。如，</w:t>
      </w:r>
      <w:r w:rsidRPr="00176BDA">
        <w:rPr>
          <w:kern w:val="0"/>
        </w:rPr>
        <w:t>“</w:t>
      </w:r>
      <w:r w:rsidRPr="00176BDA">
        <w:rPr>
          <w:kern w:val="0"/>
        </w:rPr>
        <w:t>钱学森</w:t>
      </w:r>
      <w:r w:rsidRPr="00176BDA">
        <w:rPr>
          <w:kern w:val="0"/>
        </w:rPr>
        <w:t>”</w:t>
      </w:r>
      <w:r w:rsidRPr="00176BDA">
        <w:rPr>
          <w:kern w:val="0"/>
        </w:rPr>
        <w:t>，写为</w:t>
      </w:r>
      <w:r w:rsidRPr="00176BDA">
        <w:rPr>
          <w:kern w:val="0"/>
        </w:rPr>
        <w:t>“Xuesen</w:t>
      </w:r>
      <w:r w:rsidRPr="00176BDA">
        <w:rPr>
          <w:rFonts w:hint="eastAsia"/>
          <w:kern w:val="0"/>
        </w:rPr>
        <w:t xml:space="preserve"> </w:t>
      </w:r>
      <w:r w:rsidRPr="00176BDA">
        <w:rPr>
          <w:kern w:val="0"/>
        </w:rPr>
        <w:t>Qian”</w:t>
      </w:r>
      <w:r w:rsidRPr="00176BDA">
        <w:rPr>
          <w:rFonts w:hint="eastAsia"/>
          <w:kern w:val="0"/>
        </w:rPr>
        <w:t>。</w:t>
      </w:r>
    </w:p>
    <w:p w:rsidR="001220F5" w:rsidRDefault="001220F5" w:rsidP="001220F5">
      <w:pPr>
        <w:ind w:firstLine="480"/>
        <w:rPr>
          <w:bCs/>
          <w:szCs w:val="24"/>
        </w:rPr>
      </w:pPr>
      <w:r w:rsidRPr="00176BDA">
        <w:rPr>
          <w:bCs/>
          <w:szCs w:val="24"/>
        </w:rPr>
        <w:t>文后参考文献著录格式</w:t>
      </w:r>
      <w:r w:rsidRPr="00281B11">
        <w:rPr>
          <w:color w:val="0000FF"/>
          <w:kern w:val="0"/>
        </w:rPr>
        <w:t>范例样板</w:t>
      </w:r>
      <w:r w:rsidRPr="00176BDA">
        <w:rPr>
          <w:bCs/>
          <w:szCs w:val="24"/>
        </w:rPr>
        <w:t>，采用五号。</w:t>
      </w:r>
    </w:p>
    <w:p w:rsidR="001220F5" w:rsidRPr="001220F5" w:rsidRDefault="001220F5" w:rsidP="00F95083">
      <w:pPr>
        <w:ind w:firstLine="480"/>
        <w:rPr>
          <w:rFonts w:ascii="宋体" w:hAnsi="宋体"/>
        </w:rPr>
      </w:pPr>
    </w:p>
    <w:p w:rsidR="00D77F00" w:rsidRPr="0053594F" w:rsidRDefault="00D77F00" w:rsidP="00F95083">
      <w:pPr>
        <w:ind w:firstLine="480"/>
        <w:rPr>
          <w:kern w:val="0"/>
          <w:szCs w:val="24"/>
        </w:rPr>
      </w:pPr>
      <w:r w:rsidRPr="0053594F">
        <w:rPr>
          <w:kern w:val="0"/>
          <w:szCs w:val="24"/>
        </w:rPr>
        <w:t>具体要求如下：</w:t>
      </w:r>
    </w:p>
    <w:p w:rsidR="00D77F00" w:rsidRPr="007E66EE" w:rsidRDefault="00D77F00" w:rsidP="00F95083">
      <w:pPr>
        <w:ind w:firstLine="480"/>
      </w:pPr>
      <w:r w:rsidRPr="007E66EE">
        <w:t xml:space="preserve">A </w:t>
      </w:r>
      <w:r w:rsidRPr="007E66EE">
        <w:t>专著（包括普通图书［</w:t>
      </w:r>
      <w:r w:rsidRPr="007E66EE">
        <w:t>M</w:t>
      </w:r>
      <w:r w:rsidRPr="007E66EE">
        <w:t>］、论文集和会议录［</w:t>
      </w:r>
      <w:r w:rsidRPr="007E66EE">
        <w:t>C</w:t>
      </w:r>
      <w:r w:rsidRPr="007E66EE">
        <w:t>］、科技报告［</w:t>
      </w:r>
      <w:r w:rsidRPr="007E66EE">
        <w:t>R</w:t>
      </w:r>
      <w:r w:rsidRPr="007E66EE">
        <w:t>］、学位论文［</w:t>
      </w:r>
      <w:r w:rsidRPr="007E66EE">
        <w:t>D</w:t>
      </w:r>
      <w:r w:rsidRPr="007E66EE">
        <w:t>］、标准［</w:t>
      </w:r>
      <w:r w:rsidRPr="007E66EE">
        <w:t>S</w:t>
      </w:r>
      <w:r w:rsidRPr="007E66EE">
        <w:t>］）</w:t>
      </w:r>
    </w:p>
    <w:p w:rsidR="00D77F00" w:rsidRPr="007E66EE" w:rsidRDefault="00D77F00" w:rsidP="00F95083">
      <w:pPr>
        <w:ind w:firstLine="480"/>
      </w:pPr>
      <w:r w:rsidRPr="007E66EE">
        <w:t>主要责任者．文献题名［文献类型标志］．其他责任者．</w:t>
      </w:r>
      <w:r w:rsidRPr="002F75C4">
        <w:rPr>
          <w:color w:val="800080"/>
          <w:kern w:val="0"/>
          <w:szCs w:val="24"/>
        </w:rPr>
        <w:t>版本项</w:t>
      </w:r>
      <w:r w:rsidRPr="002F75C4">
        <w:rPr>
          <w:color w:val="800080"/>
          <w:kern w:val="0"/>
          <w:szCs w:val="24"/>
        </w:rPr>
        <w:t>(</w:t>
      </w:r>
      <w:r w:rsidRPr="002F75C4">
        <w:rPr>
          <w:color w:val="800080"/>
          <w:kern w:val="0"/>
          <w:szCs w:val="24"/>
        </w:rPr>
        <w:t>第１版不标注</w:t>
      </w:r>
      <w:r w:rsidRPr="002F75C4">
        <w:rPr>
          <w:color w:val="800080"/>
          <w:kern w:val="0"/>
          <w:szCs w:val="24"/>
        </w:rPr>
        <w:t>)</w:t>
      </w:r>
      <w:r w:rsidRPr="007E66EE">
        <w:t xml:space="preserve"> </w:t>
      </w:r>
      <w:r w:rsidRPr="007E66EE">
        <w:t>．出版地：出版者，出版年：引文页码．获取和访问路径．</w:t>
      </w:r>
    </w:p>
    <w:p w:rsidR="00D77F00" w:rsidRPr="007E66EE" w:rsidRDefault="00D77F00" w:rsidP="00F95083">
      <w:pPr>
        <w:ind w:firstLine="480"/>
      </w:pPr>
      <w:r w:rsidRPr="007E66EE">
        <w:t xml:space="preserve">B </w:t>
      </w:r>
      <w:r w:rsidRPr="007E66EE">
        <w:t>专著中的析出文献</w:t>
      </w:r>
    </w:p>
    <w:p w:rsidR="00D77F00" w:rsidRPr="007E66EE" w:rsidRDefault="00D77F00" w:rsidP="00F95083">
      <w:pPr>
        <w:ind w:firstLine="480"/>
      </w:pPr>
      <w:r w:rsidRPr="007E66EE">
        <w:lastRenderedPageBreak/>
        <w:t>析出文献主要责任者．析出文献题名</w:t>
      </w:r>
      <w:r w:rsidRPr="007E66EE">
        <w:t>[</w:t>
      </w:r>
      <w:r w:rsidRPr="007E66EE">
        <w:t>文献类型标志</w:t>
      </w:r>
      <w:r w:rsidRPr="007E66EE">
        <w:t>]</w:t>
      </w:r>
      <w:r w:rsidRPr="007E66EE">
        <w:t>．析出文献其他责任者</w:t>
      </w:r>
      <w:r w:rsidRPr="007E66EE">
        <w:t>//</w:t>
      </w:r>
      <w:r w:rsidRPr="007E66EE">
        <w:t>专著主要责任者．专著题名：其他题名信息</w:t>
      </w:r>
      <w:r w:rsidRPr="007E66EE">
        <w:t>.</w:t>
      </w:r>
      <w:r w:rsidRPr="002F75C4">
        <w:rPr>
          <w:color w:val="800080"/>
          <w:kern w:val="0"/>
        </w:rPr>
        <w:t xml:space="preserve"> </w:t>
      </w:r>
      <w:r w:rsidRPr="002F75C4">
        <w:rPr>
          <w:color w:val="800080"/>
          <w:kern w:val="0"/>
        </w:rPr>
        <w:t>版本项</w:t>
      </w:r>
      <w:r w:rsidRPr="002F75C4">
        <w:rPr>
          <w:color w:val="800080"/>
          <w:kern w:val="0"/>
        </w:rPr>
        <w:t>(</w:t>
      </w:r>
      <w:r w:rsidRPr="002F75C4">
        <w:rPr>
          <w:color w:val="800080"/>
          <w:kern w:val="0"/>
        </w:rPr>
        <w:t>第１版不标注</w:t>
      </w:r>
      <w:r w:rsidRPr="002F75C4">
        <w:rPr>
          <w:color w:val="800080"/>
          <w:kern w:val="0"/>
        </w:rPr>
        <w:t>)</w:t>
      </w:r>
      <w:r w:rsidRPr="007E66EE">
        <w:t xml:space="preserve"> </w:t>
      </w:r>
      <w:r w:rsidRPr="007E66EE">
        <w:t>．出版地：出版者，出版年：析出文献的起止页码．获取和访问路径．</w:t>
      </w:r>
    </w:p>
    <w:p w:rsidR="00D77F00" w:rsidRPr="007E66EE" w:rsidRDefault="00D77F00" w:rsidP="00F95083">
      <w:pPr>
        <w:ind w:firstLine="480"/>
      </w:pPr>
      <w:r w:rsidRPr="007E66EE">
        <w:t>C</w:t>
      </w:r>
      <w:r w:rsidRPr="007E66EE">
        <w:t>连续出版物</w:t>
      </w:r>
    </w:p>
    <w:p w:rsidR="00D77F00" w:rsidRPr="007E66EE" w:rsidRDefault="00D77F00" w:rsidP="00F95083">
      <w:pPr>
        <w:ind w:firstLine="480"/>
      </w:pPr>
      <w:r w:rsidRPr="007E66EE">
        <w:t>主要责任者．题名</w:t>
      </w:r>
      <w:r w:rsidRPr="007E66EE">
        <w:t>:</w:t>
      </w:r>
      <w:r w:rsidRPr="007E66EE">
        <w:t>其他题名信息［文献类型标志］．年，卷（期）－年，卷（期）</w:t>
      </w:r>
      <w:r w:rsidRPr="007E66EE">
        <w:t>.</w:t>
      </w:r>
      <w:r w:rsidRPr="007E66EE">
        <w:t>出版地：出版者，出版年．获取和访问路径．</w:t>
      </w:r>
    </w:p>
    <w:p w:rsidR="00D77F00" w:rsidRPr="007E66EE" w:rsidRDefault="00D77F00" w:rsidP="00F95083">
      <w:pPr>
        <w:ind w:firstLine="480"/>
      </w:pPr>
      <w:r w:rsidRPr="007E66EE">
        <w:t>D</w:t>
      </w:r>
      <w:r w:rsidRPr="007E66EE">
        <w:t>连续出版物中的析出文献（包括期刊中析出的文献</w:t>
      </w:r>
      <w:r w:rsidRPr="007E66EE">
        <w:t>[J]</w:t>
      </w:r>
      <w:r w:rsidRPr="007E66EE">
        <w:t>、报纸中析出的文献</w:t>
      </w:r>
      <w:r w:rsidRPr="007E66EE">
        <w:t>[N].</w:t>
      </w:r>
      <w:r w:rsidRPr="007E66EE">
        <w:t>）</w:t>
      </w:r>
    </w:p>
    <w:p w:rsidR="00D77F00" w:rsidRPr="007E66EE" w:rsidRDefault="00D77F00" w:rsidP="00F95083">
      <w:pPr>
        <w:ind w:firstLine="480"/>
      </w:pPr>
      <w:r w:rsidRPr="007E66EE">
        <w:t>析出文献主要责任者．析出文献题名［文献类型标志］．连续出版物题名：其他题名信息，年，卷（期）：页码．获取和访问路径．</w:t>
      </w:r>
    </w:p>
    <w:p w:rsidR="00D77F00" w:rsidRPr="007E66EE" w:rsidRDefault="00D77F00" w:rsidP="00F95083">
      <w:pPr>
        <w:ind w:firstLine="480"/>
      </w:pPr>
      <w:r w:rsidRPr="007E66EE">
        <w:t>E</w:t>
      </w:r>
      <w:r w:rsidRPr="007E66EE">
        <w:t>专利文献</w:t>
      </w:r>
    </w:p>
    <w:p w:rsidR="00D77F00" w:rsidRPr="007E66EE" w:rsidRDefault="00D77F00" w:rsidP="00F95083">
      <w:pPr>
        <w:ind w:firstLine="480"/>
      </w:pPr>
      <w:r w:rsidRPr="007E66EE">
        <w:t>专利发明者</w:t>
      </w:r>
      <w:r w:rsidRPr="007E66EE">
        <w:t>/</w:t>
      </w:r>
      <w:r w:rsidRPr="007E66EE">
        <w:t>专利申请者或所有者．专利题名</w:t>
      </w:r>
      <w:r w:rsidRPr="007E66EE">
        <w:t xml:space="preserve">: </w:t>
      </w:r>
      <w:r w:rsidRPr="007E66EE">
        <w:t>专利国别</w:t>
      </w:r>
      <w:r w:rsidRPr="007E66EE">
        <w:t>,</w:t>
      </w:r>
      <w:r w:rsidRPr="007E66EE">
        <w:t>专利号［文献类型标志］</w:t>
      </w:r>
      <w:r w:rsidRPr="007E66EE">
        <w:t>.</w:t>
      </w:r>
      <w:r w:rsidRPr="007E66EE">
        <w:t>公告日期或公开日期</w:t>
      </w:r>
      <w:r w:rsidRPr="007E66EE">
        <w:t xml:space="preserve">. </w:t>
      </w:r>
      <w:r w:rsidRPr="007E66EE">
        <w:t>获取和访问路径．</w:t>
      </w:r>
    </w:p>
    <w:p w:rsidR="00D77F00" w:rsidRPr="007E66EE" w:rsidRDefault="00D77F00" w:rsidP="00F95083">
      <w:pPr>
        <w:ind w:firstLine="480"/>
      </w:pPr>
      <w:r w:rsidRPr="007E66EE">
        <w:t>F</w:t>
      </w:r>
      <w:r w:rsidRPr="007E66EE">
        <w:t>电子文献（包括专著或连续出版物中析出的电子文献）</w:t>
      </w:r>
    </w:p>
    <w:p w:rsidR="00D77F00" w:rsidRPr="007E66EE" w:rsidRDefault="00D77F00" w:rsidP="00F95083">
      <w:pPr>
        <w:ind w:firstLine="480"/>
      </w:pPr>
      <w:r w:rsidRPr="007E66EE">
        <w:t>主要责任者．题名：其他题名信息</w:t>
      </w:r>
      <w:r w:rsidRPr="007E66EE">
        <w:t>[</w:t>
      </w:r>
      <w:r w:rsidRPr="007E66EE">
        <w:t>文献类型标志</w:t>
      </w:r>
      <w:r w:rsidRPr="007E66EE">
        <w:t>/</w:t>
      </w:r>
      <w:r w:rsidRPr="007E66EE">
        <w:t>载体类型标志</w:t>
      </w:r>
      <w:r w:rsidRPr="007E66EE">
        <w:t>]</w:t>
      </w:r>
      <w:r w:rsidRPr="007E66EE">
        <w:t>．出版地：出版者，出版年（更新或修改日期）．获取和访问路径．</w:t>
      </w:r>
    </w:p>
    <w:p w:rsidR="009F0B97" w:rsidRPr="00176BDA" w:rsidRDefault="009F0B97" w:rsidP="004F61D7">
      <w:pPr>
        <w:ind w:firstLine="480"/>
      </w:pPr>
    </w:p>
    <w:p w:rsidR="00D77F00" w:rsidRPr="00D936A0" w:rsidRDefault="00D77F00" w:rsidP="0023142A">
      <w:pPr>
        <w:pStyle w:val="a7"/>
        <w:spacing w:before="120" w:afterLines="0" w:after="0"/>
      </w:pPr>
      <w:r w:rsidRPr="00D936A0">
        <w:t>表</w:t>
      </w:r>
      <w:r w:rsidRPr="00D936A0">
        <w:rPr>
          <w:rFonts w:hint="eastAsia"/>
        </w:rPr>
        <w:t>2-2</w:t>
      </w:r>
      <w:r w:rsidRPr="00D936A0">
        <w:t xml:space="preserve"> </w:t>
      </w:r>
      <w:r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D77F00" w:rsidRPr="00176BDA">
        <w:trPr>
          <w:trHeight w:val="358"/>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D77F00" w:rsidRPr="00AA55FD" w:rsidRDefault="00D77F00" w:rsidP="00D77F00">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D77F00" w:rsidRPr="00AA55FD" w:rsidRDefault="00D77F00" w:rsidP="00044204">
            <w:pPr>
              <w:ind w:firstLine="420"/>
              <w:jc w:val="center"/>
              <w:rPr>
                <w:color w:val="0000FF"/>
                <w:sz w:val="21"/>
              </w:rPr>
            </w:pPr>
            <w:r w:rsidRPr="00AA55FD">
              <w:rPr>
                <w:color w:val="0000FF"/>
                <w:sz w:val="21"/>
              </w:rPr>
              <w:t>标志代码</w:t>
            </w:r>
          </w:p>
        </w:tc>
      </w:tr>
      <w:tr w:rsidR="00D77F00" w:rsidRPr="00176BDA">
        <w:trPr>
          <w:trHeight w:val="358"/>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普通图书</w:t>
            </w:r>
          </w:p>
        </w:tc>
        <w:tc>
          <w:tcPr>
            <w:tcW w:w="2184" w:type="dxa"/>
            <w:tcBorders>
              <w:top w:val="single" w:sz="8" w:space="0" w:color="auto"/>
              <w:bottom w:val="nil"/>
            </w:tcBorders>
            <w:vAlign w:val="center"/>
          </w:tcPr>
          <w:p w:rsidR="00D77F00" w:rsidRPr="00AA55FD" w:rsidRDefault="00D77F00" w:rsidP="00D77F00">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会议录</w:t>
            </w:r>
          </w:p>
        </w:tc>
        <w:tc>
          <w:tcPr>
            <w:tcW w:w="2185" w:type="dxa"/>
            <w:tcBorders>
              <w:top w:val="single" w:sz="8" w:space="0" w:color="auto"/>
              <w:bottom w:val="nil"/>
            </w:tcBorders>
            <w:vAlign w:val="center"/>
          </w:tcPr>
          <w:p w:rsidR="00D77F00" w:rsidRPr="00AA55FD" w:rsidRDefault="00D77F00" w:rsidP="00044204">
            <w:pPr>
              <w:ind w:firstLine="420"/>
              <w:jc w:val="center"/>
              <w:rPr>
                <w:color w:val="0000FF"/>
                <w:sz w:val="21"/>
              </w:rPr>
            </w:pPr>
            <w:r w:rsidRPr="00AA55FD">
              <w:rPr>
                <w:color w:val="0000FF"/>
                <w:sz w:val="21"/>
              </w:rPr>
              <w:t>C</w:t>
            </w:r>
          </w:p>
        </w:tc>
      </w:tr>
      <w:tr w:rsidR="00D77F00" w:rsidRPr="00176BDA">
        <w:trPr>
          <w:trHeight w:val="358"/>
          <w:jc w:val="center"/>
        </w:trPr>
        <w:tc>
          <w:tcPr>
            <w:tcW w:w="2184" w:type="dxa"/>
            <w:tcBorders>
              <w:top w:val="nil"/>
            </w:tcBorders>
            <w:vAlign w:val="center"/>
          </w:tcPr>
          <w:p w:rsidR="00D77F00" w:rsidRPr="00176BDA" w:rsidRDefault="00D77F00" w:rsidP="00D77F00">
            <w:pPr>
              <w:ind w:firstLine="420"/>
              <w:jc w:val="center"/>
              <w:rPr>
                <w:sz w:val="21"/>
              </w:rPr>
            </w:pPr>
            <w:r w:rsidRPr="00176BDA">
              <w:rPr>
                <w:sz w:val="21"/>
              </w:rPr>
              <w:t>汇编</w:t>
            </w:r>
          </w:p>
        </w:tc>
        <w:tc>
          <w:tcPr>
            <w:tcW w:w="2184" w:type="dxa"/>
            <w:tcBorders>
              <w:top w:val="nil"/>
            </w:tcBorders>
            <w:vAlign w:val="center"/>
          </w:tcPr>
          <w:p w:rsidR="00D77F00" w:rsidRPr="00AA55FD" w:rsidRDefault="00D77F00" w:rsidP="00D77F00">
            <w:pPr>
              <w:ind w:firstLine="420"/>
              <w:jc w:val="center"/>
              <w:rPr>
                <w:color w:val="0000FF"/>
                <w:sz w:val="21"/>
              </w:rPr>
            </w:pPr>
            <w:r w:rsidRPr="00AA55FD">
              <w:rPr>
                <w:color w:val="0000FF"/>
                <w:sz w:val="21"/>
              </w:rPr>
              <w:t>G</w:t>
            </w:r>
          </w:p>
        </w:tc>
        <w:tc>
          <w:tcPr>
            <w:tcW w:w="2185" w:type="dxa"/>
            <w:tcBorders>
              <w:top w:val="nil"/>
            </w:tcBorders>
            <w:vAlign w:val="center"/>
          </w:tcPr>
          <w:p w:rsidR="00D77F00" w:rsidRPr="00176BDA" w:rsidRDefault="00D77F00" w:rsidP="00D77F00">
            <w:pPr>
              <w:ind w:firstLine="420"/>
              <w:jc w:val="center"/>
              <w:rPr>
                <w:sz w:val="21"/>
              </w:rPr>
            </w:pPr>
            <w:r w:rsidRPr="00176BDA">
              <w:rPr>
                <w:sz w:val="21"/>
              </w:rPr>
              <w:t>报纸</w:t>
            </w:r>
          </w:p>
        </w:tc>
        <w:tc>
          <w:tcPr>
            <w:tcW w:w="2185" w:type="dxa"/>
            <w:tcBorders>
              <w:top w:val="nil"/>
            </w:tcBorders>
            <w:vAlign w:val="center"/>
          </w:tcPr>
          <w:p w:rsidR="00D77F00" w:rsidRPr="00AA55FD" w:rsidRDefault="00D77F00" w:rsidP="00044204">
            <w:pPr>
              <w:ind w:firstLine="420"/>
              <w:jc w:val="center"/>
              <w:rPr>
                <w:color w:val="0000FF"/>
                <w:sz w:val="21"/>
              </w:rPr>
            </w:pPr>
            <w:r w:rsidRPr="00AA55FD">
              <w:rPr>
                <w:color w:val="0000FF"/>
                <w:sz w:val="21"/>
              </w:rPr>
              <w:t>N</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期刊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J</w:t>
            </w:r>
          </w:p>
        </w:tc>
        <w:tc>
          <w:tcPr>
            <w:tcW w:w="2185" w:type="dxa"/>
            <w:vAlign w:val="center"/>
          </w:tcPr>
          <w:p w:rsidR="00D77F00" w:rsidRPr="00176BDA" w:rsidRDefault="00D77F00" w:rsidP="00D77F00">
            <w:pPr>
              <w:ind w:firstLine="420"/>
              <w:jc w:val="center"/>
              <w:rPr>
                <w:sz w:val="21"/>
              </w:rPr>
            </w:pPr>
            <w:r w:rsidRPr="00176BDA">
              <w:rPr>
                <w:sz w:val="21"/>
              </w:rPr>
              <w:t>学位论文</w:t>
            </w:r>
          </w:p>
        </w:tc>
        <w:tc>
          <w:tcPr>
            <w:tcW w:w="2185" w:type="dxa"/>
            <w:vAlign w:val="center"/>
          </w:tcPr>
          <w:p w:rsidR="00D77F00" w:rsidRPr="00BC748E" w:rsidRDefault="00317F2B" w:rsidP="00BC748E">
            <w:pPr>
              <w:ind w:firstLine="480"/>
              <w:rPr>
                <w:color w:val="0000FF"/>
              </w:rPr>
            </w:pPr>
            <w:r>
              <w:rPr>
                <w:rFonts w:hint="eastAsia"/>
              </w:rPr>
              <w:t xml:space="preserve">    </w:t>
            </w:r>
            <w:r w:rsidR="00BC748E">
              <w:rPr>
                <w:rFonts w:hint="eastAsia"/>
              </w:rPr>
              <w:t xml:space="preserve"> </w:t>
            </w:r>
            <w:r w:rsidR="00D77F00" w:rsidRPr="00BC748E">
              <w:rPr>
                <w:color w:val="0000FF"/>
              </w:rPr>
              <w:t>D</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报告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R</w:t>
            </w:r>
          </w:p>
        </w:tc>
        <w:tc>
          <w:tcPr>
            <w:tcW w:w="2185" w:type="dxa"/>
            <w:vAlign w:val="center"/>
          </w:tcPr>
          <w:p w:rsidR="00D77F00" w:rsidRPr="00176BDA" w:rsidRDefault="00D77F00" w:rsidP="00D77F00">
            <w:pPr>
              <w:ind w:firstLine="420"/>
              <w:jc w:val="center"/>
              <w:rPr>
                <w:sz w:val="21"/>
              </w:rPr>
            </w:pPr>
            <w:r w:rsidRPr="00176BDA">
              <w:rPr>
                <w:sz w:val="21"/>
              </w:rPr>
              <w:t>标准</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S</w:t>
            </w:r>
          </w:p>
        </w:tc>
      </w:tr>
      <w:tr w:rsidR="00D77F00" w:rsidRPr="00176BDA">
        <w:trPr>
          <w:trHeight w:val="373"/>
          <w:jc w:val="center"/>
        </w:trPr>
        <w:tc>
          <w:tcPr>
            <w:tcW w:w="2184" w:type="dxa"/>
            <w:vAlign w:val="center"/>
          </w:tcPr>
          <w:p w:rsidR="00D77F00" w:rsidRPr="00176BDA" w:rsidRDefault="00D77F00" w:rsidP="00D77F00">
            <w:pPr>
              <w:ind w:firstLine="420"/>
              <w:jc w:val="center"/>
              <w:rPr>
                <w:sz w:val="21"/>
              </w:rPr>
            </w:pPr>
            <w:r w:rsidRPr="00176BDA">
              <w:rPr>
                <w:sz w:val="21"/>
              </w:rPr>
              <w:t>专利</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P</w:t>
            </w:r>
          </w:p>
        </w:tc>
        <w:tc>
          <w:tcPr>
            <w:tcW w:w="2185" w:type="dxa"/>
            <w:vAlign w:val="center"/>
          </w:tcPr>
          <w:p w:rsidR="00D77F00" w:rsidRPr="00176BDA" w:rsidRDefault="00D77F00" w:rsidP="00D77F00">
            <w:pPr>
              <w:ind w:firstLine="420"/>
              <w:jc w:val="center"/>
              <w:rPr>
                <w:sz w:val="21"/>
              </w:rPr>
            </w:pPr>
            <w:r w:rsidRPr="00176BDA">
              <w:rPr>
                <w:sz w:val="21"/>
              </w:rPr>
              <w:t>数据库</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DB</w:t>
            </w:r>
          </w:p>
        </w:tc>
      </w:tr>
      <w:tr w:rsidR="00D77F00" w:rsidRPr="00176BDA">
        <w:trPr>
          <w:trHeight w:val="373"/>
          <w:jc w:val="center"/>
        </w:trPr>
        <w:tc>
          <w:tcPr>
            <w:tcW w:w="2184"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计算机程序</w:t>
            </w:r>
          </w:p>
        </w:tc>
        <w:tc>
          <w:tcPr>
            <w:tcW w:w="2184" w:type="dxa"/>
            <w:tcBorders>
              <w:bottom w:val="single" w:sz="12" w:space="0" w:color="auto"/>
            </w:tcBorders>
            <w:vAlign w:val="center"/>
          </w:tcPr>
          <w:p w:rsidR="00D77F00" w:rsidRPr="00AA55FD" w:rsidRDefault="00D77F00" w:rsidP="00D77F00">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电子公告</w:t>
            </w:r>
          </w:p>
        </w:tc>
        <w:tc>
          <w:tcPr>
            <w:tcW w:w="2185" w:type="dxa"/>
            <w:tcBorders>
              <w:bottom w:val="single" w:sz="12" w:space="0" w:color="auto"/>
            </w:tcBorders>
            <w:vAlign w:val="center"/>
          </w:tcPr>
          <w:p w:rsidR="00D77F00" w:rsidRPr="00AA55FD" w:rsidRDefault="00D77F00" w:rsidP="00044204">
            <w:pPr>
              <w:ind w:firstLine="420"/>
              <w:jc w:val="center"/>
              <w:rPr>
                <w:color w:val="0000FF"/>
                <w:sz w:val="21"/>
              </w:rPr>
            </w:pPr>
            <w:r w:rsidRPr="00AA55FD">
              <w:rPr>
                <w:color w:val="0000FF"/>
                <w:sz w:val="21"/>
              </w:rPr>
              <w:t>EB</w:t>
            </w:r>
          </w:p>
        </w:tc>
      </w:tr>
    </w:tbl>
    <w:p w:rsidR="00D77F00" w:rsidRPr="00176BDA" w:rsidRDefault="00D77F00" w:rsidP="00D77F00">
      <w:pPr>
        <w:ind w:firstLine="420"/>
        <w:jc w:val="center"/>
        <w:rPr>
          <w:sz w:val="21"/>
        </w:rPr>
      </w:pPr>
    </w:p>
    <w:p w:rsidR="00D77F00" w:rsidRPr="003D5742" w:rsidRDefault="00D77F00" w:rsidP="0023142A">
      <w:pPr>
        <w:pStyle w:val="a7"/>
        <w:spacing w:before="120" w:afterLines="0" w:after="0"/>
      </w:pPr>
      <w:r w:rsidRPr="003D5742">
        <w:t>表</w:t>
      </w:r>
      <w:r w:rsidRPr="003D5742">
        <w:t>2</w:t>
      </w:r>
      <w:r w:rsidRPr="003D5742">
        <w:rPr>
          <w:rFonts w:hint="eastAsia"/>
        </w:rPr>
        <w:t>-3</w:t>
      </w:r>
      <w:r w:rsidRPr="003D5742">
        <w:t xml:space="preserve"> </w:t>
      </w:r>
      <w:r w:rsidRPr="003D5742">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184"/>
        <w:gridCol w:w="2184"/>
        <w:gridCol w:w="2185"/>
        <w:gridCol w:w="2185"/>
      </w:tblGrid>
      <w:tr w:rsidR="00D77F00" w:rsidRPr="00176BDA">
        <w:trPr>
          <w:trHeight w:val="343"/>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4"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5"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r>
      <w:tr w:rsidR="00D77F00" w:rsidRPr="00176BDA">
        <w:trPr>
          <w:trHeight w:val="343"/>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磁带（</w:t>
            </w:r>
            <w:r w:rsidRPr="00176BDA">
              <w:rPr>
                <w:sz w:val="21"/>
              </w:rPr>
              <w:t>magnetic tape</w:t>
            </w:r>
            <w:r w:rsidRPr="00176BDA">
              <w:rPr>
                <w:sz w:val="21"/>
              </w:rPr>
              <w:t>）</w:t>
            </w:r>
          </w:p>
        </w:tc>
        <w:tc>
          <w:tcPr>
            <w:tcW w:w="2184"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MT</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磁盘（</w:t>
            </w:r>
            <w:r w:rsidRPr="00176BDA">
              <w:rPr>
                <w:sz w:val="21"/>
              </w:rPr>
              <w:t>disk</w:t>
            </w:r>
            <w:r w:rsidRPr="00176BDA">
              <w:rPr>
                <w:sz w:val="21"/>
              </w:rPr>
              <w:t>）</w:t>
            </w:r>
          </w:p>
        </w:tc>
        <w:tc>
          <w:tcPr>
            <w:tcW w:w="2185"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DK</w:t>
            </w:r>
          </w:p>
        </w:tc>
      </w:tr>
      <w:tr w:rsidR="00D77F00" w:rsidRPr="00176BDA">
        <w:trPr>
          <w:trHeight w:val="358"/>
          <w:jc w:val="center"/>
        </w:trPr>
        <w:tc>
          <w:tcPr>
            <w:tcW w:w="2184"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光盘（</w:t>
            </w:r>
            <w:r w:rsidRPr="00176BDA">
              <w:rPr>
                <w:sz w:val="21"/>
              </w:rPr>
              <w:t>CD-ROM</w:t>
            </w:r>
            <w:r w:rsidRPr="00176BDA">
              <w:rPr>
                <w:sz w:val="21"/>
              </w:rPr>
              <w:t>）</w:t>
            </w:r>
          </w:p>
        </w:tc>
        <w:tc>
          <w:tcPr>
            <w:tcW w:w="2184"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CD</w:t>
            </w:r>
          </w:p>
        </w:tc>
        <w:tc>
          <w:tcPr>
            <w:tcW w:w="2185"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联机网络（</w:t>
            </w:r>
            <w:r w:rsidRPr="00176BDA">
              <w:rPr>
                <w:sz w:val="21"/>
              </w:rPr>
              <w:t>online</w:t>
            </w:r>
            <w:r w:rsidRPr="00176BDA">
              <w:rPr>
                <w:sz w:val="21"/>
              </w:rPr>
              <w:t>）</w:t>
            </w:r>
          </w:p>
        </w:tc>
        <w:tc>
          <w:tcPr>
            <w:tcW w:w="2185"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OL</w:t>
            </w:r>
          </w:p>
        </w:tc>
      </w:tr>
    </w:tbl>
    <w:p w:rsidR="006E7D0F" w:rsidRDefault="006E7D0F" w:rsidP="00F95083">
      <w:pPr>
        <w:ind w:firstLine="480"/>
        <w:rPr>
          <w:bCs/>
          <w:szCs w:val="24"/>
        </w:rPr>
      </w:pPr>
    </w:p>
    <w:p w:rsidR="006E7D0F" w:rsidRDefault="001643D9" w:rsidP="00F95083">
      <w:pPr>
        <w:ind w:firstLine="480"/>
      </w:pPr>
      <w:r>
        <w:rPr>
          <w:rFonts w:hint="eastAsia"/>
        </w:rPr>
        <w:t>样例：</w:t>
      </w:r>
    </w:p>
    <w:p w:rsidR="000933E9" w:rsidRPr="00DB10C1" w:rsidRDefault="000933E9" w:rsidP="000933E9">
      <w:pPr>
        <w:pStyle w:val="a"/>
      </w:pPr>
      <w:r w:rsidRPr="00DB10C1">
        <w:t>刘国钧</w:t>
      </w:r>
      <w:r w:rsidRPr="00DB10C1">
        <w:t>,</w:t>
      </w:r>
      <w:r w:rsidRPr="00DB10C1">
        <w:t>郑如斯．中国书的故事［</w:t>
      </w:r>
      <w:r w:rsidR="00D4429F">
        <w:rPr>
          <w:rFonts w:hint="eastAsia"/>
        </w:rPr>
        <w:t>M</w:t>
      </w:r>
      <w:r w:rsidRPr="00DB10C1">
        <w:t>］．北京</w:t>
      </w:r>
      <w:r w:rsidR="00C55DDB">
        <w:rPr>
          <w:rFonts w:hint="eastAsia"/>
        </w:rPr>
        <w:t>：</w:t>
      </w:r>
      <w:r w:rsidRPr="00DB10C1">
        <w:t>中国青年出版社</w:t>
      </w:r>
      <w:r w:rsidR="00C55DDB">
        <w:rPr>
          <w:rFonts w:hint="eastAsia"/>
        </w:rPr>
        <w:t>，</w:t>
      </w:r>
      <w:r w:rsidRPr="00DB10C1">
        <w:t>1979</w:t>
      </w:r>
      <w:r w:rsidR="00C55DDB">
        <w:rPr>
          <w:rFonts w:hint="eastAsia"/>
        </w:rPr>
        <w:t>：</w:t>
      </w:r>
      <w:r w:rsidR="00C55DDB">
        <w:t>110-115</w:t>
      </w:r>
      <w:r w:rsidR="00C55DDB">
        <w:rPr>
          <w:rFonts w:hint="eastAsia"/>
        </w:rPr>
        <w:t>．</w:t>
      </w:r>
    </w:p>
    <w:p w:rsidR="000933E9" w:rsidRPr="00DB10C1" w:rsidRDefault="000933E9" w:rsidP="000933E9">
      <w:pPr>
        <w:pStyle w:val="a"/>
      </w:pPr>
      <w:r w:rsidRPr="00DB10C1">
        <w:t>昂温</w:t>
      </w:r>
      <w:r w:rsidRPr="00DB10C1">
        <w:t xml:space="preserve"> </w:t>
      </w:r>
      <w:r w:rsidRPr="00C55DDB">
        <w:rPr>
          <w:rFonts w:ascii="宋体" w:hAnsi="宋体"/>
        </w:rPr>
        <w:t>G</w:t>
      </w:r>
      <w:r w:rsidR="00C55DDB">
        <w:rPr>
          <w:rFonts w:ascii="宋体" w:hAnsi="宋体" w:hint="eastAsia"/>
        </w:rPr>
        <w:t>．</w:t>
      </w:r>
      <w:r w:rsidRPr="00DB10C1">
        <w:t xml:space="preserve"> </w:t>
      </w:r>
      <w:r w:rsidRPr="00DB10C1">
        <w:t>外国出版史</w:t>
      </w:r>
      <w:r w:rsidRPr="00DB10C1">
        <w:t>[</w:t>
      </w:r>
      <w:r w:rsidR="00D4429F">
        <w:rPr>
          <w:rFonts w:hint="eastAsia"/>
        </w:rPr>
        <w:t>M</w:t>
      </w:r>
      <w:r w:rsidRPr="00DB10C1">
        <w:t>]</w:t>
      </w:r>
      <w:r w:rsidRPr="00C55DDB">
        <w:rPr>
          <w:rFonts w:ascii="宋体" w:hAnsi="宋体"/>
        </w:rPr>
        <w:t>.</w:t>
      </w:r>
      <w:r w:rsidRPr="00DB10C1">
        <w:t>陈生铮译</w:t>
      </w:r>
      <w:r w:rsidR="0058201D">
        <w:rPr>
          <w:rFonts w:hint="eastAsia"/>
        </w:rPr>
        <w:t>．</w:t>
      </w:r>
      <w:r w:rsidRPr="00DB10C1">
        <w:t>北京</w:t>
      </w:r>
      <w:r w:rsidR="0058201D">
        <w:rPr>
          <w:rFonts w:hint="eastAsia"/>
        </w:rPr>
        <w:t>：</w:t>
      </w:r>
      <w:r w:rsidRPr="00DB10C1">
        <w:t>中国书籍出版社</w:t>
      </w:r>
      <w:r w:rsidR="0058201D">
        <w:rPr>
          <w:rFonts w:hint="eastAsia"/>
        </w:rPr>
        <w:t>，</w:t>
      </w:r>
      <w:r w:rsidR="0058201D">
        <w:t>1988</w:t>
      </w:r>
      <w:r w:rsidR="0058201D">
        <w:rPr>
          <w:rFonts w:hint="eastAsia"/>
        </w:rPr>
        <w:t>．</w:t>
      </w:r>
    </w:p>
    <w:p w:rsidR="000933E9" w:rsidRPr="00DB10C1" w:rsidRDefault="000933E9" w:rsidP="000933E9">
      <w:pPr>
        <w:pStyle w:val="a"/>
      </w:pPr>
      <w:r w:rsidRPr="00DB10C1">
        <w:t>辛希</w:t>
      </w:r>
      <w:r w:rsidRPr="00C55DDB">
        <w:rPr>
          <w:rFonts w:ascii="宋体" w:hAnsi="宋体"/>
        </w:rPr>
        <w:t>孟</w:t>
      </w:r>
      <w:r w:rsidR="00C55DDB">
        <w:rPr>
          <w:rFonts w:ascii="宋体" w:hAnsi="宋体" w:hint="eastAsia"/>
        </w:rPr>
        <w:t>．</w:t>
      </w:r>
      <w:r w:rsidRPr="00DB10C1">
        <w:t>信息技术与信息服务国际研讨会论文集</w:t>
      </w:r>
      <w:r w:rsidR="000B5F73">
        <w:rPr>
          <w:rFonts w:hint="eastAsia"/>
        </w:rPr>
        <w:t>：</w:t>
      </w:r>
      <w:r w:rsidRPr="00DB10C1">
        <w:t>A</w:t>
      </w:r>
      <w:r w:rsidRPr="00DB10C1">
        <w:t>集［</w:t>
      </w:r>
      <w:r w:rsidRPr="00DB10C1">
        <w:t>C</w:t>
      </w:r>
      <w:r w:rsidRPr="00DB10C1">
        <w:t>］．北京</w:t>
      </w:r>
      <w:r w:rsidRPr="00DB10C1">
        <w:t>:</w:t>
      </w:r>
      <w:r w:rsidRPr="00DB10C1">
        <w:t>中国社会科学出版社</w:t>
      </w:r>
      <w:r w:rsidR="000B5F73">
        <w:t>,1979</w:t>
      </w:r>
      <w:r w:rsidR="000B5F73">
        <w:rPr>
          <w:rFonts w:hint="eastAsia"/>
        </w:rPr>
        <w:t>．</w:t>
      </w:r>
    </w:p>
    <w:p w:rsidR="000933E9" w:rsidRPr="00DB10C1" w:rsidRDefault="000933E9" w:rsidP="000933E9">
      <w:pPr>
        <w:pStyle w:val="a"/>
      </w:pPr>
      <w:r w:rsidRPr="00DB10C1">
        <w:lastRenderedPageBreak/>
        <w:t>冯西桥．核反应堆压力容器的</w:t>
      </w:r>
      <w:r w:rsidRPr="00DB10C1">
        <w:t>LBB</w:t>
      </w:r>
      <w:r w:rsidRPr="00DB10C1">
        <w:t>分析［</w:t>
      </w:r>
      <w:r w:rsidR="00D4429F">
        <w:rPr>
          <w:rFonts w:hint="eastAsia"/>
        </w:rPr>
        <w:t>R</w:t>
      </w:r>
      <w:r w:rsidRPr="00DB10C1">
        <w:t>］．北京</w:t>
      </w:r>
      <w:r w:rsidR="000B5F73">
        <w:rPr>
          <w:rFonts w:hint="eastAsia"/>
        </w:rPr>
        <w:t>：</w:t>
      </w:r>
      <w:r w:rsidRPr="00DB10C1">
        <w:t>核能技术设计研究院</w:t>
      </w:r>
      <w:r w:rsidR="000B5F73">
        <w:rPr>
          <w:rFonts w:hint="eastAsia"/>
        </w:rPr>
        <w:t>，</w:t>
      </w:r>
      <w:r w:rsidRPr="00DB10C1">
        <w:t>1997</w:t>
      </w:r>
      <w:r w:rsidR="000B5F73">
        <w:rPr>
          <w:rFonts w:hint="eastAsia"/>
        </w:rPr>
        <w:t>．</w:t>
      </w:r>
      <w:r w:rsidRPr="00DB10C1">
        <w:t xml:space="preserve"> </w:t>
      </w:r>
    </w:p>
    <w:p w:rsidR="000933E9" w:rsidRPr="00DB10C1" w:rsidRDefault="000933E9" w:rsidP="000933E9">
      <w:pPr>
        <w:pStyle w:val="a"/>
      </w:pPr>
      <w:r w:rsidRPr="00DB10C1">
        <w:t>张和生．地质力学系统理论［</w:t>
      </w:r>
      <w:r w:rsidR="00D4429F">
        <w:rPr>
          <w:rFonts w:hint="eastAsia"/>
        </w:rPr>
        <w:t>D</w:t>
      </w:r>
      <w:r w:rsidRPr="00DB10C1">
        <w:t>］．太原</w:t>
      </w:r>
      <w:r w:rsidR="00C55DDB">
        <w:rPr>
          <w:rFonts w:hint="eastAsia"/>
        </w:rPr>
        <w:t>：</w:t>
      </w:r>
      <w:r w:rsidRPr="00DB10C1">
        <w:t>太原理工大学</w:t>
      </w:r>
      <w:r w:rsidR="00C55DDB">
        <w:rPr>
          <w:rFonts w:hint="eastAsia"/>
        </w:rPr>
        <w:t>，</w:t>
      </w:r>
      <w:r w:rsidR="00C55DDB">
        <w:t>199</w:t>
      </w:r>
      <w:r w:rsidR="00C55DDB" w:rsidRPr="00C55DDB">
        <w:rPr>
          <w:rFonts w:ascii="宋体" w:hAnsi="宋体"/>
        </w:rPr>
        <w:t>8</w:t>
      </w:r>
      <w:r w:rsidR="00C55DDB">
        <w:rPr>
          <w:rFonts w:ascii="宋体" w:hAnsi="宋体" w:hint="eastAsia"/>
        </w:rPr>
        <w:t>．</w:t>
      </w:r>
    </w:p>
    <w:p w:rsidR="000933E9" w:rsidRPr="00DB10C1" w:rsidRDefault="000933E9" w:rsidP="000933E9">
      <w:pPr>
        <w:pStyle w:val="a"/>
      </w:pPr>
      <w:r w:rsidRPr="00DB10C1">
        <w:t>全国文献工作标准化技术委员会第七分委员</w:t>
      </w:r>
      <w:r w:rsidRPr="00C55DDB">
        <w:rPr>
          <w:rFonts w:ascii="宋体" w:hAnsi="宋体"/>
        </w:rPr>
        <w:t>会</w:t>
      </w:r>
      <w:r w:rsidR="00C55DDB">
        <w:rPr>
          <w:rFonts w:ascii="宋体" w:hAnsi="宋体" w:hint="eastAsia"/>
        </w:rPr>
        <w:t>．</w:t>
      </w:r>
      <w:r w:rsidRPr="00DB10C1">
        <w:t>GB/T 5795-1986</w:t>
      </w:r>
      <w:r w:rsidRPr="00DB10C1">
        <w:t>．中国标准书号［</w:t>
      </w:r>
      <w:r w:rsidRPr="00DB10C1">
        <w:t>S</w:t>
      </w:r>
      <w:r w:rsidRPr="00DB10C1">
        <w:t>］．北京</w:t>
      </w:r>
      <w:r w:rsidRPr="00DB10C1">
        <w:t>:</w:t>
      </w:r>
      <w:r w:rsidRPr="00DB10C1">
        <w:t>中国标准出版社</w:t>
      </w:r>
      <w:r w:rsidR="00C55DDB">
        <w:rPr>
          <w:rFonts w:hint="eastAsia"/>
        </w:rPr>
        <w:t>，</w:t>
      </w:r>
      <w:r w:rsidR="00C55DDB">
        <w:t>198</w:t>
      </w:r>
      <w:r w:rsidR="00C55DDB" w:rsidRPr="00C55DDB">
        <w:rPr>
          <w:rFonts w:ascii="宋体" w:hAnsi="宋体"/>
        </w:rPr>
        <w:t>6</w:t>
      </w:r>
      <w:r w:rsidR="00C55DDB">
        <w:rPr>
          <w:rFonts w:ascii="宋体" w:hAnsi="宋体" w:hint="eastAsia"/>
        </w:rPr>
        <w:t>．</w:t>
      </w:r>
    </w:p>
    <w:p w:rsidR="000933E9" w:rsidRPr="00DB10C1" w:rsidRDefault="000933E9" w:rsidP="000933E9">
      <w:pPr>
        <w:pStyle w:val="a"/>
      </w:pPr>
      <w:r w:rsidRPr="00DB10C1">
        <w:t>罗云．安全科学理论体系的发展及趋势探讨</w:t>
      </w:r>
      <w:r w:rsidRPr="00DB10C1">
        <w:t>[M]//</w:t>
      </w:r>
      <w:r w:rsidRPr="00DB10C1">
        <w:t>白春华</w:t>
      </w:r>
      <w:r w:rsidR="007A5938">
        <w:rPr>
          <w:rFonts w:hint="eastAsia"/>
        </w:rPr>
        <w:t>，</w:t>
      </w:r>
      <w:r w:rsidRPr="00DB10C1">
        <w:t>何学秋</w:t>
      </w:r>
      <w:r w:rsidR="007A5938">
        <w:rPr>
          <w:rFonts w:hint="eastAsia"/>
        </w:rPr>
        <w:t>，</w:t>
      </w:r>
      <w:r w:rsidRPr="00DB10C1">
        <w:t>吴宗之．</w:t>
      </w:r>
      <w:r w:rsidRPr="00DB10C1">
        <w:t>21</w:t>
      </w:r>
      <w:r w:rsidRPr="00DB10C1">
        <w:t>世纪安全科学与技术的发展趋势</w:t>
      </w:r>
      <w:r w:rsidR="000B5F73">
        <w:rPr>
          <w:rFonts w:hint="eastAsia"/>
        </w:rPr>
        <w:t>．</w:t>
      </w:r>
      <w:r w:rsidRPr="00DB10C1">
        <w:t>北京</w:t>
      </w:r>
      <w:r w:rsidR="007A5938">
        <w:rPr>
          <w:rFonts w:hint="eastAsia"/>
        </w:rPr>
        <w:t>：</w:t>
      </w:r>
      <w:r w:rsidRPr="00DB10C1">
        <w:t>科学出版社</w:t>
      </w:r>
      <w:r w:rsidR="007A5938">
        <w:rPr>
          <w:rFonts w:hint="eastAsia"/>
        </w:rPr>
        <w:t>，</w:t>
      </w:r>
      <w:r w:rsidR="007A5938">
        <w:t>2000</w:t>
      </w:r>
      <w:r w:rsidR="007A5938">
        <w:rPr>
          <w:rFonts w:hint="eastAsia"/>
        </w:rPr>
        <w:t>：</w:t>
      </w:r>
      <w:r w:rsidRPr="00DB10C1">
        <w:t>1-5</w:t>
      </w:r>
      <w:r w:rsidRPr="00DB10C1">
        <w:t>．</w:t>
      </w:r>
    </w:p>
    <w:p w:rsidR="000933E9" w:rsidRPr="00DB10C1" w:rsidRDefault="000933E9" w:rsidP="000933E9">
      <w:pPr>
        <w:pStyle w:val="a"/>
      </w:pPr>
      <w:r w:rsidRPr="00DB10C1">
        <w:t>钟文发</w:t>
      </w:r>
      <w:r w:rsidR="0058201D">
        <w:rPr>
          <w:rFonts w:hint="eastAsia"/>
        </w:rPr>
        <w:t>．</w:t>
      </w:r>
      <w:r w:rsidRPr="00DB10C1">
        <w:t>非线性规划在可燃毒物配置中的应用</w:t>
      </w:r>
      <w:r w:rsidRPr="00DB10C1">
        <w:t>[C]//</w:t>
      </w:r>
      <w:r w:rsidRPr="00DB10C1">
        <w:t>赵玮</w:t>
      </w:r>
      <w:r w:rsidR="000B5F73">
        <w:rPr>
          <w:rFonts w:hint="eastAsia"/>
        </w:rPr>
        <w:t>．</w:t>
      </w:r>
      <w:r w:rsidRPr="00DB10C1">
        <w:t>运筹学的理论与应用</w:t>
      </w:r>
      <w:r w:rsidR="000B5F73">
        <w:rPr>
          <w:rFonts w:hint="eastAsia"/>
        </w:rPr>
        <w:t>：</w:t>
      </w:r>
      <w:r w:rsidRPr="00DB10C1">
        <w:t>中国运筹学会第五届大会论文集</w:t>
      </w:r>
      <w:r w:rsidR="0058201D">
        <w:rPr>
          <w:rFonts w:hint="eastAsia"/>
        </w:rPr>
        <w:t>．</w:t>
      </w:r>
      <w:r w:rsidRPr="00DB10C1">
        <w:t>西安</w:t>
      </w:r>
      <w:r w:rsidR="000B5F73">
        <w:rPr>
          <w:rFonts w:hint="eastAsia"/>
        </w:rPr>
        <w:t>：</w:t>
      </w:r>
      <w:r w:rsidRPr="00DB10C1">
        <w:t>西安电子科技大学出版社</w:t>
      </w:r>
      <w:r w:rsidR="000B5F73">
        <w:rPr>
          <w:rFonts w:hint="eastAsia"/>
        </w:rPr>
        <w:t>，</w:t>
      </w:r>
      <w:r w:rsidR="000B5F73">
        <w:t>1996</w:t>
      </w:r>
      <w:r w:rsidR="000B5F73">
        <w:rPr>
          <w:rFonts w:hint="eastAsia"/>
        </w:rPr>
        <w:t>：</w:t>
      </w:r>
      <w:r w:rsidRPr="00DB10C1">
        <w:t>468</w:t>
      </w:r>
      <w:r w:rsidRPr="00DB10C1">
        <w:t>－</w:t>
      </w:r>
      <w:r w:rsidR="000B5F73">
        <w:t>471</w:t>
      </w:r>
      <w:r w:rsidR="000B5F73">
        <w:rPr>
          <w:rFonts w:hint="eastAsia"/>
        </w:rPr>
        <w:t>．</w:t>
      </w:r>
    </w:p>
    <w:p w:rsidR="000933E9" w:rsidRPr="00DB10C1" w:rsidRDefault="000933E9" w:rsidP="000933E9">
      <w:pPr>
        <w:pStyle w:val="a"/>
      </w:pPr>
      <w:r w:rsidRPr="00DB10C1">
        <w:t>高义民</w:t>
      </w:r>
      <w:r w:rsidR="007A5938">
        <w:rPr>
          <w:rFonts w:hint="eastAsia"/>
        </w:rPr>
        <w:t>，</w:t>
      </w:r>
      <w:r w:rsidRPr="00DB10C1">
        <w:t>张凤华</w:t>
      </w:r>
      <w:r w:rsidR="007A5938">
        <w:rPr>
          <w:rFonts w:hint="eastAsia"/>
        </w:rPr>
        <w:t>，</w:t>
      </w:r>
      <w:r w:rsidRPr="00DB10C1">
        <w:t>邢建东等</w:t>
      </w:r>
      <w:r w:rsidR="007A5938">
        <w:rPr>
          <w:rFonts w:hint="eastAsia"/>
        </w:rPr>
        <w:t>．</w:t>
      </w:r>
      <w:r w:rsidRPr="00DB10C1">
        <w:t>颗粒增强不锈钢基复合材料冲蚀磨损性能研究</w:t>
      </w:r>
      <w:r w:rsidRPr="00DB10C1">
        <w:t>[J]</w:t>
      </w:r>
      <w:r w:rsidR="007A5938">
        <w:rPr>
          <w:rFonts w:hint="eastAsia"/>
        </w:rPr>
        <w:t>．</w:t>
      </w:r>
      <w:r w:rsidRPr="00DB10C1">
        <w:t xml:space="preserve"> </w:t>
      </w:r>
      <w:r w:rsidRPr="00DB10C1">
        <w:t>西安交通大学学报</w:t>
      </w:r>
      <w:r w:rsidR="007A5938">
        <w:rPr>
          <w:rFonts w:hint="eastAsia"/>
        </w:rPr>
        <w:t>，</w:t>
      </w:r>
      <w:r w:rsidR="007A5938">
        <w:t>2001</w:t>
      </w:r>
      <w:r w:rsidR="007A5938">
        <w:rPr>
          <w:rFonts w:hint="eastAsia"/>
        </w:rPr>
        <w:t>，</w:t>
      </w:r>
      <w:r w:rsidR="007A5938">
        <w:t>35(7)</w:t>
      </w:r>
      <w:r w:rsidR="007A5938">
        <w:rPr>
          <w:rFonts w:hint="eastAsia"/>
        </w:rPr>
        <w:t>：</w:t>
      </w:r>
      <w:r w:rsidR="007A5938">
        <w:t>727-730</w:t>
      </w:r>
      <w:r w:rsidR="007A5938">
        <w:rPr>
          <w:rFonts w:hint="eastAsia"/>
        </w:rPr>
        <w:t>．</w:t>
      </w:r>
    </w:p>
    <w:p w:rsidR="000933E9" w:rsidRPr="00DB10C1" w:rsidRDefault="000933E9" w:rsidP="000933E9">
      <w:pPr>
        <w:pStyle w:val="a"/>
      </w:pPr>
      <w:r w:rsidRPr="00DB10C1">
        <w:t>Papworth A, Fox P, Zeng GT, et al. Ability of aluminum alloy to wet alumina fibres by addition of bismuth[J]. Mater Sci &amp; Technol,1999,15(4):419-428.</w:t>
      </w:r>
    </w:p>
    <w:p w:rsidR="000933E9" w:rsidRPr="00DB10C1" w:rsidRDefault="000933E9" w:rsidP="000933E9">
      <w:pPr>
        <w:pStyle w:val="a"/>
      </w:pPr>
      <w:r w:rsidRPr="00DB10C1">
        <w:t>丁文祥</w:t>
      </w:r>
      <w:r w:rsidR="007A5938">
        <w:rPr>
          <w:rFonts w:hint="eastAsia"/>
        </w:rPr>
        <w:t>．</w:t>
      </w:r>
      <w:r w:rsidRPr="00DB10C1">
        <w:t>数字革命与竞争国际化</w:t>
      </w:r>
      <w:r w:rsidR="007A5938">
        <w:t>[N]</w:t>
      </w:r>
      <w:r w:rsidR="007A5938">
        <w:rPr>
          <w:rFonts w:hint="eastAsia"/>
        </w:rPr>
        <w:t>．</w:t>
      </w:r>
      <w:r w:rsidRPr="00DB10C1">
        <w:t>中国青年报</w:t>
      </w:r>
      <w:r w:rsidR="007A5938">
        <w:rPr>
          <w:rFonts w:hint="eastAsia"/>
        </w:rPr>
        <w:t>，</w:t>
      </w:r>
      <w:r w:rsidRPr="00DB10C1">
        <w:t>2000</w:t>
      </w:r>
      <w:r w:rsidRPr="00DB10C1">
        <w:t>－</w:t>
      </w:r>
      <w:r w:rsidRPr="00DB10C1">
        <w:t>11</w:t>
      </w:r>
      <w:r w:rsidRPr="00DB10C1">
        <w:t>－</w:t>
      </w:r>
      <w:r w:rsidR="007A5938">
        <w:t>20(15</w:t>
      </w:r>
      <w:r w:rsidR="007A5938" w:rsidRPr="007A5938">
        <w:rPr>
          <w:rFonts w:ascii="宋体" w:hAnsi="宋体"/>
        </w:rPr>
        <w:t>)</w:t>
      </w:r>
      <w:r w:rsidR="007A5938">
        <w:rPr>
          <w:rFonts w:ascii="宋体" w:hAnsi="宋体" w:hint="eastAsia"/>
        </w:rPr>
        <w:t>．</w:t>
      </w:r>
    </w:p>
    <w:p w:rsidR="000933E9" w:rsidRPr="00DB10C1" w:rsidRDefault="000933E9" w:rsidP="000933E9">
      <w:pPr>
        <w:pStyle w:val="a"/>
      </w:pPr>
      <w:r w:rsidRPr="00DB10C1">
        <w:t>姜锡洲．</w:t>
      </w:r>
      <w:r w:rsidRPr="00DB10C1">
        <w:t>3</w:t>
      </w:r>
      <w:r w:rsidRPr="00DB10C1">
        <w:t>一种温热外敷药制备方案</w:t>
      </w:r>
      <w:r w:rsidR="007A5938">
        <w:rPr>
          <w:rFonts w:hint="eastAsia"/>
        </w:rPr>
        <w:t>：</w:t>
      </w:r>
      <w:r w:rsidRPr="00DB10C1">
        <w:t>中国</w:t>
      </w:r>
      <w:r w:rsidR="007A5938">
        <w:rPr>
          <w:rFonts w:hint="eastAsia"/>
        </w:rPr>
        <w:t>，</w:t>
      </w:r>
      <w:r w:rsidRPr="00DB10C1">
        <w:t>881056078</w:t>
      </w:r>
      <w:r w:rsidRPr="00DB10C1">
        <w:t>［</w:t>
      </w:r>
      <w:r w:rsidR="00D4429F">
        <w:rPr>
          <w:rFonts w:hint="eastAsia"/>
        </w:rPr>
        <w:t>P</w:t>
      </w:r>
      <w:r w:rsidRPr="007A5938">
        <w:rPr>
          <w:rFonts w:ascii="宋体" w:hAnsi="宋体"/>
        </w:rPr>
        <w:t>］</w:t>
      </w:r>
      <w:r w:rsidR="007A5938">
        <w:rPr>
          <w:rFonts w:ascii="宋体" w:hAnsi="宋体" w:hint="eastAsia"/>
        </w:rPr>
        <w:t>．</w:t>
      </w:r>
      <w:r w:rsidRPr="00DB10C1">
        <w:t>1989-07-2</w:t>
      </w:r>
      <w:r w:rsidRPr="007A5938">
        <w:rPr>
          <w:rFonts w:ascii="宋体" w:hAnsi="宋体"/>
        </w:rPr>
        <w:t>6</w:t>
      </w:r>
      <w:r w:rsidR="007A5938">
        <w:rPr>
          <w:rFonts w:ascii="宋体" w:hAnsi="宋体" w:hint="eastAsia"/>
        </w:rPr>
        <w:t>．</w:t>
      </w:r>
    </w:p>
    <w:p w:rsidR="000933E9" w:rsidRPr="007A5938" w:rsidRDefault="000933E9" w:rsidP="000933E9">
      <w:pPr>
        <w:pStyle w:val="a"/>
        <w:rPr>
          <w:rFonts w:cs="Times New Roman"/>
        </w:rPr>
      </w:pPr>
      <w:r w:rsidRPr="007A5938">
        <w:rPr>
          <w:rFonts w:cs="Times New Roman"/>
        </w:rPr>
        <w:t>Koseki</w:t>
      </w:r>
      <w:r w:rsidR="007A5938" w:rsidRPr="007A5938">
        <w:rPr>
          <w:rFonts w:cs="Times New Roman"/>
        </w:rPr>
        <w:t xml:space="preserve"> A,Momose H</w:t>
      </w:r>
      <w:r w:rsidR="007A5938">
        <w:rPr>
          <w:rFonts w:cs="Times New Roman" w:hint="eastAsia"/>
        </w:rPr>
        <w:t>,</w:t>
      </w:r>
      <w:r w:rsidR="007A5938" w:rsidRPr="007A5938">
        <w:rPr>
          <w:rFonts w:cs="Times New Roman"/>
        </w:rPr>
        <w:t>Kawahito M,et al</w:t>
      </w:r>
      <w:r w:rsidR="007A5938">
        <w:rPr>
          <w:rFonts w:cs="Times New Roman" w:hint="eastAsia"/>
        </w:rPr>
        <w:t xml:space="preserve"> </w:t>
      </w:r>
      <w:r w:rsidR="007A5938">
        <w:rPr>
          <w:rFonts w:cs="Times New Roman"/>
        </w:rPr>
        <w:t>Complier</w:t>
      </w:r>
      <w:r w:rsidR="007A5938">
        <w:rPr>
          <w:rFonts w:cs="Times New Roman" w:hint="eastAsia"/>
        </w:rPr>
        <w:t>:</w:t>
      </w:r>
      <w:r w:rsidRPr="007A5938">
        <w:rPr>
          <w:rFonts w:cs="Times New Roman"/>
        </w:rPr>
        <w:t>US,828402</w:t>
      </w:r>
      <w:r w:rsidRPr="007A5938">
        <w:rPr>
          <w:rFonts w:cs="Times New Roman"/>
        </w:rPr>
        <w:t>［</w:t>
      </w:r>
      <w:r w:rsidR="00D4429F" w:rsidRPr="007A5938">
        <w:rPr>
          <w:rFonts w:cs="Times New Roman"/>
        </w:rPr>
        <w:t>P/</w:t>
      </w:r>
      <w:r w:rsidRPr="007A5938">
        <w:rPr>
          <w:rFonts w:cs="Times New Roman"/>
        </w:rPr>
        <w:t>OL</w:t>
      </w:r>
      <w:r w:rsidRPr="007A5938">
        <w:rPr>
          <w:rFonts w:cs="Times New Roman"/>
        </w:rPr>
        <w:t>］</w:t>
      </w:r>
      <w:r w:rsidRPr="007A5938">
        <w:rPr>
          <w:rFonts w:cs="Times New Roman"/>
        </w:rPr>
        <w:t>2002-05-25 [</w:t>
      </w:r>
      <w:smartTag w:uri="urn:schemas-microsoft-com:office:smarttags" w:element="chsdate">
        <w:smartTagPr>
          <w:attr w:name="Year" w:val="2002"/>
          <w:attr w:name="Month" w:val="5"/>
          <w:attr w:name="Day" w:val="28"/>
          <w:attr w:name="IsLunarDate" w:val="False"/>
          <w:attr w:name="IsROCDate" w:val="False"/>
        </w:smartTagPr>
        <w:r w:rsidRPr="007A5938">
          <w:rPr>
            <w:rFonts w:cs="Times New Roman"/>
          </w:rPr>
          <w:t>2002-05-28</w:t>
        </w:r>
      </w:smartTag>
      <w:r w:rsidR="007A5938">
        <w:rPr>
          <w:rFonts w:cs="Times New Roman"/>
        </w:rPr>
        <w:t>]</w:t>
      </w:r>
      <w:r w:rsidR="000B5F73">
        <w:rPr>
          <w:rFonts w:cs="Times New Roman" w:hint="eastAsia"/>
        </w:rPr>
        <w:t>.</w:t>
      </w:r>
      <w:r w:rsidRPr="007A5938">
        <w:rPr>
          <w:rFonts w:cs="Times New Roman"/>
        </w:rPr>
        <w:t>http://FF&amp;p.</w:t>
      </w:r>
    </w:p>
    <w:p w:rsidR="000933E9" w:rsidRPr="00DB10C1" w:rsidRDefault="000933E9" w:rsidP="000933E9">
      <w:pPr>
        <w:pStyle w:val="a"/>
      </w:pPr>
      <w:r w:rsidRPr="00DB10C1">
        <w:t>Online Computer Library Center, Inc. History of OCLC[EB/OL].[</w:t>
      </w:r>
      <w:smartTag w:uri="urn:schemas-microsoft-com:office:smarttags" w:element="chsdate">
        <w:smartTagPr>
          <w:attr w:name="Year" w:val="2000"/>
          <w:attr w:name="Month" w:val="1"/>
          <w:attr w:name="Day" w:val="8"/>
          <w:attr w:name="IsLunarDate" w:val="False"/>
          <w:attr w:name="IsROCDate" w:val="False"/>
        </w:smartTagPr>
        <w:r w:rsidRPr="00DB10C1">
          <w:t>2000-01-08</w:t>
        </w:r>
      </w:smartTag>
      <w:r w:rsidRPr="00DB10C1">
        <w:t>]. http://www. clc.org/ about/history/default.htm.</w:t>
      </w:r>
    </w:p>
    <w:p w:rsidR="000933E9" w:rsidRPr="008218CD" w:rsidRDefault="000933E9" w:rsidP="000933E9">
      <w:pPr>
        <w:pStyle w:val="a"/>
      </w:pPr>
      <w:r w:rsidRPr="008218CD">
        <w:t>江向东</w:t>
      </w:r>
      <w:r w:rsidR="007A5938">
        <w:rPr>
          <w:rFonts w:hint="eastAsia"/>
        </w:rPr>
        <w:t>．</w:t>
      </w:r>
      <w:r w:rsidRPr="008218CD">
        <w:t>互联网环境下的信息处理与图书管理系统解决方案</w:t>
      </w:r>
      <w:r w:rsidRPr="008218CD">
        <w:t>[J/OL]</w:t>
      </w:r>
      <w:r w:rsidR="007A5938">
        <w:rPr>
          <w:rFonts w:hint="eastAsia"/>
        </w:rPr>
        <w:t>．</w:t>
      </w:r>
      <w:r w:rsidRPr="008218CD">
        <w:t>情报学报</w:t>
      </w:r>
      <w:r w:rsidRPr="008218CD">
        <w:t>,1999,18(2):4[</w:t>
      </w:r>
      <w:smartTag w:uri="urn:schemas-microsoft-com:office:smarttags" w:element="chsdate">
        <w:smartTagPr>
          <w:attr w:name="Year" w:val="2000"/>
          <w:attr w:name="Month" w:val="1"/>
          <w:attr w:name="Day" w:val="18"/>
          <w:attr w:name="IsLunarDate" w:val="False"/>
          <w:attr w:name="IsROCDate" w:val="False"/>
        </w:smartTagPr>
        <w:r w:rsidRPr="008218CD">
          <w:t>2000-01-18</w:t>
        </w:r>
      </w:smartTag>
      <w:r w:rsidRPr="008218CD">
        <w:t>].http://www.chinainfo.gov.cn/periodical/qbxb</w:t>
      </w:r>
      <w:r w:rsidR="007A5938">
        <w:rPr>
          <w:rFonts w:hint="eastAsia"/>
        </w:rPr>
        <w:t>．</w:t>
      </w:r>
    </w:p>
    <w:p w:rsidR="000933E9" w:rsidRPr="00DB10C1" w:rsidRDefault="000933E9" w:rsidP="000933E9">
      <w:pPr>
        <w:pStyle w:val="a"/>
      </w:pPr>
      <w:r w:rsidRPr="00DB10C1">
        <w:t>Scitor C. Project scheduler[CP/DK].Sunnyvale,Calif.:Scitor Corp</w:t>
      </w:r>
      <w:r w:rsidR="000B5F73">
        <w:rPr>
          <w:rFonts w:hint="eastAsia"/>
        </w:rPr>
        <w:t>,</w:t>
      </w:r>
      <w:r w:rsidRPr="00DB10C1">
        <w:t xml:space="preserve"> 1983</w:t>
      </w:r>
      <w:r w:rsidR="000B5F73">
        <w:rPr>
          <w:rFonts w:hint="eastAsia"/>
        </w:rPr>
        <w:t>.</w:t>
      </w:r>
    </w:p>
    <w:p w:rsidR="005C09EB" w:rsidRDefault="000933E9" w:rsidP="008218CD">
      <w:pPr>
        <w:pStyle w:val="a"/>
      </w:pPr>
      <w:r w:rsidRPr="00DB10C1">
        <w:t>Metcalf SW. The Tort Hall air emission study[C/OL]//The International Congr</w:t>
      </w:r>
      <w:r w:rsidR="000B5F73">
        <w:t>ess on Hazardous Waste, Marquis</w:t>
      </w:r>
      <w:r w:rsidR="000B5F73">
        <w:rPr>
          <w:rFonts w:hint="eastAsia"/>
        </w:rPr>
        <w:t xml:space="preserve"> </w:t>
      </w:r>
      <w:r w:rsidRPr="00DB10C1">
        <w:t>Hotel, Atlanta,Georgia,June 5-8,1995: impact on human and ecological health[</w:t>
      </w:r>
      <w:smartTag w:uri="urn:schemas-microsoft-com:office:smarttags" w:element="chsdate">
        <w:smartTagPr>
          <w:attr w:name="IsROCDate" w:val="False"/>
          <w:attr w:name="IsLunarDate" w:val="False"/>
          <w:attr w:name="Day" w:val="22"/>
          <w:attr w:name="Month" w:val="9"/>
          <w:attr w:name="Year" w:val="1998"/>
        </w:smartTagPr>
        <w:r w:rsidRPr="00DB10C1">
          <w:t>1998-09-22</w:t>
        </w:r>
      </w:smartTag>
      <w:r w:rsidRPr="00DB10C1">
        <w:t xml:space="preserve">]. </w:t>
      </w:r>
      <w:hyperlink r:id="rId66" w:history="1">
        <w:r w:rsidRPr="00DB10C1">
          <w:rPr>
            <w:rStyle w:val="ad"/>
            <w:color w:val="000000"/>
          </w:rPr>
          <w:t>http://atsdrl</w:t>
        </w:r>
      </w:hyperlink>
      <w:r w:rsidRPr="00DB10C1">
        <w:t>.atsdr.cdc.gov:8080/cong95. html</w:t>
      </w:r>
      <w:r w:rsidR="007A5938">
        <w:rPr>
          <w:rFonts w:hint="eastAsia"/>
        </w:rPr>
        <w:t>.</w:t>
      </w:r>
    </w:p>
    <w:p w:rsidR="005C09EB" w:rsidRDefault="005C09EB" w:rsidP="00FB1BA9">
      <w:pPr>
        <w:ind w:firstLine="480"/>
      </w:pPr>
    </w:p>
    <w:p w:rsidR="005C09EB" w:rsidRPr="00BF1B9F" w:rsidRDefault="005C09EB" w:rsidP="00990CBD">
      <w:pPr>
        <w:spacing w:line="240" w:lineRule="auto"/>
        <w:ind w:left="720" w:firstLine="480"/>
      </w:pPr>
    </w:p>
    <w:p w:rsidR="00C55DDB" w:rsidRPr="00C55DDB" w:rsidRDefault="00C55DDB" w:rsidP="00C55DDB">
      <w:pPr>
        <w:ind w:firstLine="480"/>
        <w:rPr>
          <w:color w:val="FF0000"/>
        </w:rPr>
      </w:pPr>
      <w:r>
        <w:rPr>
          <w:rFonts w:hint="eastAsia"/>
          <w:color w:val="FF0000"/>
        </w:rPr>
        <w:t>参考文献</w:t>
      </w:r>
      <w:r w:rsidRPr="00C55DDB">
        <w:rPr>
          <w:rFonts w:hint="eastAsia"/>
          <w:color w:val="FF0000"/>
        </w:rPr>
        <w:t>里面标点符号</w:t>
      </w:r>
      <w:r>
        <w:rPr>
          <w:rFonts w:hint="eastAsia"/>
          <w:color w:val="FF0000"/>
        </w:rPr>
        <w:t>：</w:t>
      </w:r>
      <w:r w:rsidRPr="00C55DDB">
        <w:rPr>
          <w:rFonts w:hint="eastAsia"/>
          <w:color w:val="FF0000"/>
        </w:rPr>
        <w:t>英文</w:t>
      </w:r>
      <w:r>
        <w:rPr>
          <w:rFonts w:hint="eastAsia"/>
          <w:color w:val="FF0000"/>
        </w:rPr>
        <w:t>文献</w:t>
      </w:r>
      <w:r w:rsidRPr="00C55DDB">
        <w:rPr>
          <w:rFonts w:hint="eastAsia"/>
          <w:color w:val="FF0000"/>
        </w:rPr>
        <w:t>用半角</w:t>
      </w:r>
      <w:r w:rsidRPr="00C55DDB">
        <w:rPr>
          <w:rFonts w:hint="eastAsia"/>
          <w:color w:val="FF0000"/>
        </w:rPr>
        <w:t>,</w:t>
      </w:r>
      <w:r w:rsidRPr="00C55DDB">
        <w:rPr>
          <w:rFonts w:hint="eastAsia"/>
          <w:color w:val="FF0000"/>
        </w:rPr>
        <w:t>中文</w:t>
      </w:r>
      <w:r>
        <w:rPr>
          <w:rFonts w:hint="eastAsia"/>
          <w:color w:val="FF0000"/>
        </w:rPr>
        <w:t>文献</w:t>
      </w:r>
      <w:r w:rsidRPr="00C55DDB">
        <w:rPr>
          <w:rFonts w:hint="eastAsia"/>
          <w:color w:val="FF0000"/>
        </w:rPr>
        <w:t>用全角</w:t>
      </w:r>
      <w:r>
        <w:rPr>
          <w:rFonts w:hint="eastAsia"/>
          <w:color w:val="FF0000"/>
        </w:rPr>
        <w:t>。</w:t>
      </w:r>
    </w:p>
    <w:p w:rsidR="005C09EB" w:rsidRDefault="005C09EB" w:rsidP="00F95083">
      <w:pPr>
        <w:ind w:firstLine="480"/>
      </w:pPr>
    </w:p>
    <w:p w:rsidR="005C09EB" w:rsidRDefault="005C09EB" w:rsidP="00F95083">
      <w:pPr>
        <w:ind w:firstLine="480"/>
      </w:pPr>
    </w:p>
    <w:p w:rsidR="00D2073C" w:rsidRDefault="00D2073C" w:rsidP="00333C37">
      <w:pPr>
        <w:ind w:firstLine="480"/>
        <w:sectPr w:rsidR="00D2073C" w:rsidSect="00A00695">
          <w:headerReference w:type="default" r:id="rId67"/>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26" w:name="_Toc156291166"/>
      <w:bookmarkStart w:id="127" w:name="_Toc156292018"/>
      <w:bookmarkStart w:id="128" w:name="_Toc163533804"/>
    </w:p>
    <w:p w:rsidR="005C09EB" w:rsidRDefault="00306FCB" w:rsidP="0023142A">
      <w:pPr>
        <w:pStyle w:val="1"/>
        <w:numPr>
          <w:ilvl w:val="0"/>
          <w:numId w:val="0"/>
        </w:numPr>
        <w:spacing w:beforeLines="200" w:before="480" w:afterLines="100" w:after="240"/>
      </w:pPr>
      <w:bookmarkStart w:id="129" w:name="_Toc381976455"/>
      <w:r>
        <w:rPr>
          <w:rFonts w:hint="eastAsia"/>
        </w:rPr>
        <w:lastRenderedPageBreak/>
        <w:t>附</w:t>
      </w:r>
      <w:r w:rsidR="00AC2A50">
        <w:rPr>
          <w:rFonts w:hint="eastAsia"/>
        </w:rPr>
        <w:t xml:space="preserve"> </w:t>
      </w:r>
      <w:r>
        <w:rPr>
          <w:rFonts w:hint="eastAsia"/>
        </w:rPr>
        <w:t xml:space="preserve"> </w:t>
      </w:r>
      <w:r>
        <w:rPr>
          <w:rFonts w:hint="eastAsia"/>
        </w:rPr>
        <w:t>录</w:t>
      </w:r>
      <w:bookmarkEnd w:id="126"/>
      <w:bookmarkEnd w:id="127"/>
      <w:bookmarkEnd w:id="128"/>
      <w:bookmarkEnd w:id="129"/>
    </w:p>
    <w:p w:rsidR="006F55B0" w:rsidRPr="007F5648" w:rsidRDefault="006F55B0" w:rsidP="006F55B0">
      <w:pPr>
        <w:widowControl/>
        <w:ind w:firstLine="480"/>
        <w:jc w:val="left"/>
        <w:rPr>
          <w:kern w:val="0"/>
        </w:rPr>
      </w:pPr>
      <w:r w:rsidRPr="007F5648">
        <w:rPr>
          <w:kern w:val="0"/>
        </w:rPr>
        <w:t>附录编号依次编为附录</w:t>
      </w:r>
      <w:r w:rsidR="0023611F">
        <w:rPr>
          <w:rFonts w:hint="eastAsia"/>
          <w:kern w:val="0"/>
        </w:rPr>
        <w:t>A</w:t>
      </w:r>
      <w:r w:rsidRPr="007F5648">
        <w:rPr>
          <w:kern w:val="0"/>
        </w:rPr>
        <w:t>，附录</w:t>
      </w:r>
      <w:r w:rsidR="0023611F">
        <w:rPr>
          <w:rFonts w:hint="eastAsia"/>
          <w:kern w:val="0"/>
        </w:rPr>
        <w:t>B</w:t>
      </w:r>
      <w:r w:rsidRPr="007F5648">
        <w:rPr>
          <w:kern w:val="0"/>
        </w:rPr>
        <w:t>。附录标题各占一行，按一级标题编排。每一个附录</w:t>
      </w:r>
      <w:r w:rsidRPr="007F5648">
        <w:rPr>
          <w:rFonts w:hint="eastAsia"/>
          <w:kern w:val="0"/>
        </w:rPr>
        <w:t>一般</w:t>
      </w:r>
      <w:r w:rsidRPr="007F5648">
        <w:rPr>
          <w:kern w:val="0"/>
        </w:rPr>
        <w:t>应另起一</w:t>
      </w:r>
      <w:r w:rsidRPr="007F5648">
        <w:rPr>
          <w:rFonts w:hint="eastAsia"/>
          <w:kern w:val="0"/>
        </w:rPr>
        <w:t>页编排</w:t>
      </w:r>
      <w:r w:rsidRPr="007F5648">
        <w:rPr>
          <w:kern w:val="0"/>
        </w:rPr>
        <w:t>，如果有多个较短的附录，也可接排。附录中的图表公式另</w:t>
      </w:r>
      <w:r w:rsidRPr="007F5648">
        <w:rPr>
          <w:rFonts w:hint="eastAsia"/>
          <w:kern w:val="0"/>
        </w:rPr>
        <w:t>行</w:t>
      </w:r>
      <w:r w:rsidRPr="007F5648">
        <w:rPr>
          <w:kern w:val="0"/>
        </w:rPr>
        <w:t>编排序号，与正文分开，编号前加</w:t>
      </w:r>
      <w:r w:rsidRPr="007F5648">
        <w:rPr>
          <w:kern w:val="0"/>
        </w:rPr>
        <w:t>“</w:t>
      </w:r>
      <w:r w:rsidRPr="007F5648">
        <w:rPr>
          <w:kern w:val="0"/>
        </w:rPr>
        <w:t>附录</w:t>
      </w:r>
      <w:r w:rsidR="0023611F">
        <w:rPr>
          <w:rFonts w:hint="eastAsia"/>
          <w:kern w:val="0"/>
        </w:rPr>
        <w:t>A</w:t>
      </w:r>
      <w:r w:rsidRPr="007F5648">
        <w:rPr>
          <w:kern w:val="0"/>
        </w:rPr>
        <w:t>-”</w:t>
      </w:r>
      <w:r w:rsidRPr="007F5648">
        <w:rPr>
          <w:kern w:val="0"/>
        </w:rPr>
        <w:t>字样。</w:t>
      </w:r>
    </w:p>
    <w:p w:rsidR="00306FCB" w:rsidRPr="006F55B0"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F07D09" w:rsidRPr="00535F1E" w:rsidRDefault="00F07D09" w:rsidP="00F07D09">
      <w:pPr>
        <w:ind w:firstLine="480"/>
        <w:rPr>
          <w:color w:val="FF0000"/>
        </w:rPr>
      </w:pPr>
      <w:r w:rsidRPr="00535F1E">
        <w:rPr>
          <w:rFonts w:hint="eastAsia"/>
          <w:color w:val="FF0000"/>
        </w:rPr>
        <w:t>本部分内容非强制性要求，如果论文中</w:t>
      </w:r>
      <w:r>
        <w:rPr>
          <w:rFonts w:hint="eastAsia"/>
          <w:color w:val="FF0000"/>
        </w:rPr>
        <w:t>没有附录</w:t>
      </w:r>
      <w:r w:rsidRPr="00535F1E">
        <w:rPr>
          <w:rFonts w:hint="eastAsia"/>
          <w:color w:val="FF0000"/>
        </w:rPr>
        <w:t>，可以省略</w:t>
      </w:r>
      <w:r>
        <w:rPr>
          <w:rFonts w:hint="eastAsia"/>
          <w:color w:val="FF0000"/>
        </w:rPr>
        <w:t>《附录》</w:t>
      </w:r>
      <w:r w:rsidRPr="00535F1E">
        <w:rPr>
          <w:rFonts w:hint="eastAsia"/>
          <w:color w:val="FF0000"/>
        </w:rPr>
        <w:t>。</w:t>
      </w:r>
    </w:p>
    <w:p w:rsidR="00306FCB" w:rsidRPr="00F07D09"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595C29" w:rsidRDefault="00595C29" w:rsidP="00333C37">
      <w:pPr>
        <w:ind w:firstLine="480"/>
        <w:sectPr w:rsidR="00595C29" w:rsidSect="00D2073C">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30" w:name="_Toc156291167"/>
      <w:bookmarkStart w:id="131" w:name="_Toc156292019"/>
      <w:bookmarkStart w:id="132" w:name="_Toc163533805"/>
    </w:p>
    <w:p w:rsidR="00306FCB" w:rsidRDefault="00306FCB" w:rsidP="0023142A">
      <w:pPr>
        <w:pStyle w:val="1"/>
        <w:numPr>
          <w:ilvl w:val="0"/>
          <w:numId w:val="0"/>
        </w:numPr>
        <w:spacing w:beforeLines="200" w:before="480" w:afterLines="100" w:after="240"/>
      </w:pPr>
      <w:bookmarkStart w:id="133" w:name="_Toc381976456"/>
      <w:r w:rsidRPr="00176BDA">
        <w:lastRenderedPageBreak/>
        <w:t>攻读学位期间取得的研究成果</w:t>
      </w:r>
      <w:bookmarkEnd w:id="130"/>
      <w:bookmarkEnd w:id="131"/>
      <w:bookmarkEnd w:id="132"/>
      <w:bookmarkEnd w:id="133"/>
    </w:p>
    <w:p w:rsidR="001643D9" w:rsidRPr="007F5648" w:rsidRDefault="001643D9" w:rsidP="001643D9">
      <w:pPr>
        <w:ind w:firstLine="480"/>
      </w:pPr>
      <w:r>
        <w:rPr>
          <w:rFonts w:hint="eastAsia"/>
        </w:rPr>
        <w:t>1</w:t>
      </w:r>
      <w:r w:rsidRPr="007F5648">
        <w:t>）已发表或已录用的学术论文、已出版的专著</w:t>
      </w:r>
      <w:r w:rsidRPr="007F5648">
        <w:rPr>
          <w:rFonts w:hint="eastAsia"/>
        </w:rPr>
        <w:t>/</w:t>
      </w:r>
      <w:r w:rsidRPr="007F5648">
        <w:rPr>
          <w:rFonts w:hint="eastAsia"/>
        </w:rPr>
        <w:t>译著</w:t>
      </w:r>
      <w:r w:rsidRPr="007F5648">
        <w:t>、已获授权的专利按参考文献格式列出。</w:t>
      </w:r>
    </w:p>
    <w:p w:rsidR="001643D9" w:rsidRPr="007F5648" w:rsidRDefault="001643D9" w:rsidP="001643D9">
      <w:pPr>
        <w:ind w:firstLine="480"/>
      </w:pPr>
      <w:r>
        <w:rPr>
          <w:rFonts w:hint="eastAsia"/>
        </w:rPr>
        <w:t>2</w:t>
      </w:r>
      <w:r w:rsidRPr="007F5648">
        <w:t>）科研获奖，列出格式为：</w:t>
      </w:r>
    </w:p>
    <w:p w:rsidR="001643D9" w:rsidRPr="007F5648" w:rsidRDefault="001643D9" w:rsidP="001643D9">
      <w:pPr>
        <w:ind w:firstLine="480"/>
      </w:pPr>
      <w:r w:rsidRPr="007F5648">
        <w:t>获奖人（排名情况）</w:t>
      </w:r>
      <w:r w:rsidRPr="007F5648">
        <w:rPr>
          <w:rFonts w:hint="eastAsia"/>
        </w:rPr>
        <w:t>．</w:t>
      </w:r>
      <w:r w:rsidRPr="007F5648">
        <w:t>项目名称</w:t>
      </w:r>
      <w:r w:rsidRPr="007F5648">
        <w:rPr>
          <w:rFonts w:hint="eastAsia"/>
        </w:rPr>
        <w:t>．</w:t>
      </w:r>
      <w:r w:rsidRPr="007F5648">
        <w:t>奖项名称及等级</w:t>
      </w:r>
      <w:r w:rsidRPr="007F5648">
        <w:rPr>
          <w:rFonts w:hint="eastAsia"/>
        </w:rPr>
        <w:t>，</w:t>
      </w:r>
      <w:r w:rsidRPr="007F5648">
        <w:t>发奖机构</w:t>
      </w:r>
      <w:r w:rsidRPr="007F5648">
        <w:rPr>
          <w:rFonts w:hint="eastAsia"/>
        </w:rPr>
        <w:t>，</w:t>
      </w:r>
      <w:r w:rsidRPr="007F5648">
        <w:t>获奖时间</w:t>
      </w:r>
      <w:r w:rsidRPr="007F5648">
        <w:rPr>
          <w:rFonts w:hint="eastAsia"/>
        </w:rPr>
        <w:t>．</w:t>
      </w:r>
    </w:p>
    <w:p w:rsidR="001643D9" w:rsidRPr="007F5648" w:rsidRDefault="001643D9" w:rsidP="001643D9">
      <w:pPr>
        <w:ind w:firstLine="480"/>
      </w:pPr>
      <w:r>
        <w:rPr>
          <w:rFonts w:hint="eastAsia"/>
        </w:rPr>
        <w:t>3</w:t>
      </w:r>
      <w:r w:rsidRPr="007F5648">
        <w:t>）与学位论文相关的其它成果</w:t>
      </w:r>
      <w:r w:rsidRPr="007F5648">
        <w:rPr>
          <w:rFonts w:hint="eastAsia"/>
        </w:rPr>
        <w:t>参照</w:t>
      </w:r>
      <w:r w:rsidRPr="007F5648">
        <w:t>参考文献格式列出。</w:t>
      </w:r>
    </w:p>
    <w:p w:rsidR="001643D9" w:rsidRPr="007F5648" w:rsidRDefault="001643D9" w:rsidP="001643D9">
      <w:pPr>
        <w:ind w:firstLine="480"/>
      </w:pPr>
      <w:r>
        <w:rPr>
          <w:rFonts w:hint="eastAsia"/>
        </w:rPr>
        <w:t>4</w:t>
      </w:r>
      <w:r w:rsidRPr="007F5648">
        <w:rPr>
          <w:rFonts w:hint="eastAsia"/>
        </w:rPr>
        <w:t>）全部</w:t>
      </w:r>
      <w:r w:rsidRPr="007F5648">
        <w:t>研究</w:t>
      </w:r>
      <w:r w:rsidRPr="007F5648">
        <w:rPr>
          <w:rFonts w:hint="eastAsia"/>
        </w:rPr>
        <w:t>成果连续编号编排。</w:t>
      </w:r>
    </w:p>
    <w:p w:rsidR="001643D9" w:rsidRPr="001643D9" w:rsidRDefault="001643D9" w:rsidP="001643D9">
      <w:pPr>
        <w:ind w:firstLine="480"/>
      </w:pPr>
    </w:p>
    <w:p w:rsidR="001643D9" w:rsidRDefault="001643D9" w:rsidP="001643D9">
      <w:pPr>
        <w:ind w:firstLine="480"/>
      </w:pPr>
    </w:p>
    <w:p w:rsidR="001643D9" w:rsidRPr="001643D9" w:rsidRDefault="001643D9" w:rsidP="001643D9">
      <w:pPr>
        <w:ind w:firstLine="480"/>
      </w:pPr>
      <w:r>
        <w:rPr>
          <w:rFonts w:hint="eastAsia"/>
        </w:rPr>
        <w:t>样例：</w:t>
      </w:r>
    </w:p>
    <w:p w:rsidR="00E54C82" w:rsidRPr="00151C88" w:rsidRDefault="00E54C82" w:rsidP="00853D08">
      <w:pPr>
        <w:pStyle w:val="a"/>
        <w:numPr>
          <w:ilvl w:val="0"/>
          <w:numId w:val="6"/>
        </w:numPr>
      </w:pPr>
      <w:r w:rsidRPr="00151C88">
        <w:t>Wei ZY</w:t>
      </w:r>
      <w:r w:rsidR="00C55DDB">
        <w:rPr>
          <w:rFonts w:hint="eastAsia"/>
        </w:rPr>
        <w:t>,</w:t>
      </w:r>
      <w:r w:rsidR="00C55DDB">
        <w:t xml:space="preserve"> Tang YP</w:t>
      </w:r>
      <w:r w:rsidR="00C55DDB">
        <w:rPr>
          <w:rFonts w:hint="eastAsia"/>
        </w:rPr>
        <w:t>,</w:t>
      </w:r>
      <w:r w:rsidR="00C55DDB">
        <w:t xml:space="preserve"> Zhao WH, et al</w:t>
      </w:r>
      <w:r w:rsidR="00C55DDB">
        <w:rPr>
          <w:rFonts w:hint="eastAsia"/>
        </w:rPr>
        <w:t>.</w:t>
      </w:r>
      <w:r w:rsidRPr="00151C88">
        <w:t xml:space="preserve"> Rapid development technique for drip irrigation emitters[J]</w:t>
      </w:r>
      <w:r w:rsidR="00C55DDB">
        <w:rPr>
          <w:rFonts w:hint="eastAsia"/>
        </w:rPr>
        <w:t>.</w:t>
      </w:r>
      <w:r w:rsidR="00C55DDB">
        <w:t xml:space="preserve"> RP Journal,UK., 2003, 9(2)</w:t>
      </w:r>
      <w:r w:rsidR="00C55DDB">
        <w:rPr>
          <w:rFonts w:hint="eastAsia"/>
        </w:rPr>
        <w:t>:</w:t>
      </w:r>
      <w:r w:rsidR="00C55DDB">
        <w:t>104~110 (SCI: 672CZ</w:t>
      </w:r>
      <w:r w:rsidR="00C55DDB">
        <w:rPr>
          <w:rFonts w:hint="eastAsia"/>
        </w:rPr>
        <w:t>;</w:t>
      </w:r>
      <w:r w:rsidRPr="00151C88">
        <w:t xml:space="preserve"> EI: 03187452127</w:t>
      </w:r>
      <w:r w:rsidRPr="00C55DDB">
        <w:rPr>
          <w:rFonts w:ascii="宋体" w:hAnsi="宋体"/>
        </w:rPr>
        <w:t>)</w:t>
      </w:r>
      <w:r w:rsidR="00C55DDB">
        <w:rPr>
          <w:rFonts w:ascii="宋体" w:hAnsi="宋体" w:hint="eastAsia"/>
        </w:rPr>
        <w:t>.</w:t>
      </w:r>
    </w:p>
    <w:p w:rsidR="00E54C82" w:rsidRDefault="00E54C82" w:rsidP="005762C6">
      <w:pPr>
        <w:pStyle w:val="a"/>
        <w:ind w:left="480" w:hanging="480"/>
      </w:pPr>
      <w:r w:rsidRPr="00151C88">
        <w:rPr>
          <w:rFonts w:hAnsi="宋体"/>
        </w:rPr>
        <w:t>魏正英</w:t>
      </w:r>
      <w:r w:rsidRPr="00151C88">
        <w:t>,</w:t>
      </w:r>
      <w:r w:rsidRPr="00151C88">
        <w:rPr>
          <w:rFonts w:hAnsi="宋体"/>
        </w:rPr>
        <w:t>唐一平</w:t>
      </w:r>
      <w:r w:rsidRPr="00151C88">
        <w:t>,</w:t>
      </w:r>
      <w:r w:rsidRPr="00151C88">
        <w:rPr>
          <w:rFonts w:hAnsi="宋体"/>
        </w:rPr>
        <w:t>卢秉恒</w:t>
      </w:r>
      <w:r w:rsidR="00C55DDB">
        <w:rPr>
          <w:rFonts w:hAnsi="宋体" w:hint="eastAsia"/>
        </w:rPr>
        <w:t>．</w:t>
      </w:r>
      <w:r w:rsidRPr="00151C88">
        <w:rPr>
          <w:rFonts w:hAnsi="宋体"/>
        </w:rPr>
        <w:t>滴灌管内嵌管状滴头的快速制造方法研究</w:t>
      </w:r>
      <w:r w:rsidRPr="00151C88">
        <w:t>[J</w:t>
      </w:r>
      <w:r w:rsidRPr="00C55DDB">
        <w:rPr>
          <w:rFonts w:ascii="宋体" w:hAnsi="宋体"/>
        </w:rPr>
        <w:t>]</w:t>
      </w:r>
      <w:r w:rsidR="00C55DDB">
        <w:rPr>
          <w:rFonts w:ascii="宋体" w:hAnsi="宋体" w:hint="eastAsia"/>
        </w:rPr>
        <w:t>．</w:t>
      </w:r>
      <w:r w:rsidRPr="00151C88">
        <w:rPr>
          <w:rFonts w:hAnsi="宋体"/>
        </w:rPr>
        <w:t>农业工程学报</w:t>
      </w:r>
      <w:r w:rsidRPr="00151C88">
        <w:t>, 2001,17(2):55~58 (EI:01226526279,01416684777</w:t>
      </w:r>
      <w:r w:rsidRPr="00C55DDB">
        <w:rPr>
          <w:rFonts w:ascii="宋体" w:hAnsi="宋体"/>
        </w:rPr>
        <w:t>)</w:t>
      </w:r>
      <w:r w:rsidR="00C55DDB">
        <w:rPr>
          <w:rFonts w:ascii="宋体" w:hAnsi="宋体" w:hint="eastAsia"/>
        </w:rPr>
        <w:t>．</w:t>
      </w:r>
    </w:p>
    <w:p w:rsidR="00CA4D4D" w:rsidRPr="00151C88" w:rsidRDefault="00CA4D4D" w:rsidP="005762C6">
      <w:pPr>
        <w:pStyle w:val="a"/>
        <w:ind w:left="480" w:hanging="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A16DC4" w:rsidRDefault="00A16DC4" w:rsidP="00014AF3">
      <w:pPr>
        <w:ind w:firstLine="480"/>
        <w:sectPr w:rsidR="00A16DC4" w:rsidSect="00595C2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16DC4" w:rsidRPr="00666FBA" w:rsidRDefault="00A16DC4" w:rsidP="0023142A">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lastRenderedPageBreak/>
        <w:t>学位论文独创性声明（1）</w:t>
      </w:r>
    </w:p>
    <w:p w:rsidR="00A16DC4" w:rsidRPr="00451014" w:rsidRDefault="00A16DC4" w:rsidP="00652AB8">
      <w:pPr>
        <w:spacing w:line="264" w:lineRule="auto"/>
        <w:ind w:firstLine="480"/>
        <w:rPr>
          <w:color w:val="000000"/>
        </w:rPr>
      </w:pPr>
      <w:r>
        <w:rPr>
          <w:color w:val="000000"/>
        </w:rPr>
        <w:t>本人声明</w:t>
      </w:r>
      <w:r w:rsidRPr="00612287">
        <w:rPr>
          <w:rFonts w:hint="eastAsia"/>
          <w:color w:val="000000"/>
        </w:rPr>
        <w:t>：</w:t>
      </w:r>
      <w:r w:rsidRPr="00451014">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．交回学校授予的学位证书；</w:t>
      </w:r>
    </w:p>
    <w:p w:rsidR="00A16DC4" w:rsidRPr="00451014" w:rsidRDefault="00A16DC4" w:rsidP="00652AB8">
      <w:pPr>
        <w:spacing w:line="264" w:lineRule="auto"/>
        <w:ind w:firstLine="480"/>
        <w:rPr>
          <w:color w:val="000000"/>
        </w:rPr>
      </w:pPr>
      <w:r w:rsidRPr="00451014">
        <w:rPr>
          <w:color w:val="000000"/>
        </w:rPr>
        <w:t>2</w:t>
      </w:r>
      <w:r w:rsidRPr="00451014">
        <w:rPr>
          <w:color w:val="000000"/>
        </w:rPr>
        <w:t>．学校可在相关媒体上对作者本人的行为进行通报；</w:t>
      </w:r>
    </w:p>
    <w:p w:rsidR="00A16DC4" w:rsidRPr="00451014" w:rsidRDefault="00A16DC4" w:rsidP="00652AB8">
      <w:pPr>
        <w:spacing w:line="264" w:lineRule="auto"/>
        <w:ind w:firstLine="480"/>
        <w:rPr>
          <w:color w:val="000000"/>
        </w:rPr>
      </w:pPr>
      <w:r w:rsidRPr="00451014">
        <w:rPr>
          <w:color w:val="000000"/>
        </w:rPr>
        <w:t>3</w:t>
      </w:r>
      <w:r w:rsidRPr="00451014">
        <w:rPr>
          <w:color w:val="000000"/>
        </w:rPr>
        <w:t>．本人按照学校规定的方式，对因不当取得学位给学校造成的名誉损害，进行公开道歉。</w:t>
      </w:r>
    </w:p>
    <w:p w:rsidR="00A16DC4" w:rsidRPr="00451014" w:rsidRDefault="00A16DC4" w:rsidP="00652AB8">
      <w:pPr>
        <w:spacing w:line="264" w:lineRule="auto"/>
        <w:ind w:firstLine="480"/>
        <w:rPr>
          <w:color w:val="000000"/>
        </w:rPr>
      </w:pPr>
      <w:r w:rsidRPr="00451014">
        <w:rPr>
          <w:color w:val="000000"/>
        </w:rPr>
        <w:t>4</w:t>
      </w:r>
      <w:r w:rsidRPr="00451014">
        <w:rPr>
          <w:color w:val="000000"/>
        </w:rPr>
        <w:t>．本人负责因论文成果不实产生的法律纠纷。</w:t>
      </w:r>
    </w:p>
    <w:p w:rsidR="00A16DC4" w:rsidRDefault="00A16DC4" w:rsidP="00652AB8">
      <w:pPr>
        <w:spacing w:line="264" w:lineRule="auto"/>
        <w:ind w:firstLine="480"/>
        <w:jc w:val="left"/>
        <w:rPr>
          <w:color w:val="000000"/>
        </w:rPr>
      </w:pPr>
    </w:p>
    <w:p w:rsidR="00A16DC4" w:rsidRPr="00666FBA" w:rsidRDefault="00A16DC4" w:rsidP="00652AB8">
      <w:pPr>
        <w:spacing w:line="264" w:lineRule="auto"/>
        <w:ind w:firstLine="480"/>
        <w:jc w:val="left"/>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日</w:t>
      </w:r>
    </w:p>
    <w:p w:rsidR="00A16DC4" w:rsidRPr="00666FBA" w:rsidRDefault="00A16DC4" w:rsidP="00A16DC4">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t>学位论文独创性声明（2）</w:t>
      </w:r>
    </w:p>
    <w:p w:rsidR="00A16DC4" w:rsidRPr="00652AB8" w:rsidRDefault="00A16DC4" w:rsidP="00652AB8">
      <w:pPr>
        <w:spacing w:line="264" w:lineRule="auto"/>
        <w:ind w:firstLine="480"/>
        <w:rPr>
          <w:color w:val="000000"/>
        </w:rPr>
      </w:pPr>
      <w:r w:rsidRPr="00652AB8">
        <w:rPr>
          <w:color w:val="000000"/>
        </w:rPr>
        <w:t>本人</w:t>
      </w:r>
      <w:r w:rsidRPr="00783196">
        <w:rPr>
          <w:color w:val="000000"/>
        </w:rPr>
        <w:t>声明</w:t>
      </w:r>
      <w:r w:rsidRPr="00783196">
        <w:rPr>
          <w:rFonts w:hint="eastAsia"/>
          <w:color w:val="000000"/>
        </w:rPr>
        <w:t>：</w:t>
      </w:r>
      <w:r>
        <w:rPr>
          <w:rFonts w:hint="eastAsia"/>
          <w:color w:val="000000"/>
        </w:rPr>
        <w:t>研究生</w:t>
      </w:r>
      <w:r w:rsidRPr="00652AB8">
        <w:rPr>
          <w:rFonts w:hint="eastAsia"/>
          <w:color w:val="000000"/>
        </w:rPr>
        <w:t xml:space="preserve">        </w:t>
      </w:r>
      <w:r w:rsidRPr="00783196">
        <w:rPr>
          <w:color w:val="000000"/>
        </w:rPr>
        <w:t>所提交的本篇学位论文已经本人审阅，确系在本人指导下</w:t>
      </w:r>
      <w:r>
        <w:rPr>
          <w:rFonts w:hint="eastAsia"/>
          <w:color w:val="000000"/>
        </w:rPr>
        <w:t>由该生</w:t>
      </w:r>
      <w:r w:rsidRPr="00783196">
        <w:rPr>
          <w:color w:val="000000"/>
        </w:rPr>
        <w:t>独立完成的研究成果。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．学校可在相关媒体上对本人的失察行为进行通报；</w:t>
      </w:r>
    </w:p>
    <w:p w:rsidR="00A16DC4" w:rsidRPr="00451014" w:rsidRDefault="00A16DC4" w:rsidP="00652AB8">
      <w:pPr>
        <w:spacing w:line="264" w:lineRule="auto"/>
        <w:ind w:firstLine="480"/>
        <w:rPr>
          <w:color w:val="000000"/>
        </w:rPr>
      </w:pPr>
      <w:r w:rsidRPr="00451014">
        <w:rPr>
          <w:color w:val="000000"/>
        </w:rPr>
        <w:t>2</w:t>
      </w:r>
      <w:r w:rsidRPr="00451014">
        <w:rPr>
          <w:color w:val="000000"/>
        </w:rPr>
        <w:t>．本人按照学校规定的方式，对因失察给学校造成的名誉损害，进行公开道歉。</w:t>
      </w:r>
    </w:p>
    <w:p w:rsidR="00A16DC4" w:rsidRDefault="00A16DC4" w:rsidP="00652AB8">
      <w:pPr>
        <w:spacing w:line="264" w:lineRule="auto"/>
        <w:ind w:firstLine="480"/>
        <w:rPr>
          <w:color w:val="000000"/>
        </w:rPr>
      </w:pPr>
      <w:r w:rsidRPr="00451014">
        <w:rPr>
          <w:color w:val="000000"/>
        </w:rPr>
        <w:t>3</w:t>
      </w:r>
      <w:r w:rsidRPr="00451014">
        <w:rPr>
          <w:color w:val="000000"/>
        </w:rPr>
        <w:t>．本人接受学校按照有关规定做出的任何处理。</w:t>
      </w:r>
    </w:p>
    <w:p w:rsidR="00A16DC4" w:rsidRDefault="00A16DC4" w:rsidP="00652AB8">
      <w:pPr>
        <w:spacing w:line="264" w:lineRule="auto"/>
        <w:ind w:firstLine="480"/>
        <w:rPr>
          <w:color w:val="000000"/>
        </w:rPr>
      </w:pPr>
    </w:p>
    <w:p w:rsidR="00A16DC4" w:rsidRPr="00451014" w:rsidRDefault="00A16DC4" w:rsidP="00A16DC4">
      <w:pPr>
        <w:ind w:firstLineChars="150" w:firstLine="360"/>
        <w:jc w:val="left"/>
        <w:rPr>
          <w:color w:val="000000"/>
        </w:rPr>
      </w:pPr>
      <w:r w:rsidRPr="00451014">
        <w:rPr>
          <w:color w:val="000000"/>
        </w:rPr>
        <w:t>指导教师</w:t>
      </w:r>
      <w:r>
        <w:rPr>
          <w:rFonts w:hint="eastAsia"/>
          <w:color w:val="000000"/>
        </w:rPr>
        <w:t>（</w:t>
      </w:r>
      <w:r w:rsidRPr="00451014">
        <w:rPr>
          <w:color w:val="000000"/>
        </w:rPr>
        <w:t>签名</w:t>
      </w:r>
      <w:r>
        <w:rPr>
          <w:rFonts w:hint="eastAsia"/>
          <w:color w:val="000000"/>
        </w:rPr>
        <w:t>）</w:t>
      </w:r>
      <w:r w:rsidRPr="00451014">
        <w:rPr>
          <w:color w:val="000000"/>
        </w:rPr>
        <w:t>：</w:t>
      </w:r>
      <w:r>
        <w:rPr>
          <w:rFonts w:hint="eastAsia"/>
          <w:color w:val="000000"/>
        </w:rPr>
        <w:t xml:space="preserve"> </w:t>
      </w:r>
      <w:r w:rsidRPr="00451014">
        <w:rPr>
          <w:color w:val="000000"/>
        </w:rPr>
        <w:t xml:space="preserve">           </w:t>
      </w:r>
      <w:r>
        <w:rPr>
          <w:rFonts w:hint="eastAsia"/>
          <w:color w:val="000000"/>
        </w:rPr>
        <w:t xml:space="preserve">   </w:t>
      </w:r>
      <w:r w:rsidRPr="00451014">
        <w:rPr>
          <w:color w:val="000000"/>
        </w:rPr>
        <w:t>日期：</w:t>
      </w:r>
      <w:r w:rsidRPr="00451014">
        <w:rPr>
          <w:color w:val="000000"/>
        </w:rPr>
        <w:t xml:space="preserve">        </w:t>
      </w:r>
      <w:r w:rsidRPr="00451014">
        <w:rPr>
          <w:color w:val="000000"/>
        </w:rPr>
        <w:t>年</w:t>
      </w:r>
      <w:r>
        <w:rPr>
          <w:rFonts w:hint="eastAsia"/>
          <w:color w:val="000000"/>
        </w:rPr>
        <w:t xml:space="preserve"> </w:t>
      </w:r>
      <w:r w:rsidRPr="00451014">
        <w:rPr>
          <w:color w:val="000000"/>
        </w:rPr>
        <w:t xml:space="preserve">     </w:t>
      </w:r>
      <w:r w:rsidRPr="00451014">
        <w:rPr>
          <w:color w:val="000000"/>
        </w:rPr>
        <w:t>月</w:t>
      </w:r>
      <w:r>
        <w:rPr>
          <w:rFonts w:hint="eastAsia"/>
          <w:color w:val="000000"/>
        </w:rPr>
        <w:t xml:space="preserve"> </w:t>
      </w:r>
      <w:r w:rsidRPr="00451014">
        <w:rPr>
          <w:color w:val="000000"/>
        </w:rPr>
        <w:t xml:space="preserve">     </w:t>
      </w:r>
      <w:r w:rsidRPr="00451014">
        <w:rPr>
          <w:color w:val="000000"/>
        </w:rPr>
        <w:t>日</w:t>
      </w:r>
    </w:p>
    <w:p w:rsidR="00A16DC4" w:rsidRPr="00C50A47" w:rsidRDefault="00A16DC4" w:rsidP="00A16DC4">
      <w:pPr>
        <w:tabs>
          <w:tab w:val="left" w:pos="2355"/>
        </w:tabs>
        <w:spacing w:beforeLines="200" w:before="480" w:afterLines="100" w:after="240"/>
        <w:ind w:firstLine="640"/>
        <w:jc w:val="center"/>
        <w:rPr>
          <w:rFonts w:ascii="宋体" w:hAnsi="宋体"/>
          <w:color w:val="000000"/>
          <w:sz w:val="32"/>
          <w:szCs w:val="32"/>
        </w:rPr>
      </w:pPr>
      <w:r w:rsidRPr="00C50A47">
        <w:rPr>
          <w:rFonts w:ascii="宋体" w:hAnsi="宋体"/>
          <w:color w:val="000000"/>
          <w:sz w:val="32"/>
          <w:szCs w:val="32"/>
        </w:rPr>
        <w:t>学位论文知识产权权属声明</w:t>
      </w:r>
    </w:p>
    <w:p w:rsidR="00A16DC4" w:rsidRPr="00451014" w:rsidRDefault="00A16DC4" w:rsidP="00652AB8">
      <w:pPr>
        <w:spacing w:line="264" w:lineRule="auto"/>
        <w:ind w:firstLine="480"/>
        <w:rPr>
          <w:color w:val="000000"/>
        </w:rPr>
      </w:pPr>
      <w:r w:rsidRPr="00451014">
        <w:rPr>
          <w:color w:val="000000"/>
        </w:rPr>
        <w:t>我们</w:t>
      </w:r>
      <w:r w:rsidRPr="00652AB8">
        <w:rPr>
          <w:color w:val="000000"/>
        </w:rPr>
        <w:t>声明，</w:t>
      </w:r>
      <w:r w:rsidRPr="00451014">
        <w:rPr>
          <w:color w:val="000000"/>
        </w:rPr>
        <w:t>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A16DC4" w:rsidRDefault="00A16DC4" w:rsidP="00652AB8">
      <w:pPr>
        <w:spacing w:line="264" w:lineRule="auto"/>
        <w:ind w:firstLine="480"/>
        <w:rPr>
          <w:color w:val="000000"/>
        </w:rPr>
      </w:pPr>
    </w:p>
    <w:p w:rsidR="00A16DC4" w:rsidRPr="00666FBA" w:rsidRDefault="00A16DC4" w:rsidP="00652AB8">
      <w:pPr>
        <w:spacing w:line="264" w:lineRule="auto"/>
        <w:ind w:firstLine="480"/>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Pr>
          <w:color w:val="000000"/>
        </w:rPr>
        <w:t xml:space="preserve">  </w:t>
      </w:r>
      <w:r w:rsidRPr="00451014">
        <w:rPr>
          <w:color w:val="000000"/>
        </w:rPr>
        <w:t>日</w:t>
      </w:r>
    </w:p>
    <w:p w:rsidR="0071144C" w:rsidRPr="00652AB8" w:rsidRDefault="00A16DC4" w:rsidP="00652AB8">
      <w:pPr>
        <w:spacing w:line="264" w:lineRule="auto"/>
        <w:ind w:firstLine="480"/>
        <w:rPr>
          <w:color w:val="000000"/>
        </w:rPr>
      </w:pPr>
      <w:r w:rsidRPr="00652AB8">
        <w:rPr>
          <w:color w:val="000000"/>
        </w:rPr>
        <w:t>指导教师</w:t>
      </w:r>
      <w:r w:rsidRPr="00652AB8">
        <w:rPr>
          <w:rFonts w:hint="eastAsia"/>
          <w:color w:val="000000"/>
        </w:rPr>
        <w:t>（</w:t>
      </w:r>
      <w:r w:rsidRPr="00652AB8">
        <w:rPr>
          <w:color w:val="000000"/>
        </w:rPr>
        <w:t>签名</w:t>
      </w:r>
      <w:r w:rsidRPr="00652AB8">
        <w:rPr>
          <w:rFonts w:hint="eastAsia"/>
          <w:color w:val="000000"/>
        </w:rPr>
        <w:t>）：</w:t>
      </w:r>
      <w:r w:rsidRPr="00652AB8">
        <w:rPr>
          <w:rFonts w:hint="eastAsia"/>
          <w:color w:val="000000"/>
        </w:rPr>
        <w:t xml:space="preserve">               </w:t>
      </w:r>
      <w:r w:rsidRPr="00652AB8">
        <w:rPr>
          <w:color w:val="000000"/>
        </w:rPr>
        <w:t>日期：</w:t>
      </w:r>
      <w:r w:rsidRPr="00652AB8">
        <w:rPr>
          <w:rFonts w:hint="eastAsia"/>
          <w:color w:val="000000"/>
        </w:rPr>
        <w:t xml:space="preserve"> </w:t>
      </w:r>
      <w:r w:rsidRPr="00652AB8">
        <w:rPr>
          <w:color w:val="000000"/>
        </w:rPr>
        <w:t xml:space="preserve">       </w:t>
      </w:r>
      <w:r w:rsidRPr="00652AB8">
        <w:rPr>
          <w:color w:val="000000"/>
        </w:rPr>
        <w:t>年</w:t>
      </w:r>
      <w:r w:rsidRPr="00652AB8">
        <w:rPr>
          <w:rFonts w:hint="eastAsia"/>
          <w:color w:val="000000"/>
        </w:rPr>
        <w:t xml:space="preserve"> </w:t>
      </w:r>
      <w:r w:rsidRPr="00652AB8">
        <w:rPr>
          <w:color w:val="000000"/>
        </w:rPr>
        <w:t xml:space="preserve">     </w:t>
      </w:r>
      <w:r w:rsidRPr="00652AB8">
        <w:rPr>
          <w:color w:val="000000"/>
        </w:rPr>
        <w:t>月</w:t>
      </w:r>
      <w:r w:rsidRPr="00652AB8">
        <w:rPr>
          <w:rFonts w:hint="eastAsia"/>
          <w:color w:val="000000"/>
        </w:rPr>
        <w:t xml:space="preserve"> </w:t>
      </w:r>
      <w:r w:rsidRPr="00652AB8">
        <w:rPr>
          <w:color w:val="000000"/>
        </w:rPr>
        <w:t xml:space="preserve">     </w:t>
      </w:r>
      <w:r w:rsidRPr="00652AB8">
        <w:rPr>
          <w:color w:val="000000"/>
        </w:rPr>
        <w:t>日</w:t>
      </w:r>
    </w:p>
    <w:p w:rsidR="0071144C" w:rsidRDefault="0071144C" w:rsidP="0071144C">
      <w:pPr>
        <w:spacing w:beforeLines="100" w:before="240"/>
        <w:ind w:firstLine="448"/>
        <w:rPr>
          <w:spacing w:val="-8"/>
        </w:rPr>
      </w:pPr>
    </w:p>
    <w:p w:rsidR="00C67E1D" w:rsidRDefault="00A16DC4" w:rsidP="00A16DC4">
      <w:pPr>
        <w:ind w:firstLineChars="0" w:firstLine="0"/>
      </w:pPr>
      <w:r w:rsidRPr="00451014">
        <w:t>(</w:t>
      </w:r>
      <w:r w:rsidRPr="00451014">
        <w:t>本声明的版权归西安交通大学所有，未经许可，任何单位及任何个人不得擅自使用</w:t>
      </w:r>
      <w:r>
        <w:rPr>
          <w:rFonts w:hint="eastAsia"/>
        </w:rPr>
        <w:t>)</w:t>
      </w:r>
    </w:p>
    <w:p w:rsidR="00306FCB" w:rsidRPr="002B7CAA" w:rsidRDefault="00306FCB" w:rsidP="00C67E1D">
      <w:pPr>
        <w:spacing w:line="240" w:lineRule="auto"/>
        <w:ind w:left="720" w:firstLine="480"/>
      </w:pPr>
    </w:p>
    <w:sectPr w:rsidR="00306FCB" w:rsidRPr="002B7CAA" w:rsidSect="00A16DC4">
      <w:headerReference w:type="even" r:id="rId68"/>
      <w:headerReference w:type="default" r:id="rId69"/>
      <w:footerReference w:type="even" r:id="rId70"/>
      <w:footerReference w:type="default" r:id="rId71"/>
      <w:headerReference w:type="first" r:id="rId72"/>
      <w:footerReference w:type="first" r:id="rId73"/>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82A" w:rsidRDefault="00C8182A" w:rsidP="00F95083">
      <w:pPr>
        <w:ind w:firstLine="480"/>
      </w:pPr>
      <w:r>
        <w:separator/>
      </w: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endnote>
  <w:endnote w:type="continuationSeparator" w:id="0">
    <w:p w:rsidR="00C8182A" w:rsidRDefault="00C8182A" w:rsidP="00F95083">
      <w:pPr>
        <w:ind w:firstLine="480"/>
      </w:pPr>
      <w:r>
        <w:continuationSeparator/>
      </w: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E15FC9">
    <w:pPr>
      <w:pStyle w:val="a5"/>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EC599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EC599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E15FC9">
    <w:pPr>
      <w:pStyle w:val="a5"/>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607600">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7D642E">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A50BAD">
      <w:rPr>
        <w:rStyle w:val="a6"/>
      </w:rPr>
      <w:t>39</w:t>
    </w:r>
    <w:r>
      <w:rPr>
        <w:rStyle w:val="a6"/>
      </w:rPr>
      <w:fldChar w:fldCharType="end"/>
    </w:r>
  </w:p>
  <w:p w:rsidR="003A4152" w:rsidRDefault="003A4152" w:rsidP="00E15FC9">
    <w:pPr>
      <w:pStyle w:val="a5"/>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6A35B7">
    <w:pPr>
      <w:pStyle w:val="a5"/>
      <w:framePr w:wrap="around" w:vAnchor="text" w:hAnchor="margin" w:xAlign="outside" w:y="1"/>
      <w:ind w:firstLineChars="0" w:firstLine="0"/>
      <w:rPr>
        <w:rStyle w:val="a6"/>
      </w:rPr>
    </w:pPr>
    <w:r>
      <w:rPr>
        <w:rStyle w:val="a6"/>
      </w:rPr>
      <w:fldChar w:fldCharType="begin"/>
    </w:r>
    <w:r>
      <w:rPr>
        <w:rStyle w:val="a6"/>
      </w:rPr>
      <w:instrText xml:space="preserve">PAGE  </w:instrText>
    </w:r>
    <w:r>
      <w:rPr>
        <w:rStyle w:val="a6"/>
      </w:rPr>
      <w:fldChar w:fldCharType="separate"/>
    </w:r>
    <w:r w:rsidR="00A50BAD">
      <w:rPr>
        <w:rStyle w:val="a6"/>
      </w:rPr>
      <w:t>38</w:t>
    </w:r>
    <w:r>
      <w:rPr>
        <w:rStyle w:val="a6"/>
      </w:rPr>
      <w:fldChar w:fldCharType="end"/>
    </w:r>
  </w:p>
  <w:p w:rsidR="003A4152" w:rsidRDefault="003A4152" w:rsidP="00E15FC9">
    <w:pPr>
      <w:pStyle w:val="a5"/>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Pr>
        <w:rStyle w:val="a6"/>
      </w:rPr>
      <w:t>5</w:t>
    </w:r>
    <w:r>
      <w:rPr>
        <w:rStyle w:val="a6"/>
      </w:rPr>
      <w:fldChar w:fldCharType="end"/>
    </w:r>
  </w:p>
  <w:p w:rsidR="003A4152" w:rsidRDefault="003A4152">
    <w:pPr>
      <w:pStyle w:val="a5"/>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82A" w:rsidRDefault="00C8182A" w:rsidP="00B649AF">
      <w:pPr>
        <w:ind w:firstLineChars="0" w:firstLine="0"/>
      </w:pPr>
      <w:r>
        <w:separator/>
      </w:r>
    </w:p>
  </w:footnote>
  <w:footnote w:type="continuationSeparator" w:id="0">
    <w:p w:rsidR="00C8182A" w:rsidRDefault="00C8182A" w:rsidP="00F95083">
      <w:pPr>
        <w:ind w:firstLine="480"/>
      </w:pPr>
      <w:r>
        <w:continuationSeparator/>
      </w: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p w:rsidR="00C8182A" w:rsidRDefault="00C8182A" w:rsidP="00F9508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99546E">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fldChar w:fldCharType="begin"/>
    </w:r>
    <w:r>
      <w:instrText xml:space="preserve"> STYLEREF  "</w:instrText>
    </w:r>
    <w:r>
      <w:instrText>标题</w:instrText>
    </w:r>
    <w:r>
      <w:instrText xml:space="preserve"> 1" \n  \* MERGEFORMAT </w:instrText>
    </w:r>
    <w:r>
      <w:fldChar w:fldCharType="separate"/>
    </w:r>
    <w:r w:rsidR="00A50BAD">
      <w:t xml:space="preserve">5  </w:t>
    </w:r>
    <w:r>
      <w:fldChar w:fldCharType="end"/>
    </w:r>
    <w:r>
      <w:fldChar w:fldCharType="begin"/>
    </w:r>
    <w:r>
      <w:instrText xml:space="preserve"> STYLEREF  "</w:instrText>
    </w:r>
    <w:r>
      <w:instrText>标题</w:instrText>
    </w:r>
    <w:r>
      <w:instrText xml:space="preserve"> 1" </w:instrText>
    </w:r>
    <w:r>
      <w:fldChar w:fldCharType="separate"/>
    </w:r>
    <w:r w:rsidR="00A50BAD">
      <w:rPr>
        <w:rFonts w:hint="eastAsia"/>
      </w:rPr>
      <w:t>客户端播放器的设计与实现</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fldChar w:fldCharType="begin"/>
    </w:r>
    <w:r>
      <w:instrText xml:space="preserve"> STYLEREF  "</w:instrText>
    </w:r>
    <w:r>
      <w:instrText>标题</w:instrText>
    </w:r>
    <w:r>
      <w:instrText xml:space="preserve"> 1"  \* MERGEFORMAT </w:instrText>
    </w:r>
    <w:r>
      <w:fldChar w:fldCharType="separate"/>
    </w:r>
    <w:r w:rsidR="001C216B">
      <w:rPr>
        <w:rFonts w:hint="eastAsia"/>
      </w:rPr>
      <w:t>参考文献</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pPr>
      <w:pStyle w:val="a4"/>
    </w:pPr>
    <w:r>
      <w:rPr>
        <w:rFonts w:hint="eastAsia"/>
      </w:rPr>
      <w:t>西安交通大学硕士学位论文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rPr>
        <w:rFonts w:hint="eastAsia"/>
      </w:rPr>
      <w:t>声明</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99546E">
    <w:pPr>
      <w:pStyle w:val="a4"/>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F9508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2505B1">
    <w:pPr>
      <w:pStyle w:val="a4"/>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2505B1">
    <w:pPr>
      <w:pStyle w:val="a4"/>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rsidRPr="00D01AAE">
      <w:rPr>
        <w:rFonts w:hint="eastAsia"/>
      </w:rPr>
      <w:t>ABSTRAC</w:t>
    </w:r>
    <w:r>
      <w:rPr>
        <w:rFonts w:hint="eastAsia"/>
      </w:rPr>
      <w:t>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52" w:rsidRDefault="003A4152" w:rsidP="0019233A">
    <w:pPr>
      <w:pStyle w:val="a4"/>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15:restartNumberingAfterBreak="0">
    <w:nsid w:val="46213586"/>
    <w:multiLevelType w:val="hybridMultilevel"/>
    <w:tmpl w:val="BC5E04EA"/>
    <w:lvl w:ilvl="0" w:tplc="FDD8E82E">
      <w:start w:val="7"/>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FBF0AFE"/>
    <w:multiLevelType w:val="multilevel"/>
    <w:tmpl w:val="E15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5"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6"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3"/>
  </w:num>
  <w:num w:numId="9">
    <w:abstractNumId w:val="24"/>
  </w:num>
  <w:num w:numId="10">
    <w:abstractNumId w:val="17"/>
  </w:num>
  <w:num w:numId="11">
    <w:abstractNumId w:val="25"/>
  </w:num>
  <w:num w:numId="12">
    <w:abstractNumId w:val="26"/>
  </w:num>
  <w:num w:numId="13">
    <w:abstractNumId w:val="15"/>
  </w:num>
  <w:num w:numId="14">
    <w:abstractNumId w:val="1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2"/>
  </w:num>
  <w:num w:numId="34">
    <w:abstractNumId w:val="14"/>
  </w:num>
  <w:num w:numId="35">
    <w:abstractNumId w:val="21"/>
  </w:num>
  <w:num w:numId="36">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720D32"/>
    <w:rsid w:val="000027CB"/>
    <w:rsid w:val="000059FF"/>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134"/>
    <w:rsid w:val="00031F01"/>
    <w:rsid w:val="00032135"/>
    <w:rsid w:val="00033996"/>
    <w:rsid w:val="00036C7C"/>
    <w:rsid w:val="000417AA"/>
    <w:rsid w:val="00041A23"/>
    <w:rsid w:val="000427E7"/>
    <w:rsid w:val="00042FAB"/>
    <w:rsid w:val="00044204"/>
    <w:rsid w:val="000460AE"/>
    <w:rsid w:val="00057367"/>
    <w:rsid w:val="00062030"/>
    <w:rsid w:val="0006246E"/>
    <w:rsid w:val="000626E9"/>
    <w:rsid w:val="0006371F"/>
    <w:rsid w:val="000664C5"/>
    <w:rsid w:val="00066597"/>
    <w:rsid w:val="00066728"/>
    <w:rsid w:val="00070406"/>
    <w:rsid w:val="000709E1"/>
    <w:rsid w:val="00070C4F"/>
    <w:rsid w:val="00072A8E"/>
    <w:rsid w:val="000735E9"/>
    <w:rsid w:val="000739E8"/>
    <w:rsid w:val="00073FA1"/>
    <w:rsid w:val="00084946"/>
    <w:rsid w:val="00084A33"/>
    <w:rsid w:val="00085A55"/>
    <w:rsid w:val="0008718B"/>
    <w:rsid w:val="00090136"/>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A74A2"/>
    <w:rsid w:val="000B138C"/>
    <w:rsid w:val="000B30CE"/>
    <w:rsid w:val="000B3815"/>
    <w:rsid w:val="000B4661"/>
    <w:rsid w:val="000B5F73"/>
    <w:rsid w:val="000C016F"/>
    <w:rsid w:val="000C0AA7"/>
    <w:rsid w:val="000C1A43"/>
    <w:rsid w:val="000C1BEB"/>
    <w:rsid w:val="000C257D"/>
    <w:rsid w:val="000C2F3B"/>
    <w:rsid w:val="000C4FD5"/>
    <w:rsid w:val="000C55ED"/>
    <w:rsid w:val="000C79B7"/>
    <w:rsid w:val="000C7CFE"/>
    <w:rsid w:val="000D1184"/>
    <w:rsid w:val="000D1DF1"/>
    <w:rsid w:val="000D3B31"/>
    <w:rsid w:val="000D42A6"/>
    <w:rsid w:val="000D4468"/>
    <w:rsid w:val="000D4B46"/>
    <w:rsid w:val="000D51C2"/>
    <w:rsid w:val="000D5ACC"/>
    <w:rsid w:val="000D6527"/>
    <w:rsid w:val="000D7A70"/>
    <w:rsid w:val="000E1268"/>
    <w:rsid w:val="000E1FE3"/>
    <w:rsid w:val="000E310B"/>
    <w:rsid w:val="000E47E7"/>
    <w:rsid w:val="000E5327"/>
    <w:rsid w:val="000E5339"/>
    <w:rsid w:val="000E63E3"/>
    <w:rsid w:val="000E75D8"/>
    <w:rsid w:val="000F10CD"/>
    <w:rsid w:val="000F1449"/>
    <w:rsid w:val="000F4797"/>
    <w:rsid w:val="000F5BCC"/>
    <w:rsid w:val="000F7001"/>
    <w:rsid w:val="000F7191"/>
    <w:rsid w:val="000F71F5"/>
    <w:rsid w:val="000F7814"/>
    <w:rsid w:val="001018BD"/>
    <w:rsid w:val="00101D74"/>
    <w:rsid w:val="00102F2F"/>
    <w:rsid w:val="00104F57"/>
    <w:rsid w:val="001074B7"/>
    <w:rsid w:val="00107DFD"/>
    <w:rsid w:val="00111C3A"/>
    <w:rsid w:val="0011329A"/>
    <w:rsid w:val="00113EE2"/>
    <w:rsid w:val="00114422"/>
    <w:rsid w:val="00114EE6"/>
    <w:rsid w:val="0011531C"/>
    <w:rsid w:val="00115893"/>
    <w:rsid w:val="00116657"/>
    <w:rsid w:val="00117CDA"/>
    <w:rsid w:val="00117FCA"/>
    <w:rsid w:val="00120DA7"/>
    <w:rsid w:val="00121A76"/>
    <w:rsid w:val="001220F5"/>
    <w:rsid w:val="00127091"/>
    <w:rsid w:val="0013023C"/>
    <w:rsid w:val="00131C4B"/>
    <w:rsid w:val="00136564"/>
    <w:rsid w:val="00136F23"/>
    <w:rsid w:val="00137575"/>
    <w:rsid w:val="00140323"/>
    <w:rsid w:val="00141104"/>
    <w:rsid w:val="00145724"/>
    <w:rsid w:val="00146FC2"/>
    <w:rsid w:val="00152291"/>
    <w:rsid w:val="00153F3F"/>
    <w:rsid w:val="00153FA5"/>
    <w:rsid w:val="00155682"/>
    <w:rsid w:val="00155E97"/>
    <w:rsid w:val="00157936"/>
    <w:rsid w:val="00157B06"/>
    <w:rsid w:val="0016320C"/>
    <w:rsid w:val="001643D9"/>
    <w:rsid w:val="00165931"/>
    <w:rsid w:val="001670E3"/>
    <w:rsid w:val="00171A7F"/>
    <w:rsid w:val="00172910"/>
    <w:rsid w:val="00174AF5"/>
    <w:rsid w:val="00175168"/>
    <w:rsid w:val="0017622C"/>
    <w:rsid w:val="00176659"/>
    <w:rsid w:val="00177272"/>
    <w:rsid w:val="00177AF9"/>
    <w:rsid w:val="00177C22"/>
    <w:rsid w:val="00180A87"/>
    <w:rsid w:val="0018167E"/>
    <w:rsid w:val="00182A5A"/>
    <w:rsid w:val="001833A3"/>
    <w:rsid w:val="00183C38"/>
    <w:rsid w:val="001842AB"/>
    <w:rsid w:val="00187464"/>
    <w:rsid w:val="0018785D"/>
    <w:rsid w:val="00187DCA"/>
    <w:rsid w:val="0019233A"/>
    <w:rsid w:val="00192913"/>
    <w:rsid w:val="0019511E"/>
    <w:rsid w:val="0019567C"/>
    <w:rsid w:val="00195DDF"/>
    <w:rsid w:val="00196C7C"/>
    <w:rsid w:val="001A0D0E"/>
    <w:rsid w:val="001A1A92"/>
    <w:rsid w:val="001A2008"/>
    <w:rsid w:val="001A4A92"/>
    <w:rsid w:val="001A5947"/>
    <w:rsid w:val="001A5B19"/>
    <w:rsid w:val="001A5E5B"/>
    <w:rsid w:val="001A692F"/>
    <w:rsid w:val="001A78EE"/>
    <w:rsid w:val="001A7B12"/>
    <w:rsid w:val="001B0598"/>
    <w:rsid w:val="001B28C8"/>
    <w:rsid w:val="001B60C9"/>
    <w:rsid w:val="001C00E5"/>
    <w:rsid w:val="001C0A6A"/>
    <w:rsid w:val="001C1069"/>
    <w:rsid w:val="001C15F3"/>
    <w:rsid w:val="001C216B"/>
    <w:rsid w:val="001C28FB"/>
    <w:rsid w:val="001C5533"/>
    <w:rsid w:val="001D04A3"/>
    <w:rsid w:val="001D0683"/>
    <w:rsid w:val="001D23E8"/>
    <w:rsid w:val="001D26C1"/>
    <w:rsid w:val="001D2A47"/>
    <w:rsid w:val="001D2B80"/>
    <w:rsid w:val="001D30D7"/>
    <w:rsid w:val="001D3F25"/>
    <w:rsid w:val="001D5814"/>
    <w:rsid w:val="001D6320"/>
    <w:rsid w:val="001D71FF"/>
    <w:rsid w:val="001D7479"/>
    <w:rsid w:val="001D7A9B"/>
    <w:rsid w:val="001E14BE"/>
    <w:rsid w:val="001E2ED1"/>
    <w:rsid w:val="001E333D"/>
    <w:rsid w:val="001E50AD"/>
    <w:rsid w:val="001E5C9F"/>
    <w:rsid w:val="001F089D"/>
    <w:rsid w:val="001F1669"/>
    <w:rsid w:val="001F3ED4"/>
    <w:rsid w:val="001F419D"/>
    <w:rsid w:val="001F4C26"/>
    <w:rsid w:val="001F630B"/>
    <w:rsid w:val="001F6EEB"/>
    <w:rsid w:val="00200E45"/>
    <w:rsid w:val="0020318B"/>
    <w:rsid w:val="0020402C"/>
    <w:rsid w:val="00205B24"/>
    <w:rsid w:val="002063F8"/>
    <w:rsid w:val="00206E08"/>
    <w:rsid w:val="002105B0"/>
    <w:rsid w:val="002105C7"/>
    <w:rsid w:val="0021076D"/>
    <w:rsid w:val="002113E2"/>
    <w:rsid w:val="002126DD"/>
    <w:rsid w:val="00212877"/>
    <w:rsid w:val="0021460F"/>
    <w:rsid w:val="0022170E"/>
    <w:rsid w:val="002219C6"/>
    <w:rsid w:val="00222354"/>
    <w:rsid w:val="002226BD"/>
    <w:rsid w:val="00222D65"/>
    <w:rsid w:val="00223585"/>
    <w:rsid w:val="002245D8"/>
    <w:rsid w:val="002272F3"/>
    <w:rsid w:val="0023060B"/>
    <w:rsid w:val="0023142A"/>
    <w:rsid w:val="00235C7A"/>
    <w:rsid w:val="00236070"/>
    <w:rsid w:val="0023611F"/>
    <w:rsid w:val="00236614"/>
    <w:rsid w:val="00237863"/>
    <w:rsid w:val="00237F05"/>
    <w:rsid w:val="002402CA"/>
    <w:rsid w:val="00241067"/>
    <w:rsid w:val="002414D1"/>
    <w:rsid w:val="00241758"/>
    <w:rsid w:val="0024246A"/>
    <w:rsid w:val="00242D3E"/>
    <w:rsid w:val="00245B2C"/>
    <w:rsid w:val="002502BB"/>
    <w:rsid w:val="0025038D"/>
    <w:rsid w:val="002505B1"/>
    <w:rsid w:val="002524AF"/>
    <w:rsid w:val="002557A8"/>
    <w:rsid w:val="00256511"/>
    <w:rsid w:val="002612EB"/>
    <w:rsid w:val="0026177F"/>
    <w:rsid w:val="00261F39"/>
    <w:rsid w:val="00263107"/>
    <w:rsid w:val="00263479"/>
    <w:rsid w:val="00263B27"/>
    <w:rsid w:val="00264BEB"/>
    <w:rsid w:val="00264EE0"/>
    <w:rsid w:val="00264FA4"/>
    <w:rsid w:val="0026697B"/>
    <w:rsid w:val="002674B4"/>
    <w:rsid w:val="00271540"/>
    <w:rsid w:val="0027180E"/>
    <w:rsid w:val="002724C5"/>
    <w:rsid w:val="00272931"/>
    <w:rsid w:val="002729E9"/>
    <w:rsid w:val="00273423"/>
    <w:rsid w:val="00273E85"/>
    <w:rsid w:val="0028043E"/>
    <w:rsid w:val="00281144"/>
    <w:rsid w:val="002814EB"/>
    <w:rsid w:val="0028193A"/>
    <w:rsid w:val="00281B11"/>
    <w:rsid w:val="002822CB"/>
    <w:rsid w:val="002828AB"/>
    <w:rsid w:val="00285FEC"/>
    <w:rsid w:val="00286BE7"/>
    <w:rsid w:val="00287FA9"/>
    <w:rsid w:val="002905F8"/>
    <w:rsid w:val="0029110B"/>
    <w:rsid w:val="0029134C"/>
    <w:rsid w:val="00291F82"/>
    <w:rsid w:val="00292076"/>
    <w:rsid w:val="002931D3"/>
    <w:rsid w:val="0029360D"/>
    <w:rsid w:val="00294E90"/>
    <w:rsid w:val="00295B16"/>
    <w:rsid w:val="0029739D"/>
    <w:rsid w:val="002A13BE"/>
    <w:rsid w:val="002A1E1F"/>
    <w:rsid w:val="002A2E5F"/>
    <w:rsid w:val="002A4776"/>
    <w:rsid w:val="002A47FF"/>
    <w:rsid w:val="002A56DB"/>
    <w:rsid w:val="002A62FD"/>
    <w:rsid w:val="002B12EE"/>
    <w:rsid w:val="002B306A"/>
    <w:rsid w:val="002B66E7"/>
    <w:rsid w:val="002B7167"/>
    <w:rsid w:val="002B7CAA"/>
    <w:rsid w:val="002C087F"/>
    <w:rsid w:val="002C5D0A"/>
    <w:rsid w:val="002D11EE"/>
    <w:rsid w:val="002D158B"/>
    <w:rsid w:val="002D1B52"/>
    <w:rsid w:val="002D1FF2"/>
    <w:rsid w:val="002D34A8"/>
    <w:rsid w:val="002D41DB"/>
    <w:rsid w:val="002E0C16"/>
    <w:rsid w:val="002E22B2"/>
    <w:rsid w:val="002E2C84"/>
    <w:rsid w:val="002E2CC6"/>
    <w:rsid w:val="002E3B9E"/>
    <w:rsid w:val="002E5118"/>
    <w:rsid w:val="002E6663"/>
    <w:rsid w:val="002E7DDC"/>
    <w:rsid w:val="002F1C39"/>
    <w:rsid w:val="002F6A90"/>
    <w:rsid w:val="002F75C4"/>
    <w:rsid w:val="00301DA3"/>
    <w:rsid w:val="00302E92"/>
    <w:rsid w:val="00303E0B"/>
    <w:rsid w:val="00304C30"/>
    <w:rsid w:val="00305306"/>
    <w:rsid w:val="00306FCB"/>
    <w:rsid w:val="00307249"/>
    <w:rsid w:val="00315DD4"/>
    <w:rsid w:val="0031699E"/>
    <w:rsid w:val="00317CEA"/>
    <w:rsid w:val="00317F2B"/>
    <w:rsid w:val="00323070"/>
    <w:rsid w:val="00324699"/>
    <w:rsid w:val="00325A80"/>
    <w:rsid w:val="00326760"/>
    <w:rsid w:val="00327A96"/>
    <w:rsid w:val="00331995"/>
    <w:rsid w:val="00333C37"/>
    <w:rsid w:val="00335D03"/>
    <w:rsid w:val="0033656F"/>
    <w:rsid w:val="00336C10"/>
    <w:rsid w:val="0034110A"/>
    <w:rsid w:val="00341CFB"/>
    <w:rsid w:val="00343B94"/>
    <w:rsid w:val="00344CC8"/>
    <w:rsid w:val="00344D57"/>
    <w:rsid w:val="00345436"/>
    <w:rsid w:val="003456BA"/>
    <w:rsid w:val="00347348"/>
    <w:rsid w:val="00350BEE"/>
    <w:rsid w:val="00355A32"/>
    <w:rsid w:val="00363B2A"/>
    <w:rsid w:val="003659D6"/>
    <w:rsid w:val="00367238"/>
    <w:rsid w:val="003674BB"/>
    <w:rsid w:val="00370270"/>
    <w:rsid w:val="0037185E"/>
    <w:rsid w:val="003734DA"/>
    <w:rsid w:val="003740AB"/>
    <w:rsid w:val="0037645C"/>
    <w:rsid w:val="0037764C"/>
    <w:rsid w:val="0038293D"/>
    <w:rsid w:val="00385704"/>
    <w:rsid w:val="00385D46"/>
    <w:rsid w:val="00386415"/>
    <w:rsid w:val="00393264"/>
    <w:rsid w:val="00393425"/>
    <w:rsid w:val="00393B61"/>
    <w:rsid w:val="00393D19"/>
    <w:rsid w:val="00394107"/>
    <w:rsid w:val="00396D5C"/>
    <w:rsid w:val="0039741D"/>
    <w:rsid w:val="003A062D"/>
    <w:rsid w:val="003A08CF"/>
    <w:rsid w:val="003A1074"/>
    <w:rsid w:val="003A1597"/>
    <w:rsid w:val="003A4152"/>
    <w:rsid w:val="003A5A58"/>
    <w:rsid w:val="003A785E"/>
    <w:rsid w:val="003B007B"/>
    <w:rsid w:val="003B0BAD"/>
    <w:rsid w:val="003B32BF"/>
    <w:rsid w:val="003B414F"/>
    <w:rsid w:val="003B4E70"/>
    <w:rsid w:val="003B504A"/>
    <w:rsid w:val="003B54AF"/>
    <w:rsid w:val="003C1E7B"/>
    <w:rsid w:val="003C4615"/>
    <w:rsid w:val="003C4B62"/>
    <w:rsid w:val="003D2CB5"/>
    <w:rsid w:val="003D56D2"/>
    <w:rsid w:val="003D5742"/>
    <w:rsid w:val="003D750E"/>
    <w:rsid w:val="003E038E"/>
    <w:rsid w:val="003E0F5C"/>
    <w:rsid w:val="003E2156"/>
    <w:rsid w:val="003E4D97"/>
    <w:rsid w:val="003E60B0"/>
    <w:rsid w:val="003F09C7"/>
    <w:rsid w:val="003F249F"/>
    <w:rsid w:val="003F2D00"/>
    <w:rsid w:val="003F30ED"/>
    <w:rsid w:val="0040082B"/>
    <w:rsid w:val="004031CB"/>
    <w:rsid w:val="00403823"/>
    <w:rsid w:val="0040410A"/>
    <w:rsid w:val="004043A3"/>
    <w:rsid w:val="0040498C"/>
    <w:rsid w:val="00404C87"/>
    <w:rsid w:val="00404E5E"/>
    <w:rsid w:val="00411C92"/>
    <w:rsid w:val="00411E96"/>
    <w:rsid w:val="0041220F"/>
    <w:rsid w:val="004155C3"/>
    <w:rsid w:val="0041647B"/>
    <w:rsid w:val="00416650"/>
    <w:rsid w:val="00417552"/>
    <w:rsid w:val="004205A8"/>
    <w:rsid w:val="0042294F"/>
    <w:rsid w:val="00423549"/>
    <w:rsid w:val="004241B4"/>
    <w:rsid w:val="0042562C"/>
    <w:rsid w:val="0042604C"/>
    <w:rsid w:val="00426EEF"/>
    <w:rsid w:val="0043064A"/>
    <w:rsid w:val="00430773"/>
    <w:rsid w:val="00431F3D"/>
    <w:rsid w:val="004326C4"/>
    <w:rsid w:val="004340EB"/>
    <w:rsid w:val="004344EB"/>
    <w:rsid w:val="004354AD"/>
    <w:rsid w:val="004359C3"/>
    <w:rsid w:val="00443BDE"/>
    <w:rsid w:val="00446FA0"/>
    <w:rsid w:val="00451688"/>
    <w:rsid w:val="00452663"/>
    <w:rsid w:val="00453CE6"/>
    <w:rsid w:val="00454204"/>
    <w:rsid w:val="004577F6"/>
    <w:rsid w:val="00466E43"/>
    <w:rsid w:val="00471003"/>
    <w:rsid w:val="004719F4"/>
    <w:rsid w:val="00473A03"/>
    <w:rsid w:val="00474989"/>
    <w:rsid w:val="00474ED1"/>
    <w:rsid w:val="00480D38"/>
    <w:rsid w:val="00481268"/>
    <w:rsid w:val="00482C15"/>
    <w:rsid w:val="00482C52"/>
    <w:rsid w:val="004840D2"/>
    <w:rsid w:val="0048487D"/>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A7D84"/>
    <w:rsid w:val="004B509C"/>
    <w:rsid w:val="004B6EC9"/>
    <w:rsid w:val="004B734F"/>
    <w:rsid w:val="004C070D"/>
    <w:rsid w:val="004C1B86"/>
    <w:rsid w:val="004C2307"/>
    <w:rsid w:val="004C3804"/>
    <w:rsid w:val="004C439A"/>
    <w:rsid w:val="004C4709"/>
    <w:rsid w:val="004C6ED5"/>
    <w:rsid w:val="004D379B"/>
    <w:rsid w:val="004D394E"/>
    <w:rsid w:val="004D45EF"/>
    <w:rsid w:val="004D651F"/>
    <w:rsid w:val="004D6A53"/>
    <w:rsid w:val="004E0499"/>
    <w:rsid w:val="004E12CD"/>
    <w:rsid w:val="004E195D"/>
    <w:rsid w:val="004E3B72"/>
    <w:rsid w:val="004E7E7E"/>
    <w:rsid w:val="004F1D91"/>
    <w:rsid w:val="004F23DC"/>
    <w:rsid w:val="004F2A57"/>
    <w:rsid w:val="004F2EE1"/>
    <w:rsid w:val="004F3866"/>
    <w:rsid w:val="004F61D7"/>
    <w:rsid w:val="0050010B"/>
    <w:rsid w:val="00501EA8"/>
    <w:rsid w:val="00505C64"/>
    <w:rsid w:val="005103EF"/>
    <w:rsid w:val="00510555"/>
    <w:rsid w:val="005118D4"/>
    <w:rsid w:val="00511EA2"/>
    <w:rsid w:val="00512424"/>
    <w:rsid w:val="00515BA5"/>
    <w:rsid w:val="00515D15"/>
    <w:rsid w:val="00515E02"/>
    <w:rsid w:val="005161C7"/>
    <w:rsid w:val="00517D09"/>
    <w:rsid w:val="00522A2E"/>
    <w:rsid w:val="00522AFF"/>
    <w:rsid w:val="0052304F"/>
    <w:rsid w:val="005250B1"/>
    <w:rsid w:val="00525C74"/>
    <w:rsid w:val="00527017"/>
    <w:rsid w:val="005276B7"/>
    <w:rsid w:val="00527BDB"/>
    <w:rsid w:val="00532030"/>
    <w:rsid w:val="00533484"/>
    <w:rsid w:val="0053594F"/>
    <w:rsid w:val="00535F1E"/>
    <w:rsid w:val="00536576"/>
    <w:rsid w:val="00536C3E"/>
    <w:rsid w:val="00536F52"/>
    <w:rsid w:val="00537E90"/>
    <w:rsid w:val="005423FA"/>
    <w:rsid w:val="005429F3"/>
    <w:rsid w:val="00542D86"/>
    <w:rsid w:val="005447C4"/>
    <w:rsid w:val="0054487A"/>
    <w:rsid w:val="00547101"/>
    <w:rsid w:val="00547E7B"/>
    <w:rsid w:val="0055080E"/>
    <w:rsid w:val="00550CDD"/>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6CA1"/>
    <w:rsid w:val="005771AE"/>
    <w:rsid w:val="00577D31"/>
    <w:rsid w:val="00577D44"/>
    <w:rsid w:val="005804FA"/>
    <w:rsid w:val="0058201D"/>
    <w:rsid w:val="005829F2"/>
    <w:rsid w:val="00583639"/>
    <w:rsid w:val="00584713"/>
    <w:rsid w:val="00584A10"/>
    <w:rsid w:val="005859F0"/>
    <w:rsid w:val="005867D4"/>
    <w:rsid w:val="0058693D"/>
    <w:rsid w:val="00586FD9"/>
    <w:rsid w:val="005907B2"/>
    <w:rsid w:val="0059245A"/>
    <w:rsid w:val="0059335A"/>
    <w:rsid w:val="00593643"/>
    <w:rsid w:val="00593F2B"/>
    <w:rsid w:val="00595C29"/>
    <w:rsid w:val="005972EE"/>
    <w:rsid w:val="00597832"/>
    <w:rsid w:val="00597BD0"/>
    <w:rsid w:val="005A19BB"/>
    <w:rsid w:val="005A1D1A"/>
    <w:rsid w:val="005A236F"/>
    <w:rsid w:val="005A43FD"/>
    <w:rsid w:val="005A5A6F"/>
    <w:rsid w:val="005A77EA"/>
    <w:rsid w:val="005A7A3B"/>
    <w:rsid w:val="005B1093"/>
    <w:rsid w:val="005B1C13"/>
    <w:rsid w:val="005B2219"/>
    <w:rsid w:val="005B23EF"/>
    <w:rsid w:val="005B3244"/>
    <w:rsid w:val="005B4FA0"/>
    <w:rsid w:val="005B5AEB"/>
    <w:rsid w:val="005C065F"/>
    <w:rsid w:val="005C077C"/>
    <w:rsid w:val="005C09EB"/>
    <w:rsid w:val="005C2A69"/>
    <w:rsid w:val="005C2DF7"/>
    <w:rsid w:val="005C3828"/>
    <w:rsid w:val="005C45B9"/>
    <w:rsid w:val="005C52BE"/>
    <w:rsid w:val="005C610A"/>
    <w:rsid w:val="005C6989"/>
    <w:rsid w:val="005D14B4"/>
    <w:rsid w:val="005D2266"/>
    <w:rsid w:val="005D3170"/>
    <w:rsid w:val="005D374B"/>
    <w:rsid w:val="005D411E"/>
    <w:rsid w:val="005D5556"/>
    <w:rsid w:val="005D691B"/>
    <w:rsid w:val="005E2C4F"/>
    <w:rsid w:val="005E2EC0"/>
    <w:rsid w:val="005E5260"/>
    <w:rsid w:val="005E615F"/>
    <w:rsid w:val="005E62A0"/>
    <w:rsid w:val="005E656C"/>
    <w:rsid w:val="005F098A"/>
    <w:rsid w:val="005F206D"/>
    <w:rsid w:val="005F3CE1"/>
    <w:rsid w:val="005F3EE2"/>
    <w:rsid w:val="005F447C"/>
    <w:rsid w:val="005F5C84"/>
    <w:rsid w:val="005F5D05"/>
    <w:rsid w:val="005F66C8"/>
    <w:rsid w:val="005F71AF"/>
    <w:rsid w:val="00601825"/>
    <w:rsid w:val="00606606"/>
    <w:rsid w:val="00607600"/>
    <w:rsid w:val="00610844"/>
    <w:rsid w:val="00613DB2"/>
    <w:rsid w:val="006159A8"/>
    <w:rsid w:val="00616CDF"/>
    <w:rsid w:val="0061726E"/>
    <w:rsid w:val="006207AD"/>
    <w:rsid w:val="00621AD1"/>
    <w:rsid w:val="006220BA"/>
    <w:rsid w:val="006221DE"/>
    <w:rsid w:val="00630AD1"/>
    <w:rsid w:val="00630B94"/>
    <w:rsid w:val="006327BB"/>
    <w:rsid w:val="00632BCA"/>
    <w:rsid w:val="00642072"/>
    <w:rsid w:val="00642C4C"/>
    <w:rsid w:val="00642EBB"/>
    <w:rsid w:val="0064472B"/>
    <w:rsid w:val="00645AF7"/>
    <w:rsid w:val="006525F3"/>
    <w:rsid w:val="00652AB8"/>
    <w:rsid w:val="00652B68"/>
    <w:rsid w:val="00652F4B"/>
    <w:rsid w:val="00653DB5"/>
    <w:rsid w:val="00655B2C"/>
    <w:rsid w:val="00656DDB"/>
    <w:rsid w:val="00660A24"/>
    <w:rsid w:val="00661935"/>
    <w:rsid w:val="00661EF2"/>
    <w:rsid w:val="006643D0"/>
    <w:rsid w:val="0066538E"/>
    <w:rsid w:val="00667EC6"/>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6B7D"/>
    <w:rsid w:val="006B08A1"/>
    <w:rsid w:val="006B1695"/>
    <w:rsid w:val="006B16DE"/>
    <w:rsid w:val="006B17BA"/>
    <w:rsid w:val="006B2CB6"/>
    <w:rsid w:val="006B3484"/>
    <w:rsid w:val="006B3C05"/>
    <w:rsid w:val="006B48FC"/>
    <w:rsid w:val="006C03C7"/>
    <w:rsid w:val="006C0F43"/>
    <w:rsid w:val="006C49D9"/>
    <w:rsid w:val="006D0425"/>
    <w:rsid w:val="006D1787"/>
    <w:rsid w:val="006D1A4D"/>
    <w:rsid w:val="006D22A1"/>
    <w:rsid w:val="006D678D"/>
    <w:rsid w:val="006D6AA5"/>
    <w:rsid w:val="006D754C"/>
    <w:rsid w:val="006D783D"/>
    <w:rsid w:val="006D7C34"/>
    <w:rsid w:val="006D7C97"/>
    <w:rsid w:val="006E09C8"/>
    <w:rsid w:val="006E0E6B"/>
    <w:rsid w:val="006E1BAB"/>
    <w:rsid w:val="006E2365"/>
    <w:rsid w:val="006E2C73"/>
    <w:rsid w:val="006E32E8"/>
    <w:rsid w:val="006E39DB"/>
    <w:rsid w:val="006E3D8C"/>
    <w:rsid w:val="006E461D"/>
    <w:rsid w:val="006E497C"/>
    <w:rsid w:val="006E646E"/>
    <w:rsid w:val="006E666A"/>
    <w:rsid w:val="006E68E5"/>
    <w:rsid w:val="006E7D0F"/>
    <w:rsid w:val="006F4040"/>
    <w:rsid w:val="006F55B0"/>
    <w:rsid w:val="00700989"/>
    <w:rsid w:val="00702D34"/>
    <w:rsid w:val="00704217"/>
    <w:rsid w:val="00705F39"/>
    <w:rsid w:val="00706802"/>
    <w:rsid w:val="00706CA9"/>
    <w:rsid w:val="0071144C"/>
    <w:rsid w:val="00712715"/>
    <w:rsid w:val="00713D38"/>
    <w:rsid w:val="00714B46"/>
    <w:rsid w:val="0071522D"/>
    <w:rsid w:val="00715345"/>
    <w:rsid w:val="0072079D"/>
    <w:rsid w:val="00720D32"/>
    <w:rsid w:val="0072329C"/>
    <w:rsid w:val="007236A1"/>
    <w:rsid w:val="0072420E"/>
    <w:rsid w:val="00724EFC"/>
    <w:rsid w:val="00725D53"/>
    <w:rsid w:val="0073102C"/>
    <w:rsid w:val="00731E25"/>
    <w:rsid w:val="00732721"/>
    <w:rsid w:val="00732AFD"/>
    <w:rsid w:val="007330B4"/>
    <w:rsid w:val="00733790"/>
    <w:rsid w:val="007360E2"/>
    <w:rsid w:val="007373AF"/>
    <w:rsid w:val="007400A7"/>
    <w:rsid w:val="007413E4"/>
    <w:rsid w:val="0074383C"/>
    <w:rsid w:val="00745AA3"/>
    <w:rsid w:val="00745EAC"/>
    <w:rsid w:val="00746109"/>
    <w:rsid w:val="00746120"/>
    <w:rsid w:val="00750441"/>
    <w:rsid w:val="00751468"/>
    <w:rsid w:val="007537AE"/>
    <w:rsid w:val="007539BF"/>
    <w:rsid w:val="007547A4"/>
    <w:rsid w:val="007547B7"/>
    <w:rsid w:val="00756FFD"/>
    <w:rsid w:val="00761735"/>
    <w:rsid w:val="00762A2F"/>
    <w:rsid w:val="00763ADB"/>
    <w:rsid w:val="00764634"/>
    <w:rsid w:val="00765195"/>
    <w:rsid w:val="00765F60"/>
    <w:rsid w:val="0076696E"/>
    <w:rsid w:val="00766DD5"/>
    <w:rsid w:val="00767A24"/>
    <w:rsid w:val="00772E4A"/>
    <w:rsid w:val="00773721"/>
    <w:rsid w:val="00773BAE"/>
    <w:rsid w:val="007740E5"/>
    <w:rsid w:val="0077454D"/>
    <w:rsid w:val="00777061"/>
    <w:rsid w:val="007805B8"/>
    <w:rsid w:val="00781AF7"/>
    <w:rsid w:val="00783CB0"/>
    <w:rsid w:val="00784413"/>
    <w:rsid w:val="0078449A"/>
    <w:rsid w:val="00786EEE"/>
    <w:rsid w:val="00792C8A"/>
    <w:rsid w:val="00792CC2"/>
    <w:rsid w:val="00792D4C"/>
    <w:rsid w:val="0079357F"/>
    <w:rsid w:val="007938B4"/>
    <w:rsid w:val="007943F0"/>
    <w:rsid w:val="0079556B"/>
    <w:rsid w:val="00795FF8"/>
    <w:rsid w:val="007A21D6"/>
    <w:rsid w:val="007A42C0"/>
    <w:rsid w:val="007A5938"/>
    <w:rsid w:val="007A6871"/>
    <w:rsid w:val="007B1412"/>
    <w:rsid w:val="007B163D"/>
    <w:rsid w:val="007B335D"/>
    <w:rsid w:val="007B4217"/>
    <w:rsid w:val="007B4D36"/>
    <w:rsid w:val="007B4EC2"/>
    <w:rsid w:val="007B5055"/>
    <w:rsid w:val="007B5858"/>
    <w:rsid w:val="007B5E73"/>
    <w:rsid w:val="007B6689"/>
    <w:rsid w:val="007C1162"/>
    <w:rsid w:val="007C18AF"/>
    <w:rsid w:val="007C27FE"/>
    <w:rsid w:val="007C3B52"/>
    <w:rsid w:val="007C4A52"/>
    <w:rsid w:val="007C5E65"/>
    <w:rsid w:val="007C5E86"/>
    <w:rsid w:val="007C6B48"/>
    <w:rsid w:val="007C6EB5"/>
    <w:rsid w:val="007D08A3"/>
    <w:rsid w:val="007D355B"/>
    <w:rsid w:val="007D3EF3"/>
    <w:rsid w:val="007D409F"/>
    <w:rsid w:val="007D642E"/>
    <w:rsid w:val="007D6EC6"/>
    <w:rsid w:val="007E067E"/>
    <w:rsid w:val="007E1A03"/>
    <w:rsid w:val="007E2F6A"/>
    <w:rsid w:val="007E533C"/>
    <w:rsid w:val="007E66EE"/>
    <w:rsid w:val="007E6E44"/>
    <w:rsid w:val="007E75E6"/>
    <w:rsid w:val="007F1BB3"/>
    <w:rsid w:val="007F24F5"/>
    <w:rsid w:val="007F2CDB"/>
    <w:rsid w:val="007F4FE6"/>
    <w:rsid w:val="007F6F13"/>
    <w:rsid w:val="008007BC"/>
    <w:rsid w:val="008013FB"/>
    <w:rsid w:val="00801823"/>
    <w:rsid w:val="00802B52"/>
    <w:rsid w:val="00802F00"/>
    <w:rsid w:val="0080725A"/>
    <w:rsid w:val="008149F1"/>
    <w:rsid w:val="008215AF"/>
    <w:rsid w:val="008218CD"/>
    <w:rsid w:val="008259F8"/>
    <w:rsid w:val="00825A86"/>
    <w:rsid w:val="00830B47"/>
    <w:rsid w:val="00831420"/>
    <w:rsid w:val="0083375B"/>
    <w:rsid w:val="00835B68"/>
    <w:rsid w:val="008367F0"/>
    <w:rsid w:val="00840A7E"/>
    <w:rsid w:val="008411E9"/>
    <w:rsid w:val="00843805"/>
    <w:rsid w:val="00845643"/>
    <w:rsid w:val="00847727"/>
    <w:rsid w:val="00850B43"/>
    <w:rsid w:val="0085106B"/>
    <w:rsid w:val="0085212C"/>
    <w:rsid w:val="0085372B"/>
    <w:rsid w:val="008537F4"/>
    <w:rsid w:val="00853D08"/>
    <w:rsid w:val="00856A72"/>
    <w:rsid w:val="00857ECE"/>
    <w:rsid w:val="00860A51"/>
    <w:rsid w:val="00860A9B"/>
    <w:rsid w:val="008664FD"/>
    <w:rsid w:val="008703F2"/>
    <w:rsid w:val="00875B7D"/>
    <w:rsid w:val="0087681E"/>
    <w:rsid w:val="00876C4F"/>
    <w:rsid w:val="00877A99"/>
    <w:rsid w:val="00877FA9"/>
    <w:rsid w:val="00877FAE"/>
    <w:rsid w:val="008839CB"/>
    <w:rsid w:val="008843C0"/>
    <w:rsid w:val="00885604"/>
    <w:rsid w:val="008856F7"/>
    <w:rsid w:val="0089006E"/>
    <w:rsid w:val="00890411"/>
    <w:rsid w:val="008908AB"/>
    <w:rsid w:val="00892346"/>
    <w:rsid w:val="00892902"/>
    <w:rsid w:val="008955D5"/>
    <w:rsid w:val="008962F9"/>
    <w:rsid w:val="00896EB3"/>
    <w:rsid w:val="008A6E5B"/>
    <w:rsid w:val="008B0467"/>
    <w:rsid w:val="008B1515"/>
    <w:rsid w:val="008B30B2"/>
    <w:rsid w:val="008B359E"/>
    <w:rsid w:val="008B766C"/>
    <w:rsid w:val="008B7AEC"/>
    <w:rsid w:val="008C4778"/>
    <w:rsid w:val="008C4A40"/>
    <w:rsid w:val="008C7DE5"/>
    <w:rsid w:val="008D0871"/>
    <w:rsid w:val="008D0E95"/>
    <w:rsid w:val="008D1E87"/>
    <w:rsid w:val="008D3FC5"/>
    <w:rsid w:val="008D5ECD"/>
    <w:rsid w:val="008D6199"/>
    <w:rsid w:val="008E0182"/>
    <w:rsid w:val="008E06A2"/>
    <w:rsid w:val="008E0B26"/>
    <w:rsid w:val="008E1401"/>
    <w:rsid w:val="008E3559"/>
    <w:rsid w:val="008E3BB0"/>
    <w:rsid w:val="008E3CCF"/>
    <w:rsid w:val="008E6B41"/>
    <w:rsid w:val="008F14C2"/>
    <w:rsid w:val="008F2929"/>
    <w:rsid w:val="008F4D4F"/>
    <w:rsid w:val="008F777D"/>
    <w:rsid w:val="008F7916"/>
    <w:rsid w:val="008F7A49"/>
    <w:rsid w:val="00900A37"/>
    <w:rsid w:val="00901D35"/>
    <w:rsid w:val="0090201C"/>
    <w:rsid w:val="00902EF2"/>
    <w:rsid w:val="00904E6F"/>
    <w:rsid w:val="00906160"/>
    <w:rsid w:val="00911A7F"/>
    <w:rsid w:val="00911B3D"/>
    <w:rsid w:val="009152EE"/>
    <w:rsid w:val="00916A12"/>
    <w:rsid w:val="009200F3"/>
    <w:rsid w:val="00920DF5"/>
    <w:rsid w:val="009213C1"/>
    <w:rsid w:val="00921ADA"/>
    <w:rsid w:val="009236A3"/>
    <w:rsid w:val="00923C8F"/>
    <w:rsid w:val="009246CF"/>
    <w:rsid w:val="0092470F"/>
    <w:rsid w:val="009267D6"/>
    <w:rsid w:val="00932187"/>
    <w:rsid w:val="00932890"/>
    <w:rsid w:val="00935A2E"/>
    <w:rsid w:val="00936616"/>
    <w:rsid w:val="0093678B"/>
    <w:rsid w:val="00936F8C"/>
    <w:rsid w:val="00936FD1"/>
    <w:rsid w:val="00937115"/>
    <w:rsid w:val="00942A1A"/>
    <w:rsid w:val="00943B7C"/>
    <w:rsid w:val="00944EFB"/>
    <w:rsid w:val="00945270"/>
    <w:rsid w:val="00945DA6"/>
    <w:rsid w:val="00952BB7"/>
    <w:rsid w:val="00952F3C"/>
    <w:rsid w:val="009574CF"/>
    <w:rsid w:val="00961541"/>
    <w:rsid w:val="0096158C"/>
    <w:rsid w:val="0096173C"/>
    <w:rsid w:val="009625B8"/>
    <w:rsid w:val="00962B02"/>
    <w:rsid w:val="00963E9A"/>
    <w:rsid w:val="00964F01"/>
    <w:rsid w:val="00967CB5"/>
    <w:rsid w:val="00970934"/>
    <w:rsid w:val="0097344F"/>
    <w:rsid w:val="00974897"/>
    <w:rsid w:val="009753F5"/>
    <w:rsid w:val="00976324"/>
    <w:rsid w:val="009772DF"/>
    <w:rsid w:val="00977F88"/>
    <w:rsid w:val="009823F3"/>
    <w:rsid w:val="009857AA"/>
    <w:rsid w:val="00986E98"/>
    <w:rsid w:val="009871A1"/>
    <w:rsid w:val="00990CBD"/>
    <w:rsid w:val="00990CD6"/>
    <w:rsid w:val="00991EB5"/>
    <w:rsid w:val="009951DE"/>
    <w:rsid w:val="0099546E"/>
    <w:rsid w:val="00997730"/>
    <w:rsid w:val="009A0D56"/>
    <w:rsid w:val="009A2BD6"/>
    <w:rsid w:val="009A378B"/>
    <w:rsid w:val="009A3957"/>
    <w:rsid w:val="009A5DB3"/>
    <w:rsid w:val="009A7E87"/>
    <w:rsid w:val="009B035B"/>
    <w:rsid w:val="009B0647"/>
    <w:rsid w:val="009B3C85"/>
    <w:rsid w:val="009B3FDA"/>
    <w:rsid w:val="009B44DC"/>
    <w:rsid w:val="009B4ABA"/>
    <w:rsid w:val="009B5BD6"/>
    <w:rsid w:val="009C108A"/>
    <w:rsid w:val="009C2D33"/>
    <w:rsid w:val="009C41F5"/>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1E8F"/>
    <w:rsid w:val="00A03EB0"/>
    <w:rsid w:val="00A041EF"/>
    <w:rsid w:val="00A04790"/>
    <w:rsid w:val="00A06F38"/>
    <w:rsid w:val="00A10929"/>
    <w:rsid w:val="00A12349"/>
    <w:rsid w:val="00A12C82"/>
    <w:rsid w:val="00A16DC4"/>
    <w:rsid w:val="00A16E22"/>
    <w:rsid w:val="00A17B78"/>
    <w:rsid w:val="00A17FB0"/>
    <w:rsid w:val="00A20932"/>
    <w:rsid w:val="00A222AB"/>
    <w:rsid w:val="00A2241B"/>
    <w:rsid w:val="00A25081"/>
    <w:rsid w:val="00A2550F"/>
    <w:rsid w:val="00A25886"/>
    <w:rsid w:val="00A2685A"/>
    <w:rsid w:val="00A27136"/>
    <w:rsid w:val="00A30BB1"/>
    <w:rsid w:val="00A30C73"/>
    <w:rsid w:val="00A31EBB"/>
    <w:rsid w:val="00A3455D"/>
    <w:rsid w:val="00A35A00"/>
    <w:rsid w:val="00A36098"/>
    <w:rsid w:val="00A37416"/>
    <w:rsid w:val="00A37419"/>
    <w:rsid w:val="00A459CF"/>
    <w:rsid w:val="00A50BAD"/>
    <w:rsid w:val="00A50E1B"/>
    <w:rsid w:val="00A51F54"/>
    <w:rsid w:val="00A52FEB"/>
    <w:rsid w:val="00A53B9A"/>
    <w:rsid w:val="00A575CC"/>
    <w:rsid w:val="00A604D2"/>
    <w:rsid w:val="00A65092"/>
    <w:rsid w:val="00A67B07"/>
    <w:rsid w:val="00A73B13"/>
    <w:rsid w:val="00A761F4"/>
    <w:rsid w:val="00A76C6C"/>
    <w:rsid w:val="00A82B30"/>
    <w:rsid w:val="00A8356B"/>
    <w:rsid w:val="00A84E24"/>
    <w:rsid w:val="00A85B5B"/>
    <w:rsid w:val="00A878FA"/>
    <w:rsid w:val="00A87A1B"/>
    <w:rsid w:val="00A903B5"/>
    <w:rsid w:val="00A9623A"/>
    <w:rsid w:val="00A97CA1"/>
    <w:rsid w:val="00AA0D6C"/>
    <w:rsid w:val="00AA115D"/>
    <w:rsid w:val="00AA1214"/>
    <w:rsid w:val="00AA377D"/>
    <w:rsid w:val="00AA4145"/>
    <w:rsid w:val="00AA53B9"/>
    <w:rsid w:val="00AA54BE"/>
    <w:rsid w:val="00AA55FD"/>
    <w:rsid w:val="00AA60B6"/>
    <w:rsid w:val="00AB44A6"/>
    <w:rsid w:val="00AB76A0"/>
    <w:rsid w:val="00AC198C"/>
    <w:rsid w:val="00AC1AD5"/>
    <w:rsid w:val="00AC2A50"/>
    <w:rsid w:val="00AC43DB"/>
    <w:rsid w:val="00AC4BBC"/>
    <w:rsid w:val="00AC62D8"/>
    <w:rsid w:val="00AC7EFD"/>
    <w:rsid w:val="00AD02B1"/>
    <w:rsid w:val="00AD07DC"/>
    <w:rsid w:val="00AD33FA"/>
    <w:rsid w:val="00AD75E2"/>
    <w:rsid w:val="00AD7685"/>
    <w:rsid w:val="00AD786A"/>
    <w:rsid w:val="00AE0940"/>
    <w:rsid w:val="00AE0C8C"/>
    <w:rsid w:val="00AE240C"/>
    <w:rsid w:val="00AE259C"/>
    <w:rsid w:val="00AE3665"/>
    <w:rsid w:val="00AE3687"/>
    <w:rsid w:val="00AE3ECA"/>
    <w:rsid w:val="00AE5EEF"/>
    <w:rsid w:val="00AF126B"/>
    <w:rsid w:val="00AF1711"/>
    <w:rsid w:val="00AF1B11"/>
    <w:rsid w:val="00AF3399"/>
    <w:rsid w:val="00AF5570"/>
    <w:rsid w:val="00AF5812"/>
    <w:rsid w:val="00AF641E"/>
    <w:rsid w:val="00B00B86"/>
    <w:rsid w:val="00B01B84"/>
    <w:rsid w:val="00B03306"/>
    <w:rsid w:val="00B06E38"/>
    <w:rsid w:val="00B1058E"/>
    <w:rsid w:val="00B10AD1"/>
    <w:rsid w:val="00B10CF5"/>
    <w:rsid w:val="00B13137"/>
    <w:rsid w:val="00B1642D"/>
    <w:rsid w:val="00B178B5"/>
    <w:rsid w:val="00B207F2"/>
    <w:rsid w:val="00B20B6A"/>
    <w:rsid w:val="00B21052"/>
    <w:rsid w:val="00B215F8"/>
    <w:rsid w:val="00B24AB6"/>
    <w:rsid w:val="00B24DEA"/>
    <w:rsid w:val="00B3508E"/>
    <w:rsid w:val="00B358D1"/>
    <w:rsid w:val="00B35E35"/>
    <w:rsid w:val="00B41DF3"/>
    <w:rsid w:val="00B41E17"/>
    <w:rsid w:val="00B42F5A"/>
    <w:rsid w:val="00B51958"/>
    <w:rsid w:val="00B5205E"/>
    <w:rsid w:val="00B52372"/>
    <w:rsid w:val="00B532DE"/>
    <w:rsid w:val="00B535E5"/>
    <w:rsid w:val="00B54297"/>
    <w:rsid w:val="00B54C01"/>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B763F"/>
    <w:rsid w:val="00BC09A7"/>
    <w:rsid w:val="00BC1778"/>
    <w:rsid w:val="00BC5354"/>
    <w:rsid w:val="00BC5D4E"/>
    <w:rsid w:val="00BC67FD"/>
    <w:rsid w:val="00BC748E"/>
    <w:rsid w:val="00BD040B"/>
    <w:rsid w:val="00BD0FB6"/>
    <w:rsid w:val="00BD205E"/>
    <w:rsid w:val="00BD239E"/>
    <w:rsid w:val="00BD29B5"/>
    <w:rsid w:val="00BD3FBD"/>
    <w:rsid w:val="00BD477B"/>
    <w:rsid w:val="00BD77DB"/>
    <w:rsid w:val="00BE2CAC"/>
    <w:rsid w:val="00BE3350"/>
    <w:rsid w:val="00BE3793"/>
    <w:rsid w:val="00BE387A"/>
    <w:rsid w:val="00BE533E"/>
    <w:rsid w:val="00BF1B9F"/>
    <w:rsid w:val="00BF240C"/>
    <w:rsid w:val="00BF3FC8"/>
    <w:rsid w:val="00BF4032"/>
    <w:rsid w:val="00BF557D"/>
    <w:rsid w:val="00BF6042"/>
    <w:rsid w:val="00BF6CE3"/>
    <w:rsid w:val="00BF7B8E"/>
    <w:rsid w:val="00C007EE"/>
    <w:rsid w:val="00C01861"/>
    <w:rsid w:val="00C03D05"/>
    <w:rsid w:val="00C04982"/>
    <w:rsid w:val="00C05287"/>
    <w:rsid w:val="00C055F4"/>
    <w:rsid w:val="00C05E79"/>
    <w:rsid w:val="00C11A45"/>
    <w:rsid w:val="00C20BE4"/>
    <w:rsid w:val="00C241E6"/>
    <w:rsid w:val="00C25C96"/>
    <w:rsid w:val="00C25D9D"/>
    <w:rsid w:val="00C2756C"/>
    <w:rsid w:val="00C3072A"/>
    <w:rsid w:val="00C307DB"/>
    <w:rsid w:val="00C32F94"/>
    <w:rsid w:val="00C35C2E"/>
    <w:rsid w:val="00C371D6"/>
    <w:rsid w:val="00C4058E"/>
    <w:rsid w:val="00C42827"/>
    <w:rsid w:val="00C42B65"/>
    <w:rsid w:val="00C46DD6"/>
    <w:rsid w:val="00C47963"/>
    <w:rsid w:val="00C502F6"/>
    <w:rsid w:val="00C50D48"/>
    <w:rsid w:val="00C50EB5"/>
    <w:rsid w:val="00C54EA2"/>
    <w:rsid w:val="00C55AD6"/>
    <w:rsid w:val="00C55DDB"/>
    <w:rsid w:val="00C56FEE"/>
    <w:rsid w:val="00C57ED3"/>
    <w:rsid w:val="00C62DA5"/>
    <w:rsid w:val="00C677BE"/>
    <w:rsid w:val="00C67E1D"/>
    <w:rsid w:val="00C7045D"/>
    <w:rsid w:val="00C7242D"/>
    <w:rsid w:val="00C72431"/>
    <w:rsid w:val="00C74D57"/>
    <w:rsid w:val="00C77AD1"/>
    <w:rsid w:val="00C77C56"/>
    <w:rsid w:val="00C80C09"/>
    <w:rsid w:val="00C8182A"/>
    <w:rsid w:val="00C82700"/>
    <w:rsid w:val="00C84633"/>
    <w:rsid w:val="00C86F36"/>
    <w:rsid w:val="00C876C2"/>
    <w:rsid w:val="00C901AC"/>
    <w:rsid w:val="00C91784"/>
    <w:rsid w:val="00C91980"/>
    <w:rsid w:val="00C91CD5"/>
    <w:rsid w:val="00C925A7"/>
    <w:rsid w:val="00C9287A"/>
    <w:rsid w:val="00C93FFA"/>
    <w:rsid w:val="00C94637"/>
    <w:rsid w:val="00CA153B"/>
    <w:rsid w:val="00CA47A7"/>
    <w:rsid w:val="00CA4D4D"/>
    <w:rsid w:val="00CA61E1"/>
    <w:rsid w:val="00CA65E6"/>
    <w:rsid w:val="00CA6EDD"/>
    <w:rsid w:val="00CA7AED"/>
    <w:rsid w:val="00CA7B04"/>
    <w:rsid w:val="00CA7D0B"/>
    <w:rsid w:val="00CB1424"/>
    <w:rsid w:val="00CB34E5"/>
    <w:rsid w:val="00CB3B77"/>
    <w:rsid w:val="00CB45C4"/>
    <w:rsid w:val="00CB6158"/>
    <w:rsid w:val="00CB664A"/>
    <w:rsid w:val="00CC1013"/>
    <w:rsid w:val="00CC42C6"/>
    <w:rsid w:val="00CC785D"/>
    <w:rsid w:val="00CD07C0"/>
    <w:rsid w:val="00CD0D06"/>
    <w:rsid w:val="00CD2707"/>
    <w:rsid w:val="00CD2773"/>
    <w:rsid w:val="00CD3577"/>
    <w:rsid w:val="00CD363D"/>
    <w:rsid w:val="00CD3B5B"/>
    <w:rsid w:val="00CD41B7"/>
    <w:rsid w:val="00CD5132"/>
    <w:rsid w:val="00CD5266"/>
    <w:rsid w:val="00CD677C"/>
    <w:rsid w:val="00CD678A"/>
    <w:rsid w:val="00CE0816"/>
    <w:rsid w:val="00CE13AB"/>
    <w:rsid w:val="00CE1625"/>
    <w:rsid w:val="00CE187A"/>
    <w:rsid w:val="00CE4D2B"/>
    <w:rsid w:val="00CE5ACC"/>
    <w:rsid w:val="00CE692B"/>
    <w:rsid w:val="00CE73BE"/>
    <w:rsid w:val="00CF178C"/>
    <w:rsid w:val="00CF2932"/>
    <w:rsid w:val="00CF33E8"/>
    <w:rsid w:val="00CF5A34"/>
    <w:rsid w:val="00CF5B8D"/>
    <w:rsid w:val="00CF6432"/>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763"/>
    <w:rsid w:val="00D21AA6"/>
    <w:rsid w:val="00D228D3"/>
    <w:rsid w:val="00D22C16"/>
    <w:rsid w:val="00D23CE8"/>
    <w:rsid w:val="00D241E4"/>
    <w:rsid w:val="00D24E6B"/>
    <w:rsid w:val="00D257F5"/>
    <w:rsid w:val="00D306C7"/>
    <w:rsid w:val="00D30D07"/>
    <w:rsid w:val="00D32F57"/>
    <w:rsid w:val="00D34F0D"/>
    <w:rsid w:val="00D419D6"/>
    <w:rsid w:val="00D41F6D"/>
    <w:rsid w:val="00D4429F"/>
    <w:rsid w:val="00D46221"/>
    <w:rsid w:val="00D46C01"/>
    <w:rsid w:val="00D46DC1"/>
    <w:rsid w:val="00D47503"/>
    <w:rsid w:val="00D5212C"/>
    <w:rsid w:val="00D52B22"/>
    <w:rsid w:val="00D535B3"/>
    <w:rsid w:val="00D53F42"/>
    <w:rsid w:val="00D544DF"/>
    <w:rsid w:val="00D56A29"/>
    <w:rsid w:val="00D638DA"/>
    <w:rsid w:val="00D639D6"/>
    <w:rsid w:val="00D65F50"/>
    <w:rsid w:val="00D662EF"/>
    <w:rsid w:val="00D665AF"/>
    <w:rsid w:val="00D6678F"/>
    <w:rsid w:val="00D669A7"/>
    <w:rsid w:val="00D679E0"/>
    <w:rsid w:val="00D712E1"/>
    <w:rsid w:val="00D71E73"/>
    <w:rsid w:val="00D748BC"/>
    <w:rsid w:val="00D7647E"/>
    <w:rsid w:val="00D77847"/>
    <w:rsid w:val="00D77F00"/>
    <w:rsid w:val="00D80384"/>
    <w:rsid w:val="00D80D13"/>
    <w:rsid w:val="00D82F17"/>
    <w:rsid w:val="00D8441B"/>
    <w:rsid w:val="00D855BF"/>
    <w:rsid w:val="00D92197"/>
    <w:rsid w:val="00D934AB"/>
    <w:rsid w:val="00D936A0"/>
    <w:rsid w:val="00D9466C"/>
    <w:rsid w:val="00D972D9"/>
    <w:rsid w:val="00DA1D46"/>
    <w:rsid w:val="00DA2E34"/>
    <w:rsid w:val="00DA31E2"/>
    <w:rsid w:val="00DA5E29"/>
    <w:rsid w:val="00DA6458"/>
    <w:rsid w:val="00DB060A"/>
    <w:rsid w:val="00DB2336"/>
    <w:rsid w:val="00DB262D"/>
    <w:rsid w:val="00DB4895"/>
    <w:rsid w:val="00DB6963"/>
    <w:rsid w:val="00DC1293"/>
    <w:rsid w:val="00DC1AAC"/>
    <w:rsid w:val="00DC1F45"/>
    <w:rsid w:val="00DC28D9"/>
    <w:rsid w:val="00DC296B"/>
    <w:rsid w:val="00DC2C77"/>
    <w:rsid w:val="00DC336D"/>
    <w:rsid w:val="00DC7138"/>
    <w:rsid w:val="00DC7318"/>
    <w:rsid w:val="00DC7B63"/>
    <w:rsid w:val="00DC7EEB"/>
    <w:rsid w:val="00DD046A"/>
    <w:rsid w:val="00DD5145"/>
    <w:rsid w:val="00DE2C72"/>
    <w:rsid w:val="00DE3013"/>
    <w:rsid w:val="00DE311B"/>
    <w:rsid w:val="00DE3896"/>
    <w:rsid w:val="00DE4901"/>
    <w:rsid w:val="00DE664E"/>
    <w:rsid w:val="00DE749C"/>
    <w:rsid w:val="00DF114B"/>
    <w:rsid w:val="00DF1E6C"/>
    <w:rsid w:val="00DF5B1F"/>
    <w:rsid w:val="00E01597"/>
    <w:rsid w:val="00E02324"/>
    <w:rsid w:val="00E035C7"/>
    <w:rsid w:val="00E05885"/>
    <w:rsid w:val="00E05E6F"/>
    <w:rsid w:val="00E06441"/>
    <w:rsid w:val="00E100F7"/>
    <w:rsid w:val="00E10F16"/>
    <w:rsid w:val="00E11C87"/>
    <w:rsid w:val="00E1250F"/>
    <w:rsid w:val="00E14F2B"/>
    <w:rsid w:val="00E15DED"/>
    <w:rsid w:val="00E15FC9"/>
    <w:rsid w:val="00E16B96"/>
    <w:rsid w:val="00E233C2"/>
    <w:rsid w:val="00E23C5D"/>
    <w:rsid w:val="00E30C92"/>
    <w:rsid w:val="00E31EA6"/>
    <w:rsid w:val="00E31F51"/>
    <w:rsid w:val="00E330E6"/>
    <w:rsid w:val="00E334C2"/>
    <w:rsid w:val="00E33E72"/>
    <w:rsid w:val="00E365AA"/>
    <w:rsid w:val="00E36B44"/>
    <w:rsid w:val="00E41782"/>
    <w:rsid w:val="00E43A3D"/>
    <w:rsid w:val="00E45825"/>
    <w:rsid w:val="00E513E5"/>
    <w:rsid w:val="00E51AEB"/>
    <w:rsid w:val="00E53FF4"/>
    <w:rsid w:val="00E54C82"/>
    <w:rsid w:val="00E5635F"/>
    <w:rsid w:val="00E61637"/>
    <w:rsid w:val="00E61A76"/>
    <w:rsid w:val="00E62383"/>
    <w:rsid w:val="00E62744"/>
    <w:rsid w:val="00E63C0E"/>
    <w:rsid w:val="00E64CA5"/>
    <w:rsid w:val="00E66A1F"/>
    <w:rsid w:val="00E6743E"/>
    <w:rsid w:val="00E675C4"/>
    <w:rsid w:val="00E709F3"/>
    <w:rsid w:val="00E72194"/>
    <w:rsid w:val="00E74138"/>
    <w:rsid w:val="00E74DC4"/>
    <w:rsid w:val="00E75A9C"/>
    <w:rsid w:val="00E76588"/>
    <w:rsid w:val="00E76DA9"/>
    <w:rsid w:val="00E76EE2"/>
    <w:rsid w:val="00E800D7"/>
    <w:rsid w:val="00E81F93"/>
    <w:rsid w:val="00E82D99"/>
    <w:rsid w:val="00E847E6"/>
    <w:rsid w:val="00E86CDF"/>
    <w:rsid w:val="00E87772"/>
    <w:rsid w:val="00E90A2D"/>
    <w:rsid w:val="00E915E7"/>
    <w:rsid w:val="00E972C1"/>
    <w:rsid w:val="00EA182B"/>
    <w:rsid w:val="00EA2954"/>
    <w:rsid w:val="00EA2F16"/>
    <w:rsid w:val="00EA5E90"/>
    <w:rsid w:val="00EB0E6E"/>
    <w:rsid w:val="00EB1389"/>
    <w:rsid w:val="00EB1DDB"/>
    <w:rsid w:val="00EB5CB1"/>
    <w:rsid w:val="00EB65BC"/>
    <w:rsid w:val="00EB6ADC"/>
    <w:rsid w:val="00EC028B"/>
    <w:rsid w:val="00EC061D"/>
    <w:rsid w:val="00EC36DE"/>
    <w:rsid w:val="00EC599D"/>
    <w:rsid w:val="00EC7278"/>
    <w:rsid w:val="00ED2264"/>
    <w:rsid w:val="00ED2CC8"/>
    <w:rsid w:val="00ED3F6D"/>
    <w:rsid w:val="00ED52EE"/>
    <w:rsid w:val="00ED5551"/>
    <w:rsid w:val="00ED5ED0"/>
    <w:rsid w:val="00ED67C0"/>
    <w:rsid w:val="00ED79AD"/>
    <w:rsid w:val="00ED7FF9"/>
    <w:rsid w:val="00EE0517"/>
    <w:rsid w:val="00EE34F7"/>
    <w:rsid w:val="00EE36FB"/>
    <w:rsid w:val="00EE4D00"/>
    <w:rsid w:val="00EE6032"/>
    <w:rsid w:val="00EF19FA"/>
    <w:rsid w:val="00EF2F91"/>
    <w:rsid w:val="00EF3CA7"/>
    <w:rsid w:val="00EF3F17"/>
    <w:rsid w:val="00EF43ED"/>
    <w:rsid w:val="00EF4EC0"/>
    <w:rsid w:val="00EF5132"/>
    <w:rsid w:val="00EF70E3"/>
    <w:rsid w:val="00EF7E8C"/>
    <w:rsid w:val="00F0025C"/>
    <w:rsid w:val="00F00E5B"/>
    <w:rsid w:val="00F07D09"/>
    <w:rsid w:val="00F16972"/>
    <w:rsid w:val="00F20F9F"/>
    <w:rsid w:val="00F21126"/>
    <w:rsid w:val="00F218B4"/>
    <w:rsid w:val="00F24116"/>
    <w:rsid w:val="00F2536E"/>
    <w:rsid w:val="00F27CF8"/>
    <w:rsid w:val="00F303DE"/>
    <w:rsid w:val="00F30798"/>
    <w:rsid w:val="00F30A29"/>
    <w:rsid w:val="00F30A8B"/>
    <w:rsid w:val="00F31E50"/>
    <w:rsid w:val="00F3228F"/>
    <w:rsid w:val="00F33121"/>
    <w:rsid w:val="00F3335F"/>
    <w:rsid w:val="00F33D4E"/>
    <w:rsid w:val="00F35EAF"/>
    <w:rsid w:val="00F36CA8"/>
    <w:rsid w:val="00F36D03"/>
    <w:rsid w:val="00F3795F"/>
    <w:rsid w:val="00F412D2"/>
    <w:rsid w:val="00F4252A"/>
    <w:rsid w:val="00F42A88"/>
    <w:rsid w:val="00F503DB"/>
    <w:rsid w:val="00F528A0"/>
    <w:rsid w:val="00F52DD4"/>
    <w:rsid w:val="00F54948"/>
    <w:rsid w:val="00F54F25"/>
    <w:rsid w:val="00F6135B"/>
    <w:rsid w:val="00F61ACE"/>
    <w:rsid w:val="00F61D8C"/>
    <w:rsid w:val="00F6364B"/>
    <w:rsid w:val="00F6575E"/>
    <w:rsid w:val="00F658F9"/>
    <w:rsid w:val="00F66C31"/>
    <w:rsid w:val="00F7024C"/>
    <w:rsid w:val="00F7487C"/>
    <w:rsid w:val="00F75CCD"/>
    <w:rsid w:val="00F77913"/>
    <w:rsid w:val="00F80FDC"/>
    <w:rsid w:val="00F828ED"/>
    <w:rsid w:val="00F83E54"/>
    <w:rsid w:val="00F8683B"/>
    <w:rsid w:val="00F86D74"/>
    <w:rsid w:val="00F8777D"/>
    <w:rsid w:val="00F8787B"/>
    <w:rsid w:val="00F924B9"/>
    <w:rsid w:val="00F93147"/>
    <w:rsid w:val="00F95083"/>
    <w:rsid w:val="00F95382"/>
    <w:rsid w:val="00F956C2"/>
    <w:rsid w:val="00F96F35"/>
    <w:rsid w:val="00F97C93"/>
    <w:rsid w:val="00FA0A57"/>
    <w:rsid w:val="00FA109C"/>
    <w:rsid w:val="00FA1FD4"/>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31CF"/>
    <w:rsid w:val="00FD4959"/>
    <w:rsid w:val="00FE269B"/>
    <w:rsid w:val="00FE2AA3"/>
    <w:rsid w:val="00FE6D2A"/>
    <w:rsid w:val="00FF0243"/>
    <w:rsid w:val="00FF088B"/>
    <w:rsid w:val="00FF11B4"/>
    <w:rsid w:val="00FF5C6A"/>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92220A5"/>
  <w15:docId w15:val="{AA97C8BB-4E3A-4138-B1D0-9AE6A2CB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2.wmf"/><Relationship Id="rId39" Type="http://schemas.openxmlformats.org/officeDocument/2006/relationships/oleObject" Target="embeddings/oleObject7.bin"/><Relationship Id="rId21" Type="http://schemas.openxmlformats.org/officeDocument/2006/relationships/header" Target="header7.xml"/><Relationship Id="rId34" Type="http://schemas.openxmlformats.org/officeDocument/2006/relationships/image" Target="media/image6.wmf"/><Relationship Id="rId42" Type="http://schemas.openxmlformats.org/officeDocument/2006/relationships/image" Target="media/image10.wmf"/><Relationship Id="rId47" Type="http://schemas.openxmlformats.org/officeDocument/2006/relationships/header" Target="header12.xml"/><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image" Target="media/image25.png"/><Relationship Id="rId68" Type="http://schemas.openxmlformats.org/officeDocument/2006/relationships/header" Target="header14.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5.wmf"/><Relationship Id="rId37" Type="http://schemas.openxmlformats.org/officeDocument/2006/relationships/oleObject" Target="embeddings/oleObject6.bin"/><Relationship Id="rId40" Type="http://schemas.openxmlformats.org/officeDocument/2006/relationships/image" Target="media/image9.wmf"/><Relationship Id="rId45" Type="http://schemas.openxmlformats.org/officeDocument/2006/relationships/oleObject" Target="embeddings/oleObject10.bin"/><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hyperlink" Target="http://atsdr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image" Target="media/image13.png"/><Relationship Id="rId57" Type="http://schemas.openxmlformats.org/officeDocument/2006/relationships/image" Target="media/image21.png"/><Relationship Id="rId61"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oleObject" Target="embeddings/oleObject3.bin"/><Relationship Id="rId44" Type="http://schemas.openxmlformats.org/officeDocument/2006/relationships/image" Target="media/image11.wmf"/><Relationship Id="rId52" Type="http://schemas.openxmlformats.org/officeDocument/2006/relationships/image" Target="media/image16.png"/><Relationship Id="rId60" Type="http://schemas.openxmlformats.org/officeDocument/2006/relationships/hyperlink" Target="http://tv.com/EPG/schedule?secret=XXXX&amp;id=XXXX" TargetMode="External"/><Relationship Id="rId65" Type="http://schemas.openxmlformats.org/officeDocument/2006/relationships/image" Target="media/image27.png"/><Relationship Id="rId73"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oleObject" Target="embeddings/oleObject1.bin"/><Relationship Id="rId30" Type="http://schemas.openxmlformats.org/officeDocument/2006/relationships/image" Target="media/image4.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6.gif"/><Relationship Id="rId69"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image" Target="media/image15.png"/><Relationship Id="rId72"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oleObject" Target="embeddings/oleObject4.bin"/><Relationship Id="rId38" Type="http://schemas.openxmlformats.org/officeDocument/2006/relationships/image" Target="media/image8.wmf"/><Relationship Id="rId46" Type="http://schemas.openxmlformats.org/officeDocument/2006/relationships/header" Target="header11.xml"/><Relationship Id="rId59" Type="http://schemas.openxmlformats.org/officeDocument/2006/relationships/hyperlink" Target="http://tv.com/EPG/channel?secret=XXXX" TargetMode="External"/><Relationship Id="rId67" Type="http://schemas.openxmlformats.org/officeDocument/2006/relationships/header" Target="header13.xml"/><Relationship Id="rId20" Type="http://schemas.openxmlformats.org/officeDocument/2006/relationships/footer" Target="footer6.xml"/><Relationship Id="rId41" Type="http://schemas.openxmlformats.org/officeDocument/2006/relationships/oleObject" Target="embeddings/oleObject8.bin"/><Relationship Id="rId54" Type="http://schemas.openxmlformats.org/officeDocument/2006/relationships/image" Target="media/image18.png"/><Relationship Id="rId62" Type="http://schemas.openxmlformats.org/officeDocument/2006/relationships/image" Target="media/image24.png"/><Relationship Id="rId70" Type="http://schemas.openxmlformats.org/officeDocument/2006/relationships/footer" Target="footer8.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FileRec\315309286\FileRecv\Normal%20-%20&#21103;&#26412;%20(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35077-C9AE-4BBC-AADA-79C31BC7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副本 (2).dot</Template>
  <TotalTime>2041</TotalTime>
  <Pages>63</Pages>
  <Words>6427</Words>
  <Characters>36634</Characters>
  <Application>Microsoft Office Word</Application>
  <DocSecurity>0</DocSecurity>
  <Lines>305</Lines>
  <Paragraphs>85</Paragraphs>
  <ScaleCrop>false</ScaleCrop>
  <Company>HKZJZ</Company>
  <LinksUpToDate>false</LinksUpToDate>
  <CharactersWithSpaces>42976</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cyd</dc:creator>
  <cp:keywords/>
  <dc:description/>
  <cp:lastModifiedBy>伏庭霆</cp:lastModifiedBy>
  <cp:revision>280</cp:revision>
  <cp:lastPrinted>2005-05-25T02:13:00Z</cp:lastPrinted>
  <dcterms:created xsi:type="dcterms:W3CDTF">2017-04-27T06:40:00Z</dcterms:created>
  <dcterms:modified xsi:type="dcterms:W3CDTF">2017-05-01T08:54:00Z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