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Les participants ayant:</w:t>
        <w:br w:type="textWrapping"/>
        <w:t xml:space="preserve">1. Un age compris entre 9(inclus) et 11(inclue) ans feront partie de la catégorie Poussin</w:t>
        <w:br w:type="textWrapping"/>
        <w:t xml:space="preserve">2. 12 et 13 ans feront partie de la catégorie Benjamin</w:t>
        <w:br w:type="textWrapping"/>
        <w:t xml:space="preserve">3. 14 et 15 ans feront partie de la catégorie Minime</w:t>
        <w:br w:type="textWrapping"/>
        <w:t xml:space="preserve">4. 16 et 17 ans feront partie de la catégorie Cadet</w:t>
        <w:br w:type="textWrapping"/>
        <w:t xml:space="preserve">5. Un age entre 18(inclus) et 20(inclus) ans feront partie de la catégorie Junior</w:t>
        <w:br w:type="textWrapping"/>
        <w:t xml:space="preserve">6. Un age supérieur à 21 ans (inclus) feront partie de la catégorie Senior.</w:t>
        <w:br w:type="textWrapping"/>
        <w:br w:type="textWrapping"/>
        <w:t xml:space="preserve">Poid de référence:</w:t>
        <w:br w:type="textWrapping"/>
        <w:t xml:space="preserve">1. Poussin ==&gt; 32kg</w:t>
        <w:br w:type="textWrapping"/>
        <w:t xml:space="preserve">2. Benjamin ==&gt; 41kg</w:t>
        <w:br w:type="textWrapping"/>
        <w:t xml:space="preserve">3. Minime ==&gt; 50kg</w:t>
        <w:br w:type="textWrapping"/>
        <w:t xml:space="preserve">4. Cadet ==&gt; 60kg</w:t>
        <w:br w:type="textWrapping"/>
        <w:t xml:space="preserve">5. Junior ==&gt; 68kg</w:t>
        <w:br w:type="textWrapping"/>
        <w:t xml:space="preserve">6. Senior ==&gt; 74kg</w:t>
        <w:br w:type="textWrapping"/>
        <w:br w:type="textWrapping"/>
        <w:t xml:space="preserve">Si le participant pèse 10kg de plus que la poid de référence par catégorie, il passe dans la catégorie supérieur.</w:t>
        <w:br w:type="textWrapping"/>
        <w:t xml:space="preserve">De même, si le participant pèse 10kg de moin que le poid de référence, il passe dans la catégorie d'en dessous.</w:t>
        <w:br w:type="textWrapping"/>
        <w:br w:type="textWrapping"/>
        <w:t xml:space="preserve">Ecrire une fonction qui renvoie la catégorie correspondant à l'age et au poid passés en paramètre de la fonction.</w:t>
        <w:br w:type="textWrapping"/>
        <w:br w:type="textWrapping"/>
        <w:t xml:space="preserve">Exemple:</w:t>
        <w:br w:type="textWrapping"/>
        <w:t xml:space="preserve">Participant: 16ans, 64kg</w:t>
        <w:br w:type="textWrapping"/>
        <w:t xml:space="preserve">La fontion renvoie "Cadet"</w:t>
        <w:br w:type="textWrapping"/>
        <w:br w:type="textWrapping"/>
        <w:t xml:space="preserve">Participant: 17ans, 72kg</w:t>
        <w:br w:type="textWrapping"/>
        <w:t xml:space="preserve">La fonction renvoie Junior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