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n61x5ksmhc4z" w:id="0"/>
      <w:bookmarkEnd w:id="0"/>
      <w:r w:rsidDel="00000000" w:rsidR="00000000" w:rsidRPr="00000000">
        <w:rPr>
          <w:b w:val="1"/>
          <w:rtl w:val="0"/>
        </w:rPr>
        <w:t xml:space="preserve">Paire ou impair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Fait travailler</w:t>
      </w:r>
      <w:r w:rsidDel="00000000" w:rsidR="00000000" w:rsidRPr="00000000">
        <w:rPr>
          <w:rtl w:val="0"/>
        </w:rPr>
        <w:t xml:space="preserve"> :   </w:t>
      </w:r>
      <w:r w:rsidDel="00000000" w:rsidR="00000000" w:rsidRPr="00000000">
        <w:rPr>
          <w:i w:val="1"/>
          <w:rtl w:val="0"/>
        </w:rPr>
        <w:t xml:space="preserve">(ex :boucles, conditions, POO...)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boucles, 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Enoncé du Dojo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Un tableau d’au moins 3 entiers contenant des nombres (positifs et/ou négatifs). Ce tableau ne doit être constitué QUE de nombres pairs ou impairs sauf un. Le but est de retourné ce nombre qui sera “l’intrus”.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Remarque : zéro est un chiffre pair.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Exemples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Entrée [5, -83, 12, 7, 971]  Retour : 12 (tous les nombres sont impairs sauf 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Entrée [2, 3, 4] Retours : 3 (tous les nombres sont pairs sauf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PairImpair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evenOrOdd(</w:t>
      </w:r>
      <w:r w:rsidDel="00000000" w:rsidR="00000000" w:rsidRPr="00000000">
        <w:rPr>
          <w:color w:val="660000"/>
          <w:shd w:fill="f7faff" w:val="clear"/>
          <w:rtl w:val="0"/>
        </w:rPr>
        <w:t xml:space="preserve">$tab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$tab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// si modulo vaut 0, le nombre est pair, sinon il est impair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</w:t>
      </w:r>
      <w:r w:rsidDel="00000000" w:rsidR="00000000" w:rsidRPr="00000000">
        <w:rPr>
          <w:shd w:fill="f7faff" w:val="clear"/>
          <w:rtl w:val="0"/>
        </w:rPr>
        <w:t xml:space="preserve">%</w:t>
      </w:r>
      <w:r w:rsidDel="00000000" w:rsidR="00000000" w:rsidRPr="00000000">
        <w:rPr>
          <w:color w:val="0000ff"/>
          <w:shd w:fill="f7faff" w:val="clear"/>
          <w:rtl w:val="0"/>
        </w:rPr>
        <w:t xml:space="preserve">2 </w:t>
      </w:r>
      <w:r w:rsidDel="00000000" w:rsidR="00000000" w:rsidRPr="00000000">
        <w:rPr>
          <w:shd w:fill="f7faff" w:val="clear"/>
          <w:rtl w:val="0"/>
        </w:rPr>
        <w:t xml:space="preserve">==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$type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'pair'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$type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'impair'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$tabPairImpair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$type</w:t>
      </w:r>
      <w:r w:rsidDel="00000000" w:rsidR="00000000" w:rsidRPr="00000000">
        <w:rPr>
          <w:shd w:fill="f7faff" w:val="clear"/>
          <w:rtl w:val="0"/>
        </w:rPr>
        <w:t xml:space="preserve">][] = </w:t>
      </w:r>
      <w:r w:rsidDel="00000000" w:rsidR="00000000" w:rsidRPr="00000000">
        <w:rPr>
          <w:color w:val="660000"/>
          <w:shd w:fill="f7faff" w:val="clear"/>
          <w:rtl w:val="0"/>
        </w:rPr>
        <w:t xml:space="preserve">$value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// si le tableau ne contient qu'un seul enregistrement (count =1),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   // on renvoie cette seule ligne (index 0 du tableau)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i w:val="1"/>
          <w:shd w:fill="f7faff" w:val="clear"/>
          <w:rtl w:val="0"/>
        </w:rPr>
        <w:t xml:space="preserve">count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$tabPairImpair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'pair'</w:t>
      </w:r>
      <w:r w:rsidDel="00000000" w:rsidR="00000000" w:rsidRPr="00000000">
        <w:rPr>
          <w:shd w:fill="f7faff" w:val="clear"/>
          <w:rtl w:val="0"/>
        </w:rPr>
        <w:t xml:space="preserve">])==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$tabPairImpair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'pair'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$tabPairImpair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'impair'</w:t>
      </w:r>
      <w:r w:rsidDel="00000000" w:rsidR="00000000" w:rsidRPr="00000000">
        <w:rPr>
          <w:shd w:fill="f7faff" w:val="clear"/>
          <w:rtl w:val="0"/>
        </w:rPr>
        <w:t xml:space="preserve">][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: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PairImpairTest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TestCase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testEvenOrOdd()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PairImpair();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</w:t>
      </w:r>
      <w:r w:rsidDel="00000000" w:rsidR="00000000" w:rsidRPr="00000000">
        <w:rPr>
          <w:shd w:fill="f7faff" w:val="clear"/>
          <w:rtl w:val="0"/>
        </w:rPr>
        <w:t xml:space="preserve">-&gt; evenOrOdd([</w:t>
      </w:r>
      <w:r w:rsidDel="00000000" w:rsidR="00000000" w:rsidRPr="00000000">
        <w:rPr>
          <w:color w:val="0000ff"/>
          <w:shd w:fill="f7faff" w:val="clear"/>
          <w:rtl w:val="0"/>
        </w:rPr>
        <w:t xml:space="preserve">1,2,3</w:t>
      </w:r>
      <w:r w:rsidDel="00000000" w:rsidR="00000000" w:rsidRPr="00000000">
        <w:rPr>
          <w:shd w:fill="f7faff" w:val="clear"/>
          <w:rtl w:val="0"/>
        </w:rPr>
        <w:t xml:space="preserve">]));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</w:t>
      </w:r>
      <w:r w:rsidDel="00000000" w:rsidR="00000000" w:rsidRPr="00000000">
        <w:rPr>
          <w:shd w:fill="f7faff" w:val="clear"/>
          <w:rtl w:val="0"/>
        </w:rPr>
        <w:t xml:space="preserve">-&gt; evenOrOdd([-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12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]));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</w:t>
      </w:r>
      <w:r w:rsidDel="00000000" w:rsidR="00000000" w:rsidRPr="00000000">
        <w:rPr>
          <w:shd w:fill="f7faff" w:val="clear"/>
          <w:rtl w:val="0"/>
        </w:rPr>
        <w:t xml:space="preserve">-&gt; evenOrOdd([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5</w:t>
      </w:r>
      <w:r w:rsidDel="00000000" w:rsidR="00000000" w:rsidRPr="00000000">
        <w:rPr>
          <w:shd w:fill="f7faff" w:val="clear"/>
          <w:rtl w:val="0"/>
        </w:rPr>
        <w:t xml:space="preserve">]));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</w:t>
      </w:r>
      <w:r w:rsidDel="00000000" w:rsidR="00000000" w:rsidRPr="00000000">
        <w:rPr>
          <w:shd w:fill="f7faff" w:val="clear"/>
          <w:rtl w:val="0"/>
        </w:rPr>
        <w:t xml:space="preserve">-&gt; evenOrOdd([-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]));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136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$pairImpair</w:t>
      </w:r>
      <w:r w:rsidDel="00000000" w:rsidR="00000000" w:rsidRPr="00000000">
        <w:rPr>
          <w:shd w:fill="f7faff" w:val="clear"/>
          <w:rtl w:val="0"/>
        </w:rPr>
        <w:t xml:space="preserve">-&gt; evenOrOdd([-</w:t>
      </w:r>
      <w:r w:rsidDel="00000000" w:rsidR="00000000" w:rsidRPr="00000000">
        <w:rPr>
          <w:color w:val="0000ff"/>
          <w:shd w:fill="f7faff" w:val="clear"/>
          <w:rtl w:val="0"/>
        </w:rPr>
        <w:t xml:space="preserve">125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453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136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3</w:t>
      </w:r>
      <w:r w:rsidDel="00000000" w:rsidR="00000000" w:rsidRPr="00000000">
        <w:rPr>
          <w:shd w:fill="f7faff" w:val="clear"/>
          <w:rtl w:val="0"/>
        </w:rPr>
        <w:t xml:space="preserve">]));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00800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