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1.</w:t>
      </w:r>
      <w:r>
        <w:rPr>
          <w:rFonts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使用面向对象的方式完成选项卡的删除功能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使用面向对象的方式完成选项卡的编辑功能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5" w:lineRule="atLeast"/>
        <w:jc w:val="left"/>
        <w:rPr>
          <w:sz w:val="16"/>
          <w:szCs w:val="16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Arial" w:hAnsi="Arial" w:eastAsia="宋体" w:cs="Arial"/>
          <w:b/>
          <w:color w:val="333333"/>
          <w:kern w:val="0"/>
          <w:sz w:val="24"/>
          <w:szCs w:val="24"/>
          <w:lang w:val="en-US" w:eastAsia="zh-CN" w:bidi="ar"/>
        </w:rPr>
        <w:t>完成上课讲的案例,剩下根据商品名称筛选功能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3580" cy="1551305"/>
            <wp:effectExtent l="0" t="0" r="1270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4.</w:t>
      </w:r>
      <w:bookmarkStart w:id="0" w:name="_GoBack"/>
      <w:bookmarkEnd w:id="0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完成当输入框输入文字进行实时匹配(模糊查询)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1185" cy="2178050"/>
            <wp:effectExtent l="0" t="0" r="3175" b="12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E2AA5"/>
    <w:rsid w:val="7F4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xuyuequn</dc:creator>
  <cp:lastModifiedBy>安徒生丶不会写情书</cp:lastModifiedBy>
  <dcterms:modified xsi:type="dcterms:W3CDTF">2020-03-19T10:12:14Z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