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496"/>
        <w:gridCol w:w="496"/>
        <w:gridCol w:w="496"/>
        <w:gridCol w:w="496"/>
        <w:gridCol w:w="806"/>
        <w:gridCol w:w="496"/>
        <w:gridCol w:w="496"/>
        <w:gridCol w:w="496"/>
        <w:gridCol w:w="3308"/>
        <w:gridCol w:w="1836"/>
        <w:gridCol w:w="1837"/>
        <w:gridCol w:w="1837"/>
        <w:gridCol w:w="1837"/>
        <w:gridCol w:w="1837"/>
        <w:gridCol w:w="1837"/>
        <w:gridCol w:w="3685"/>
      </w:tblGrid>
      <w:tr w:rsidR="0000172D" w:rsidRPr="00503D80" w14:paraId="27BC0420" w14:textId="77777777" w:rsidTr="00F55877">
        <w:trPr>
          <w:trHeight w:val="841"/>
        </w:trPr>
        <w:tc>
          <w:tcPr>
            <w:tcW w:w="496" w:type="dxa"/>
          </w:tcPr>
          <w:p w14:paraId="308CCEF7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難易</w:t>
            </w:r>
          </w:p>
        </w:tc>
        <w:tc>
          <w:tcPr>
            <w:tcW w:w="496" w:type="dxa"/>
          </w:tcPr>
          <w:p w14:paraId="24EC9ED1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章數</w:t>
            </w:r>
          </w:p>
        </w:tc>
        <w:tc>
          <w:tcPr>
            <w:tcW w:w="496" w:type="dxa"/>
          </w:tcPr>
          <w:p w14:paraId="24957D89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節數</w:t>
            </w:r>
          </w:p>
        </w:tc>
        <w:tc>
          <w:tcPr>
            <w:tcW w:w="496" w:type="dxa"/>
          </w:tcPr>
          <w:p w14:paraId="15FDC0CC" w14:textId="77777777" w:rsidR="0000172D" w:rsidRPr="00503D80" w:rsidRDefault="0000172D" w:rsidP="00BC10B8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小節</w:t>
            </w:r>
          </w:p>
        </w:tc>
        <w:tc>
          <w:tcPr>
            <w:tcW w:w="496" w:type="dxa"/>
          </w:tcPr>
          <w:p w14:paraId="42DA0549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題型</w:t>
            </w:r>
          </w:p>
        </w:tc>
        <w:tc>
          <w:tcPr>
            <w:tcW w:w="806" w:type="dxa"/>
          </w:tcPr>
          <w:p w14:paraId="41099DAE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頁數/出處</w:t>
            </w:r>
          </w:p>
        </w:tc>
        <w:tc>
          <w:tcPr>
            <w:tcW w:w="496" w:type="dxa"/>
          </w:tcPr>
          <w:p w14:paraId="28F30616" w14:textId="77777777" w:rsidR="0000172D" w:rsidRPr="00503D80" w:rsidRDefault="0000172D" w:rsidP="00BC10B8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來源</w:t>
            </w:r>
          </w:p>
        </w:tc>
        <w:tc>
          <w:tcPr>
            <w:tcW w:w="496" w:type="dxa"/>
          </w:tcPr>
          <w:p w14:paraId="0E3D46B9" w14:textId="77777777" w:rsidR="0000172D" w:rsidRPr="00503D80" w:rsidRDefault="0000172D" w:rsidP="00BC10B8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答數</w:t>
            </w:r>
          </w:p>
        </w:tc>
        <w:tc>
          <w:tcPr>
            <w:tcW w:w="496" w:type="dxa"/>
          </w:tcPr>
          <w:p w14:paraId="5FCEDAAE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簡答</w:t>
            </w:r>
          </w:p>
        </w:tc>
        <w:tc>
          <w:tcPr>
            <w:tcW w:w="3308" w:type="dxa"/>
          </w:tcPr>
          <w:p w14:paraId="1DA83D40" w14:textId="77777777" w:rsidR="0000172D" w:rsidRPr="00503D80" w:rsidRDefault="0000172D" w:rsidP="00AF7414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題目</w:t>
            </w:r>
          </w:p>
        </w:tc>
        <w:tc>
          <w:tcPr>
            <w:tcW w:w="1836" w:type="dxa"/>
          </w:tcPr>
          <w:p w14:paraId="5A427346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選項1</w:t>
            </w:r>
          </w:p>
        </w:tc>
        <w:tc>
          <w:tcPr>
            <w:tcW w:w="1837" w:type="dxa"/>
          </w:tcPr>
          <w:p w14:paraId="424D3905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選項2</w:t>
            </w:r>
          </w:p>
        </w:tc>
        <w:tc>
          <w:tcPr>
            <w:tcW w:w="1837" w:type="dxa"/>
          </w:tcPr>
          <w:p w14:paraId="27914092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選項3</w:t>
            </w:r>
          </w:p>
        </w:tc>
        <w:tc>
          <w:tcPr>
            <w:tcW w:w="1837" w:type="dxa"/>
          </w:tcPr>
          <w:p w14:paraId="0A66ED05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選項4</w:t>
            </w:r>
          </w:p>
        </w:tc>
        <w:tc>
          <w:tcPr>
            <w:tcW w:w="1837" w:type="dxa"/>
          </w:tcPr>
          <w:p w14:paraId="299F9356" w14:textId="77777777" w:rsidR="0000172D" w:rsidRPr="00503D80" w:rsidRDefault="0000172D" w:rsidP="00BC10B8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選項5</w:t>
            </w:r>
          </w:p>
        </w:tc>
        <w:tc>
          <w:tcPr>
            <w:tcW w:w="1837" w:type="dxa"/>
          </w:tcPr>
          <w:p w14:paraId="69E41EC2" w14:textId="77777777" w:rsidR="0000172D" w:rsidRPr="00503D80" w:rsidRDefault="0000172D" w:rsidP="00BC10B8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結尾</w:t>
            </w:r>
          </w:p>
        </w:tc>
        <w:tc>
          <w:tcPr>
            <w:tcW w:w="3685" w:type="dxa"/>
          </w:tcPr>
          <w:p w14:paraId="6F7CF47B" w14:textId="77777777" w:rsidR="0000172D" w:rsidRPr="00503D80" w:rsidRDefault="0000172D" w:rsidP="00BC10B8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詳答</w:t>
            </w:r>
            <w:r w:rsidRPr="00503D80">
              <w:rPr>
                <w:rFonts w:ascii="新細明體" w:hAnsi="新細明體" w:hint="eastAsia"/>
              </w:rPr>
              <w:t>/解析</w:t>
            </w:r>
          </w:p>
        </w:tc>
      </w:tr>
      <w:tr w:rsidR="00E52699" w:rsidRPr="00503D80" w14:paraId="70B3081C" w14:textId="77777777" w:rsidTr="00F55877">
        <w:tc>
          <w:tcPr>
            <w:tcW w:w="496" w:type="dxa"/>
          </w:tcPr>
          <w:p w14:paraId="72F719C3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cs="MS Gothic" w:hint="eastAsia"/>
              </w:rPr>
              <w:t>◎</w:t>
            </w:r>
          </w:p>
        </w:tc>
        <w:tc>
          <w:tcPr>
            <w:tcW w:w="496" w:type="dxa"/>
          </w:tcPr>
          <w:p w14:paraId="0CA43B63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13870E0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3F31B3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70BF2B1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70E598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P.10</w:t>
            </w:r>
          </w:p>
        </w:tc>
        <w:tc>
          <w:tcPr>
            <w:tcW w:w="496" w:type="dxa"/>
          </w:tcPr>
          <w:p w14:paraId="330CE43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109C36C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53ED27A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</w:tcPr>
          <w:p w14:paraId="4C16616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國家安全源自於什麼樣的概念？</w:t>
            </w:r>
          </w:p>
        </w:tc>
        <w:tc>
          <w:tcPr>
            <w:tcW w:w="1836" w:type="dxa"/>
          </w:tcPr>
          <w:p w14:paraId="11A4317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安全</w:t>
            </w:r>
          </w:p>
        </w:tc>
        <w:tc>
          <w:tcPr>
            <w:tcW w:w="1837" w:type="dxa"/>
          </w:tcPr>
          <w:p w14:paraId="630A9C2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和平</w:t>
            </w:r>
          </w:p>
        </w:tc>
        <w:tc>
          <w:tcPr>
            <w:tcW w:w="1837" w:type="dxa"/>
          </w:tcPr>
          <w:p w14:paraId="2914D8D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戰爭</w:t>
            </w:r>
          </w:p>
        </w:tc>
        <w:tc>
          <w:tcPr>
            <w:tcW w:w="1837" w:type="dxa"/>
          </w:tcPr>
          <w:p w14:paraId="1FD04A3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危機</w:t>
            </w:r>
          </w:p>
        </w:tc>
        <w:tc>
          <w:tcPr>
            <w:tcW w:w="1837" w:type="dxa"/>
          </w:tcPr>
          <w:p w14:paraId="14BBCEB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03F6E95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3261E5A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國家安全源自於安全的概念，以國家為主體，思考可能影響國家安全的威脅因素。</w:t>
            </w:r>
          </w:p>
        </w:tc>
      </w:tr>
      <w:tr w:rsidR="00E52699" w:rsidRPr="00503D80" w14:paraId="0D54E3C3" w14:textId="77777777" w:rsidTr="00F55877">
        <w:tc>
          <w:tcPr>
            <w:tcW w:w="496" w:type="dxa"/>
          </w:tcPr>
          <w:p w14:paraId="1F4B03F9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1BE42D3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1BA774F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023E12D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2265EBB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B11BAD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P.10</w:t>
            </w:r>
          </w:p>
        </w:tc>
        <w:tc>
          <w:tcPr>
            <w:tcW w:w="496" w:type="dxa"/>
          </w:tcPr>
          <w:p w14:paraId="323A447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060779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0FD7F1A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</w:tcPr>
          <w:p w14:paraId="6A5F91A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國家安全源自於安全的概念，以何者為主體？</w:t>
            </w:r>
          </w:p>
        </w:tc>
        <w:tc>
          <w:tcPr>
            <w:tcW w:w="1836" w:type="dxa"/>
          </w:tcPr>
          <w:p w14:paraId="6F639C0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主權</w:t>
            </w:r>
          </w:p>
        </w:tc>
        <w:tc>
          <w:tcPr>
            <w:tcW w:w="1837" w:type="dxa"/>
          </w:tcPr>
          <w:p w14:paraId="5B6574D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</w:t>
            </w:r>
          </w:p>
        </w:tc>
        <w:tc>
          <w:tcPr>
            <w:tcW w:w="1837" w:type="dxa"/>
          </w:tcPr>
          <w:p w14:paraId="5E40FE4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政府</w:t>
            </w:r>
          </w:p>
        </w:tc>
        <w:tc>
          <w:tcPr>
            <w:tcW w:w="1837" w:type="dxa"/>
          </w:tcPr>
          <w:p w14:paraId="7E68BCC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人民</w:t>
            </w:r>
          </w:p>
        </w:tc>
        <w:tc>
          <w:tcPr>
            <w:tcW w:w="1837" w:type="dxa"/>
          </w:tcPr>
          <w:p w14:paraId="131EA18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192717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0BC12FD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國家安全源自於安全的概念，以國家為主體，思考可能影響國家安全的威脅因素。</w:t>
            </w:r>
          </w:p>
        </w:tc>
      </w:tr>
      <w:tr w:rsidR="00E52699" w:rsidRPr="00503D80" w14:paraId="74040130" w14:textId="77777777" w:rsidTr="00F55877">
        <w:tc>
          <w:tcPr>
            <w:tcW w:w="496" w:type="dxa"/>
          </w:tcPr>
          <w:p w14:paraId="0CB25A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Gothic" w:hint="eastAsia"/>
              </w:rPr>
              <w:t>◎</w:t>
            </w:r>
          </w:p>
        </w:tc>
        <w:tc>
          <w:tcPr>
            <w:tcW w:w="496" w:type="dxa"/>
          </w:tcPr>
          <w:p w14:paraId="31375C0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33D173E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0558EB3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3F45807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T</w:t>
            </w:r>
            <w:r w:rsidRPr="00503D80">
              <w:rPr>
                <w:rFonts w:ascii="新細明體" w:hAnsi="新細明體"/>
              </w:rPr>
              <w:t>2</w:t>
            </w:r>
          </w:p>
        </w:tc>
        <w:tc>
          <w:tcPr>
            <w:tcW w:w="806" w:type="dxa"/>
          </w:tcPr>
          <w:p w14:paraId="685D3D8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P.11</w:t>
            </w:r>
          </w:p>
        </w:tc>
        <w:tc>
          <w:tcPr>
            <w:tcW w:w="496" w:type="dxa"/>
          </w:tcPr>
          <w:p w14:paraId="5C0D382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2303C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0F8E293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</w:tcPr>
          <w:p w14:paraId="5BD0ACC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關於國家安全的敘述何者為非？</w:t>
            </w:r>
          </w:p>
        </w:tc>
        <w:tc>
          <w:tcPr>
            <w:tcW w:w="1836" w:type="dxa"/>
          </w:tcPr>
          <w:p w14:paraId="6F803D4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國家安全是國家整體安全能力的展現</w:t>
            </w:r>
          </w:p>
        </w:tc>
        <w:tc>
          <w:tcPr>
            <w:tcW w:w="1837" w:type="dxa"/>
          </w:tcPr>
          <w:p w14:paraId="25BCC75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是政府主觀數據的呈現</w:t>
            </w:r>
          </w:p>
        </w:tc>
        <w:tc>
          <w:tcPr>
            <w:tcW w:w="1837" w:type="dxa"/>
          </w:tcPr>
          <w:p w14:paraId="5637D43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表現在人民日常生活的安全感</w:t>
            </w:r>
          </w:p>
        </w:tc>
        <w:tc>
          <w:tcPr>
            <w:tcW w:w="1837" w:type="dxa"/>
          </w:tcPr>
          <w:p w14:paraId="36D5B8C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須以國家為出發點思考國家可能面臨的威脅</w:t>
            </w:r>
          </w:p>
        </w:tc>
        <w:tc>
          <w:tcPr>
            <w:tcW w:w="1837" w:type="dxa"/>
          </w:tcPr>
          <w:p w14:paraId="401F2A0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069BFFB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29AD2F8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應為個人主觀感受。</w:t>
            </w:r>
          </w:p>
        </w:tc>
      </w:tr>
      <w:tr w:rsidR="00E52699" w:rsidRPr="00503D80" w14:paraId="55486D73" w14:textId="77777777" w:rsidTr="00F55877">
        <w:tc>
          <w:tcPr>
            <w:tcW w:w="496" w:type="dxa"/>
          </w:tcPr>
          <w:p w14:paraId="58AE77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3827E36B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6D4C456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220F6FD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454242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19FD251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P.11</w:t>
            </w:r>
          </w:p>
        </w:tc>
        <w:tc>
          <w:tcPr>
            <w:tcW w:w="496" w:type="dxa"/>
          </w:tcPr>
          <w:p w14:paraId="1F84332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2DAC270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4063188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</w:tcPr>
          <w:p w14:paraId="34B0E81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災難電影中常出現「喪屍」的劇情，較符合哪一項國家安全威脅？</w:t>
            </w:r>
          </w:p>
        </w:tc>
        <w:tc>
          <w:tcPr>
            <w:tcW w:w="1836" w:type="dxa"/>
          </w:tcPr>
          <w:p w14:paraId="01C43CD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重大天災</w:t>
            </w:r>
          </w:p>
        </w:tc>
        <w:tc>
          <w:tcPr>
            <w:tcW w:w="1837" w:type="dxa"/>
          </w:tcPr>
          <w:p w14:paraId="605E6AA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人為禍害</w:t>
            </w:r>
          </w:p>
        </w:tc>
        <w:tc>
          <w:tcPr>
            <w:tcW w:w="1837" w:type="dxa"/>
          </w:tcPr>
          <w:p w14:paraId="212D859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大規模傳染性疾病</w:t>
            </w:r>
          </w:p>
        </w:tc>
        <w:tc>
          <w:tcPr>
            <w:tcW w:w="1837" w:type="dxa"/>
          </w:tcPr>
          <w:p w14:paraId="6A6BFB2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環境與生態破壞</w:t>
            </w:r>
          </w:p>
        </w:tc>
        <w:tc>
          <w:tcPr>
            <w:tcW w:w="1837" w:type="dxa"/>
          </w:tcPr>
          <w:p w14:paraId="4B8EF19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45D61E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42691B4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應屬於傳染性疾病所造成感染，引發喪屍。</w:t>
            </w:r>
          </w:p>
        </w:tc>
      </w:tr>
      <w:tr w:rsidR="00E52699" w:rsidRPr="00503D80" w14:paraId="6C2F45A9" w14:textId="77777777" w:rsidTr="00F55877">
        <w:tc>
          <w:tcPr>
            <w:tcW w:w="496" w:type="dxa"/>
          </w:tcPr>
          <w:p w14:paraId="569BBBE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2F837E2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628C839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43A088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00A4580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BD0E7B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P.11</w:t>
            </w:r>
          </w:p>
        </w:tc>
        <w:tc>
          <w:tcPr>
            <w:tcW w:w="496" w:type="dxa"/>
          </w:tcPr>
          <w:p w14:paraId="5856510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26EDD3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229943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</w:tcPr>
          <w:p w14:paraId="402811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下列何者不是國家可能面臨的安全威脅？</w:t>
            </w:r>
          </w:p>
        </w:tc>
        <w:tc>
          <w:tcPr>
            <w:tcW w:w="1836" w:type="dxa"/>
          </w:tcPr>
          <w:p w14:paraId="5C2A73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外敵入侵</w:t>
            </w:r>
          </w:p>
        </w:tc>
        <w:tc>
          <w:tcPr>
            <w:tcW w:w="1837" w:type="dxa"/>
          </w:tcPr>
          <w:p w14:paraId="63AA72F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重大天災</w:t>
            </w:r>
          </w:p>
        </w:tc>
        <w:tc>
          <w:tcPr>
            <w:tcW w:w="1837" w:type="dxa"/>
          </w:tcPr>
          <w:p w14:paraId="1D095D9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大規模傳染性疾病</w:t>
            </w:r>
          </w:p>
        </w:tc>
        <w:tc>
          <w:tcPr>
            <w:tcW w:w="1837" w:type="dxa"/>
          </w:tcPr>
          <w:p w14:paraId="0B5897B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種族多元</w:t>
            </w:r>
          </w:p>
        </w:tc>
        <w:tc>
          <w:tcPr>
            <w:tcW w:w="1837" w:type="dxa"/>
          </w:tcPr>
          <w:p w14:paraId="60C0245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463FCD1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18AAD16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國家可能面臨的安全威脅有：外敵入侵、重大天災、人為禍害、大規模傳染性疾病、經濟低迷、社會紊亂、環境與生態破壞等。</w:t>
            </w:r>
          </w:p>
        </w:tc>
      </w:tr>
      <w:tr w:rsidR="00E52699" w:rsidRPr="00503D80" w14:paraId="5E2D10B2" w14:textId="77777777" w:rsidTr="00F55877">
        <w:tc>
          <w:tcPr>
            <w:tcW w:w="496" w:type="dxa"/>
          </w:tcPr>
          <w:p w14:paraId="6C9052E9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cs="MS Gothic" w:hint="eastAsia"/>
              </w:rPr>
              <w:t>◎</w:t>
            </w:r>
          </w:p>
        </w:tc>
        <w:tc>
          <w:tcPr>
            <w:tcW w:w="496" w:type="dxa"/>
          </w:tcPr>
          <w:p w14:paraId="77C9B1D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0FB8BFC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3DA114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679F0D7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5BD5563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P.11～12</w:t>
            </w:r>
          </w:p>
        </w:tc>
        <w:tc>
          <w:tcPr>
            <w:tcW w:w="496" w:type="dxa"/>
          </w:tcPr>
          <w:p w14:paraId="2258713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35FC158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22D2F85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</w:tcPr>
          <w:p w14:paraId="128E1E1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關於國家安全的挑戰何者正確？</w:t>
            </w:r>
          </w:p>
        </w:tc>
        <w:tc>
          <w:tcPr>
            <w:tcW w:w="1836" w:type="dxa"/>
          </w:tcPr>
          <w:p w14:paraId="71241A5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國家安全的維護需要全民的支持與配合</w:t>
            </w:r>
          </w:p>
        </w:tc>
        <w:tc>
          <w:tcPr>
            <w:tcW w:w="1837" w:type="dxa"/>
          </w:tcPr>
          <w:p w14:paraId="11133CD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維護國家安全是警察的責任</w:t>
            </w:r>
          </w:p>
        </w:tc>
        <w:tc>
          <w:tcPr>
            <w:tcW w:w="1837" w:type="dxa"/>
          </w:tcPr>
          <w:p w14:paraId="2A12F29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冷戰結束後國家安全的威脅來源變得單純</w:t>
            </w:r>
          </w:p>
        </w:tc>
        <w:tc>
          <w:tcPr>
            <w:tcW w:w="1837" w:type="dxa"/>
          </w:tcPr>
          <w:p w14:paraId="33F1011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今日國家的安全挑戰多為戰爭、軍事威脅</w:t>
            </w:r>
          </w:p>
        </w:tc>
        <w:tc>
          <w:tcPr>
            <w:tcW w:w="1837" w:type="dxa"/>
          </w:tcPr>
          <w:p w14:paraId="3FC49E3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74F64D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2818E5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15B590E1" w14:textId="77777777" w:rsidTr="00F55877">
        <w:tc>
          <w:tcPr>
            <w:tcW w:w="496" w:type="dxa"/>
          </w:tcPr>
          <w:p w14:paraId="01E66F02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003D5A4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4CBBF76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620F3D6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7DB4305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04AFB78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P.12</w:t>
            </w:r>
          </w:p>
        </w:tc>
        <w:tc>
          <w:tcPr>
            <w:tcW w:w="496" w:type="dxa"/>
          </w:tcPr>
          <w:p w14:paraId="6421616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6FA1B92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2A49E59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</w:tcPr>
          <w:p w14:paraId="6FFA920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哪一重大國際事件，使全球國家安全威脅升高？</w:t>
            </w:r>
          </w:p>
        </w:tc>
        <w:tc>
          <w:tcPr>
            <w:tcW w:w="1836" w:type="dxa"/>
          </w:tcPr>
          <w:p w14:paraId="7AC0CFC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伊斯蘭國崛起導致歐洲難民潮</w:t>
            </w:r>
          </w:p>
        </w:tc>
        <w:tc>
          <w:tcPr>
            <w:tcW w:w="1837" w:type="dxa"/>
          </w:tcPr>
          <w:p w14:paraId="51F0498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 xml:space="preserve">義大利黑手黨横行，社會犯罪率高 </w:t>
            </w:r>
          </w:p>
        </w:tc>
        <w:tc>
          <w:tcPr>
            <w:tcW w:w="1837" w:type="dxa"/>
          </w:tcPr>
          <w:p w14:paraId="0A41B5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蓋達組織發起美國雙子星大樓攻擊事件</w:t>
            </w:r>
          </w:p>
        </w:tc>
        <w:tc>
          <w:tcPr>
            <w:tcW w:w="1837" w:type="dxa"/>
          </w:tcPr>
          <w:p w14:paraId="15DB152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北非突尼西亞茉莉花革命</w:t>
            </w:r>
          </w:p>
        </w:tc>
        <w:tc>
          <w:tcPr>
            <w:tcW w:w="1837" w:type="dxa"/>
          </w:tcPr>
          <w:p w14:paraId="10C8711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74A717A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494275F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</w:t>
            </w:r>
            <w:r w:rsidRPr="00503D80">
              <w:rPr>
                <w:rFonts w:ascii="新細明體" w:hAnsi="新細明體"/>
              </w:rPr>
              <w:t>911</w:t>
            </w:r>
            <w:r w:rsidRPr="00503D80">
              <w:rPr>
                <w:rFonts w:ascii="新細明體" w:hAnsi="新細明體" w:hint="eastAsia"/>
              </w:rPr>
              <w:t>事件後，國際恐怖攻擊導致國家安全威脅升高。</w:t>
            </w:r>
          </w:p>
        </w:tc>
      </w:tr>
      <w:tr w:rsidR="00E52699" w:rsidRPr="00503D80" w14:paraId="4D4CB219" w14:textId="77777777" w:rsidTr="00F55877">
        <w:tc>
          <w:tcPr>
            <w:tcW w:w="496" w:type="dxa"/>
          </w:tcPr>
          <w:p w14:paraId="7183C80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679D888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218BE17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0E544E3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53498D9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47C9AC2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P.12</w:t>
            </w:r>
          </w:p>
        </w:tc>
        <w:tc>
          <w:tcPr>
            <w:tcW w:w="496" w:type="dxa"/>
          </w:tcPr>
          <w:p w14:paraId="1EDD326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26E346A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81B299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</w:tcPr>
          <w:p w14:paraId="4517A8C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茉莉花革命源起於北非的</w:t>
            </w:r>
          </w:p>
        </w:tc>
        <w:tc>
          <w:tcPr>
            <w:tcW w:w="1836" w:type="dxa"/>
          </w:tcPr>
          <w:p w14:paraId="37B1A36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cs="Arial"/>
                <w:color w:val="222222"/>
                <w:shd w:val="clear" w:color="auto" w:fill="FFFFFF"/>
              </w:rPr>
              <w:t>突尼西亞</w:t>
            </w:r>
          </w:p>
        </w:tc>
        <w:tc>
          <w:tcPr>
            <w:tcW w:w="1837" w:type="dxa"/>
          </w:tcPr>
          <w:p w14:paraId="34D624C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cs="Arial"/>
                <w:color w:val="222222"/>
                <w:shd w:val="clear" w:color="auto" w:fill="FFFFFF"/>
              </w:rPr>
              <w:t>阿爾及利亞</w:t>
            </w:r>
          </w:p>
        </w:tc>
        <w:tc>
          <w:tcPr>
            <w:tcW w:w="1837" w:type="dxa"/>
          </w:tcPr>
          <w:p w14:paraId="164D73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利比亞</w:t>
            </w:r>
          </w:p>
        </w:tc>
        <w:tc>
          <w:tcPr>
            <w:tcW w:w="1837" w:type="dxa"/>
          </w:tcPr>
          <w:p w14:paraId="3456EE3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突尼西亞</w:t>
            </w:r>
          </w:p>
        </w:tc>
        <w:tc>
          <w:tcPr>
            <w:tcW w:w="1837" w:type="dxa"/>
          </w:tcPr>
          <w:p w14:paraId="05FCC55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4D2A5D0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6D400D5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茉莉花革命源起於北非的突尼西亞。</w:t>
            </w:r>
          </w:p>
        </w:tc>
      </w:tr>
      <w:tr w:rsidR="00E52699" w:rsidRPr="00503D80" w14:paraId="1B635A0A" w14:textId="77777777" w:rsidTr="00F55877">
        <w:tc>
          <w:tcPr>
            <w:tcW w:w="496" w:type="dxa"/>
          </w:tcPr>
          <w:p w14:paraId="12594D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Gothic" w:hint="eastAsia"/>
              </w:rPr>
              <w:t>◎</w:t>
            </w:r>
          </w:p>
        </w:tc>
        <w:tc>
          <w:tcPr>
            <w:tcW w:w="496" w:type="dxa"/>
          </w:tcPr>
          <w:p w14:paraId="070716C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3601E46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01A507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</w:tcPr>
          <w:p w14:paraId="331A0A8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0911DC0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P.12～13</w:t>
            </w:r>
          </w:p>
        </w:tc>
        <w:tc>
          <w:tcPr>
            <w:tcW w:w="496" w:type="dxa"/>
          </w:tcPr>
          <w:p w14:paraId="0D32730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6373FFD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42ABBF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</w:tcPr>
          <w:p w14:paraId="26793D8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恐怖份子的崛起與其所引起的效應，無疑是一種</w:t>
            </w:r>
          </w:p>
        </w:tc>
        <w:tc>
          <w:tcPr>
            <w:tcW w:w="1836" w:type="dxa"/>
          </w:tcPr>
          <w:p w14:paraId="143A65B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國家安全威脅</w:t>
            </w:r>
          </w:p>
        </w:tc>
        <w:tc>
          <w:tcPr>
            <w:tcW w:w="1837" w:type="dxa"/>
          </w:tcPr>
          <w:p w14:paraId="1F5E13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偶像崇拜</w:t>
            </w:r>
          </w:p>
        </w:tc>
        <w:tc>
          <w:tcPr>
            <w:tcW w:w="1837" w:type="dxa"/>
          </w:tcPr>
          <w:p w14:paraId="77310B2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網路資訊論戰</w:t>
            </w:r>
          </w:p>
        </w:tc>
        <w:tc>
          <w:tcPr>
            <w:tcW w:w="1837" w:type="dxa"/>
          </w:tcPr>
          <w:p w14:paraId="2F85ACE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糧食危機</w:t>
            </w:r>
          </w:p>
        </w:tc>
        <w:tc>
          <w:tcPr>
            <w:tcW w:w="1837" w:type="dxa"/>
          </w:tcPr>
          <w:p w14:paraId="364652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</w:tcPr>
          <w:p w14:paraId="42D841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</w:tcPr>
          <w:p w14:paraId="7D54057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國家安全威脅的根源並非僅由國內產生，而是受到區域情勢變化影響。</w:t>
            </w:r>
          </w:p>
        </w:tc>
      </w:tr>
      <w:tr w:rsidR="00E52699" w:rsidRPr="00503D80" w14:paraId="598AED20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C0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Gothic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A8F3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29C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67C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048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AB5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363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C1A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107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4F1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伊斯蘭國的崛起衍生出什麼問題？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D3E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網路血腥影片瘋傳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7DA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大量難民逃往歐洲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A0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伊斯蘭教信徒人數銳減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9C4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基督教信徒人數爆增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D1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959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67C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中東地區因為「伊斯蘭國」盤據，造成難民大規模往歐洲逃難。</w:t>
            </w:r>
          </w:p>
        </w:tc>
      </w:tr>
      <w:tr w:rsidR="00E52699" w:rsidRPr="00503D80" w14:paraId="2E5AD9AB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D3A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284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025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954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C45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839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277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FF9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D56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4A3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造成難民大規模往歐洲逃難的主因為何？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838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神學士的屠殺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11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蓋達組織的控制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FF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伊斯蘭國盤據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01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哈馬斯的驅離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E93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3C5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F9D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中東地區因為「伊斯蘭國」盤據，造成難民大規模往歐洲逃難。</w:t>
            </w:r>
          </w:p>
        </w:tc>
      </w:tr>
      <w:tr w:rsidR="00E52699" w:rsidRPr="00503D80" w14:paraId="5A2C17EC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34E2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B20C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383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AF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CEE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63B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174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062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1BC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57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何者不是容易影響國家安全的因素？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FD3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國家處於動亂狀態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2D7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天災人禍發生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56C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人民生命財產無法獲得保障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5E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知名偶像、政治人物的日常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8F2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006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F1B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35C8A8ED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A5E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81B6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E11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C4C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2AE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08F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707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D6A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92B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41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A5B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中國大陸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2F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菲律賓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440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越南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17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柬甫寨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7A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20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持</w:t>
            </w:r>
            <w:r w:rsidRPr="00503D80">
              <w:rPr>
                <w:rFonts w:ascii="新細明體" w:hAnsi="新細明體" w:hint="eastAsia"/>
              </w:rPr>
              <w:t>續對我的全方位威脅，更需以總體性國家</w:t>
            </w:r>
            <w:r w:rsidRPr="00503D80">
              <w:rPr>
                <w:rFonts w:ascii="新細明體" w:hAnsi="新細明體" w:hint="eastAsia"/>
              </w:rPr>
              <w:lastRenderedPageBreak/>
              <w:t>安全思考模式，結合全民資源與力量，建立憂患意識，防衛家園安全。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D29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28F7F113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6868" w14:textId="77777777" w:rsidR="00E52699" w:rsidRPr="00503D80" w:rsidRDefault="00E52699" w:rsidP="00E52699">
            <w:pPr>
              <w:rPr>
                <w:rFonts w:ascii="新細明體" w:hAnsi="新細明體" w:cs="MS Mincho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5597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6CC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4EFD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44B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844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992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277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FD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A3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不論是個人與家庭，都會遭遇什麼樣的問題？因此在什麼層次上，必須評估與判斷可能的威脅？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494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區域安全威脅；國家層次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E6F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國家安全威脅；國家層次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22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區域安全威脅；區域層次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966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國家安全威脅；區域層次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3DF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33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EC8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不論個人與家庭，都會遭遇國家安全威脅的問題，在國家層次，必須預先評估與判斷可能面臨的國家安全威脅，制定相關戰略與政策。</w:t>
            </w:r>
          </w:p>
        </w:tc>
      </w:tr>
      <w:tr w:rsidR="00E52699" w:rsidRPr="00503D80" w14:paraId="6C159298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221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E0E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125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DA0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A4B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00F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64A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8C7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B2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F83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為因應中國大陸的威脅，下列何者不是我們應有的作為？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1B7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以總體性國家安全思考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39E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建立團結的憂患意識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A5F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確保美日安保連線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CE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結合全民資源與力量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0E2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FD5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6A5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中國大陸持續對我的全方位威脅，更需以總體性國家安全思考模式，結合全民資源與力量，建立憂患意識，防衛家園安全。</w:t>
            </w:r>
          </w:p>
        </w:tc>
      </w:tr>
      <w:tr w:rsidR="00E52699" w:rsidRPr="00503D80" w14:paraId="25905134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C40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650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AC3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9E9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E4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318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80A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54A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DB3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8DD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不論國家、政府或個人都必須加以重視，並以其為基礎，維持區域安全穩定？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A94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食安危機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CEA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政黨選舉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6ED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環保議題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ACC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5DF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0EF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2C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國家安全是彰顯政府功能的指標，也是人類延續發展的憑藉。以國家安全為基礎，可以維持區域及全球的安全穩定。</w:t>
            </w:r>
          </w:p>
        </w:tc>
      </w:tr>
      <w:tr w:rsidR="00E52699" w:rsidRPr="00503D80" w14:paraId="5CE20598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F6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F2E7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72D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83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B73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6C6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B64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ABD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471A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15D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以國家安全為基礎可以維持區域及全球的安全穩定，因此，下列何者必須加以重視？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06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國家、政府、個人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EF8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國家、友邦、政府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811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友邦、政府、個人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CC3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政府、個人、企業家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F55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7CD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4DF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70212AF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798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EE3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8A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822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96D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B38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6B2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B5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EBA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CD8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全民國防應以什麼為基礎，堅定社會大眾的國家認同？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149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40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憲政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684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民政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DD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警政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B3A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310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19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全民國防是以「心防」奠定根基，以「軍事作戰」為核心，以「民防」達成加乘效果，以「全民動員」作為防衛作戰成敗的關鍵，四者缺一不可。</w:t>
            </w:r>
          </w:p>
        </w:tc>
      </w:tr>
      <w:tr w:rsidR="00E52699" w:rsidRPr="00503D80" w14:paraId="3A353422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A80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EAD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23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9B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EEA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A4D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1D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B82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AB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4CA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全民國防是以什麼奠定根基，以軍事作戰為核心？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ABF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0D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保防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621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心防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591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消防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315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6B0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551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全民國防是以「心防」奠定根基，以「軍事作戰」為核心，以「民防」達成加乘效果，以「全民動員」作為防衛作戰成敗的關鍵，四者缺一不可。</w:t>
            </w:r>
          </w:p>
        </w:tc>
      </w:tr>
      <w:tr w:rsidR="00E52699" w:rsidRPr="00503D80" w14:paraId="795DCD32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D6B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069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CB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E3F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C74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10B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041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98E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19D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99E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全民國防是以心防奠定根基，以什麼為核心？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16F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防衛作戰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54A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軍事動員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70B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軍需工業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2B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軍事作戰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DD3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B32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15B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全民國防是以「心防」奠定根基，以「軍事作戰」為核心，以「民防」達成加乘效果，以「全民動員」作為防衛作戰成敗的關鍵，四者缺一不可。</w:t>
            </w:r>
          </w:p>
        </w:tc>
      </w:tr>
      <w:tr w:rsidR="00E52699" w:rsidRPr="00503D80" w14:paraId="58A43989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F9B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  <w:p w14:paraId="7A98BEF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BE0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AA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89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9BA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FB6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99C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5A0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DC2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FE2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全民國防是以何者來達到加乘效果，並以全民動員作為防衛作戰成敗的關鍵？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7E7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民防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C82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保防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D5C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心防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7AD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消防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E5B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868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B63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全民國防是以「心防」奠定根基，以「軍事作戰」為核心，以「民防」達成加乘效果，以「全民動員」作為防衛作戰成敗的關鍵，</w:t>
            </w:r>
            <w:r w:rsidRPr="00503D80">
              <w:rPr>
                <w:rFonts w:ascii="新細明體" w:hAnsi="新細明體" w:hint="eastAsia"/>
              </w:rPr>
              <w:lastRenderedPageBreak/>
              <w:t>四者缺一不可。</w:t>
            </w:r>
          </w:p>
        </w:tc>
      </w:tr>
      <w:tr w:rsidR="00E52699" w:rsidRPr="00503D80" w14:paraId="03925E7B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1E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lastRenderedPageBreak/>
              <w:t>◎</w:t>
            </w:r>
          </w:p>
          <w:p w14:paraId="49DB22E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7DFC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21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066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A1B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0DB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2BF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CB7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707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4FF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全民國防是以民防達成加乘效果，以何者作為防衛作戰成敗的關鍵？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1B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軍事作戰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F39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全民動員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A95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防衛作戰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655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軍隊動員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9D3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220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0DF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全民國防是以「心防」奠定根基，以「軍事作戰」為核心，以「民防」達成加乘效果，以「全民動員」作為防衛作戰成敗的關鍵，四者缺一不可。</w:t>
            </w:r>
          </w:p>
        </w:tc>
      </w:tr>
      <w:tr w:rsidR="00E52699" w:rsidRPr="00503D80" w14:paraId="26458E99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57A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  <w:p w14:paraId="161323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196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865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DCA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D88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0DF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4CF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B60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394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33E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下列何者不是確保國家安全的方法？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FA3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軍隊戰力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8B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全民總體動員力量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976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美國的協助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543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全民抗敵意志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CF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DD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87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為確保國家安全，除有賴軍隊將有形戰力發揮到極致之外，仍須動員全民總體力量，凝聚全民抗敵意志。</w:t>
            </w:r>
          </w:p>
        </w:tc>
      </w:tr>
      <w:tr w:rsidR="00E52699" w:rsidRPr="00503D80" w14:paraId="20641F4D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4D8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6553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F1D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03B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ADA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59E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A6F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415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124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E5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全民國防既是一種理念，也是一項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85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政治手段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43C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軍事略策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597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外交方針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25D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國防政策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A41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903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4E00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7CF97323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198E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A34B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268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B7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B4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46B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899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092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E59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3D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下列何者不是全民國防的效益？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DB2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整合國防實力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8E2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支持國防建設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BC7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凝聚全民向心力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F7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取代國軍的工作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600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DA1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6D4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BA06060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F0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5EA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A25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47C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9B2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0D0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207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05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BC6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B5E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下列何者不是全民國防整合的國防實力，成為用以嚇阻敵人的力量？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647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人力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CA8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武力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82F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物力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58F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財力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56C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6E8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278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全民國防除了整合運用全國人力、物力、財力，還可以促成國防體制的平戰結合，透過平時的政策指導和充實的計畫及演練，儲備並累積我國國防實力。</w:t>
            </w:r>
          </w:p>
        </w:tc>
      </w:tr>
      <w:tr w:rsidR="00E52699" w:rsidRPr="00503D80" w14:paraId="6F939CDE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0B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27C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7A9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04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B9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14D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A2B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520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ABC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19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全民國防的基本理念為何？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34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國家安全為國軍的責任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AD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國防建設由科技人員參與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88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國家安全人人有責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959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國防建設靠政府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525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D20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BE1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全民國防的基本理念為「國家安全人人有責、國防建設人人參與」。</w:t>
            </w:r>
          </w:p>
        </w:tc>
      </w:tr>
      <w:tr w:rsidR="00E52699" w:rsidRPr="00503D80" w14:paraId="021F41AE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D2C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  <w:p w14:paraId="4DA500E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7B9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725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EC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E81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356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D77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92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E01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2F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關於全民國防教育的來由，何者不正確？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42A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以國防法為法源基礎之一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9DB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期望未來全國能團結一致，擊敗外來威脅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47C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強調軍民合一，以整體的國防力量來捍衛國家安全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A19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效仿他國全民皆兵的國防政策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FBB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B89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C23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我國國防強調軍民合一，以整體的國防力量，捍衛國家安全。民國94年2月2日制定全民國防教育法，並於隔年正式實施。</w:t>
            </w:r>
          </w:p>
        </w:tc>
      </w:tr>
      <w:tr w:rsidR="00E52699" w:rsidRPr="00503D80" w14:paraId="7C26ADBE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677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E22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879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749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6CD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09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79D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42E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DC2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93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下列何者為全民國防教育的第一階段？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108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普及國防常識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5F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建構防衛意識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30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落實國防政策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D19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驗證動員機制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8F7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44A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05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4BC5406A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4DF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744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1A7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FED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DC5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C5F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C44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14D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53A4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464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下列何者為全民國防教育的第二階段？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103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普及國防常識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5E8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建構防衛意識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681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落實國防政策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CD9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驗證動員機制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13E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A7A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C63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126CC02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F5D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9F4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674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6FB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F15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126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196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E3A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2F3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939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下列何者為全民國防教育的第三階段？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172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普及國防常識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78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建構防衛意識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1D2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落實國防政策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DFF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驗證動員機制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30A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2EA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D12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347E1F68" w14:textId="77777777" w:rsidTr="00F55877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4D9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135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ABA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DE3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A95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7CA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6ED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81C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8E4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061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全民國防教育的教育對象為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DD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國中生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F73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高中生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47A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一般社會人士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A41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全體人民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FEC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B8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C23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4359C6CD" w14:textId="77777777" w:rsidTr="00F55877">
        <w:trPr>
          <w:trHeight w:val="38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9C7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75B7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BF1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34B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2164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B9E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7C3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B3F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620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27F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一般防衛作戰過程中，能左右戰爭勝負的，多半是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3F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國民的戰鬥意志與精神支持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015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軍人的戰鬥技巧與精神支持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02F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政府的戰術作為與精神支持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EB0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政府的戰略制定與精神支持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CC0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51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13E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CBB1631" w14:textId="77777777" w:rsidTr="00F55877">
        <w:trPr>
          <w:trHeight w:val="1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906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5E6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166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E2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0F5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676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P.19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ED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762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2E6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F6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近年來政府大力推行，邀請全體國人共襄盛舉的全民國防教育活動不包括？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20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創意愛國歌曲競賽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636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四個月軍事訓練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7C8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暑（寒）假戰鬥營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33C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全國高中儀隊競賽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AF2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74C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631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全民國防教育活動包括國防體驗之旅的小小戰士體驗營、學校申請營區參訪、國防科學營、寒暑假戰鬥營、南沙研習營、高中職校儀隊競賽、國防知性之旅的營</w:t>
            </w:r>
            <w:r w:rsidRPr="00503D80">
              <w:rPr>
                <w:rFonts w:ascii="新細明體" w:hAnsi="新細明體" w:hint="eastAsia"/>
              </w:rPr>
              <w:lastRenderedPageBreak/>
              <w:t>區、敦睦支隊開放等。</w:t>
            </w:r>
          </w:p>
        </w:tc>
      </w:tr>
      <w:tr w:rsidR="00E52699" w:rsidRPr="00503D80" w14:paraId="267D5A46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F3AB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E52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205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11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026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055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49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6AA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A19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13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我國全民國防教育日為每年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C27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9月21日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FE0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8月14日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B9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9月3日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A34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9月27日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793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031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0DC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8月14日為空軍節，9月21日為國家防災日， 9月27日為青年節。</w:t>
            </w:r>
          </w:p>
        </w:tc>
      </w:tr>
      <w:tr w:rsidR="00E52699" w:rsidRPr="00503D80" w14:paraId="699009B2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E4C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8CB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0544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BF3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EE5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EE7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74C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45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A94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D7D7" w14:textId="77777777" w:rsidR="00E52699" w:rsidRPr="00503D80" w:rsidRDefault="00E52699" w:rsidP="00E52699">
            <w:pPr>
              <w:rPr>
                <w:rFonts w:ascii="新細明體" w:hAnsi="新細明體" w:hint="eastAsia"/>
                <w:vertAlign w:val="superscript"/>
              </w:rPr>
            </w:pPr>
            <w:r w:rsidRPr="00503D80">
              <w:rPr>
                <w:rFonts w:ascii="新細明體" w:hAnsi="新細明體" w:hint="eastAsia"/>
              </w:rPr>
              <w:t>全民國防教育的實施範圍不包含何者？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452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學校教育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387D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政府機關在職教育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1B9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社會教育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5DD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軍事要地導覽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1A8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93B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E7A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全民國防教育的實施範圍包括學校教育、政府機關在職教育、社會教育以及國防文物保護與宣導等。</w:t>
            </w:r>
          </w:p>
        </w:tc>
      </w:tr>
      <w:tr w:rsidR="00E52699" w:rsidRPr="00503D80" w14:paraId="374E200C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E0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A13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CD6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061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C0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882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A3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7D6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D5B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BC4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近年來全民國防教育的推行方式不包含何者？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E87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軍事要地導覽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422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舉辦暑假戰鬥營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94A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配合地方特色打造國防文物園區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C2C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營區參訪知性之旅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068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686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0F3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674DF2F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444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279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90C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4D5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43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9AB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P.21～22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AF1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86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EBF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F6B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下列何者為全民國防教育的效益之一？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773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大量資源投入建構國土情報網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638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全民動員的常態化與制度化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3D4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重建國防安全的基礎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1FB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提高支持採購軍備武器意願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958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6B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142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全民國防教育的效益包括：全民資源投入建構綿密國土安全網、全民動員的常態化與制度化、擴大國防安全的基礎、發揮全民先知預警的功效等。</w:t>
            </w:r>
          </w:p>
        </w:tc>
      </w:tr>
      <w:tr w:rsidR="00E52699" w:rsidRPr="00503D80" w14:paraId="67F3BCB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E9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6A3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90A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08A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8D2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5B6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3B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FF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69C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5F1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全民國防成功關鍵在於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021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培養高素質軍隊與抗敵意志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711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建構強力軍武戰隊嚇阻敵軍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657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有效運用全民有形及無形的資源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55E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動員廣大民眾進行群眾戰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2F9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095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5BB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49C9CA2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CA1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C53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B7E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3E1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AC2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154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652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0AF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B37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225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如何實現全民動員的常態化與制度化？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13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加重高中生全民國防學科比重，灌輸全民動員觀念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1A9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透過外交手段結交友邦建立軍事互助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0A1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強化軍隊戰技體能等專業能力，強化國軍實力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2DB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透過全民國防教育，建立防衛動員體系並讓民眾習於動員應變機制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583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1F4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086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透過全民國防教育，讓政府及社會各組織了解自身的能力與功能，掌握資源供需，有效建立確實的防衛動員體系，讓民眾習於動員應變機制。只要習慣養成，就會使動員體系與任務形成常態，將有助於處理任何緊急事件。</w:t>
            </w:r>
          </w:p>
        </w:tc>
      </w:tr>
      <w:tr w:rsidR="00E52699" w:rsidRPr="00503D80" w14:paraId="1A9846BA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A95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B10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B4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A35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8C0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150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8CA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C33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272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5EB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 xml:space="preserve">何者不是中國大陸對我國直接的威脅？　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278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歐洲航運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E2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軍事武力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6BA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人才西進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CF1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國際打壓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6EE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88C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2E7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「人才西進」為愈來愈多學子前往中國大陸求學及就業，其比例逐年上升，大量人才為中國大陸招攬、留用與吸引，相對造成我國人才流失。</w:t>
            </w:r>
          </w:p>
        </w:tc>
      </w:tr>
      <w:tr w:rsidR="00E52699" w:rsidRPr="00503D80" w14:paraId="5ABD2CA6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09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AC4B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62D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57F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E59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887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74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F8A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E1E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05B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軍人的天職為保國衛民，但為何國防工作卻不能僅仰賴國軍？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BF7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國軍人才有限，無法發揮應有水準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D44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國軍能夠緊急應變，但恐無法承擔長期性的支持與復原工作；需依靠精準的動員管理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98E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我國天然資源有限，無法支持國軍長期作戰所需物資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C73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我國腹地、戰略縱深短，無法有效發揮精湛戰術運用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2E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3DF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49D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運用精準的動員管理模式，掌握可以運用在戰爭的各項資源，透過編管與經常性訓練召集後，能擴大國家安全防衛的基礎，增強國防武力，提升國家安全保障。</w:t>
            </w:r>
          </w:p>
        </w:tc>
      </w:tr>
      <w:tr w:rsidR="00E52699" w:rsidRPr="00503D80" w14:paraId="64235751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D1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2C6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337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CB8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9A2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FA5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438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B2E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6E3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970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正所謂作戰靠指揮、指揮靠通信，靈活的通信運用、事先掌握敵情、事先預警變得十分重要，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365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建構神祕的特工部隊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8E6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加強情報人員訓練及情資掌握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E79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強化情報人員與特工的在職訓練，持續提升情意技能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841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發揮全民先知預警的功效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10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B9BE" w14:textId="77777777" w:rsidR="00E52699" w:rsidRPr="00503D80" w:rsidRDefault="00E52699" w:rsidP="004338BC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才</w:t>
            </w:r>
            <w:r w:rsidRPr="00503D80">
              <w:rPr>
                <w:rFonts w:ascii="新細明體" w:hAnsi="新細明體" w:hint="eastAsia"/>
              </w:rPr>
              <w:t>能即時反應與監控，做最有效的處置作為。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7AF0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實施全民國防教育之後，等於讓全民具備警覺與參與的能力，在國家發生危難時，民眾能自動自發的參與。這也表示國家安全的</w:t>
            </w:r>
            <w:r w:rsidRPr="00503D80">
              <w:rPr>
                <w:rFonts w:ascii="新細明體" w:hAnsi="新細明體" w:hint="eastAsia"/>
              </w:rPr>
              <w:lastRenderedPageBreak/>
              <w:t>觸角可以延伸到全國每一個角落，只要有任何異常，就可透過先進的傳輸科技與社群軟體，即時反應與監控。</w:t>
            </w:r>
          </w:p>
        </w:tc>
      </w:tr>
      <w:tr w:rsidR="00E52699" w:rsidRPr="00503D80" w14:paraId="50410602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B73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64F7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23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B8A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6D9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CC5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26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801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0B9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3E8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何者不是強化國防建設的基礎？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999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軍備武器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9DE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精神戰力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95C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國防共識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9B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雄厚財力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B61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D38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35E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1823B1C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56D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4C77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68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908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ED2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926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9F0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1FF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398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ADB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未來，戰爭將是一種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0B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全面戰爭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C6E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全民脫逃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55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全民皆兵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D13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全面防疫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E9F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AC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型</w:t>
            </w:r>
            <w:r w:rsidRPr="00503D80">
              <w:rPr>
                <w:rFonts w:ascii="新細明體" w:hAnsi="新細明體" w:hint="eastAsia"/>
              </w:rPr>
              <w:t>態。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4AE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未來戰爭將是一種全面戰爭型態，敵人打擊的對象不再只是我方軍事力量，民間有生力量也是目標之一。</w:t>
            </w:r>
          </w:p>
        </w:tc>
      </w:tr>
      <w:tr w:rsidR="00E52699" w:rsidRPr="00503D80" w14:paraId="430B106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8E0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12EA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69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8E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A0E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E6D0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22C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C41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A9F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0DF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未來戰爭型態，敵人打擊的不再只是我方軍事力量，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C79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儲備軍事院校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1C2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民間有生力量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140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國際生存空間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212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環境民生設施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0D1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E8D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也</w:t>
            </w:r>
            <w:r w:rsidRPr="00503D80">
              <w:rPr>
                <w:rFonts w:ascii="新細明體" w:hAnsi="新細明體" w:hint="eastAsia"/>
              </w:rPr>
              <w:t>是目標之一。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91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2C672809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42B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632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D93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8A2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A765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C2A2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D5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B6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ACD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5D5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以色列是在二戰後新建立的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C2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基督教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F6A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維京人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716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猶太人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09B1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羅馬人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76C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9DB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國</w:t>
            </w:r>
            <w:r w:rsidRPr="00503D80">
              <w:rPr>
                <w:rFonts w:ascii="新細明體" w:hAnsi="新細明體" w:hint="eastAsia"/>
              </w:rPr>
              <w:t>家，周遭圍繞著敵對的阿拉伯國家。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4A4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452CAFC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BB7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523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335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54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89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0C7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CE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8B5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8E0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4FB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下列關於以色人之所以能在戰火中持續成長壯大的原因，何者為非？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5A5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全民皆兵的兵役制度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08F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全民武裝的動員制度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80A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對國防教育的重視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EC3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對臨國資源的掠奪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1BB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BB1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D8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以色列保持全民皆兵的兵役及動員制度，對於國防教育也非常重視，在強敵環伺下成為戰力及競爭力皆不容小覷的國家。</w:t>
            </w:r>
          </w:p>
        </w:tc>
      </w:tr>
      <w:tr w:rsidR="00E52699" w:rsidRPr="00503D80" w14:paraId="4C126129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02F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94E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125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74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FA2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819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P.24～2</w:t>
            </w:r>
            <w:r w:rsidRPr="00503D80">
              <w:rPr>
                <w:rFonts w:ascii="新細明體" w:hAnsi="新細明體"/>
              </w:rPr>
              <w:t>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168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6FF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592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F68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下列何者不是以色列全民國防理念實踐上的特色？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45D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百萬雄獅的裝甲部隊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87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全民武裝的軍事力量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020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快速高效的動員體系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C02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全民動員的民族精神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6A7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357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C37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AE6ABC4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382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732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64E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FC5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09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B0C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P.24～</w:t>
            </w:r>
            <w:r w:rsidRPr="00503D80">
              <w:rPr>
                <w:rFonts w:ascii="新細明體" w:hAnsi="新細明體"/>
              </w:rPr>
              <w:t>27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EE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C2C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CA2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FCE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下列關於以色列全民國防的敘述，何者有誤？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0A4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實行以義務役為主的徵兵制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361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動員體系高效快速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FAF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整個社會以國防軍隊為優先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0EE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「民團」成員為</w:t>
            </w:r>
            <w:r w:rsidRPr="00503D80">
              <w:rPr>
                <w:rFonts w:ascii="新細明體" w:hAnsi="新細明體"/>
              </w:rPr>
              <w:t>16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30</w:t>
            </w:r>
            <w:r w:rsidRPr="00503D80">
              <w:rPr>
                <w:rFonts w:ascii="新細明體" w:hAnsi="新細明體" w:hint="eastAsia"/>
              </w:rPr>
              <w:t>歲的青年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5AF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5AE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806B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「民團」成員不分年齡、性別。</w:t>
            </w:r>
          </w:p>
        </w:tc>
      </w:tr>
      <w:tr w:rsidR="00E52699" w:rsidRPr="00503D80" w14:paraId="7790232C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5FD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624C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B10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8A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6B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90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</w:t>
            </w:r>
            <w:r w:rsidRPr="00503D80">
              <w:rPr>
                <w:rFonts w:ascii="新細明體" w:hAnsi="新細明體"/>
              </w:rPr>
              <w:t>24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27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E44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CB7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733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D14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下列關於以色列全民國防的敘述，何者正確？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CD7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實施募兵制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40FF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政府每年撥款或社會集資修建國防教育場所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75E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多數民眾在大學畢業後入伍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FC1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其常備部隊為戰爭的致勝關鍵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9C8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AEC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F52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以色列實行以義務役為主的徵兵制；各數民眾在</w:t>
            </w:r>
            <w:r w:rsidRPr="00503D80">
              <w:rPr>
                <w:rFonts w:ascii="新細明體" w:hAnsi="新細明體"/>
              </w:rPr>
              <w:t>18</w:t>
            </w:r>
            <w:r w:rsidRPr="00503D80">
              <w:rPr>
                <w:rFonts w:ascii="新細明體" w:hAnsi="新細明體" w:hint="eastAsia"/>
              </w:rPr>
              <w:t>歲時應召入伍，服完兵役才能讀大學；快捷高效的動員體系為其戰爭的致勝關鍵。</w:t>
            </w:r>
          </w:p>
        </w:tc>
      </w:tr>
      <w:tr w:rsidR="00E52699" w:rsidRPr="00503D80" w14:paraId="71D3FBC4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43C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C9D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2A2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F2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1EE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F23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C6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D32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DED4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137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何者不是以色列「全民武裝」軍事力量的特色？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87F1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全球唯一男女皆須服兵役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89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以志願役為主，戰力堅強可靠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AE9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預備役部隊人數眾多、裝備精良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0BB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有類似「民團」的準軍事組織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CB3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BF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4A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以色列實行以義務役為主的徵兵制。</w:t>
            </w:r>
          </w:p>
        </w:tc>
      </w:tr>
      <w:tr w:rsidR="00E52699" w:rsidRPr="00503D80" w14:paraId="3AE250F0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E790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C27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01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AD7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AF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ADE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E19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341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59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727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何者不是在以色列取得較高社會地位的方法？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D37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取得敵軍情報與軍需物資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577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以優異成績完成軍事訓練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A5F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知名大學畢業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41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拯救因災害受困的民眾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025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0BC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EB8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以色列公民的社會地位來自於軍隊經歷與戰功，而非顯赫的身家、學歷；換言之，在軍隊付出愈多、表現愈好，在社會上愈受到尊重且更有發展性。</w:t>
            </w:r>
          </w:p>
        </w:tc>
      </w:tr>
      <w:tr w:rsidR="00E52699" w:rsidRPr="00503D80" w14:paraId="2F06AA3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CC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3DE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8BA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226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5F8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619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P.26～27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888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C4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A00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4DC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何者不是以色列用以提升民族性或凝聚向心的設施？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EDE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裝甲部隊紀念館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B73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猶太大屠殺紀念館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F7E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英雄主義紀念柱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058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拉姆安拉文化宮殿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DC4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CB3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8EE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拉姆安拉文化宮殿位於巴勒斯坦境內。</w:t>
            </w:r>
          </w:p>
        </w:tc>
      </w:tr>
      <w:tr w:rsidR="00E52699" w:rsidRPr="00503D80" w14:paraId="74CA1D01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8F1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3FE6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37C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328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DE4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142B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93D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452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66F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5A6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瑞士能在世界大戰中全身而</w:t>
            </w:r>
            <w:r w:rsidRPr="00503D80">
              <w:rPr>
                <w:rFonts w:ascii="新細明體" w:hAnsi="新細明體" w:hint="eastAsia"/>
              </w:rPr>
              <w:lastRenderedPageBreak/>
              <w:t>退，與何者沒有直接關係？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2C3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發達的精細工</w:t>
            </w:r>
            <w:r w:rsidRPr="00503D80">
              <w:rPr>
                <w:rFonts w:ascii="新細明體" w:hAnsi="新細明體" w:hint="eastAsia"/>
              </w:rPr>
              <w:lastRenderedPageBreak/>
              <w:t>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165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許多國家需瑞</w:t>
            </w:r>
            <w:r w:rsidRPr="00503D80">
              <w:rPr>
                <w:rFonts w:ascii="新細明體" w:hAnsi="新細明體" w:hint="eastAsia"/>
              </w:rPr>
              <w:lastRenderedPageBreak/>
              <w:t>士經濟資助，方能有足夠軍費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EC9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其永久中立國</w:t>
            </w:r>
            <w:r w:rsidRPr="00503D80">
              <w:rPr>
                <w:rFonts w:ascii="新細明體" w:hAnsi="新細明體" w:hint="eastAsia"/>
              </w:rPr>
              <w:lastRenderedPageBreak/>
              <w:t>的身分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370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堅實的動員體</w:t>
            </w:r>
            <w:r w:rsidRPr="00503D80">
              <w:rPr>
                <w:rFonts w:ascii="新細明體" w:hAnsi="新細明體" w:hint="eastAsia"/>
              </w:rPr>
              <w:lastRenderedPageBreak/>
              <w:t>系所建構出的嚇阻力量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559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95B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693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B370E04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930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F0C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9A1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681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D3A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E98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E88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FA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C58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83A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寓兵於民的瑞士在軍事力量方面有何特色？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FC0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近年因安全問題趨向穩定，女性從軍人數開始下降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5D0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實行民兵制，且需不斷返回部隊複訓和服役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B04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常備部隊約35萬人，其中空軍與防空部隊約3萬多人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92B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職業軍人的服役年齡主要介於20～42歲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91A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BAB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D7E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近年瑞士女性對於安全問題愈加關注，投入軍旅的人數大幅提升；瑞士平時無常備軍；20～42歲的男性公民須服兵役。</w:t>
            </w:r>
          </w:p>
        </w:tc>
      </w:tr>
      <w:tr w:rsidR="00E52699" w:rsidRPr="00503D80" w14:paraId="286A8CFA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796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6F56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06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171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37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BB4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</w:t>
            </w:r>
            <w:r w:rsidRPr="00503D80">
              <w:rPr>
                <w:rFonts w:ascii="新細明體" w:hAnsi="新細明體"/>
              </w:rPr>
              <w:t>28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3FD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61D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17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918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下列關於瑞士軍事力量，何者有誤？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164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實行民兵制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350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武裝力量以職業軍人為主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479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服兵役之新兵須接受</w:t>
            </w:r>
            <w:r w:rsidRPr="00503D80">
              <w:rPr>
                <w:rFonts w:ascii="新細明體" w:hAnsi="新細明體"/>
              </w:rPr>
              <w:t>15</w:t>
            </w:r>
            <w:r w:rsidRPr="00503D80">
              <w:rPr>
                <w:rFonts w:ascii="新細明體" w:hAnsi="新細明體" w:hint="eastAsia"/>
              </w:rPr>
              <w:t>週基礎訓練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8E9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非職業兵員須定期接受複訓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4B6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C30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B84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瑞士平時無常備軍，武裝力量為4萬2千多人的民兵部隊；除了1千5百餘名職業軍人外，其他都是非職業軍人。</w:t>
            </w:r>
          </w:p>
        </w:tc>
      </w:tr>
      <w:tr w:rsidR="00E52699" w:rsidRPr="00503D80" w14:paraId="7C335FCE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13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8BB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E2A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BFF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23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2A5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P.</w:t>
            </w:r>
            <w:r w:rsidRPr="00503D80">
              <w:rPr>
                <w:rFonts w:ascii="新細明體" w:hAnsi="新細明體"/>
              </w:rPr>
              <w:t xml:space="preserve"> 28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29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01C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15A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396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E65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下列關於瑞士全民國防的敘述，何者正確？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4B2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實行徵兵制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F01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不分男女皆須服兵役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06D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全民國防教育從高中階段開始學習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E65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民眾例行參加軍事訓練、繳納國防税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395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1B0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15DA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瑞士實行民兵制；</w:t>
            </w:r>
            <w:r w:rsidRPr="00503D80">
              <w:rPr>
                <w:rFonts w:ascii="新細明體" w:hAnsi="新細明體"/>
              </w:rPr>
              <w:t>20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42</w:t>
            </w:r>
            <w:r w:rsidRPr="00503D80">
              <w:rPr>
                <w:rFonts w:ascii="新細明體" w:hAnsi="新細明體" w:hint="eastAsia"/>
              </w:rPr>
              <w:t>歲之健康男性公民需服兵役；全民國防教育從中小學起選編進教科書。</w:t>
            </w:r>
          </w:p>
        </w:tc>
      </w:tr>
      <w:tr w:rsidR="00E52699" w:rsidRPr="00503D80" w14:paraId="43B362A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57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FE01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7385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427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8A0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250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31A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838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6E5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1F5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瑞士時刻備戰的團結意志有哪兩項特色？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7D5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國防教育與資訊作戰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F92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軍事動員與全民心防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12E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國防教育與全民心防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C5F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全民心防與資訊作戰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73D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5DFA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1BD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D04AFF9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35B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D59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FF5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F95F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543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AB1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544C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4AF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74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76E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瑞士生活中有何特色與其國防息息相關？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87B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隨處可見牛羊漫步，多為田園景象，都會區綠能發達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0EE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分布不均且不連貫的地下坑道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014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醫院分布密集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6FA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隨處可見軍事碉堡且時時儲備糧食和武器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834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041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19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瑞士有大量祕密掩體和庇護所，建築物均須附設核防護室，許多民眾也擁有槍砲彈藥以因應突如其來的戰禍或核災。</w:t>
            </w:r>
          </w:p>
        </w:tc>
      </w:tr>
      <w:tr w:rsidR="00E52699" w:rsidRPr="00503D80" w14:paraId="25AC391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FC9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08C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F36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4F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F4F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B09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P.29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986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717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0DE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87CC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何者非瑞士國防教育的特色？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371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政府官員及校園師長須定時實施輪訓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E0B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聯邦政府高度重視加強平時對民眾的國防教育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F1D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著重國際形勢、國家安全政策等研究，有助於制定正確的國策方針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E71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瑞士非常重視國防教育，積極提高全民軍事素質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9F3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175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ED5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政府官員和地方首長都要到國防學院進行</w:t>
            </w:r>
            <w:r w:rsidRPr="00503D80">
              <w:rPr>
                <w:rFonts w:ascii="新細明體" w:hAnsi="新細明體"/>
              </w:rPr>
              <w:t>2</w:t>
            </w:r>
            <w:r w:rsidRPr="00503D80">
              <w:rPr>
                <w:rFonts w:ascii="新細明體" w:hAnsi="新細明體" w:cs="Cambria Math" w:hint="eastAsia"/>
              </w:rPr>
              <w:t>～</w:t>
            </w:r>
            <w:r w:rsidRPr="00503D80">
              <w:rPr>
                <w:rFonts w:ascii="新細明體" w:hAnsi="新細明體"/>
              </w:rPr>
              <w:t>4</w:t>
            </w:r>
            <w:r w:rsidRPr="00503D80">
              <w:rPr>
                <w:rFonts w:ascii="新細明體" w:hAnsi="新細明體" w:hint="eastAsia"/>
              </w:rPr>
              <w:t>週的輪訓。</w:t>
            </w:r>
          </w:p>
        </w:tc>
      </w:tr>
      <w:tr w:rsidR="00E52699" w:rsidRPr="00503D80" w14:paraId="1CF020C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108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F25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32B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8B2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DD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5C1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A5D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0D9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235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A7C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何者不是中國大陸制定國防教育法的主要目的？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5BF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弱化資本主義教育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368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發揚愛國主義精神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8F3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促進國防建設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175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促進社會主義精神文明建設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F65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298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D39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27228B30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D6C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108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ACC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AA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B09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20F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A5B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1C9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9E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E0C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何者是中國大陸實施全民國防教育的目標？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532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建立國防教育學校組織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4B6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打造綜合效能高的軍事訓練場所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4E1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拓展國防教育宣傳陣地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C83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蒐集國防教育教材和外聘師資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420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8C3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18B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139B63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6E5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67B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40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6B3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60E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F0D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16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BCE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70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2A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何者不是中國大陸實施全民國防教育的目標？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ED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建立國防教育社會組織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8D1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打造綜合效能高的國防教育場所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832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拓展學校教育宣傳陣地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4A8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加強國防教育教材和師資力量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DA9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A4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480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應為拓展國防教育宣傳陣地。</w:t>
            </w:r>
          </w:p>
        </w:tc>
      </w:tr>
      <w:tr w:rsidR="00E52699" w:rsidRPr="00503D80" w14:paraId="6276A01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75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BCE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D9B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F5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</w:t>
            </w:r>
            <w:r w:rsidRPr="00503D80">
              <w:rPr>
                <w:rFonts w:ascii="新細明體" w:hAnsi="新細明體"/>
              </w:rPr>
              <w:t>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AC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69C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</w:t>
            </w:r>
            <w:r w:rsidRPr="00503D80">
              <w:rPr>
                <w:rFonts w:ascii="新細明體" w:hAnsi="新細明體"/>
              </w:rPr>
              <w:t>0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31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AD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3B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B37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04C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關於中國大陸全民國防的敘述，何者有誤？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943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中國大陸無國防教育法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21B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由「國家國防教育辦公室」規畫組織全國國防教育工作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9A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著重傳輸國防理論及國防知識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B65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普遍施行於一般大專院校及高中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5F0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82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7A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2001年中國大陸在國防法訂頒四年之後，為了精進國防教育及體制，制定了國防教育法。</w:t>
            </w:r>
          </w:p>
        </w:tc>
      </w:tr>
      <w:tr w:rsidR="00E52699" w:rsidRPr="00503D80" w14:paraId="49D5817B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1E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519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B73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76E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DDF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B10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35B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244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116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82C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下列何者不是中國大陸實施全民國防教育的目的？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C42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精緻國防知識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98D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培訓軍事技能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F1A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培育國防後備人才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72F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激發愛國熱情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0E3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5A8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B5C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中國大陸實施全民國防教育的目的在於普及國防知識、培訓軍事技能、培育國防後備人才、激發愛國熱情、強化國防觀念、增強</w:t>
            </w:r>
            <w:r w:rsidRPr="00503D80">
              <w:rPr>
                <w:rFonts w:ascii="新細明體" w:hAnsi="新細明體" w:hint="eastAsia"/>
              </w:rPr>
              <w:lastRenderedPageBreak/>
              <w:t>民族自尊心、自信心、自豪感和凝聚力、向心力、提高公民履行國防義務的自覺性為基本任務等。</w:t>
            </w:r>
          </w:p>
        </w:tc>
      </w:tr>
      <w:tr w:rsidR="00E52699" w:rsidRPr="00503D80" w14:paraId="6778D864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39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746E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9F9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3E0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E09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14B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8C3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D40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0E1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7F7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下列何者非中國大陸全民國防教育的實施對象？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D74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政府機關人員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4B6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解放軍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B5D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外國學生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88E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武警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A5A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054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808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7FE0031D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5F4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FBC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FA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C8A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3C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7D7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BDA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DE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DF5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241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關於中國大陸國防教育法的目的，何者有誤？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70E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強化愛國愛黨教育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0CE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著眼於控制人民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D75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考量人民權利、義務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84F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維繫黨的執政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E4F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F81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9FC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63D08D0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5D9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D6B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97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AB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4B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CAF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1F3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F3A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F42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B6B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世界上第一顆人造衛星在西元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2F5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1895年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2AE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1995年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6AA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1985年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A1B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1958年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D3C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560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 xml:space="preserve"> 由</w:t>
            </w:r>
            <w:r w:rsidRPr="00503D80">
              <w:rPr>
                <w:rFonts w:ascii="新細明體" w:hAnsi="新細明體" w:hint="eastAsia"/>
              </w:rPr>
              <w:t>蘇聯發射成功。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723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C9F8CE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D7D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7F5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DD6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C0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FA2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26C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799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F6D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421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37B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世界上第一顆人造衛星在西元1958年，由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F6F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蘇聯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7EF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073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英國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FDB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法國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E71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2B2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發</w:t>
            </w:r>
            <w:r w:rsidRPr="00503D80">
              <w:rPr>
                <w:rFonts w:ascii="新細明體" w:hAnsi="新細明體" w:hint="eastAsia"/>
              </w:rPr>
              <w:t>射成功。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96B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70488C0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554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889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D00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B27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91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31B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F05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C4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7B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E25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美國政府將國防教育視為重要任務，因為國防建設可以帶動科技和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DD2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經濟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0DE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D2E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BC4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環境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2A9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B64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的發展，這兩者也是國防建設的強大後盾。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957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37AB8390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09A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A06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A39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5C2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1F0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1C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FC8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3FA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B7A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D23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美國始終強調國防是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48D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人民安全的保障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984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全體國民的福祉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A1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軍隊保國衛民的天職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15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社會的第一勤務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57C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7CF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51F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18F394C0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EC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45E8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A5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79D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0EA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566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055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86F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9FC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950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美國將保衛國家和民族利益作為全體國民的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957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首要社會勤務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D0D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首要公民義務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F90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次要學校義務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BC4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首要軍隊義務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902D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8C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424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A951687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E5B3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780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E5A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0EE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049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101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FAA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DBD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AF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029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美國的「大國防」理念包含哪兩個部分？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381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結合競爭戰略與融合種族、宗教差異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BC8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結合競爭戰略與融合政、經、文化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3C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結合合作戰略與強調民族主義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4C1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結合合作戰略與融合種族、宗教差異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378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88C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6BF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77FC3BD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1D4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C7C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B9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961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016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0C6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AD4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5EE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AE6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108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美國的國防教育與競爭戰略結合，將人民思想從戰略高度層次結合，用以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57C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保障民生福祉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D74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捍衛民主真諦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C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振奮民族精神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56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強調民主憲政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F56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B16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9F7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58348477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213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43D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02F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AD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A7B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F45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5D1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218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C156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F6B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美國結合競爭戰略的出發是在於突破國門界限，將本國利益及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E22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國家安全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DE8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民主憲政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608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國土防衛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C3D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民族安全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AEA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024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放</w:t>
            </w:r>
            <w:r w:rsidRPr="00503D80">
              <w:rPr>
                <w:rFonts w:ascii="新細明體" w:hAnsi="新細明體" w:hint="eastAsia"/>
              </w:rPr>
              <w:t>在同盟、地區，乃至世界的政治、經濟、軍事大背景下之籌畫。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2DD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66673EA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A56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D735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B2B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111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2CB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8EF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B1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E4F6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16A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42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下列何者不是美國國防教育向外延伸的領域？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073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種族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789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經濟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03E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政治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9BB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文化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C3C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6C4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C87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69AC996D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CD6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73E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9D0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87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478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8E5C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3F8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063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982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6C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美國引導人民樹立責任義務觀念，將保衛國家和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FE9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軍事發展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F78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民族利益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5FA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民族融合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0AB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文化強權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233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E3E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視</w:t>
            </w:r>
            <w:r w:rsidRPr="00503D80">
              <w:rPr>
                <w:rFonts w:ascii="新細明體" w:hAnsi="新細明體" w:hint="eastAsia"/>
              </w:rPr>
              <w:t>為主要職責與作為公民的社會責任。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01B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AB134C6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E38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B8B0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217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95F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0E04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86D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AB75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0DA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9EB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F2C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下列何者不是美國靠傳播媒介不間斷向民眾灌輸的思想？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A9DF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國家至上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145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民族自豪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91B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族群融合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1AB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社會責任感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385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506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31E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4774395C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449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BC62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DFC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CFE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A4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EAC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</w:t>
            </w:r>
            <w:r w:rsidRPr="00503D80">
              <w:rPr>
                <w:rFonts w:ascii="新細明體" w:hAnsi="新細明體"/>
              </w:rPr>
              <w:t>4</w:t>
            </w:r>
            <w:r w:rsidRPr="00503D80">
              <w:rPr>
                <w:rFonts w:ascii="新細明體" w:hAnsi="新細明體" w:hint="eastAsia"/>
              </w:rPr>
              <w:t>～</w:t>
            </w:r>
            <w:r w:rsidRPr="00503D80">
              <w:rPr>
                <w:rFonts w:ascii="新細明體" w:hAnsi="新細明體"/>
              </w:rPr>
              <w:t>35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1FD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9BC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258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0FD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下列關於美國國防教育體系的敘述，何者正確？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F2A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將國防教育的重點放在社會</w:t>
            </w:r>
            <w:r w:rsidRPr="00503D80">
              <w:rPr>
                <w:rFonts w:ascii="新細明體" w:hAnsi="新細明體" w:hint="eastAsia"/>
              </w:rPr>
              <w:lastRenderedPageBreak/>
              <w:t>教育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060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中小學有軍事、國防知識課</w:t>
            </w:r>
            <w:r w:rsidRPr="00503D80">
              <w:rPr>
                <w:rFonts w:ascii="新細明體" w:hAnsi="新細明體" w:hint="eastAsia"/>
              </w:rPr>
              <w:lastRenderedPageBreak/>
              <w:t>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2E5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預備役軍官訓練團為美軍現</w:t>
            </w:r>
            <w:r w:rsidRPr="00503D80">
              <w:rPr>
                <w:rFonts w:ascii="新細明體" w:hAnsi="新細明體" w:hint="eastAsia"/>
              </w:rPr>
              <w:lastRenderedPageBreak/>
              <w:t>役軍官的重要來源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588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lastRenderedPageBreak/>
              <w:t>候補軍官學校用來補充常備</w:t>
            </w:r>
            <w:r w:rsidRPr="00503D80">
              <w:rPr>
                <w:rFonts w:ascii="新細明體" w:hAnsi="新細明體" w:hint="eastAsia"/>
              </w:rPr>
              <w:lastRenderedPageBreak/>
              <w:t>軍官的不足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05F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97A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766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美國國防教育的重點在青少年教育和未來國防人才的培養；美軍</w:t>
            </w:r>
            <w:r w:rsidRPr="00503D80">
              <w:rPr>
                <w:rFonts w:ascii="新細明體" w:hAnsi="新細明體" w:hint="eastAsia"/>
              </w:rPr>
              <w:lastRenderedPageBreak/>
              <w:t>現役少尉軍官來自候補軍官學校；預備役軍官訓練團結業後部分服現役，以補充常備軍官的不足。</w:t>
            </w:r>
          </w:p>
        </w:tc>
      </w:tr>
      <w:tr w:rsidR="00E52699" w:rsidRPr="00503D80" w14:paraId="273D284D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5B4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CED6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DC1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D50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F9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534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1CF8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1CD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B67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286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美國非常重視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FF9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軍事訓練創新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12B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軍事教育普及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341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科技研發機構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7F3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國防教育的研究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9D9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AB4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 xml:space="preserve"> ，</w:t>
            </w:r>
            <w:r w:rsidRPr="00503D80">
              <w:rPr>
                <w:rFonts w:ascii="新細明體" w:hAnsi="新細明體" w:hint="eastAsia"/>
              </w:rPr>
              <w:t>建立軍事機構與民間院校、科技單位結合的軍事科研體制。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F72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20DECE5B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CDF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4FB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A2B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A5F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AEA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9FFE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31F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47F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9EF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CB4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新加坡扼控麻六甲海峽，位居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BF8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歐洲、亞洲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7C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大洋洲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FCA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太平洋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C83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亞洲、美洲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EA9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031F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與</w:t>
            </w:r>
            <w:r w:rsidRPr="00503D80">
              <w:rPr>
                <w:rFonts w:ascii="新細明體" w:hAnsi="新細明體" w:hint="eastAsia"/>
              </w:rPr>
              <w:t>澳洲海陸交通的樞紐。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626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FA2964C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47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C67F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CF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DBE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2C7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AAE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729B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E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37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5C2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新加坡在面對傳統安全或是非傳統安全威脅，都強調以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CF4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全面開戰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EC5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全民防衛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DB6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總體戰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FC67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消耗戰術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D56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D66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的型態來因應。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8B7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1EB19C68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A65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60EB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FC0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63A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5E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3ED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1AEB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E8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8CE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A58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新加坡經貿發展快速，國際與亞太地位有增無減，然其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1E3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戰略縱深優異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90B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海洋資源豐富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EF4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資源仰賴進口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9FF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經貿金額龐大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197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1BE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，</w:t>
            </w:r>
            <w:r w:rsidRPr="00503D80">
              <w:rPr>
                <w:rFonts w:ascii="新細明體" w:hAnsi="新細明體" w:hint="eastAsia"/>
              </w:rPr>
              <w:t>對外政經策略須格外謹慎。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A0A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B05B33F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F9C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2EE4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A92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620E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91B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297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A4F6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313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8EC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328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新加坡雖然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4526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天然資源缺乏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84D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人口外移嚴重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20BD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軍事資源豐富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D23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無龐大常備部隊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9259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0D1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，</w:t>
            </w:r>
            <w:r w:rsidRPr="00503D80">
              <w:rPr>
                <w:rFonts w:ascii="新細明體" w:hAnsi="新細明體" w:hint="eastAsia"/>
              </w:rPr>
              <w:t>卻依靠明確的國防戰略與國防預算有效運用，維持高素質的戰備力量。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098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1454FD3E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246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0C7D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CA2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796D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4D33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6814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BD3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4A22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D6D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C8F1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CE8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公民軍隊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9FA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常備部隊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B39F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準軍事單位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8818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國防部隊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D67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58BC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是</w:t>
            </w:r>
            <w:r w:rsidRPr="00503D80">
              <w:rPr>
                <w:rFonts w:ascii="新細明體" w:hAnsi="新細明體" w:hint="eastAsia"/>
              </w:rPr>
              <w:t>新加坡的特色，每年可動員人數超過130萬人。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FA29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  <w:tr w:rsidR="00E52699" w:rsidRPr="00503D80" w14:paraId="03D354B5" w14:textId="77777777" w:rsidTr="00F55877">
        <w:trPr>
          <w:trHeight w:val="34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013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CF69" w14:textId="77777777" w:rsidR="00E52699" w:rsidRDefault="00E52699" w:rsidP="00E52699">
            <w:r w:rsidRPr="007C31BD">
              <w:rPr>
                <w:rFonts w:ascii="新細明體" w:hAnsi="新細明體" w:hint="eastAsia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B19A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6591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04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5900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0900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P.38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211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2BE5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E76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 w:rsidRPr="00503D80">
              <w:rPr>
                <w:rFonts w:ascii="新細明體" w:hAnsi="新細明體" w:hint="eastAsia"/>
              </w:rPr>
              <w:t>B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33F5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對小型國家而言，必須靠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1A2B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全民皆兵制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A722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兵民合一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9013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民兵制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291A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  <w:r w:rsidRPr="00503D80">
              <w:rPr>
                <w:rFonts w:ascii="新細明體" w:hAnsi="新細明體" w:hint="eastAsia"/>
              </w:rPr>
              <w:t>國民兵制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BC28E" w14:textId="77777777" w:rsidR="00E52699" w:rsidRPr="00503D80" w:rsidRDefault="00E52699" w:rsidP="00E52699">
            <w:pPr>
              <w:rPr>
                <w:rFonts w:ascii="新細明體" w:hAnsi="新細明體" w:hint="eastAsia"/>
              </w:rPr>
            </w:pP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A204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 xml:space="preserve"> 的</w:t>
            </w:r>
            <w:r w:rsidRPr="00503D80">
              <w:rPr>
                <w:rFonts w:ascii="新細明體" w:hAnsi="新細明體" w:hint="eastAsia"/>
              </w:rPr>
              <w:t>全民國防，形成堅強的自我防衛力量，以達到嚇阻效果。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6AF7" w14:textId="77777777" w:rsidR="00E52699" w:rsidRPr="00503D80" w:rsidRDefault="00E52699" w:rsidP="00E52699">
            <w:pPr>
              <w:rPr>
                <w:rFonts w:ascii="新細明體" w:hAnsi="新細明體"/>
              </w:rPr>
            </w:pPr>
          </w:p>
        </w:tc>
      </w:tr>
    </w:tbl>
    <w:p w14:paraId="5D656876" w14:textId="77777777" w:rsidR="00891AFA" w:rsidRPr="00503D80" w:rsidRDefault="00891AFA">
      <w:pPr>
        <w:rPr>
          <w:rFonts w:ascii="新細明體" w:hAnsi="新細明體" w:hint="eastAsia"/>
        </w:rPr>
      </w:pPr>
    </w:p>
    <w:sectPr w:rsidR="00891AFA" w:rsidRPr="00503D80" w:rsidSect="00464A9C">
      <w:pgSz w:w="23814" w:h="16840" w:orient="landscape" w:code="8"/>
      <w:pgMar w:top="1134" w:right="567" w:bottom="113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1BFB" w14:textId="77777777" w:rsidR="00B14DCE" w:rsidRDefault="00B14DCE" w:rsidP="00C54832">
      <w:r>
        <w:separator/>
      </w:r>
    </w:p>
  </w:endnote>
  <w:endnote w:type="continuationSeparator" w:id="0">
    <w:p w14:paraId="19BD313C" w14:textId="77777777" w:rsidR="00B14DCE" w:rsidRDefault="00B14DCE" w:rsidP="00C54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3059" w14:textId="77777777" w:rsidR="00B14DCE" w:rsidRDefault="00B14DCE" w:rsidP="00C54832">
      <w:r>
        <w:separator/>
      </w:r>
    </w:p>
  </w:footnote>
  <w:footnote w:type="continuationSeparator" w:id="0">
    <w:p w14:paraId="1DE172C9" w14:textId="77777777" w:rsidR="00B14DCE" w:rsidRDefault="00B14DCE" w:rsidP="00C54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B8"/>
    <w:rsid w:val="0000172D"/>
    <w:rsid w:val="000027EE"/>
    <w:rsid w:val="000214B6"/>
    <w:rsid w:val="000254D4"/>
    <w:rsid w:val="00026241"/>
    <w:rsid w:val="00031B99"/>
    <w:rsid w:val="000439C5"/>
    <w:rsid w:val="00045BDA"/>
    <w:rsid w:val="00051888"/>
    <w:rsid w:val="000C5796"/>
    <w:rsid w:val="000D28A1"/>
    <w:rsid w:val="000D3B2E"/>
    <w:rsid w:val="000E0817"/>
    <w:rsid w:val="000F0904"/>
    <w:rsid w:val="0012625D"/>
    <w:rsid w:val="001565DD"/>
    <w:rsid w:val="0016097A"/>
    <w:rsid w:val="001B058E"/>
    <w:rsid w:val="001E39E5"/>
    <w:rsid w:val="001F7ECC"/>
    <w:rsid w:val="00203371"/>
    <w:rsid w:val="002344A7"/>
    <w:rsid w:val="00234E16"/>
    <w:rsid w:val="00246824"/>
    <w:rsid w:val="00267BE1"/>
    <w:rsid w:val="00271D0C"/>
    <w:rsid w:val="00277D4E"/>
    <w:rsid w:val="00292A37"/>
    <w:rsid w:val="002A5E18"/>
    <w:rsid w:val="002A5E2A"/>
    <w:rsid w:val="002B4D42"/>
    <w:rsid w:val="002B78C9"/>
    <w:rsid w:val="003059DA"/>
    <w:rsid w:val="00315878"/>
    <w:rsid w:val="00316277"/>
    <w:rsid w:val="00330CB7"/>
    <w:rsid w:val="003372FA"/>
    <w:rsid w:val="00360B18"/>
    <w:rsid w:val="00364630"/>
    <w:rsid w:val="003810FE"/>
    <w:rsid w:val="00383581"/>
    <w:rsid w:val="00385935"/>
    <w:rsid w:val="003867E1"/>
    <w:rsid w:val="003A63E2"/>
    <w:rsid w:val="003C332F"/>
    <w:rsid w:val="003D5C96"/>
    <w:rsid w:val="003E25AE"/>
    <w:rsid w:val="003E6E74"/>
    <w:rsid w:val="00402C53"/>
    <w:rsid w:val="00406AF0"/>
    <w:rsid w:val="00410235"/>
    <w:rsid w:val="0042785C"/>
    <w:rsid w:val="004338BC"/>
    <w:rsid w:val="004370EA"/>
    <w:rsid w:val="004579DB"/>
    <w:rsid w:val="00461B8A"/>
    <w:rsid w:val="00464A9C"/>
    <w:rsid w:val="0049088A"/>
    <w:rsid w:val="004974C2"/>
    <w:rsid w:val="004A07CE"/>
    <w:rsid w:val="004C20B8"/>
    <w:rsid w:val="004D24EF"/>
    <w:rsid w:val="004E3D5D"/>
    <w:rsid w:val="004F79D5"/>
    <w:rsid w:val="00500E7C"/>
    <w:rsid w:val="00503D80"/>
    <w:rsid w:val="00513511"/>
    <w:rsid w:val="005400A9"/>
    <w:rsid w:val="005407BF"/>
    <w:rsid w:val="00545CC4"/>
    <w:rsid w:val="00564E4E"/>
    <w:rsid w:val="005720F5"/>
    <w:rsid w:val="005767A0"/>
    <w:rsid w:val="005D7F84"/>
    <w:rsid w:val="005E4317"/>
    <w:rsid w:val="005E66D6"/>
    <w:rsid w:val="00614155"/>
    <w:rsid w:val="00622C7E"/>
    <w:rsid w:val="00651F59"/>
    <w:rsid w:val="006743D1"/>
    <w:rsid w:val="00676D33"/>
    <w:rsid w:val="00696A23"/>
    <w:rsid w:val="006B0F90"/>
    <w:rsid w:val="006D72A2"/>
    <w:rsid w:val="006E6C03"/>
    <w:rsid w:val="006F0457"/>
    <w:rsid w:val="00700479"/>
    <w:rsid w:val="00710A62"/>
    <w:rsid w:val="00712B34"/>
    <w:rsid w:val="0071562B"/>
    <w:rsid w:val="00716E0D"/>
    <w:rsid w:val="0072734D"/>
    <w:rsid w:val="00731A6B"/>
    <w:rsid w:val="0073632A"/>
    <w:rsid w:val="00744C28"/>
    <w:rsid w:val="00772FD1"/>
    <w:rsid w:val="0077555A"/>
    <w:rsid w:val="007776A0"/>
    <w:rsid w:val="00780443"/>
    <w:rsid w:val="007879A2"/>
    <w:rsid w:val="00797927"/>
    <w:rsid w:val="007B0ED0"/>
    <w:rsid w:val="007D4B41"/>
    <w:rsid w:val="007E4043"/>
    <w:rsid w:val="007E6869"/>
    <w:rsid w:val="00814454"/>
    <w:rsid w:val="00823BE5"/>
    <w:rsid w:val="00853793"/>
    <w:rsid w:val="00861750"/>
    <w:rsid w:val="00866CA1"/>
    <w:rsid w:val="00870C30"/>
    <w:rsid w:val="008779D4"/>
    <w:rsid w:val="00891AFA"/>
    <w:rsid w:val="008935F8"/>
    <w:rsid w:val="008B41AB"/>
    <w:rsid w:val="008B73EC"/>
    <w:rsid w:val="008C5859"/>
    <w:rsid w:val="008C7C58"/>
    <w:rsid w:val="008E4D1C"/>
    <w:rsid w:val="008F7DFE"/>
    <w:rsid w:val="00901718"/>
    <w:rsid w:val="009404ED"/>
    <w:rsid w:val="00950D27"/>
    <w:rsid w:val="00975C67"/>
    <w:rsid w:val="0097607A"/>
    <w:rsid w:val="009A3FDD"/>
    <w:rsid w:val="009C6E1C"/>
    <w:rsid w:val="009D4731"/>
    <w:rsid w:val="009D73DD"/>
    <w:rsid w:val="009F02DB"/>
    <w:rsid w:val="009F1E27"/>
    <w:rsid w:val="00A00F2B"/>
    <w:rsid w:val="00A011ED"/>
    <w:rsid w:val="00A1005C"/>
    <w:rsid w:val="00A36C37"/>
    <w:rsid w:val="00A63147"/>
    <w:rsid w:val="00A660AD"/>
    <w:rsid w:val="00AA4B6D"/>
    <w:rsid w:val="00AB5546"/>
    <w:rsid w:val="00AC75A8"/>
    <w:rsid w:val="00AE08FE"/>
    <w:rsid w:val="00AF7414"/>
    <w:rsid w:val="00B0107F"/>
    <w:rsid w:val="00B05557"/>
    <w:rsid w:val="00B14DCE"/>
    <w:rsid w:val="00B15145"/>
    <w:rsid w:val="00B175C4"/>
    <w:rsid w:val="00B2785C"/>
    <w:rsid w:val="00B371FC"/>
    <w:rsid w:val="00B532C6"/>
    <w:rsid w:val="00B774EE"/>
    <w:rsid w:val="00B87870"/>
    <w:rsid w:val="00B90E2B"/>
    <w:rsid w:val="00B9368F"/>
    <w:rsid w:val="00B93CFF"/>
    <w:rsid w:val="00BB1581"/>
    <w:rsid w:val="00BC10B8"/>
    <w:rsid w:val="00BF1E67"/>
    <w:rsid w:val="00C0188E"/>
    <w:rsid w:val="00C14F9C"/>
    <w:rsid w:val="00C250E3"/>
    <w:rsid w:val="00C54832"/>
    <w:rsid w:val="00C64DFE"/>
    <w:rsid w:val="00C84145"/>
    <w:rsid w:val="00C84F1D"/>
    <w:rsid w:val="00CB056D"/>
    <w:rsid w:val="00CE419E"/>
    <w:rsid w:val="00D00061"/>
    <w:rsid w:val="00D017A9"/>
    <w:rsid w:val="00D128C6"/>
    <w:rsid w:val="00D328E0"/>
    <w:rsid w:val="00D37C64"/>
    <w:rsid w:val="00D40C6C"/>
    <w:rsid w:val="00D6618A"/>
    <w:rsid w:val="00D71A1F"/>
    <w:rsid w:val="00D84FA9"/>
    <w:rsid w:val="00DD18E9"/>
    <w:rsid w:val="00DD7102"/>
    <w:rsid w:val="00E213CE"/>
    <w:rsid w:val="00E246C2"/>
    <w:rsid w:val="00E36638"/>
    <w:rsid w:val="00E4556C"/>
    <w:rsid w:val="00E47006"/>
    <w:rsid w:val="00E52699"/>
    <w:rsid w:val="00E57225"/>
    <w:rsid w:val="00E64914"/>
    <w:rsid w:val="00E975EC"/>
    <w:rsid w:val="00EA1994"/>
    <w:rsid w:val="00EA4825"/>
    <w:rsid w:val="00EF2FAE"/>
    <w:rsid w:val="00EF6F9C"/>
    <w:rsid w:val="00F45254"/>
    <w:rsid w:val="00F531A4"/>
    <w:rsid w:val="00F55877"/>
    <w:rsid w:val="00F70E09"/>
    <w:rsid w:val="00F7798F"/>
    <w:rsid w:val="00F94B88"/>
    <w:rsid w:val="00FA4FE6"/>
    <w:rsid w:val="00F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C6197"/>
  <w15:chartTrackingRefBased/>
  <w15:docId w15:val="{1E3680EA-D4C1-4926-9E8B-34041DC4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54832"/>
    <w:rPr>
      <w:kern w:val="2"/>
    </w:rPr>
  </w:style>
  <w:style w:type="paragraph" w:styleId="a5">
    <w:name w:val="footer"/>
    <w:basedOn w:val="a"/>
    <w:link w:val="a6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5483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1533</Words>
  <Characters>8741</Characters>
  <Application>Microsoft Office Word</Application>
  <DocSecurity>0</DocSecurity>
  <Lines>72</Lines>
  <Paragraphs>20</Paragraphs>
  <ScaleCrop>false</ScaleCrop>
  <Company>vs</Company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難易</dc:title>
  <dc:subject/>
  <dc:creator>jimmy</dc:creator>
  <cp:keywords/>
  <dc:description/>
  <cp:lastModifiedBy>Chihyang Hung</cp:lastModifiedBy>
  <cp:revision>2</cp:revision>
  <cp:lastPrinted>1601-01-01T00:00:00Z</cp:lastPrinted>
  <dcterms:created xsi:type="dcterms:W3CDTF">2026-04-11T05:11:00Z</dcterms:created>
  <dcterms:modified xsi:type="dcterms:W3CDTF">2026-04-11T05:11:00Z</dcterms:modified>
</cp:coreProperties>
</file>