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25. API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25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「API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외부 API를 등록하고 대화 설계에서 호출한다.</w:t>
      </w:r>
    </w:p>
    <w:p>
      <w:pPr>
        <w:pStyle w:val="ListBullet"/>
      </w:pPr>
      <w:r>
        <w:t>요청/응답 매핑을 설정한다.</w:t>
      </w:r>
    </w:p>
    <w:p>
      <w:pPr>
        <w:pStyle w:val="ListBullet"/>
      </w:pPr>
      <w:r>
        <w:t>운영 중 API 호출 이력을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API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메뉴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호출 설정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요청 파라미터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API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API 메뉴 개요</w:t>
      </w:r>
    </w:p>
    <w:p>
      <w:r>
        <w:t>API 메뉴 개요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API 등록</w:t>
      </w:r>
    </w:p>
    <w:p>
      <w:r>
        <w:t>API 등록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수정</w:t>
      </w:r>
    </w:p>
    <w:p>
      <w:r>
        <w:t>수정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삭제</w:t>
      </w:r>
    </w:p>
    <w:p>
      <w:r>
        <w:t>삭제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API 호출 설정</w:t>
      </w:r>
    </w:p>
    <w:p>
      <w:r>
        <w:t>API 호출 설정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요청 파라미터</w:t>
      </w:r>
    </w:p>
    <w:p>
      <w:r>
        <w:t>요청 파라미터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응답 매핑</w:t>
      </w:r>
    </w:p>
    <w:p>
      <w:r>
        <w:t>응답 매핑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API 카드 연동</w:t>
      </w:r>
    </w:p>
    <w:p>
      <w:r>
        <w:t>API 카드 연동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API 호출 이력</w:t>
      </w:r>
    </w:p>
    <w:p>
      <w:r>
        <w:t>API 호출 이력 항목은 「API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API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i_sto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API 관리 화면</w:t>
            </w:r>
          </w:p>
        </w:tc>
      </w:tr>
    </w:tbl>
    <w:p>
      <w:pPr>
        <w:pStyle w:val="Caption"/>
      </w:pPr>
      <w:r>
        <w:t>그림 API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pi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API 호출 이력 화면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