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Malgun Gothic" w:hAnsi="Malgun Gothic" w:eastAsia="Malgun Gothic"/>
          <w:b/>
          <w:color w:val="087F75"/>
          <w:sz w:val="22"/>
        </w:rPr>
        <w:t>MOAWORKS GROUPWARE</w:t>
      </w:r>
    </w:p>
    <w:p>
      <w:pPr>
        <w:jc w:val="center"/>
      </w:pPr>
      <w:r>
        <w:rPr>
          <w:rFonts w:ascii="Malgun Gothic" w:hAnsi="Malgun Gothic" w:eastAsia="Malgun Gothic"/>
          <w:b/>
          <w:color w:val="10233F"/>
          <w:sz w:val="48"/>
        </w:rPr>
        <w:t>MoaWorks 관리자·운영자 메뉴얼 v2.0</w:t>
      </w:r>
    </w:p>
    <w:p>
      <w:pPr>
        <w:jc w:val="center"/>
      </w:pPr>
      <w:r>
        <w:rPr>
          <w:rFonts w:ascii="Malgun Gothic" w:hAnsi="Malgun Gothic" w:eastAsia="Malgun Gothic"/>
          <w:color w:val="5F6B7A"/>
          <w:sz w:val="24"/>
        </w:rPr>
        <w:t>관리자와 운영자를 위한 업무·정책 안내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tblHeader w:val="true"/>
        </w:trPr>
        <w:tc>
          <w:tcPr>
            <w:tcW w:type="dxa" w:w="9866"/>
            <w:shd w:fill="E8F5F2"/>
            <w:tcBorders>
              <w:top w:val="single" w:sz="4" w:color="087F75"/>
              <w:left w:val="single" w:sz="4" w:color="087F75"/>
              <w:bottom w:val="single" w:sz="4" w:color="087F75"/>
              <w:right w:val="single" w:sz="4" w:color="087F75"/>
            </w:tcBorders>
          </w:tcPr>
          <w:p>
            <w:pPr>
              <w:spacing w:before="200" w:after="200"/>
              <w:jc w:val="center"/>
            </w:pPr>
            <w:r>
              <w:rPr>
                <w:rFonts w:ascii="Malgun Gothic" w:hAnsi="Malgun Gothic" w:eastAsia="Malgun Gothic"/>
                <w:b/>
                <w:color w:val="087F75"/>
                <w:sz w:val="21"/>
              </w:rPr>
              <w:t>검증된 절차와 실제 화면 예시를 포함한 배포본</w:t>
            </w:r>
          </w:p>
        </w:tc>
      </w:tr>
    </w:tbl>
    <w:p>
      <w:pPr>
        <w:jc w:val="center"/>
      </w:pPr>
      <w:r>
        <w:rPr>
          <w:rFonts w:ascii="Malgun Gothic" w:hAnsi="Malgun Gothic" w:eastAsia="Malgun Gothic"/>
          <w:color w:val="5F6B7A"/>
          <w:sz w:val="20"/>
        </w:rPr>
        <w:t>버전 2.0 · 2026-08-11</w:t>
      </w:r>
      <w:r>
        <w:br w:type="page"/>
      </w:r>
    </w:p>
    <w:p>
      <w:pPr>
        <w:pStyle w:val="Heading1"/>
      </w:pPr>
      <w:r>
        <w:t>목차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1. 관리자 업무 원칙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2. 매일 확인하는 운영 대시보드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3. 사용자 계정 관리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4. 부서와 조직도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5. 역할과 권한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6. 메일 운영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7. 결재·메신저·파일 운영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8. 공지·일정·주소록 운영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9. LLM 번역 설정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10. 감사 로그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11. Help와 운영 안내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12. 변경 관리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13. 관리자 문제 해결</w:t>
      </w:r>
    </w:p>
    <w:p>
      <w:pPr>
        <w:ind w:left="283"/>
      </w:pPr>
      <w:r>
        <w:rPr>
          <w:rFonts w:ascii="Malgun Gothic" w:hAnsi="Malgun Gothic" w:eastAsia="Malgun Gothic"/>
          <w:b/>
          <w:color w:val="10233F"/>
          <w:sz w:val="20"/>
        </w:rPr>
        <w:t>14. 운영자 완료 체크리스트</w:t>
      </w:r>
    </w:p>
    <w:p>
      <w:r>
        <w:br w:type="page"/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대상: 회사 관리자, 조직·계정 관리자, 서비스 운영자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기준 화면: 1920×1080, 기본 글꼴 12px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운영 주소 예시: https://admin.moaworks.sinsan.kr/</w:t>
      </w:r>
    </w:p>
    <w:p>
      <w:pPr>
        <w:ind w:left="283"/>
      </w:pPr>
      <w:r>
        <w:rPr>
          <w:rFonts w:ascii="Malgun Gothic" w:hAnsi="Malgun Gothic" w:eastAsia="Malgun Gothic"/>
          <w:i/>
          <w:color w:val="5F6B7A"/>
          <w:sz w:val="20"/>
        </w:rPr>
        <w:t>주의: 실제 회사에서는 설치 시 확정한 관리자 주소를 사용합니다.</w:t>
      </w:r>
    </w:p>
    <w:p>
      <w:r>
        <w:rPr>
          <w:rFonts w:ascii="Malgun Gothic" w:hAnsi="Malgun Gothic" w:eastAsia="Malgun Gothic"/>
        </w:rPr>
        <w:t>이 메뉴얼은 일상 운영을 화면에서 처리하는 방법을 설명합니다. 서버 설치, Docker 명령, DNS 변경은 설치·배포 메뉴얼 (moaworks-install-deploy-manual-v2.0.md), 장애 복구는 장애·백업·복구 메뉴얼 (moaworks-incident-backup-recovery-manual-v2.0.md)을 따릅니다.</w:t>
      </w:r>
    </w:p>
    <w:p>
      <w:pPr>
        <w:pStyle w:val="Heading1"/>
      </w:pPr>
      <w:r>
        <w:t>1. 관리자 업무 원칙</w:t>
      </w:r>
    </w:p>
    <w:p>
      <w:pPr>
        <w:pStyle w:val="Heading2"/>
      </w:pPr>
      <w:r>
        <w:t>1.1 권한과 책임</w:t>
      </w:r>
    </w:p>
    <w:p>
      <w:pPr>
        <w:pStyle w:val="ListBullet"/>
      </w:pPr>
      <w:r>
        <w:rPr>
          <w:rFonts w:ascii="Malgun Gothic" w:hAnsi="Malgun Gothic" w:eastAsia="Malgun Gothic"/>
        </w:rPr>
        <w:t>관리자 계정은 일반 업무 계정과 분리합니다.</w:t>
      </w:r>
    </w:p>
    <w:p>
      <w:pPr>
        <w:pStyle w:val="ListBullet"/>
      </w:pPr>
      <w:r>
        <w:rPr>
          <w:rFonts w:ascii="Malgun Gothic" w:hAnsi="Malgun Gothic" w:eastAsia="Malgun Gothic"/>
        </w:rPr>
        <w:t>필요한 사람에게 필요한 기간만 권한을 부여합니다.</w:t>
      </w:r>
    </w:p>
    <w:p>
      <w:pPr>
        <w:pStyle w:val="ListBullet"/>
      </w:pPr>
      <w:r>
        <w:rPr>
          <w:rFonts w:ascii="Malgun Gothic" w:hAnsi="Malgun Gothic" w:eastAsia="Malgun Gothic"/>
        </w:rPr>
        <w:t>사용자 비밀번호, API 키, SMTP 자격 증명을 문서나 메신저에 기록하지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사용자·조직·권한·Provider 변경 전 현재값과 변경 사유를 기록합니다.</w:t>
      </w:r>
    </w:p>
    <w:p>
      <w:pPr>
        <w:pStyle w:val="ListBullet"/>
      </w:pPr>
      <w:r>
        <w:rPr>
          <w:rFonts w:ascii="Malgun Gothic" w:hAnsi="Malgun Gothic" w:eastAsia="Malgun Gothic"/>
        </w:rPr>
        <w:t>변경 후 사용자 화면과 감사 로그에서 반영 결과를 확인합니다.</w:t>
      </w:r>
    </w:p>
    <w:p>
      <w:pPr>
        <w:pStyle w:val="Heading2"/>
      </w:pPr>
      <w:r>
        <w:t>1.2 접속과 종료</w:t>
      </w:r>
    </w:p>
    <w:p>
      <w:pPr>
        <w:pStyle w:val="ListNumber"/>
      </w:pPr>
      <w:r>
        <w:rPr>
          <w:rFonts w:ascii="Malgun Gothic" w:hAnsi="Malgun Gothic" w:eastAsia="Malgun Gothic"/>
        </w:rPr>
        <w:t>회사가 안내한 HTTPS 관리자 주소를 엽니다.</w:t>
      </w:r>
    </w:p>
    <w:p>
      <w:pPr>
        <w:pStyle w:val="ListNumber"/>
      </w:pPr>
      <w:r>
        <w:rPr>
          <w:rFonts w:ascii="Malgun Gothic" w:hAnsi="Malgun Gothic" w:eastAsia="Malgun Gothic"/>
        </w:rPr>
        <w:t>인증서 경고가 없는지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 계정으로 로그인합니다.</w:t>
      </w:r>
    </w:p>
    <w:p>
      <w:pPr>
        <w:pStyle w:val="ListNumber"/>
      </w:pPr>
      <w:r>
        <w:rPr>
          <w:rFonts w:ascii="Malgun Gothic" w:hAnsi="Malgun Gothic" w:eastAsia="Malgun Gothic"/>
        </w:rPr>
        <w:t>작업이 끝나면 우측 상단의 로그아웃을 누릅니다.</w:t>
      </w:r>
    </w:p>
    <w:p>
      <w:pPr>
        <w:pStyle w:val="ListNumber"/>
      </w:pPr>
      <w:r>
        <w:rPr>
          <w:rFonts w:ascii="Malgun Gothic" w:hAnsi="Malgun Gothic" w:eastAsia="Malgun Gothic"/>
        </w:rPr>
        <w:t>공용 PC에서는 브라우저 창을 닫고 저장된 비밀번호를 제거합니다.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721915"/>
            <wp:docPr id="1" name="Picture 1" title="관리자 운영 화면" descr="MoaWorks 화면 예시: 관리자 운영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o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72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1 — 사용자·조직·상태·감사 정보를 관리하는 관리자 기본 화면</w:t>
      </w:r>
    </w:p>
    <w:p>
      <w:pPr>
        <w:pStyle w:val="Heading1"/>
      </w:pPr>
      <w:r>
        <w:t>2. 매일 확인하는 운영 대시보드</w:t>
      </w:r>
    </w:p>
    <w:p>
      <w:pPr>
        <w:pStyle w:val="Heading2"/>
      </w:pPr>
      <w:r>
        <w:t>2.1 확인 순서</w:t>
      </w:r>
    </w:p>
    <w:p>
      <w:pPr>
        <w:pStyle w:val="ListNumber"/>
      </w:pPr>
      <w:r>
        <w:rPr>
          <w:rFonts w:ascii="Malgun Gothic" w:hAnsi="Malgun Gothic" w:eastAsia="Malgun Gothic"/>
        </w:rPr>
        <w:t>서비스 상태가 정상인지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실패한 메일, 지연된 작업, 오류 알림을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사용자·조직 변경 요청을 처리합니다.</w:t>
      </w:r>
    </w:p>
    <w:p>
      <w:pPr>
        <w:pStyle w:val="ListNumber"/>
      </w:pPr>
      <w:r>
        <w:rPr>
          <w:rFonts w:ascii="Malgun Gothic" w:hAnsi="Malgun Gothic" w:eastAsia="Malgun Gothic"/>
        </w:rPr>
        <w:t>보류된 Provider, 보관 정책, 백업 경고를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처리 결과를 운영 기록에 남깁니다.</w:t>
      </w:r>
    </w:p>
    <w:p>
      <w:pPr>
        <w:pStyle w:val="Heading2"/>
      </w:pPr>
      <w:r>
        <w:t>2.2 상태 판정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표시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정상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최근 점검이 성공했고 임계값을 넘지 않음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일상 점검 계속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경고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지연·용량·재시도 등 주의 필요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원인 확인 후 담당자 배정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장애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핵심 기능 실패 또는 접근 불가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변경 중단 후 장애 절차 시작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미확인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점검값이 오래되었거나 수집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장애로 간주하고 수집 경로 확인</w:t>
            </w:r>
          </w:p>
        </w:tc>
      </w:tr>
    </w:tbl>
    <w:p/>
    <w:p>
      <w:r>
        <w:rPr>
          <w:rFonts w:ascii="Malgun Gothic" w:hAnsi="Malgun Gothic" w:eastAsia="Malgun Gothic"/>
        </w:rPr>
        <w:t>중단 조건: 상태가 미확인인데 정상으로 가정하여 계정·Provider·보관 정책을 변경하지 않습니다.</w:t>
      </w:r>
    </w:p>
    <w:p>
      <w:pPr>
        <w:pStyle w:val="Heading1"/>
      </w:pPr>
      <w:r>
        <w:t>3. 사용자 계정 관리</w:t>
      </w:r>
    </w:p>
    <w:p>
      <w:pPr>
        <w:pStyle w:val="Heading2"/>
      </w:pPr>
      <w:r>
        <w:t>3.1 사용자 생성</w:t>
      </w:r>
    </w:p>
    <w:p>
      <w:pPr>
        <w:pStyle w:val="ListNumber"/>
      </w:pPr>
      <w:r>
        <w:rPr>
          <w:rFonts w:ascii="Malgun Gothic" w:hAnsi="Malgun Gothic" w:eastAsia="Malgun Gothic"/>
        </w:rPr>
        <w:t>사용자 관리 → 사용자 추가를 엽니다.</w:t>
      </w:r>
    </w:p>
    <w:p>
      <w:pPr>
        <w:pStyle w:val="ListNumber"/>
      </w:pPr>
      <w:r>
        <w:rPr>
          <w:rFonts w:ascii="Malgun Gothic" w:hAnsi="Malgun Gothic" w:eastAsia="Malgun Gothic"/>
        </w:rPr>
        <w:t>로그인 아이디, 이름, 회사 이메일, 소속 부서, 직급을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중복 아이디와 중복 이메일 검사를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필요한 기본 역할만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임시 비밀번호 또는 초대 절차를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저장한 뒤 사용자 목록과 감사 로그에서 생성 결과를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사용자가 최초 로그인 후 비밀번호를 변경하도록 안내합니다.</w:t>
      </w:r>
    </w:p>
    <w:p>
      <w:pPr>
        <w:pStyle w:val="Heading2"/>
      </w:pPr>
      <w:r>
        <w:t>3.2 계정 상태 변경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상황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 사항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신규 입사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활성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소속·메일주소·기본 역할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휴직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일시 정지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메일 보관, 대리 결재, 공유 자료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퇴사 예정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종료 예약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인수인계일, 메일·파일 보관 기간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퇴사 완료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비활성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세션 종료, 권한 회수, 자료 소유권 이전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계정 침해 의심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즉시 잠금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세션 폐기, 감사 로그 보존, 비밀번호 재설정</w:t>
            </w:r>
          </w:p>
        </w:tc>
      </w:tr>
    </w:tbl>
    <w:p/>
    <w:p>
      <w:r>
        <w:rPr>
          <w:rFonts w:ascii="Malgun Gothic" w:hAnsi="Malgun Gothic" w:eastAsia="Malgun Gothic"/>
        </w:rPr>
        <w:t>계정을 삭제하기 전에 메일, 결재, 파일, 일정, 대화의 보존 및 소유권 이전을 완료합니다. 삭제 대신 비활성화를 우선 사용합니다.</w:t>
      </w:r>
    </w:p>
    <w:p>
      <w:pPr>
        <w:pStyle w:val="Heading2"/>
      </w:pPr>
      <w:r>
        <w:t>3.3 비밀번호 재설정</w:t>
      </w:r>
    </w:p>
    <w:p>
      <w:pPr>
        <w:pStyle w:val="ListNumber"/>
      </w:pPr>
      <w:r>
        <w:rPr>
          <w:rFonts w:ascii="Malgun Gothic" w:hAnsi="Malgun Gothic" w:eastAsia="Malgun Gothic"/>
        </w:rPr>
        <w:t>본인 확인 절차를 완료합니다.</w:t>
      </w:r>
    </w:p>
    <w:p>
      <w:pPr>
        <w:pStyle w:val="ListNumber"/>
      </w:pPr>
      <w:r>
        <w:rPr>
          <w:rFonts w:ascii="Malgun Gothic" w:hAnsi="Malgun Gothic" w:eastAsia="Malgun Gothic"/>
        </w:rPr>
        <w:t>관리 화면에서 기존 비밀번호를 볼 수 없는지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재설정 링크 또는 임시 비밀번호를 발급합니다.</w:t>
      </w:r>
    </w:p>
    <w:p>
      <w:pPr>
        <w:pStyle w:val="ListNumber"/>
      </w:pPr>
      <w:r>
        <w:rPr>
          <w:rFonts w:ascii="Malgun Gothic" w:hAnsi="Malgun Gothic" w:eastAsia="Malgun Gothic"/>
        </w:rPr>
        <w:t>모든 기존 세션 종료 옵션을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사용자에게 별도 채널로 전달하고 최초 로그인 변경을 확인합니다.</w:t>
      </w:r>
    </w:p>
    <w:p>
      <w:pPr>
        <w:pStyle w:val="Heading1"/>
      </w:pPr>
      <w:r>
        <w:t>4. 부서와 조직도</w:t>
      </w:r>
    </w:p>
    <w:p>
      <w:pPr>
        <w:pStyle w:val="Heading2"/>
      </w:pPr>
      <w:r>
        <w:t>4.1 부서 생성·이동</w:t>
      </w:r>
    </w:p>
    <w:p>
      <w:pPr>
        <w:pStyle w:val="ListNumber"/>
      </w:pPr>
      <w:r>
        <w:rPr>
          <w:rFonts w:ascii="Malgun Gothic" w:hAnsi="Malgun Gothic" w:eastAsia="Malgun Gothic"/>
        </w:rPr>
        <w:t>조직 관리에서 상위 부서를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부서명, 부서 코드, 정렬 순서, 책임자를 입력합니다.</w:t>
      </w:r>
    </w:p>
    <w:p>
      <w:pPr>
        <w:pStyle w:val="ListNumber"/>
      </w:pPr>
      <w:r>
        <w:rPr>
          <w:rFonts w:ascii="Malgun Gothic" w:hAnsi="Malgun Gothic" w:eastAsia="Malgun Gothic"/>
        </w:rPr>
        <w:t>저장 후 사용자 조직도에서 계층을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부서를 이동할 때 하위 부서와 구성원이 함께 이동하는지 미리 확인합니다.</w:t>
      </w:r>
    </w:p>
    <w:p>
      <w:pPr>
        <w:pStyle w:val="Heading2"/>
      </w:pPr>
      <w:r>
        <w:t>4.2 조직 변경 전 점검</w:t>
      </w:r>
    </w:p>
    <w:p>
      <w:pPr>
        <w:pStyle w:val="ListBullet"/>
      </w:pPr>
      <w:r>
        <w:rPr>
          <w:rFonts w:ascii="Malgun Gothic" w:hAnsi="Malgun Gothic" w:eastAsia="Malgun Gothic"/>
        </w:rPr>
        <w:t>동일 부서 코드가 없는가?</w:t>
      </w:r>
    </w:p>
    <w:p>
      <w:pPr>
        <w:pStyle w:val="ListBullet"/>
      </w:pPr>
      <w:r>
        <w:rPr>
          <w:rFonts w:ascii="Malgun Gothic" w:hAnsi="Malgun Gothic" w:eastAsia="Malgun Gothic"/>
        </w:rPr>
        <w:t>결재선이 부서장·상위부서를 참조하는가?</w:t>
      </w:r>
    </w:p>
    <w:p>
      <w:pPr>
        <w:pStyle w:val="ListBullet"/>
      </w:pPr>
      <w:r>
        <w:rPr>
          <w:rFonts w:ascii="Malgun Gothic" w:hAnsi="Malgun Gothic" w:eastAsia="Malgun Gothic"/>
        </w:rPr>
        <w:t>공용 주소록·일정·파일 권한이 부서를 참조하는가?</w:t>
      </w:r>
    </w:p>
    <w:p>
      <w:pPr>
        <w:pStyle w:val="ListBullet"/>
      </w:pPr>
      <w:r>
        <w:rPr>
          <w:rFonts w:ascii="Malgun Gothic" w:hAnsi="Malgun Gothic" w:eastAsia="Malgun Gothic"/>
        </w:rPr>
        <w:t>퇴사자나 비활성 사용자가 책임자로 남아 있지 않은가?</w:t>
      </w:r>
    </w:p>
    <w:p>
      <w:pPr>
        <w:pStyle w:val="ListBullet"/>
      </w:pPr>
      <w:r>
        <w:rPr>
          <w:rFonts w:ascii="Malgun Gothic" w:hAnsi="Malgun Gothic" w:eastAsia="Malgun Gothic"/>
        </w:rPr>
        <w:t>변경 후 기존 문서의 감사 이력이 유지되는가?</w:t>
      </w:r>
    </w:p>
    <w:p>
      <w:r>
        <w:rPr>
          <w:rFonts w:ascii="Malgun Gothic" w:hAnsi="Malgun Gothic" w:eastAsia="Malgun Gothic"/>
        </w:rPr>
        <w:t>중단 조건: 결재선과 자료 권한의 영향 범위가 확인되지 않으면 조직 이동을 저장하지 않습니다.</w:t>
      </w:r>
    </w:p>
    <w:p>
      <w:pPr>
        <w:pStyle w:val="Heading1"/>
      </w:pPr>
      <w:r>
        <w:t>5. 역할과 권한</w:t>
      </w:r>
    </w:p>
    <w:p>
      <w:pPr>
        <w:pStyle w:val="Heading2"/>
      </w:pPr>
      <w:r>
        <w:t>5.1 최소 권한 적용</w:t>
      </w:r>
    </w:p>
    <w:p>
      <w:pPr>
        <w:pStyle w:val="ListNumber"/>
      </w:pPr>
      <w:r>
        <w:rPr>
          <w:rFonts w:ascii="Malgun Gothic" w:hAnsi="Malgun Gothic" w:eastAsia="Malgun Gothic"/>
        </w:rPr>
        <w:t>사용자 또는 역할을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현재 권한과 요청된 업무를 비교합니다.</w:t>
      </w:r>
    </w:p>
    <w:p>
      <w:pPr>
        <w:pStyle w:val="ListNumber"/>
      </w:pPr>
      <w:r>
        <w:rPr>
          <w:rFonts w:ascii="Malgun Gothic" w:hAnsi="Malgun Gothic" w:eastAsia="Malgun Gothic"/>
        </w:rPr>
        <w:t>필요한 메뉴·행위만 추가합니다.</w:t>
      </w:r>
    </w:p>
    <w:p>
      <w:pPr>
        <w:pStyle w:val="ListNumber"/>
      </w:pPr>
      <w:r>
        <w:rPr>
          <w:rFonts w:ascii="Malgun Gothic" w:hAnsi="Malgun Gothic" w:eastAsia="Malgun Gothic"/>
        </w:rPr>
        <w:t>유효 기간이 있는 임시 권한은 종료일을 설정합니다.</w:t>
      </w:r>
    </w:p>
    <w:p>
      <w:pPr>
        <w:pStyle w:val="ListNumber"/>
      </w:pPr>
      <w:r>
        <w:rPr>
          <w:rFonts w:ascii="Malgun Gothic" w:hAnsi="Malgun Gothic" w:eastAsia="Malgun Gothic"/>
        </w:rPr>
        <w:t>저장 후 일반 사용자 화면에서 실제 노출 범위를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감사 로그에 요청자·승인자·변경 사유가 남았는지 확인합니다.</w:t>
      </w:r>
    </w:p>
    <w:p>
      <w:pPr>
        <w:pStyle w:val="Heading2"/>
      </w:pPr>
      <w:r>
        <w:t>5.2 권한 분리 권장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허용 예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제한 예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 관리자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계정 생성·잠금·부서 배치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Provider·백업 설정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조직 관리자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부서·직책·공용 주소록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시스템 비밀값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메일 운영자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큐·실패·격리·도메인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 비밀번호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감사 담당자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감사 로그 조회·내보내기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기록 수정·삭제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시스템 관리자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상태·정책·Provider·복구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업무 내용 임의 열람</w:t>
            </w:r>
          </w:p>
        </w:tc>
      </w:tr>
    </w:tbl>
    <w:p/>
    <w:p>
      <w:pPr>
        <w:pStyle w:val="Heading1"/>
      </w:pPr>
      <w:r>
        <w:t>6. 메일 운영</w:t>
      </w:r>
    </w:p>
    <w:p>
      <w:pPr>
        <w:pStyle w:val="Heading2"/>
      </w:pPr>
      <w:r>
        <w:t>6.1 일상 점검</w:t>
      </w:r>
    </w:p>
    <w:p>
      <w:pPr>
        <w:pStyle w:val="ListNumber"/>
      </w:pPr>
      <w:r>
        <w:rPr>
          <w:rFonts w:ascii="Malgun Gothic" w:hAnsi="Malgun Gothic" w:eastAsia="Malgun Gothic"/>
        </w:rPr>
        <w:t>메일 Provider 상태를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발송 대기·재시도·실패 건수를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외부 수신 처리량과 격리·스팸 판정을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발신 도메인의 SPF·DKIM·DMARC 상태를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실패 건은 수신자, 시각, 오류 분류, 재시도 여부만 기록하고 본문은 최소한으로 취급합니다.</w:t>
      </w:r>
    </w:p>
    <w:p>
      <w:pPr>
        <w:pStyle w:val="Heading2"/>
      </w:pPr>
      <w:r>
        <w:t>6.2 Provider 구분</w:t>
      </w:r>
    </w:p>
    <w:p>
      <w:pPr>
        <w:pStyle w:val="ListBullet"/>
      </w:pPr>
      <w:r>
        <w:rPr>
          <w:rFonts w:ascii="Malgun Gothic" w:hAnsi="Malgun Gothic" w:eastAsia="Malgun Gothic"/>
        </w:rPr>
        <w:t>OCI Email Delivery: 운영 환경에서 인증된 SMTP 제출 포트로 외부 발신합니다.</w:t>
      </w:r>
    </w:p>
    <w:p>
      <w:pPr>
        <w:pStyle w:val="ListBullet"/>
      </w:pPr>
      <w:r>
        <w:rPr>
          <w:rFonts w:ascii="Malgun Gothic" w:hAnsi="Malgun Gothic" w:eastAsia="Malgun Gothic"/>
        </w:rPr>
        <w:t>자체 메일 엔진: 개발·검증 환경에서 외부 송수신 기능과 메일 저장 흐름을 검증합니다.</w:t>
      </w:r>
    </w:p>
    <w:p>
      <w:pPr>
        <w:pStyle w:val="ListBullet"/>
      </w:pPr>
      <w:r>
        <w:rPr>
          <w:rFonts w:ascii="Malgun Gothic" w:hAnsi="Malgun Gothic" w:eastAsia="Malgun Gothic"/>
        </w:rPr>
        <w:t>Provider 전환은 저장만으로 끝내지 않고 연결 테스트, 실제 외부 수신, 회신 수신까지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스팸함 도착은 전송 기능 실패와 동일하지 않습니다. 인증 결과와 수신 서버 정책을 따로 기록합니다.</w:t>
      </w:r>
    </w:p>
    <w:p>
      <w:pPr>
        <w:pStyle w:val="Heading2"/>
      </w:pPr>
      <w:r>
        <w:t>6.3 실패 처리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실패 분류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조치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인증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Provider 자격 증명, 발신자 승인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비밀값 노출 없이 재설정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수신자 거부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주소·도메인·SMTP 응답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주소 확인 후 재발송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억제 목록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OCI suppression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원인 해결 후 승인된 절차로 해제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일시 지연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재시도 횟수·다음 시각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자동 재시도 관찰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도메인 인증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SPF·DKIM·DMARC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DNS 전파와 레코드 중복 확인</w:t>
            </w:r>
          </w:p>
        </w:tc>
      </w:tr>
    </w:tbl>
    <w:p/>
    <w:p>
      <w:pPr>
        <w:pStyle w:val="Heading1"/>
      </w:pPr>
      <w:r>
        <w:t>7. 결재·메신저·파일 운영</w:t>
      </w:r>
    </w:p>
    <w:p>
      <w:pPr>
        <w:pStyle w:val="Heading2"/>
      </w:pPr>
      <w:r>
        <w:t>7.1 결재</w:t>
      </w:r>
    </w:p>
    <w:p>
      <w:pPr>
        <w:pStyle w:val="ListBullet"/>
      </w:pPr>
      <w:r>
        <w:rPr>
          <w:rFonts w:ascii="Malgun Gothic" w:hAnsi="Malgun Gothic" w:eastAsia="Malgun Gothic"/>
        </w:rPr>
        <w:t>결재 문서를 관리자가 임의로 승인하지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퇴사·휴직으로 결재선이 멈춘 경우 대리자 또는 재기안 정책을 적용합니다.</w:t>
      </w:r>
    </w:p>
    <w:p>
      <w:pPr>
        <w:pStyle w:val="ListBullet"/>
      </w:pPr>
      <w:r>
        <w:rPr>
          <w:rFonts w:ascii="Malgun Gothic" w:hAnsi="Malgun Gothic" w:eastAsia="Malgun Gothic"/>
        </w:rPr>
        <w:t>상태 변경 전 문서 번호, 현재 결재자, 변경 사유를 기록합니다.</w:t>
      </w:r>
    </w:p>
    <w:p>
      <w:pPr>
        <w:pStyle w:val="ListBullet"/>
      </w:pPr>
      <w:r>
        <w:rPr>
          <w:rFonts w:ascii="Malgun Gothic" w:hAnsi="Malgun Gothic" w:eastAsia="Malgun Gothic"/>
        </w:rPr>
        <w:t>감사 이력이 손상되거나 과거 시점이 다시 쓰이지 않는지 확인합니다.</w:t>
      </w:r>
    </w:p>
    <w:p>
      <w:pPr>
        <w:pStyle w:val="Heading2"/>
      </w:pPr>
      <w:r>
        <w:t>7.2 메신저</w:t>
      </w:r>
    </w:p>
    <w:p>
      <w:pPr>
        <w:pStyle w:val="ListBullet"/>
      </w:pPr>
      <w:r>
        <w:rPr>
          <w:rFonts w:ascii="Malgun Gothic" w:hAnsi="Malgun Gothic" w:eastAsia="Malgun Gothic"/>
        </w:rPr>
        <w:t>신고·보존 요청은 회사 정책과 권한에 따라 처리합니다.</w:t>
      </w:r>
    </w:p>
    <w:p>
      <w:pPr>
        <w:pStyle w:val="ListBullet"/>
      </w:pPr>
      <w:r>
        <w:rPr>
          <w:rFonts w:ascii="Malgun Gothic" w:hAnsi="Malgun Gothic" w:eastAsia="Malgun Gothic"/>
        </w:rPr>
        <w:t>대화방 삭제와 사용자의 나가기를 구분합니다.</w:t>
      </w:r>
    </w:p>
    <w:p>
      <w:pPr>
        <w:pStyle w:val="ListBullet"/>
      </w:pPr>
      <w:r>
        <w:rPr>
          <w:rFonts w:ascii="Malgun Gothic" w:hAnsi="Malgun Gothic" w:eastAsia="Malgun Gothic"/>
        </w:rPr>
        <w:t>업무 증적 보존이 필요한 경우 내보내기 전에 법무·보안 정책을 확인합니다.</w:t>
      </w:r>
    </w:p>
    <w:p>
      <w:pPr>
        <w:pStyle w:val="Heading2"/>
      </w:pPr>
      <w:r>
        <w:t>7.3 파일</w:t>
      </w:r>
    </w:p>
    <w:p>
      <w:pPr>
        <w:pStyle w:val="ListBullet"/>
      </w:pPr>
      <w:r>
        <w:rPr>
          <w:rFonts w:ascii="Malgun Gothic" w:hAnsi="Malgun Gothic" w:eastAsia="Malgun Gothic"/>
        </w:rPr>
        <w:t>개인·부서·공용 영역의 소유자를 구분합니다.</w:t>
      </w:r>
    </w:p>
    <w:p>
      <w:pPr>
        <w:pStyle w:val="ListBullet"/>
      </w:pPr>
      <w:r>
        <w:rPr>
          <w:rFonts w:ascii="Malgun Gothic" w:hAnsi="Malgun Gothic" w:eastAsia="Malgun Gothic"/>
        </w:rPr>
        <w:t>퇴사자 파일은 승인된 담당자에게 소유권을 이전합니다.</w:t>
      </w:r>
    </w:p>
    <w:p>
      <w:pPr>
        <w:pStyle w:val="ListBullet"/>
      </w:pPr>
      <w:r>
        <w:rPr>
          <w:rFonts w:ascii="Malgun Gothic" w:hAnsi="Malgun Gothic" w:eastAsia="Malgun Gothic"/>
        </w:rPr>
        <w:t>악성 파일 또는 대량 업로드가 의심되면 공유를 중지하고 원본 해시와 감사 기록을 보존합니다.</w:t>
      </w:r>
    </w:p>
    <w:p>
      <w:pPr>
        <w:pStyle w:val="ListBullet"/>
      </w:pPr>
      <w:r>
        <w:rPr>
          <w:rFonts w:ascii="Malgun Gothic" w:hAnsi="Malgun Gothic" w:eastAsia="Malgun Gothic"/>
        </w:rPr>
        <w:t>보관 기간이 지나기 전에는 휴지통을 강제로 비우지 않습니다.</w:t>
      </w:r>
    </w:p>
    <w:p>
      <w:pPr>
        <w:pStyle w:val="Heading1"/>
      </w:pPr>
      <w:r>
        <w:t>8. 공지·일정·주소록 운영</w:t>
      </w:r>
    </w:p>
    <w:p>
      <w:pPr>
        <w:pStyle w:val="ListNumber"/>
      </w:pPr>
      <w:r>
        <w:rPr>
          <w:rFonts w:ascii="Malgun Gothic" w:hAnsi="Malgun Gothic" w:eastAsia="Malgun Gothic"/>
        </w:rPr>
        <w:t>공지는 대상, 게시 기간, 중요도, 작성자를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전사 일정은 시간대와 반복 규칙을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공용 주소록은 중복 이메일, 퇴사자, 외부 연락처 구분을 점검합니다.</w:t>
      </w:r>
    </w:p>
    <w:p>
      <w:pPr>
        <w:pStyle w:val="ListNumber"/>
      </w:pPr>
      <w:r>
        <w:rPr>
          <w:rFonts w:ascii="Malgun Gothic" w:hAnsi="Malgun Gothic" w:eastAsia="Malgun Gothic"/>
        </w:rPr>
        <w:t>변경 후 사용자 홈과 알림에서 노출 결과를 확인합니다.</w:t>
      </w:r>
    </w:p>
    <w:p>
      <w:pPr>
        <w:pStyle w:val="Heading1"/>
      </w:pPr>
      <w:r>
        <w:t>9. LLM 번역 설정</w:t>
      </w:r>
    </w:p>
    <w:p>
      <w:pPr>
        <w:pStyle w:val="Heading2"/>
      </w:pPr>
      <w:r>
        <w:t>9.1 노출 원칙</w:t>
      </w:r>
    </w:p>
    <w:p>
      <w:pPr>
        <w:pStyle w:val="ListBullet"/>
      </w:pPr>
      <w:r>
        <w:rPr>
          <w:rFonts w:ascii="Malgun Gothic" w:hAnsi="Malgun Gothic" w:eastAsia="Malgun Gothic"/>
        </w:rPr>
        <w:t>LLM Provider가 설정되고 연결 테스트가 성공한 경우에만 사용자 번역 기능을 표시합니다.</w:t>
      </w:r>
    </w:p>
    <w:p>
      <w:pPr>
        <w:pStyle w:val="ListBullet"/>
      </w:pPr>
      <w:r>
        <w:rPr>
          <w:rFonts w:ascii="Malgun Gothic" w:hAnsi="Malgun Gothic" w:eastAsia="Malgun Gothic"/>
        </w:rPr>
        <w:t>설정하지 않았거나 연결 실패한 경우 번역 메뉴와 버튼을 사용자에게 보이지 않습니다.</w:t>
      </w:r>
    </w:p>
    <w:p>
      <w:pPr>
        <w:pStyle w:val="ListBullet"/>
      </w:pPr>
      <w:r>
        <w:rPr>
          <w:rFonts w:ascii="Malgun Gothic" w:hAnsi="Malgun Gothic" w:eastAsia="Malgun Gothic"/>
        </w:rPr>
        <w:t>지원 Provider: CEREBRAS, GROQ, MISTRAL, OPENAI, UPSTAGE, GEMINI, OPENROUTER, ANTHROPIC, OLLAMA.</w:t>
      </w:r>
    </w:p>
    <w:p>
      <w:pPr>
        <w:pStyle w:val="Heading2"/>
      </w:pPr>
      <w:r>
        <w:t>9.2 설정 절차</w:t>
      </w:r>
    </w:p>
    <w:p>
      <w:pPr>
        <w:pStyle w:val="ListNumber"/>
      </w:pPr>
      <w:r>
        <w:rPr>
          <w:rFonts w:ascii="Malgun Gothic" w:hAnsi="Malgun Gothic" w:eastAsia="Malgun Gothic"/>
        </w:rPr>
        <w:t>환경설정 → LLM/번역을 엽니다.</w:t>
      </w:r>
    </w:p>
    <w:p>
      <w:pPr>
        <w:pStyle w:val="ListNumber"/>
      </w:pPr>
      <w:r>
        <w:rPr>
          <w:rFonts w:ascii="Malgun Gothic" w:hAnsi="Malgun Gothic" w:eastAsia="Malgun Gothic"/>
        </w:rPr>
        <w:t>Provider를 선택합니다.</w:t>
      </w:r>
    </w:p>
    <w:p>
      <w:pPr>
        <w:pStyle w:val="ListNumber"/>
      </w:pPr>
      <w:r>
        <w:rPr>
          <w:rFonts w:ascii="Malgun Gothic" w:hAnsi="Malgun Gothic" w:eastAsia="Malgun Gothic"/>
        </w:rPr>
        <w:t>해당 Provider가 지원하는 모델 목록에서 모델을 선택합니다. 모델명 임의 입력은 사용하지 않습니다.</w:t>
      </w:r>
    </w:p>
    <w:p>
      <w:pPr>
        <w:pStyle w:val="ListNumber"/>
      </w:pPr>
      <w:r>
        <w:rPr>
          <w:rFonts w:ascii="Malgun Gothic" w:hAnsi="Malgun Gothic" w:eastAsia="Malgun Gothic"/>
        </w:rPr>
        <w:t>API 키 또는 내부 연결 정보를 비밀 입력란에 저장합니다.</w:t>
      </w:r>
    </w:p>
    <w:p>
      <w:pPr>
        <w:pStyle w:val="ListNumber"/>
      </w:pPr>
      <w:r>
        <w:rPr>
          <w:rFonts w:ascii="Malgun Gothic" w:hAnsi="Malgun Gothic" w:eastAsia="Malgun Gothic"/>
        </w:rPr>
        <w:t>연결 테스트를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성공 응답, 사용 모델, 응답 시각을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 화면에서 번역 기능이 나타나는지 확인합니다.</w:t>
      </w:r>
    </w:p>
    <w:p>
      <w:r>
        <w:rPr>
          <w:rFonts w:ascii="Malgun Gothic" w:hAnsi="Malgun Gothic" w:eastAsia="Malgun Gothic"/>
        </w:rPr>
        <w:t>주의: API 키를 화면 캡처, 운영 로그, 매뉴얼, Git 저장소에 포함하지 않습니다.</w:t>
      </w:r>
    </w:p>
    <w:p>
      <w:pPr>
        <w:pStyle w:val="Heading1"/>
      </w:pPr>
      <w:r>
        <w:t>10. 감사 로그</w:t>
      </w:r>
    </w:p>
    <w:p>
      <w:pPr>
        <w:pStyle w:val="Heading2"/>
      </w:pPr>
      <w:r>
        <w:t>10.1 반드시 확인할 변경</w:t>
      </w:r>
    </w:p>
    <w:p>
      <w:pPr>
        <w:pStyle w:val="ListBullet"/>
      </w:pPr>
      <w:r>
        <w:rPr>
          <w:rFonts w:ascii="Malgun Gothic" w:hAnsi="Malgun Gothic" w:eastAsia="Malgun Gothic"/>
        </w:rPr>
        <w:t>로그인 성공·실패·잠금</w:t>
      </w:r>
    </w:p>
    <w:p>
      <w:pPr>
        <w:pStyle w:val="ListBullet"/>
      </w:pPr>
      <w:r>
        <w:rPr>
          <w:rFonts w:ascii="Malgun Gothic" w:hAnsi="Malgun Gothic" w:eastAsia="Malgun Gothic"/>
        </w:rPr>
        <w:t>사용자 생성·상태·비밀번호 재설정</w:t>
      </w:r>
    </w:p>
    <w:p>
      <w:pPr>
        <w:pStyle w:val="ListBullet"/>
      </w:pPr>
      <w:r>
        <w:rPr>
          <w:rFonts w:ascii="Malgun Gothic" w:hAnsi="Malgun Gothic" w:eastAsia="Malgun Gothic"/>
        </w:rPr>
        <w:t>부서·역할·권한 변경</w:t>
      </w:r>
    </w:p>
    <w:p>
      <w:pPr>
        <w:pStyle w:val="ListBullet"/>
      </w:pPr>
      <w:r>
        <w:rPr>
          <w:rFonts w:ascii="Malgun Gothic" w:hAnsi="Malgun Gothic" w:eastAsia="Malgun Gothic"/>
        </w:rPr>
        <w:t>Provider·보관·알림 정책 변경</w:t>
      </w:r>
    </w:p>
    <w:p>
      <w:pPr>
        <w:pStyle w:val="ListBullet"/>
      </w:pPr>
      <w:r>
        <w:rPr>
          <w:rFonts w:ascii="Malgun Gothic" w:hAnsi="Malgun Gothic" w:eastAsia="Malgun Gothic"/>
        </w:rPr>
        <w:t>결재 상태의 관리자 개입</w:t>
      </w:r>
    </w:p>
    <w:p>
      <w:pPr>
        <w:pStyle w:val="ListBullet"/>
      </w:pPr>
      <w:r>
        <w:rPr>
          <w:rFonts w:ascii="Malgun Gothic" w:hAnsi="Malgun Gothic" w:eastAsia="Malgun Gothic"/>
        </w:rPr>
        <w:t>파일 소유권·공유·삭제</w:t>
      </w:r>
    </w:p>
    <w:p>
      <w:pPr>
        <w:pStyle w:val="ListBullet"/>
      </w:pPr>
      <w:r>
        <w:rPr>
          <w:rFonts w:ascii="Malgun Gothic" w:hAnsi="Malgun Gothic" w:eastAsia="Malgun Gothic"/>
        </w:rPr>
        <w:t>백업·복구·업데이트·롤백</w:t>
      </w:r>
    </w:p>
    <w:p>
      <w:pPr>
        <w:pStyle w:val="Heading2"/>
      </w:pPr>
      <w:r>
        <w:t>10.2 조회와 내보내기</w:t>
      </w:r>
    </w:p>
    <w:p>
      <w:pPr>
        <w:pStyle w:val="ListNumber"/>
      </w:pPr>
      <w:r>
        <w:rPr>
          <w:rFonts w:ascii="Malgun Gothic" w:hAnsi="Malgun Gothic" w:eastAsia="Malgun Gothic"/>
        </w:rPr>
        <w:t>기간과 행위 유형을 좁혀 조회합니다.</w:t>
      </w:r>
    </w:p>
    <w:p>
      <w:pPr>
        <w:pStyle w:val="ListNumber"/>
      </w:pPr>
      <w:r>
        <w:rPr>
          <w:rFonts w:ascii="Malgun Gothic" w:hAnsi="Malgun Gothic" w:eastAsia="Malgun Gothic"/>
        </w:rPr>
        <w:t>사용자, 대상, 이전값, 변경값, 시각, 요청 식별자를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내보내기 파일은 접근 제한된 운영 증적 위치에 저장합니다.</w:t>
      </w:r>
    </w:p>
    <w:p>
      <w:pPr>
        <w:pStyle w:val="ListNumber"/>
      </w:pPr>
      <w:r>
        <w:rPr>
          <w:rFonts w:ascii="Malgun Gothic" w:hAnsi="Malgun Gothic" w:eastAsia="Malgun Gothic"/>
        </w:rPr>
        <w:t>개인 정보가 불필요한 공유본은 마스킹합니다.</w:t>
      </w:r>
    </w:p>
    <w:p>
      <w:pPr>
        <w:pStyle w:val="ListNumber"/>
      </w:pPr>
      <w:r>
        <w:rPr>
          <w:rFonts w:ascii="Malgun Gothic" w:hAnsi="Malgun Gothic" w:eastAsia="Malgun Gothic"/>
        </w:rPr>
        <w:t>감사 로그 자체의 삭제·수정 권한을 운영 권한과 분리합니다.</w:t>
      </w:r>
    </w:p>
    <w:p>
      <w:pPr>
        <w:pStyle w:val="Heading1"/>
      </w:pPr>
      <w:r>
        <w:t>11. Help와 운영 안내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" name="Picture 2" title="관리자 Help" descr="MoaWorks 화면 예시: 관리자 Hel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hel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i/>
          <w:color w:val="5F6B7A"/>
          <w:sz w:val="17"/>
        </w:rPr>
        <w:t>화면 예시 2 — 관리자 업무 도움말과 운영 안내</w:t>
      </w:r>
    </w:p>
    <w:p>
      <w:pPr>
        <w:pStyle w:val="ListNumber"/>
      </w:pPr>
      <w:r>
        <w:rPr>
          <w:rFonts w:ascii="Malgun Gothic" w:hAnsi="Malgun Gothic" w:eastAsia="Malgun Gothic"/>
        </w:rPr>
        <w:t>화면의 Help 또는 i 아이콘을 사용해 현재 항목의 의미를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설명 박스를 상시 노출하는 대신 툴팁·팝오버를 사용합니다.</w:t>
      </w:r>
    </w:p>
    <w:p>
      <w:pPr>
        <w:pStyle w:val="ListNumber"/>
      </w:pPr>
      <w:r>
        <w:rPr>
          <w:rFonts w:ascii="Malgun Gothic" w:hAnsi="Malgun Gothic" w:eastAsia="Malgun Gothic"/>
        </w:rPr>
        <w:t>제품 버전과 메뉴얼 버전이 다른 경우 변경 기록을 먼저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메뉴얼에 없는 운영 변경은 변경 승인과 복구 계획을 작성한 뒤 시행합니다.</w:t>
      </w:r>
    </w:p>
    <w:p>
      <w:pPr>
        <w:pStyle w:val="Heading1"/>
      </w:pPr>
      <w:r>
        <w:t>12. 변경 관리</w:t>
      </w:r>
    </w:p>
    <w:p>
      <w:pPr>
        <w:pStyle w:val="Heading2"/>
      </w:pPr>
      <w:r>
        <w:t>12.1 변경 전</w:t>
      </w:r>
    </w:p>
    <w:p>
      <w:pPr>
        <w:pStyle w:val="ListBullet"/>
      </w:pPr>
      <w:r>
        <w:rPr>
          <w:rFonts w:ascii="Malgun Gothic" w:hAnsi="Malgun Gothic" w:eastAsia="Malgun Gothic"/>
        </w:rPr>
        <w:t>변경 목적과 영향 범위를 기록합니다.</w:t>
      </w:r>
    </w:p>
    <w:p>
      <w:pPr>
        <w:pStyle w:val="ListBullet"/>
      </w:pPr>
      <w:r>
        <w:rPr>
          <w:rFonts w:ascii="Malgun Gothic" w:hAnsi="Malgun Gothic" w:eastAsia="Malgun Gothic"/>
        </w:rPr>
        <w:t>대상 환경과 현재 버전을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백업과 되돌리기 방법을 확인합니다.</w:t>
      </w:r>
    </w:p>
    <w:p>
      <w:pPr>
        <w:pStyle w:val="ListBullet"/>
      </w:pPr>
      <w:r>
        <w:rPr>
          <w:rFonts w:ascii="Malgun Gothic" w:hAnsi="Malgun Gothic" w:eastAsia="Malgun Gothic"/>
        </w:rPr>
        <w:t>사용자 공지와 점검 시간을 정합니다.</w:t>
      </w:r>
    </w:p>
    <w:p>
      <w:pPr>
        <w:pStyle w:val="Heading2"/>
      </w:pPr>
      <w:r>
        <w:t>12.2 변경 후</w:t>
      </w:r>
    </w:p>
    <w:p>
      <w:pPr>
        <w:pStyle w:val="ListNumber"/>
      </w:pPr>
      <w:r>
        <w:rPr>
          <w:rFonts w:ascii="Malgun Gothic" w:hAnsi="Malgun Gothic" w:eastAsia="Malgun Gothic"/>
        </w:rPr>
        <w:t>상태 화면을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관리자 화면과 사용자 화면에서 대표 기능을 실행합니다.</w:t>
      </w:r>
    </w:p>
    <w:p>
      <w:pPr>
        <w:pStyle w:val="ListNumber"/>
      </w:pPr>
      <w:r>
        <w:rPr>
          <w:rFonts w:ascii="Malgun Gothic" w:hAnsi="Malgun Gothic" w:eastAsia="Malgun Gothic"/>
        </w:rPr>
        <w:t>브라우저 Network에서 내부 서버 주소가 노출되지 않고 같은 출처의 API 경로가 사용되는지 확인합니다.</w:t>
      </w:r>
    </w:p>
    <w:p>
      <w:pPr>
        <w:pStyle w:val="ListNumber"/>
      </w:pPr>
      <w:r>
        <w:rPr>
          <w:rFonts w:ascii="Malgun Gothic" w:hAnsi="Malgun Gothic" w:eastAsia="Malgun Gothic"/>
        </w:rPr>
        <w:t>감사 로그와 운영 기록에 결과를 남깁니다.</w:t>
      </w:r>
    </w:p>
    <w:p>
      <w:pPr>
        <w:pStyle w:val="ListNumber"/>
      </w:pPr>
      <w:r>
        <w:rPr>
          <w:rFonts w:ascii="Malgun Gothic" w:hAnsi="Malgun Gothic" w:eastAsia="Malgun Gothic"/>
        </w:rPr>
        <w:t>문제가 있으면 추가 변경 전에 롤백 또는 장애 절차로 전환합니다.</w:t>
      </w:r>
    </w:p>
    <w:p>
      <w:pPr>
        <w:pStyle w:val="Heading1"/>
      </w:pPr>
      <w:r>
        <w:t>13. 관리자 문제 해결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증상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우선 확인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  <w:shd w:fill="10233F"/>
          </w:tcPr>
          <w:p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다음 조치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관리자 로그인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계정 잠금, 주소, 시간, 인증서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다른 관리자에게 잠금·감사 로그 확인 요청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사용자가 보이지 않음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검색 조건, 부서,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조직 배치와 동기화 상태 확인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권한 반영 지연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저장 결과, 세션, 역할 상속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재로그인 후 감사 로그 확인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외부 메일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Provider, 큐, 도메인 인증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장애 메뉴얼의 메일 절차 실행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알림 누락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알림 정책, 사용자 설정, 이벤트 상태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대표 이벤트 재현 및 전달 경로 확인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파일 용량 경고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저장소 사용량, 대용량 업로드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보관 정책과 증설 계획 확인</w:t>
            </w:r>
          </w:p>
        </w:tc>
      </w:tr>
      <w:tr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상태값 미확인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마지막 점검 시각, 수집 실패</w:t>
            </w:r>
          </w:p>
        </w:tc>
        <w:tc>
          <w:tcPr>
            <w:tcW w:type="dxa" w:w="3289"/>
            <w:vAlign w:val="center"/>
            <w:tcBorders>
              <w:top w:val="single" w:sz="4" w:color="C9D5DF"/>
              <w:left w:val="single" w:sz="4" w:color="C9D5DF"/>
              <w:bottom w:val="single" w:sz="4" w:color="C9D5DF"/>
              <w:right w:val="single" w:sz="4" w:color="C9D5DF"/>
            </w:tcBorders>
          </w:tcPr>
          <w:p>
            <w:r>
              <w:rPr>
                <w:rFonts w:ascii="Malgun Gothic" w:hAnsi="Malgun Gothic" w:eastAsia="Malgun Gothic"/>
                <w:b w:val="0"/>
                <w:color w:val="10233F"/>
                <w:sz w:val="17"/>
              </w:rPr>
              <w:t>장애로 간주하고 운영자 호출</w:t>
            </w:r>
          </w:p>
        </w:tc>
      </w:tr>
    </w:tbl>
    <w:p/>
    <w:p>
      <w:pPr>
        <w:pStyle w:val="Heading1"/>
      </w:pPr>
      <w:r>
        <w:t>14. 운영자 완료 체크리스트</w:t>
      </w:r>
    </w:p>
    <w:p>
      <w:pPr>
        <w:pStyle w:val="ListBullet"/>
      </w:pPr>
      <w:r>
        <w:rPr>
          <w:rFonts w:ascii="Malgun Gothic" w:hAnsi="Malgun Gothic" w:eastAsia="Malgun Gothic"/>
        </w:rPr>
        <w:t>☐ 관리자 계정과 일반 계정을 분리했다.</w:t>
      </w:r>
    </w:p>
    <w:p>
      <w:pPr>
        <w:pStyle w:val="ListBullet"/>
      </w:pPr>
      <w:r>
        <w:rPr>
          <w:rFonts w:ascii="Malgun Gothic" w:hAnsi="Malgun Gothic" w:eastAsia="Malgun Gothic"/>
        </w:rPr>
        <w:t>☐ 사용자 생성·잠금·퇴사·소유권 이전 절차를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조직 변경이 결재선과 자료 권한에 미치는 영향을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최소 권한과 감사 로그 절차를 적용했다.</w:t>
      </w:r>
    </w:p>
    <w:p>
      <w:pPr>
        <w:pStyle w:val="ListBullet"/>
      </w:pPr>
      <w:r>
        <w:rPr>
          <w:rFonts w:ascii="Malgun Gothic" w:hAnsi="Malgun Gothic" w:eastAsia="Malgun Gothic"/>
        </w:rPr>
        <w:t>☐ 메일 Provider, 큐, 외부 왕복, DNS 인증 점검 방법을 안다.</w:t>
      </w:r>
    </w:p>
    <w:p>
      <w:pPr>
        <w:pStyle w:val="ListBullet"/>
      </w:pPr>
      <w:r>
        <w:rPr>
          <w:rFonts w:ascii="Malgun Gothic" w:hAnsi="Malgun Gothic" w:eastAsia="Malgun Gothic"/>
        </w:rPr>
        <w:t>☐ LLM 설정 여부에 따른 번역 기능 노출 원칙을 확인했다.</w:t>
      </w:r>
    </w:p>
    <w:p>
      <w:pPr>
        <w:pStyle w:val="ListBullet"/>
      </w:pPr>
      <w:r>
        <w:rPr>
          <w:rFonts w:ascii="Malgun Gothic" w:hAnsi="Malgun Gothic" w:eastAsia="Malgun Gothic"/>
        </w:rPr>
        <w:t>☐ 변경 전 백업·영향·롤백과 변경 후 대표 기능 검증을 수행한다.</w:t>
      </w:r>
    </w:p>
    <w:p>
      <w:pPr>
        <w:pStyle w:val="ListBullet"/>
      </w:pPr>
      <w:r>
        <w:rPr>
          <w:rFonts w:ascii="Malgun Gothic" w:hAnsi="Malgun Gothic" w:eastAsia="Malgun Gothic"/>
        </w:rPr>
        <w:t>☐ 장애 시 임의 수정 전에 증적을 보존하고 장애 메뉴얼을 따른다.</w:t>
      </w:r>
    </w:p>
    <w:sectPr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5F6B7A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5F6B7A"/>
        <w:sz w:val="17"/>
      </w:rPr>
      <w:t>MoaWorks 관리자·운영자 메뉴얼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algun Gothic" w:hAnsi="Malgun Gothic" w:eastAsia="Malgun Gothic"/>
      <w:color w:val="102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87F7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023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023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algun Gothic" w:hAnsi="Malgun Gothic" w:eastAsia="Malgun Gothic"/>
      <w:color w:val="10233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MoaWorks 관리자·운영자 메뉴얼 v2.0</dc:title>
  <dc:subject>관리자와 운영자를 위한 업무·정책 안내</dc:subject>
  <dc:creator/>
  <cp:keywords>MoaWorks, groupware,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