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kern w:val="2"/>
          <w:sz w:val="22"/>
          <w:szCs w:val="22"/>
          <w:shd w:val="clear" w:fill="FFFFFF"/>
          <w:lang w:val="en-US" w:eastAsia="zh-CN" w:bidi="ar-SA"/>
        </w:rPr>
      </w:pPr>
      <w:r>
        <w:rPr>
          <w:rFonts w:hint="default" w:ascii="微软雅黑" w:hAnsi="微软雅黑" w:eastAsia="微软雅黑" w:cs="微软雅黑"/>
          <w:b w:val="0"/>
          <w:i w:val="0"/>
          <w:caps w:val="0"/>
          <w:color w:val="000000"/>
          <w:spacing w:val="0"/>
          <w:kern w:val="2"/>
          <w:sz w:val="22"/>
          <w:szCs w:val="22"/>
          <w:shd w:val="clear" w:fill="FFFFFF"/>
          <w:lang w:val="en-US" w:eastAsia="zh-CN" w:bidi="ar-SA"/>
        </w:rPr>
        <w:t> </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2017/10/11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第一次会议记录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确定整个windows开发流程，以及各个模块大体的分工；了解每个人擅长模块来具体对各个模块的分工，在准备工作前，通过查阅资料将不理解的小组讨论。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default" w:ascii="微软雅黑" w:hAnsi="微软雅黑" w:eastAsia="微软雅黑" w:cs="微软雅黑"/>
          <w:b w:val="0"/>
          <w:i w:val="0"/>
          <w:caps w:val="0"/>
          <w:color w:val="000000"/>
          <w:spacing w:val="0"/>
          <w:kern w:val="2"/>
          <w:sz w:val="22"/>
          <w:szCs w:val="22"/>
          <w:shd w:val="clear" w:fill="FFFFFF"/>
          <w:lang w:val="en-US" w:eastAsia="zh-CN" w:bidi="ar-SA"/>
        </w:rPr>
        <w:t>2017/10/17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default" w:ascii="微软雅黑" w:hAnsi="微软雅黑" w:eastAsia="微软雅黑" w:cs="微软雅黑"/>
          <w:b w:val="0"/>
          <w:i w:val="0"/>
          <w:caps w:val="0"/>
          <w:color w:val="000000"/>
          <w:spacing w:val="0"/>
          <w:kern w:val="2"/>
          <w:sz w:val="22"/>
          <w:szCs w:val="22"/>
          <w:shd w:val="clear" w:fill="FFFFFF"/>
          <w:lang w:val="en-US" w:eastAsia="zh-CN" w:bidi="ar-SA"/>
        </w:rPr>
        <w:t>第二次小组会议记录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line="23" w:lineRule="atLeast"/>
        <w:ind w:left="0" w:leftChars="0" w:right="0" w:rightChars="0"/>
        <w:jc w:val="left"/>
        <w:textAlignment w:val="auto"/>
        <w:outlineLvl w:val="9"/>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default" w:ascii="微软雅黑" w:hAnsi="微软雅黑" w:eastAsia="微软雅黑" w:cs="微软雅黑"/>
          <w:b w:val="0"/>
          <w:i w:val="0"/>
          <w:caps w:val="0"/>
          <w:color w:val="000000"/>
          <w:spacing w:val="0"/>
          <w:kern w:val="2"/>
          <w:sz w:val="22"/>
          <w:szCs w:val="22"/>
          <w:shd w:val="clear" w:fill="FFFFFF"/>
          <w:lang w:val="en-US" w:eastAsia="zh-CN" w:bidi="ar-SA"/>
        </w:rPr>
        <w:t>确认分工：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line="23" w:lineRule="atLeast"/>
        <w:ind w:left="0" w:leftChars="0" w:right="0" w:rightChars="0" w:firstLine="440" w:firstLineChars="200"/>
        <w:jc w:val="left"/>
        <w:textAlignment w:val="auto"/>
        <w:outlineLvl w:val="9"/>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陈煌榕</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负责arduino的tool装置模拟串口通信以及java的tool装置模拟串口通信及部分文档工作；</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编码解码，主程序开发，数据库解析，界面设计，单元测试，后台逻辑</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line="23" w:lineRule="atLeast"/>
        <w:ind w:left="0" w:leftChars="0" w:right="0" w:rightChars="0" w:firstLine="440" w:firstLineChars="200"/>
        <w:jc w:val="left"/>
        <w:textAlignment w:val="auto"/>
        <w:outlineLvl w:val="9"/>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陈育健</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责测试工作的数据库创建和解析及部分代码和测试报告等工作</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（目前已完成arduino和java的tool模拟，文档类工作正在进行中）</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line="23" w:lineRule="atLeast"/>
        <w:ind w:left="0" w:leftChars="0" w:right="0" w:rightChars="0" w:firstLine="440" w:firstLineChars="200"/>
        <w:jc w:val="left"/>
        <w:textAlignment w:val="auto"/>
        <w:outlineLvl w:val="9"/>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袁琳琳</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负责测试工作的CAN信号的生成和解析工作及部分代码和部分文档工作；</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单元测试，系统配置与安装；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line="23" w:lineRule="atLeast"/>
        <w:ind w:left="0" w:leftChars="0" w:right="0" w:rightChars="0" w:firstLine="440" w:firstLineChars="200"/>
        <w:jc w:val="left"/>
        <w:textAlignment w:val="auto"/>
        <w:outlineLvl w:val="9"/>
        <w:rPr>
          <w:rFonts w:hint="default"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李俊</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负责测试部分的具体代码实现（包括</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对</w:t>
      </w:r>
      <w:r>
        <w:rPr>
          <w:rFonts w:hint="default" w:ascii="微软雅黑" w:hAnsi="微软雅黑" w:eastAsia="微软雅黑" w:cs="微软雅黑"/>
          <w:b w:val="0"/>
          <w:i w:val="0"/>
          <w:caps w:val="0"/>
          <w:color w:val="000000"/>
          <w:spacing w:val="0"/>
          <w:kern w:val="2"/>
          <w:sz w:val="22"/>
          <w:szCs w:val="22"/>
          <w:shd w:val="clear" w:fill="FFFFFF"/>
          <w:lang w:val="en-US" w:eastAsia="zh-CN" w:bidi="ar-SA"/>
        </w:rPr>
        <w:t>java虚拟装置进行单元测试和通过mock测试对其他的APP装置进行测试）及部分文档工作；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2017/10/25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0" w:beforeAutospacing="0" w:after="100" w:afterAutospacing="0" w:line="23" w:lineRule="atLeast"/>
        <w:ind w:left="0" w:leftChars="0" w:right="0" w:rightChars="0" w:firstLine="440" w:firstLineChars="200"/>
        <w:jc w:val="left"/>
        <w:textAlignment w:val="auto"/>
        <w:outlineLvl w:val="9"/>
        <w:rPr>
          <w:rFonts w:hint="eastAsia" w:ascii="微软雅黑" w:hAnsi="微软雅黑" w:eastAsia="微软雅黑" w:cs="微软雅黑"/>
          <w:b w:val="0"/>
          <w:i w:val="0"/>
          <w:caps w:val="0"/>
          <w:color w:val="000000"/>
          <w:spacing w:val="0"/>
          <w:kern w:val="2"/>
          <w:sz w:val="22"/>
          <w:szCs w:val="22"/>
          <w:shd w:val="clear" w:fill="FFFFFF"/>
          <w:lang w:val="en-US" w:eastAsia="zh-CN" w:bidi="ar-SA"/>
        </w:rPr>
      </w:pPr>
      <w:r>
        <w:rPr>
          <w:rFonts w:hint="eastAsia" w:ascii="微软雅黑" w:hAnsi="微软雅黑" w:eastAsia="微软雅黑" w:cs="微软雅黑"/>
          <w:b w:val="0"/>
          <w:i w:val="0"/>
          <w:caps w:val="0"/>
          <w:color w:val="000000"/>
          <w:spacing w:val="0"/>
          <w:sz w:val="22"/>
          <w:szCs w:val="22"/>
          <w:shd w:val="clear" w:fill="FFFFFF"/>
        </w:rPr>
        <w:t>今天是我们WindowsApp开发小组</w:t>
      </w:r>
      <w:r>
        <w:rPr>
          <w:rFonts w:hint="eastAsia" w:ascii="微软雅黑" w:hAnsi="微软雅黑" w:eastAsia="微软雅黑" w:cs="微软雅黑"/>
          <w:b w:val="0"/>
          <w:i w:val="0"/>
          <w:caps w:val="0"/>
          <w:color w:val="000000"/>
          <w:spacing w:val="0"/>
          <w:sz w:val="22"/>
          <w:szCs w:val="22"/>
          <w:shd w:val="clear" w:fill="FFFFFF"/>
          <w:lang w:val="en-US" w:eastAsia="zh-CN"/>
        </w:rPr>
        <w:t>和</w:t>
      </w:r>
      <w:r>
        <w:rPr>
          <w:rFonts w:hint="eastAsia" w:ascii="微软雅黑" w:hAnsi="微软雅黑" w:eastAsia="微软雅黑" w:cs="微软雅黑"/>
          <w:b w:val="0"/>
          <w:i w:val="0"/>
          <w:caps w:val="0"/>
          <w:color w:val="000000"/>
          <w:spacing w:val="0"/>
          <w:sz w:val="22"/>
          <w:szCs w:val="22"/>
          <w:shd w:val="clear" w:fill="FFFFFF"/>
        </w:rPr>
        <w:t>Cantool装置测试小组第一次正式会晤。</w:t>
      </w:r>
      <w:r>
        <w:rPr>
          <w:rFonts w:hint="eastAsia" w:ascii="微软雅黑" w:hAnsi="微软雅黑" w:eastAsia="微软雅黑" w:cs="微软雅黑"/>
          <w:b w:val="0"/>
          <w:i w:val="0"/>
          <w:caps w:val="0"/>
          <w:color w:val="000000"/>
          <w:spacing w:val="0"/>
          <w:sz w:val="22"/>
          <w:szCs w:val="22"/>
          <w:shd w:val="clear" w:fill="FFFFFF"/>
        </w:rPr>
        <w:br w:type="textWrapping"/>
      </w:r>
      <w:r>
        <w:rPr>
          <w:rFonts w:hint="eastAsia" w:ascii="微软雅黑" w:hAnsi="微软雅黑" w:eastAsia="微软雅黑" w:cs="微软雅黑"/>
          <w:b w:val="0"/>
          <w:i w:val="0"/>
          <w:caps w:val="0"/>
          <w:color w:val="000000"/>
          <w:spacing w:val="0"/>
          <w:sz w:val="22"/>
          <w:szCs w:val="22"/>
          <w:shd w:val="clear" w:fill="FFFFFF"/>
        </w:rPr>
        <w:t>  首先，我们相互汇报了项目进度。</w:t>
      </w:r>
      <w:r>
        <w:rPr>
          <w:rFonts w:hint="eastAsia" w:ascii="微软雅黑" w:hAnsi="微软雅黑" w:eastAsia="微软雅黑" w:cs="微软雅黑"/>
          <w:b w:val="0"/>
          <w:i w:val="0"/>
          <w:caps w:val="0"/>
          <w:color w:val="000000"/>
          <w:spacing w:val="0"/>
          <w:sz w:val="22"/>
          <w:szCs w:val="22"/>
          <w:shd w:val="clear" w:fill="FFFFFF"/>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WindowsApp小组的工作正接近尾声，已实现了基本的功能：</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1.能够搜索到本机所有可使用的COM口，并在弹出式ComboBox中以列表方式让用户选择CanTool装置在上位机中映射的COM口，并且保存设定内容。</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2.能够实现CANtool装置的CAN速率设置、进入CAN工作状态、进入CAN初始化状态，并保存设定内容。</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3.能够对接收到的多个CAN信息，通过CAN信息及CAN信号数据库进行解析，将CAN信息原始数据进行显示。并能对CAN信息中的CAN信号的物理值实时数据进行显示。</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4.显示时可以让用户选择仪表盘方式显示接收到CAN信号物理值，显示方式保存到设定文件供下次使用。</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5.可以让用户选择某些接收到的CAN信号，显示其变化的实时物理值曲线。</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6.App可将用户设定的物理值转换为CAN信号值，将CAN信息中包含的所有CAN信号合成完整的CAN信息后，发送给CanTool装置，发送到CAN总线上。</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7.可以加载用户提供的CAN信息和信号数据库，完成CAN信号数据的解析以及CAN发送信息的组装。可以显示CAN信号在CAN信息的布局。加载的数据库文件相关信息，可保存到CanToolApp设定文件中，供下次使用。</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  接下来，两个小组深入讨论了接口交互过程的一些细节问题：</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t xml:space="preserve">    在本周五之前我们小组将整合好的项目交给测试小组完成单元测试和功能测试。</w:t>
      </w:r>
      <w:r>
        <w:rPr>
          <w:rFonts w:hint="eastAsia" w:ascii="微软雅黑" w:hAnsi="微软雅黑" w:eastAsia="微软雅黑" w:cs="微软雅黑"/>
          <w:b w:val="0"/>
          <w:i w:val="0"/>
          <w:caps w:val="0"/>
          <w:color w:val="000000"/>
          <w:spacing w:val="0"/>
          <w:kern w:val="2"/>
          <w:sz w:val="22"/>
          <w:szCs w:val="22"/>
          <w:shd w:val="clear" w:fill="FFFFFF"/>
          <w:lang w:val="en-US" w:eastAsia="zh-CN" w:bidi="ar-SA"/>
        </w:rPr>
        <w:br w:type="textWrapping"/>
      </w:r>
      <w:bookmarkStart w:id="0" w:name="_GoBack"/>
      <w:bookmarkEnd w:id="0"/>
      <w:r>
        <w:rPr>
          <w:rFonts w:hint="eastAsia" w:ascii="微软雅黑" w:hAnsi="微软雅黑" w:eastAsia="微软雅黑" w:cs="微软雅黑"/>
          <w:b w:val="0"/>
          <w:i w:val="0"/>
          <w:caps w:val="0"/>
          <w:color w:val="000000"/>
          <w:spacing w:val="0"/>
          <w:kern w:val="2"/>
          <w:sz w:val="22"/>
          <w:szCs w:val="22"/>
          <w:shd w:val="clear" w:fill="FFFFFF"/>
          <w:lang w:val="en-US" w:eastAsia="zh-CN" w:bidi="ar-SA"/>
        </w:rPr>
        <w:t>最后，祝两个小组合作愉快，圆满结课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735338"/>
    <w:rsid w:val="07EB417A"/>
    <w:rsid w:val="0B653F01"/>
    <w:rsid w:val="4AEB4553"/>
    <w:rsid w:val="71335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59133</dc:creator>
  <cp:lastModifiedBy>59133</cp:lastModifiedBy>
  <dcterms:modified xsi:type="dcterms:W3CDTF">2017-10-27T02:15:55Z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