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5C" w:rsidRPr="00F86CFC" w:rsidRDefault="00274BE4" w:rsidP="00F86CF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测试报告</w:t>
      </w:r>
    </w:p>
    <w:p w:rsidR="005B3A5C" w:rsidRDefault="00274BE4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Cantool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的过程</w:t>
      </w:r>
    </w:p>
    <w:p w:rsidR="005B3A5C" w:rsidRDefault="00274BE4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、打开端口，调节端口波特率，匹配成功：</w:t>
      </w:r>
    </w:p>
    <w:p w:rsidR="005B3A5C" w:rsidRDefault="002F6999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799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274BE4">
      <w:pPr>
        <w:spacing w:line="360" w:lineRule="auto"/>
        <w:rPr>
          <w:sz w:val="24"/>
        </w:rPr>
      </w:pPr>
      <w:r>
        <w:rPr>
          <w:rFonts w:hint="eastAsia"/>
          <w:sz w:val="24"/>
        </w:rPr>
        <w:t>测试结果：成功打开数据传输的端口。</w:t>
      </w:r>
    </w:p>
    <w:p w:rsidR="005B3A5C" w:rsidRDefault="00274BE4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、接受</w:t>
      </w:r>
      <w:r>
        <w:rPr>
          <w:rFonts w:hint="eastAsia"/>
          <w:sz w:val="24"/>
        </w:rPr>
        <w:t>Cantool</w:t>
      </w:r>
      <w:r>
        <w:rPr>
          <w:rFonts w:hint="eastAsia"/>
          <w:sz w:val="24"/>
        </w:rPr>
        <w:t>的传输数据，并录入</w:t>
      </w:r>
      <w:r>
        <w:rPr>
          <w:rFonts w:hint="eastAsia"/>
          <w:sz w:val="24"/>
        </w:rPr>
        <w:t xml:space="preserve"> t/T</w:t>
      </w:r>
      <w:r>
        <w:rPr>
          <w:rFonts w:hint="eastAsia"/>
          <w:sz w:val="24"/>
        </w:rPr>
        <w:t>数据</w:t>
      </w:r>
    </w:p>
    <w:p w:rsidR="005B3A5C" w:rsidRDefault="002F6999">
      <w:pPr>
        <w:widowControl/>
        <w:spacing w:line="360" w:lineRule="auto"/>
        <w:jc w:val="left"/>
        <w:rPr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3500648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274BE4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测试结果：能很好的接受</w:t>
      </w:r>
      <w:r>
        <w:rPr>
          <w:rFonts w:hint="eastAsia"/>
          <w:sz w:val="24"/>
        </w:rPr>
        <w:t>Cantool</w:t>
      </w:r>
      <w:r>
        <w:rPr>
          <w:rFonts w:hint="eastAsia"/>
          <w:sz w:val="24"/>
        </w:rPr>
        <w:t>装置的传输值，并将数据导入。</w:t>
      </w:r>
    </w:p>
    <w:p w:rsidR="005B3A5C" w:rsidRDefault="00274BE4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、数据解析</w:t>
      </w:r>
    </w:p>
    <w:p w:rsidR="005B3A5C" w:rsidRDefault="002F6999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74840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5B3A5C">
      <w:pPr>
        <w:spacing w:line="360" w:lineRule="auto"/>
        <w:rPr>
          <w:sz w:val="24"/>
        </w:rPr>
      </w:pPr>
    </w:p>
    <w:p w:rsidR="005B3A5C" w:rsidRDefault="002F6999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3486150"/>
            <wp:effectExtent l="19050" t="0" r="0" b="0"/>
            <wp:docPr id="19" name="图片 10" descr="C:\Users\lenovo\AppData\Local\Temp\WeChat Files\193233978037446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WeChat Files\1932339780374469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5B3A5C">
      <w:pPr>
        <w:spacing w:line="360" w:lineRule="auto"/>
        <w:rPr>
          <w:sz w:val="24"/>
        </w:rPr>
      </w:pPr>
    </w:p>
    <w:p w:rsidR="005B3A5C" w:rsidRDefault="00365409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6850" cy="3486150"/>
            <wp:effectExtent l="19050" t="0" r="0" b="0"/>
            <wp:docPr id="20" name="图片 11" descr="C:\Users\lenovo\AppData\Local\Temp\WeChat Files\17497986597431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WeChat Files\17497986597431483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276850" cy="3486150"/>
            <wp:effectExtent l="19050" t="0" r="0" b="0"/>
            <wp:docPr id="21" name="图片 12" descr="C:\Users\lenovo\AppData\Local\Temp\WeChat Files\208127763228415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WeChat Files\2081277632284152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276850" cy="3486150"/>
            <wp:effectExtent l="19050" t="0" r="0" b="0"/>
            <wp:docPr id="22" name="图片 13" descr="C:\Users\lenovo\AppData\Local\Temp\WeChat Files\737412532447271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WeChat Files\73741253244727154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5B3A5C">
      <w:pPr>
        <w:spacing w:line="360" w:lineRule="auto"/>
        <w:rPr>
          <w:sz w:val="24"/>
        </w:rPr>
      </w:pPr>
    </w:p>
    <w:p w:rsidR="005B3A5C" w:rsidRDefault="00365409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3486150"/>
            <wp:effectExtent l="19050" t="0" r="0" b="0"/>
            <wp:docPr id="23" name="图片 14" descr="C:\Users\lenovo\AppData\Local\Temp\WeChat Files\721926293897256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Temp\WeChat Files\7219262938972566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5B3A5C">
      <w:pPr>
        <w:spacing w:line="360" w:lineRule="auto"/>
        <w:rPr>
          <w:sz w:val="24"/>
        </w:rPr>
      </w:pPr>
    </w:p>
    <w:p w:rsidR="005B3A5C" w:rsidRDefault="00365409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6850" cy="3486150"/>
            <wp:effectExtent l="19050" t="0" r="0" b="0"/>
            <wp:docPr id="24" name="图片 15" descr="C:\Users\lenovo\AppData\Local\Temp\WeChat Files\753972453650683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WeChat Files\75397245365068370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5C" w:rsidRDefault="005B3A5C">
      <w:pPr>
        <w:spacing w:line="360" w:lineRule="auto"/>
        <w:rPr>
          <w:sz w:val="24"/>
        </w:rPr>
      </w:pPr>
    </w:p>
    <w:p w:rsidR="005B3A5C" w:rsidRDefault="00A125DE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6850" cy="3486150"/>
            <wp:effectExtent l="19050" t="0" r="0" b="0"/>
            <wp:docPr id="25" name="图片 16" descr="C:\Users\lenovo\AppData\Local\Temp\WeChat Files\63471702877384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Temp\WeChat Files\6347170287738492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67" w:rsidRDefault="00B46167">
      <w:pPr>
        <w:spacing w:line="360" w:lineRule="auto"/>
        <w:rPr>
          <w:sz w:val="24"/>
        </w:rPr>
      </w:pPr>
    </w:p>
    <w:p w:rsidR="005B3A5C" w:rsidRDefault="00274BE4">
      <w:pPr>
        <w:spacing w:line="360" w:lineRule="auto"/>
        <w:rPr>
          <w:sz w:val="24"/>
        </w:rPr>
      </w:pPr>
      <w:r>
        <w:rPr>
          <w:rFonts w:hint="eastAsia"/>
          <w:sz w:val="24"/>
        </w:rPr>
        <w:t>测试结果：能将输入数据成功解析出来</w:t>
      </w:r>
    </w:p>
    <w:p w:rsidR="005B3A5C" w:rsidRDefault="00274BE4">
      <w:pPr>
        <w:pStyle w:val="1"/>
        <w:numPr>
          <w:ilvl w:val="0"/>
          <w:numId w:val="0"/>
        </w:numPr>
        <w:spacing w:before="0" w:after="0"/>
        <w:rPr>
          <w:rFonts w:asciiTheme="minorHAnsi" w:eastAsiaTheme="minorEastAsia" w:hAnsiTheme="minorHAnsi"/>
          <w:b w:val="0"/>
          <w:bCs w:val="0"/>
          <w:kern w:val="2"/>
          <w:sz w:val="24"/>
          <w:szCs w:val="24"/>
        </w:rPr>
      </w:pPr>
      <w:bookmarkStart w:id="0" w:name="_Toc441824790"/>
      <w:r>
        <w:rPr>
          <w:rFonts w:asciiTheme="minorHAnsi" w:eastAsiaTheme="minorEastAsia" w:hAnsiTheme="minorHAnsi" w:hint="eastAsia"/>
          <w:b w:val="0"/>
          <w:bCs w:val="0"/>
          <w:kern w:val="2"/>
          <w:sz w:val="24"/>
          <w:szCs w:val="24"/>
        </w:rPr>
        <w:lastRenderedPageBreak/>
        <w:t>二</w:t>
      </w:r>
      <w:bookmarkStart w:id="1" w:name="_GoBack"/>
      <w:bookmarkEnd w:id="1"/>
      <w:r>
        <w:rPr>
          <w:rFonts w:asciiTheme="minorHAnsi" w:eastAsiaTheme="minorEastAsia" w:hAnsiTheme="minorHAnsi" w:hint="eastAsia"/>
          <w:b w:val="0"/>
          <w:bCs w:val="0"/>
          <w:kern w:val="2"/>
          <w:sz w:val="24"/>
          <w:szCs w:val="24"/>
        </w:rPr>
        <w:t>、测试结论与建议</w:t>
      </w:r>
      <w:bookmarkStart w:id="2" w:name="_Toc441824791"/>
      <w:bookmarkEnd w:id="0"/>
    </w:p>
    <w:p w:rsidR="005B3A5C" w:rsidRDefault="00274BE4">
      <w:pPr>
        <w:pStyle w:val="1"/>
        <w:numPr>
          <w:ilvl w:val="0"/>
          <w:numId w:val="3"/>
        </w:numPr>
        <w:spacing w:before="0" w:after="0"/>
        <w:rPr>
          <w:rFonts w:asciiTheme="minorHAnsi" w:eastAsiaTheme="minorEastAsia" w:hAnsiTheme="minorHAns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hint="eastAsia"/>
          <w:b w:val="0"/>
          <w:bCs w:val="0"/>
          <w:kern w:val="2"/>
          <w:sz w:val="24"/>
          <w:szCs w:val="24"/>
        </w:rPr>
        <w:t>测试结论</w:t>
      </w:r>
      <w:bookmarkEnd w:id="2"/>
    </w:p>
    <w:p w:rsidR="005B3A5C" w:rsidRDefault="00274BE4">
      <w:pPr>
        <w:pStyle w:val="1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测试结果表明：“</w:t>
      </w:r>
      <w:r>
        <w:rPr>
          <w:rFonts w:hint="eastAsia"/>
          <w:sz w:val="24"/>
        </w:rPr>
        <w:t>cantool</w:t>
      </w:r>
      <w:r>
        <w:rPr>
          <w:rFonts w:hint="eastAsia"/>
          <w:sz w:val="24"/>
        </w:rPr>
        <w:t>系统”在测试过程中，被测功能运行正常，系统界面友好，操作简便、易于维护。并具有以下优点：</w:t>
      </w:r>
    </w:p>
    <w:p w:rsidR="005B3A5C" w:rsidRDefault="00274BE4">
      <w:pPr>
        <w:pStyle w:val="1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功能基本全面，该软件由发送，接收，窗口，数据集等模块组成，涵盖了基本业务功能。</w:t>
      </w:r>
    </w:p>
    <w:p w:rsidR="005B3A5C" w:rsidRDefault="00274BE4">
      <w:pPr>
        <w:pStyle w:val="1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界面简洁，适于用户使用。</w:t>
      </w:r>
    </w:p>
    <w:p w:rsidR="005B3A5C" w:rsidRDefault="00274BE4">
      <w:pPr>
        <w:pStyle w:val="11"/>
        <w:ind w:firstLine="4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c</w:t>
      </w:r>
      <w:r>
        <w:rPr>
          <w:rFonts w:asciiTheme="minorHAnsi" w:eastAsiaTheme="minorEastAsia" w:hAnsiTheme="minorHAnsi" w:cstheme="minorBidi" w:hint="eastAsia"/>
        </w:rPr>
        <w:t>系统兼容性好，能满足用户在各种操作系统中软件的正常使用。</w:t>
      </w:r>
    </w:p>
    <w:p w:rsidR="005B3A5C" w:rsidRDefault="00274BE4">
      <w:pPr>
        <w:pStyle w:val="2"/>
        <w:numPr>
          <w:ilvl w:val="1"/>
          <w:numId w:val="0"/>
        </w:numPr>
        <w:spacing w:before="0" w:after="0" w:line="360" w:lineRule="auto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3" w:name="_Toc441824792"/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（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2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）建议</w:t>
      </w:r>
      <w:bookmarkEnd w:id="3"/>
    </w:p>
    <w:p w:rsidR="005B3A5C" w:rsidRDefault="00274BE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界面显示方面功能有些不足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比如可以添加</w:t>
      </w:r>
      <w:r>
        <w:rPr>
          <w:rFonts w:hint="eastAsia"/>
          <w:sz w:val="24"/>
        </w:rPr>
        <w:t>LED,</w:t>
      </w:r>
      <w:r>
        <w:rPr>
          <w:rFonts w:hint="eastAsia"/>
          <w:sz w:val="24"/>
        </w:rPr>
        <w:t>仪表盘等来显示出实时物理信号。</w:t>
      </w:r>
    </w:p>
    <w:p w:rsidR="005B3A5C" w:rsidRDefault="00274BE4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建议该组能设置最大最小的范围界定，可以更好的控制输出。</w:t>
      </w:r>
    </w:p>
    <w:p w:rsidR="005B3A5C" w:rsidRDefault="005B3A5C">
      <w:pPr>
        <w:spacing w:line="360" w:lineRule="auto"/>
        <w:rPr>
          <w:sz w:val="24"/>
        </w:rPr>
      </w:pPr>
    </w:p>
    <w:sectPr w:rsidR="005B3A5C" w:rsidSect="005B3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8E3" w:rsidRDefault="002F68E3" w:rsidP="00F86CFC">
      <w:r>
        <w:separator/>
      </w:r>
    </w:p>
  </w:endnote>
  <w:endnote w:type="continuationSeparator" w:id="1">
    <w:p w:rsidR="002F68E3" w:rsidRDefault="002F68E3" w:rsidP="00F8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8E3" w:rsidRDefault="002F68E3" w:rsidP="00F86CFC">
      <w:r>
        <w:separator/>
      </w:r>
    </w:p>
  </w:footnote>
  <w:footnote w:type="continuationSeparator" w:id="1">
    <w:p w:rsidR="002F68E3" w:rsidRDefault="002F68E3" w:rsidP="00F8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C622F"/>
    <w:multiLevelType w:val="multilevel"/>
    <w:tmpl w:val="1FEC622F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DAA8"/>
    <w:multiLevelType w:val="singleLevel"/>
    <w:tmpl w:val="59F1DAA8"/>
    <w:lvl w:ilvl="0">
      <w:start w:val="1"/>
      <w:numFmt w:val="decimal"/>
      <w:suff w:val="nothing"/>
      <w:lvlText w:val="（%1）"/>
      <w:lvlJc w:val="left"/>
    </w:lvl>
  </w:abstractNum>
  <w:abstractNum w:abstractNumId="2">
    <w:nsid w:val="59F5BEE0"/>
    <w:multiLevelType w:val="singleLevel"/>
    <w:tmpl w:val="59F5BEE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9951515"/>
    <w:rsid w:val="00274BE4"/>
    <w:rsid w:val="002F68E3"/>
    <w:rsid w:val="002F6999"/>
    <w:rsid w:val="00365409"/>
    <w:rsid w:val="005B3A5C"/>
    <w:rsid w:val="00A125DE"/>
    <w:rsid w:val="00B46167"/>
    <w:rsid w:val="00C660E2"/>
    <w:rsid w:val="00F86CFC"/>
    <w:rsid w:val="013F57A3"/>
    <w:rsid w:val="09C733EF"/>
    <w:rsid w:val="18601227"/>
    <w:rsid w:val="1A75052E"/>
    <w:rsid w:val="276647AF"/>
    <w:rsid w:val="2B766FDB"/>
    <w:rsid w:val="4E52500D"/>
    <w:rsid w:val="57E27AED"/>
    <w:rsid w:val="5C7524B3"/>
    <w:rsid w:val="64FB189E"/>
    <w:rsid w:val="656C7490"/>
    <w:rsid w:val="65B82D70"/>
    <w:rsid w:val="67286C3E"/>
    <w:rsid w:val="6D687C8F"/>
    <w:rsid w:val="6E587236"/>
    <w:rsid w:val="6EA43E14"/>
    <w:rsid w:val="79951515"/>
    <w:rsid w:val="7C93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3A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B3A5C"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28"/>
    </w:rPr>
  </w:style>
  <w:style w:type="paragraph" w:styleId="2">
    <w:name w:val="heading 2"/>
    <w:basedOn w:val="a"/>
    <w:next w:val="a"/>
    <w:unhideWhenUsed/>
    <w:qFormat/>
    <w:rsid w:val="005B3A5C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B3A5C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5B3A5C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styleId="a3">
    <w:name w:val="Balloon Text"/>
    <w:basedOn w:val="a"/>
    <w:link w:val="Char"/>
    <w:rsid w:val="00F86CFC"/>
    <w:rPr>
      <w:sz w:val="18"/>
      <w:szCs w:val="18"/>
    </w:rPr>
  </w:style>
  <w:style w:type="character" w:customStyle="1" w:styleId="Char">
    <w:name w:val="批注框文本 Char"/>
    <w:basedOn w:val="a0"/>
    <w:link w:val="a3"/>
    <w:rsid w:val="00F86C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F8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86C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F8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86C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间谍</dc:creator>
  <cp:lastModifiedBy>lenovo</cp:lastModifiedBy>
  <cp:revision>6</cp:revision>
  <dcterms:created xsi:type="dcterms:W3CDTF">2017-10-29T11:35:00Z</dcterms:created>
  <dcterms:modified xsi:type="dcterms:W3CDTF">2017-10-30T05:58:00Z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