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3F1B" w14:textId="0D3FB1EA" w:rsidR="00C30B45" w:rsidRDefault="00523F79" w:rsidP="0015063A">
      <w:pPr>
        <w:spacing w:line="0" w:lineRule="atLeast"/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Report</w:t>
      </w:r>
    </w:p>
    <w:p w14:paraId="5F9910BC" w14:textId="14B9FB0E" w:rsidR="0015063A" w:rsidRPr="0015063A" w:rsidRDefault="0015063A" w:rsidP="0015063A">
      <w:pPr>
        <w:wordWrap w:val="0"/>
        <w:spacing w:afterLines="50" w:after="180"/>
        <w:jc w:val="right"/>
        <w:rPr>
          <w:rFonts w:ascii="標楷體" w:eastAsia="標楷體" w:hAnsi="標楷體"/>
        </w:rPr>
      </w:pPr>
      <w:r w:rsidRPr="0015063A">
        <w:rPr>
          <w:rFonts w:ascii="標楷體" w:eastAsia="標楷體" w:hAnsi="標楷體" w:hint="eastAsia"/>
        </w:rPr>
        <w:t>F</w:t>
      </w:r>
      <w:r w:rsidRPr="0015063A">
        <w:rPr>
          <w:rFonts w:ascii="標楷體" w:eastAsia="標楷體" w:hAnsi="標楷體"/>
        </w:rPr>
        <w:t xml:space="preserve">74052201 </w:t>
      </w:r>
      <w:r w:rsidRPr="0015063A">
        <w:rPr>
          <w:rFonts w:ascii="標楷體" w:eastAsia="標楷體" w:hAnsi="標楷體" w:hint="eastAsia"/>
        </w:rPr>
        <w:t>陳鈺潔</w:t>
      </w:r>
    </w:p>
    <w:p w14:paraId="5077C162" w14:textId="4C736BD4" w:rsidR="00523F79" w:rsidRDefault="00523F79" w:rsidP="00442E36">
      <w:pPr>
        <w:jc w:val="both"/>
        <w:rPr>
          <w:rFonts w:ascii="標楷體" w:eastAsia="標楷體" w:hAnsi="標楷體"/>
        </w:rPr>
      </w:pPr>
      <w:r w:rsidRPr="00523F79">
        <w:rPr>
          <w:rFonts w:ascii="標楷體" w:eastAsia="標楷體" w:hAnsi="標楷體"/>
          <w:b/>
          <w:bCs/>
        </w:rPr>
        <w:t>Choose a dataset</w:t>
      </w:r>
      <w:r w:rsidRPr="00523F79">
        <w:rPr>
          <w:rFonts w:ascii="標楷體" w:eastAsia="標楷體" w:hAnsi="標楷體" w:hint="eastAsia"/>
          <w:b/>
          <w:bCs/>
        </w:rPr>
        <w:t>：</w:t>
      </w:r>
      <w:r w:rsidRPr="00523F79">
        <w:rPr>
          <w:rFonts w:ascii="標楷體" w:eastAsia="標楷體" w:hAnsi="標楷體"/>
        </w:rPr>
        <w:t>Online Shoppers Purchasing Intention Dataset</w:t>
      </w:r>
    </w:p>
    <w:p w14:paraId="3EB694C2" w14:textId="26AC4897" w:rsidR="00291ED4" w:rsidRPr="00291ED4" w:rsidRDefault="00523F79" w:rsidP="00442E36">
      <w:pPr>
        <w:jc w:val="both"/>
        <w:rPr>
          <w:rFonts w:ascii="標楷體" w:eastAsia="標楷體" w:hAnsi="標楷體"/>
        </w:rPr>
      </w:pPr>
      <w:r w:rsidRPr="00523F79">
        <w:rPr>
          <w:rFonts w:ascii="標楷體" w:eastAsia="標楷體" w:hAnsi="標楷體"/>
          <w:b/>
          <w:bCs/>
        </w:rPr>
        <w:t>Analyze the data</w:t>
      </w:r>
      <w:r w:rsidRPr="00523F79">
        <w:rPr>
          <w:rFonts w:ascii="標楷體" w:eastAsia="標楷體" w:hAnsi="標楷體" w:hint="eastAsia"/>
          <w:b/>
          <w:bCs/>
        </w:rPr>
        <w:t>：</w:t>
      </w:r>
    </w:p>
    <w:p w14:paraId="20A3D92E" w14:textId="39AF88AF" w:rsidR="00291ED4" w:rsidRDefault="00291ED4" w:rsidP="00291ED4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291ED4">
        <w:rPr>
          <w:rFonts w:ascii="標楷體" w:eastAsia="標楷體" w:hAnsi="標楷體" w:hint="eastAsia"/>
        </w:rPr>
        <w:t>轉換類別</w:t>
      </w:r>
    </w:p>
    <w:p w14:paraId="14C33325" w14:textId="01DC957F" w:rsidR="00C20EA1" w:rsidRDefault="00291ED4" w:rsidP="00567DE2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Weekend、Revenue從True/False轉成1/0。</w:t>
      </w:r>
    </w:p>
    <w:p w14:paraId="065FD293" w14:textId="6101579D" w:rsidR="00567DE2" w:rsidRDefault="00567DE2" w:rsidP="00567DE2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Month從字串轉成整數，Ex：</w:t>
      </w:r>
      <w:r>
        <w:rPr>
          <w:rFonts w:ascii="標楷體" w:eastAsia="標楷體" w:hAnsi="標楷體"/>
        </w:rPr>
        <w:t>Feb轉成2、May轉成5。</w:t>
      </w:r>
    </w:p>
    <w:p w14:paraId="0F7E2984" w14:textId="3748094C" w:rsidR="00291ED4" w:rsidRDefault="00567DE2" w:rsidP="00207F3B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VisitorType</w:t>
      </w:r>
      <w:proofErr w:type="spellEnd"/>
      <w:r>
        <w:rPr>
          <w:rFonts w:ascii="標楷體" w:eastAsia="標楷體" w:hAnsi="標楷體"/>
        </w:rPr>
        <w:t>使用One-Hot Encoding，將</w:t>
      </w:r>
      <w:proofErr w:type="spellStart"/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ew_Visitor</w:t>
      </w:r>
      <w:proofErr w:type="spellEnd"/>
      <w:r>
        <w:rPr>
          <w:rFonts w:ascii="標楷體" w:eastAsia="標楷體" w:hAnsi="標楷體"/>
        </w:rPr>
        <w:t>、Other、</w:t>
      </w:r>
      <w:proofErr w:type="spellStart"/>
      <w:r>
        <w:rPr>
          <w:rFonts w:ascii="標楷體" w:eastAsia="標楷體" w:hAnsi="標楷體"/>
        </w:rPr>
        <w:t>Returning_Visitor</w:t>
      </w:r>
      <w:proofErr w:type="spellEnd"/>
      <w:r>
        <w:rPr>
          <w:rFonts w:ascii="標楷體" w:eastAsia="標楷體" w:hAnsi="標楷體" w:hint="eastAsia"/>
        </w:rPr>
        <w:t>三種個別建立新特徵，值為1/0。</w:t>
      </w:r>
    </w:p>
    <w:p w14:paraId="61996872" w14:textId="0B2A9A07" w:rsidR="00961073" w:rsidRDefault="00961073" w:rsidP="00961073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相關係數</w:t>
      </w:r>
    </w:p>
    <w:p w14:paraId="7C63BBFB" w14:textId="7E7A8407" w:rsidR="00961073" w:rsidRDefault="00961073" w:rsidP="00961073">
      <w:pPr>
        <w:pStyle w:val="a7"/>
        <w:ind w:leftChars="0" w:left="8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發現</w:t>
      </w:r>
      <w:proofErr w:type="spellStart"/>
      <w:r>
        <w:rPr>
          <w:rFonts w:ascii="標楷體" w:eastAsia="標楷體" w:hAnsi="標楷體" w:hint="eastAsia"/>
        </w:rPr>
        <w:t>PageValues</w:t>
      </w:r>
      <w:proofErr w:type="spellEnd"/>
      <w:r>
        <w:rPr>
          <w:rFonts w:ascii="標楷體" w:eastAsia="標楷體" w:hAnsi="標楷體" w:hint="eastAsia"/>
        </w:rPr>
        <w:t>和Revenue的相關性最高，適合作為特徵。</w:t>
      </w:r>
    </w:p>
    <w:p w14:paraId="04E42B12" w14:textId="77777777" w:rsidR="00841D62" w:rsidRDefault="00841D62" w:rsidP="00841D62">
      <w:pPr>
        <w:keepNext/>
        <w:jc w:val="both"/>
      </w:pPr>
      <w:r>
        <w:rPr>
          <w:rFonts w:hint="eastAsia"/>
          <w:noProof/>
        </w:rPr>
        <w:drawing>
          <wp:inline distT="0" distB="0" distL="0" distR="0" wp14:anchorId="5DBED813" wp14:editId="48D41BCF">
            <wp:extent cx="5274310" cy="48025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02D8" w14:textId="6F3B67C0" w:rsidR="00841D62" w:rsidRPr="00841D62" w:rsidRDefault="00841D62" w:rsidP="00841D62">
      <w:pPr>
        <w:pStyle w:val="a9"/>
        <w:jc w:val="center"/>
        <w:rPr>
          <w:rFonts w:ascii="標楷體" w:eastAsia="標楷體" w:hAnsi="標楷體" w:hint="eastAsia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76D72BA" w14:textId="0D2AB006" w:rsidR="00291ED4" w:rsidRDefault="00291ED4" w:rsidP="00291ED4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資料視覺化</w:t>
      </w:r>
    </w:p>
    <w:p w14:paraId="2DC14AA9" w14:textId="474183FC" w:rsidR="00291ED4" w:rsidRDefault="007A5F89" w:rsidP="007A5F89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Adminisrative</w:t>
      </w:r>
      <w:proofErr w:type="spellEnd"/>
      <w:r w:rsidR="00207F3B">
        <w:rPr>
          <w:rFonts w:ascii="標楷體" w:eastAsia="標楷體" w:hAnsi="標楷體" w:hint="eastAsia"/>
        </w:rPr>
        <w:t>(觀看管理頁面的次數)</w:t>
      </w:r>
    </w:p>
    <w:p w14:paraId="7078FD08" w14:textId="013BE737" w:rsidR="007A5F89" w:rsidRDefault="007A5F89" w:rsidP="007A5F89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Adminisrative</w:t>
      </w:r>
      <w:r>
        <w:rPr>
          <w:rFonts w:ascii="標楷體" w:eastAsia="標楷體" w:hAnsi="標楷體" w:hint="eastAsia"/>
        </w:rPr>
        <w:t>_Duration</w:t>
      </w:r>
      <w:proofErr w:type="spellEnd"/>
      <w:r w:rsidR="00207F3B">
        <w:rPr>
          <w:rFonts w:ascii="標楷體" w:eastAsia="標楷體" w:hAnsi="標楷體" w:hint="eastAsia"/>
        </w:rPr>
        <w:t>(觀看管理頁面的時間)</w:t>
      </w:r>
    </w:p>
    <w:p w14:paraId="6B66B29D" w14:textId="310E7D76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Informational</w:t>
      </w:r>
      <w:r w:rsidR="00207F3B">
        <w:rPr>
          <w:rFonts w:ascii="標楷體" w:eastAsia="標楷體" w:hAnsi="標楷體" w:hint="eastAsia"/>
        </w:rPr>
        <w:t>(觀看資訊頁面的次數)</w:t>
      </w:r>
    </w:p>
    <w:p w14:paraId="7C880646" w14:textId="2603C939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lastRenderedPageBreak/>
        <w:t>Informational_Duration</w:t>
      </w:r>
      <w:proofErr w:type="spellEnd"/>
      <w:r w:rsidR="00207F3B">
        <w:rPr>
          <w:rFonts w:ascii="標楷體" w:eastAsia="標楷體" w:hAnsi="標楷體" w:hint="eastAsia"/>
        </w:rPr>
        <w:t>(觀看資訊頁面的時間)</w:t>
      </w:r>
    </w:p>
    <w:p w14:paraId="51758D0D" w14:textId="543EF8D4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ProductRelated</w:t>
      </w:r>
      <w:proofErr w:type="spellEnd"/>
      <w:r w:rsidR="00207F3B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觀看商品相關頁面的次數</w:t>
      </w:r>
      <w:r w:rsidR="00207F3B">
        <w:rPr>
          <w:rFonts w:ascii="標楷體" w:eastAsia="標楷體" w:hAnsi="標楷體" w:hint="eastAsia"/>
        </w:rPr>
        <w:t>)</w:t>
      </w:r>
    </w:p>
    <w:p w14:paraId="74E76FC7" w14:textId="17D4057F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ProductRelated_Duration</w:t>
      </w:r>
      <w:proofErr w:type="spellEnd"/>
      <w:r w:rsidR="00C320B7">
        <w:rPr>
          <w:rFonts w:ascii="標楷體" w:eastAsia="標楷體" w:hAnsi="標楷體" w:hint="eastAsia"/>
        </w:rPr>
        <w:t>(觀看商品相關頁面的時間)</w:t>
      </w:r>
    </w:p>
    <w:p w14:paraId="757E9094" w14:textId="01B206D9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BounceRates</w:t>
      </w:r>
      <w:proofErr w:type="spellEnd"/>
      <w:r w:rsidR="00C320B7">
        <w:rPr>
          <w:rFonts w:ascii="標楷體" w:eastAsia="標楷體" w:hAnsi="標楷體" w:hint="eastAsia"/>
        </w:rPr>
        <w:t>(進入頁面後直接從該頁離開的機率)</w:t>
      </w:r>
    </w:p>
    <w:p w14:paraId="652585B2" w14:textId="3AC84745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ExitRates</w:t>
      </w:r>
      <w:proofErr w:type="spellEnd"/>
      <w:r w:rsidR="00C320B7">
        <w:rPr>
          <w:rFonts w:ascii="標楷體" w:eastAsia="標楷體" w:hAnsi="標楷體" w:hint="eastAsia"/>
        </w:rPr>
        <w:t>(最後從此頁離開的機率)</w:t>
      </w:r>
    </w:p>
    <w:p w14:paraId="0A03AD5F" w14:textId="71648EF2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PageValues</w:t>
      </w:r>
      <w:proofErr w:type="spellEnd"/>
      <w:r w:rsidR="00C320B7">
        <w:rPr>
          <w:rFonts w:ascii="標楷體" w:eastAsia="標楷體" w:hAnsi="標楷體" w:hint="eastAsia"/>
        </w:rPr>
        <w:t>(在抵達目標網頁前的拜訪的網頁平均價值)</w:t>
      </w:r>
    </w:p>
    <w:p w14:paraId="637005EB" w14:textId="3D597AB2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SpecialDay</w:t>
      </w:r>
      <w:proofErr w:type="spellEnd"/>
      <w:r w:rsidR="00C320B7">
        <w:rPr>
          <w:rFonts w:ascii="標楷體" w:eastAsia="標楷體" w:hAnsi="標楷體" w:hint="eastAsia"/>
        </w:rPr>
        <w:t>(該筆資料多接近特殊節日)</w:t>
      </w:r>
    </w:p>
    <w:p w14:paraId="2153AB96" w14:textId="7F452735" w:rsidR="00CC4FE5" w:rsidRDefault="00CC4FE5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Month</w:t>
      </w:r>
      <w:r w:rsidR="00C320B7">
        <w:rPr>
          <w:rFonts w:ascii="標楷體" w:eastAsia="標楷體" w:hAnsi="標楷體" w:hint="eastAsia"/>
        </w:rPr>
        <w:t>(該筆資料觀看月份)</w:t>
      </w:r>
    </w:p>
    <w:p w14:paraId="6FD7CB71" w14:textId="6BFFC01C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OperationSystems</w:t>
      </w:r>
      <w:proofErr w:type="spellEnd"/>
      <w:r w:rsidR="00C320B7">
        <w:rPr>
          <w:rFonts w:ascii="標楷體" w:eastAsia="標楷體" w:hAnsi="標楷體" w:hint="eastAsia"/>
        </w:rPr>
        <w:t>(該筆資料使用之作業系統)</w:t>
      </w:r>
    </w:p>
    <w:p w14:paraId="0345191F" w14:textId="1DBB7C09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Browser</w:t>
      </w:r>
      <w:r w:rsidR="00C320B7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該筆資料</w:t>
      </w:r>
      <w:r w:rsidR="00C320B7">
        <w:rPr>
          <w:rFonts w:ascii="標楷體" w:eastAsia="標楷體" w:hAnsi="標楷體" w:hint="eastAsia"/>
        </w:rPr>
        <w:t>使用之瀏覽器)</w:t>
      </w:r>
    </w:p>
    <w:p w14:paraId="4185A02A" w14:textId="1C4AEE4F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Region</w:t>
      </w:r>
      <w:r w:rsidR="00C320B7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該筆資料</w:t>
      </w:r>
      <w:r w:rsidR="00C320B7">
        <w:rPr>
          <w:rFonts w:ascii="標楷體" w:eastAsia="標楷體" w:hAnsi="標楷體" w:hint="eastAsia"/>
        </w:rPr>
        <w:t>觀看者之區域)</w:t>
      </w:r>
    </w:p>
    <w:p w14:paraId="31D75289" w14:textId="01A50A98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TrafficType</w:t>
      </w:r>
      <w:proofErr w:type="spellEnd"/>
      <w:r w:rsidR="00C320B7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該筆資料</w:t>
      </w:r>
      <w:r w:rsidR="00C320B7">
        <w:rPr>
          <w:rFonts w:ascii="標楷體" w:eastAsia="標楷體" w:hAnsi="標楷體" w:hint="eastAsia"/>
        </w:rPr>
        <w:t>觀看者交通類別)</w:t>
      </w:r>
    </w:p>
    <w:p w14:paraId="248ACC90" w14:textId="33941E0B" w:rsidR="00CC4FE5" w:rsidRDefault="00CC4FE5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VisitorType</w:t>
      </w:r>
      <w:proofErr w:type="spellEnd"/>
      <w:r w:rsidR="00C320B7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該筆資料</w:t>
      </w:r>
      <w:r w:rsidR="00C320B7">
        <w:rPr>
          <w:rFonts w:ascii="標楷體" w:eastAsia="標楷體" w:hAnsi="標楷體" w:hint="eastAsia"/>
        </w:rPr>
        <w:t>觀看者種類)</w:t>
      </w:r>
    </w:p>
    <w:p w14:paraId="7319FD0B" w14:textId="54516802" w:rsidR="00E8691F" w:rsidRP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Weekend</w:t>
      </w:r>
      <w:r w:rsidR="00C320B7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該筆資料</w:t>
      </w:r>
      <w:r w:rsidR="00C320B7">
        <w:rPr>
          <w:rFonts w:ascii="標楷體" w:eastAsia="標楷體" w:hAnsi="標楷體" w:hint="eastAsia"/>
        </w:rPr>
        <w:t>是否在周末觀看)</w:t>
      </w:r>
    </w:p>
    <w:p w14:paraId="5D46A198" w14:textId="760B6226" w:rsidR="00291ED4" w:rsidRPr="00291ED4" w:rsidRDefault="00291ED4" w:rsidP="00291ED4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轉換數值</w:t>
      </w:r>
    </w:p>
    <w:p w14:paraId="034D3145" w14:textId="77777777" w:rsidR="00B835F8" w:rsidRDefault="00B835F8" w:rsidP="00B835F8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</w:t>
      </w:r>
      <w:proofErr w:type="spellEnd"/>
      <w:r>
        <w:rPr>
          <w:rFonts w:ascii="標楷體" w:eastAsia="標楷體" w:hAnsi="標楷體"/>
        </w:rPr>
        <w:t xml:space="preserve"> vs </w:t>
      </w:r>
      <w:proofErr w:type="spellStart"/>
      <w:r>
        <w:rPr>
          <w:rFonts w:ascii="標楷體" w:eastAsia="標楷體" w:hAnsi="標楷體"/>
        </w:rPr>
        <w:t>ProductRelated_Duration</w:t>
      </w:r>
      <w:proofErr w:type="spellEnd"/>
      <w:r>
        <w:rPr>
          <w:rFonts w:ascii="標楷體" w:eastAsia="標楷體" w:hAnsi="標楷體" w:hint="eastAsia"/>
        </w:rPr>
        <w:t>：假設兩者關係成正相關，且購物機率越高。下圖</w:t>
      </w:r>
      <w:proofErr w:type="gramStart"/>
      <w:r>
        <w:rPr>
          <w:rFonts w:ascii="標楷體" w:eastAsia="標楷體" w:hAnsi="標楷體" w:hint="eastAsia"/>
        </w:rPr>
        <w:t>橘</w:t>
      </w:r>
      <w:proofErr w:type="gramEnd"/>
      <w:r>
        <w:rPr>
          <w:rFonts w:ascii="標楷體" w:eastAsia="標楷體" w:hAnsi="標楷體" w:hint="eastAsia"/>
        </w:rPr>
        <w:t>點和藍點大部分重疊，無法看出購物機率，且兩者皆高的c</w:t>
      </w:r>
      <w:r>
        <w:rPr>
          <w:rFonts w:ascii="標楷體" w:eastAsia="標楷體" w:hAnsi="標楷體"/>
        </w:rPr>
        <w:t>ase</w:t>
      </w:r>
      <w:r>
        <w:rPr>
          <w:rFonts w:ascii="標楷體" w:eastAsia="標楷體" w:hAnsi="標楷體" w:hint="eastAsia"/>
        </w:rPr>
        <w:t>(靠近右上角的點)最後並沒有購買，但是觀看次數與觀看時間成正相關，且有沒有購物的相關程度相近，假設正確。</w:t>
      </w:r>
    </w:p>
    <w:p w14:paraId="4367D19F" w14:textId="35FF352A" w:rsidR="00B835F8" w:rsidRPr="00877E1E" w:rsidRDefault="00B835F8" w:rsidP="00B835F8">
      <w:pPr>
        <w:ind w:left="360"/>
        <w:jc w:val="both"/>
        <w:rPr>
          <w:rFonts w:ascii="標楷體" w:eastAsia="標楷體" w:hAnsi="標楷體"/>
        </w:rPr>
      </w:pPr>
    </w:p>
    <w:p w14:paraId="00E1AB64" w14:textId="77777777" w:rsidR="00B835F8" w:rsidRDefault="00B835F8" w:rsidP="00B835F8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</w:t>
      </w:r>
      <w:proofErr w:type="spellEnd"/>
      <w:r>
        <w:rPr>
          <w:rFonts w:ascii="標楷體" w:eastAsia="標楷體" w:hAnsi="標楷體" w:hint="eastAsia"/>
        </w:rPr>
        <w:t>：假設觀看較多次的人購買的可能性越高。平均而言，有購物的人觀看商品頁面的次數，相較沒有購物的人的觀看次數稍微高一點，且觀看次數越多，購買機率越高，假設正確。</w:t>
      </w:r>
    </w:p>
    <w:p w14:paraId="6C78D1A6" w14:textId="1AA7662D" w:rsidR="00B835F8" w:rsidRPr="0019374B" w:rsidRDefault="00B835F8" w:rsidP="00B835F8">
      <w:pPr>
        <w:ind w:left="360"/>
        <w:jc w:val="both"/>
        <w:rPr>
          <w:rFonts w:ascii="標楷體" w:eastAsia="標楷體" w:hAnsi="標楷體"/>
        </w:rPr>
      </w:pPr>
    </w:p>
    <w:p w14:paraId="720FC198" w14:textId="77777777" w:rsidR="00B835F8" w:rsidRDefault="00B835F8" w:rsidP="00B835F8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roductRelated_Duration</w:t>
      </w:r>
      <w:proofErr w:type="spellEnd"/>
      <w:r>
        <w:rPr>
          <w:rFonts w:ascii="標楷體" w:eastAsia="標楷體" w:hAnsi="標楷體" w:hint="eastAsia"/>
        </w:rPr>
        <w:t>：假設觀看較久的人購買的可能性越高。平均而言，有購物的人觀看商品頁面的時間，相較沒有購物的人的觀看時間稍微高一點，且觀看時間越長，購買機率越高，假設正確。</w:t>
      </w:r>
    </w:p>
    <w:p w14:paraId="6182C600" w14:textId="23077EA0" w:rsidR="00B835F8" w:rsidRPr="00AE04C9" w:rsidRDefault="00B835F8" w:rsidP="00B835F8">
      <w:pPr>
        <w:ind w:left="360"/>
        <w:jc w:val="both"/>
        <w:rPr>
          <w:rFonts w:ascii="標楷體" w:eastAsia="標楷體" w:hAnsi="標楷體"/>
        </w:rPr>
      </w:pPr>
    </w:p>
    <w:p w14:paraId="70F2C97C" w14:textId="77777777" w:rsidR="00B835F8" w:rsidRPr="00F14599" w:rsidRDefault="00B835F8" w:rsidP="00B835F8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xitRates</w:t>
      </w:r>
      <w:proofErr w:type="spellEnd"/>
      <w:r>
        <w:rPr>
          <w:rFonts w:ascii="標楷體" w:eastAsia="標楷體" w:hAnsi="標楷體" w:hint="eastAsia"/>
        </w:rPr>
        <w:t>：假設離開商品畫面機率越低，購買機率越高。平均而言，有購物的人離開商品頁面的機率，相較沒有購物的人的離開商品頁面機率低一點，且離開商品畫面機率越低，購買者比沒購買者多，假設正確。</w:t>
      </w:r>
    </w:p>
    <w:p w14:paraId="2D2891EF" w14:textId="71919564" w:rsidR="00B835F8" w:rsidRPr="00AE04C9" w:rsidRDefault="00B835F8" w:rsidP="00B835F8">
      <w:pPr>
        <w:ind w:left="360"/>
        <w:jc w:val="both"/>
        <w:rPr>
          <w:rFonts w:ascii="標楷體" w:eastAsia="標楷體" w:hAnsi="標楷體"/>
        </w:rPr>
      </w:pPr>
    </w:p>
    <w:p w14:paraId="08734948" w14:textId="77777777" w:rsidR="00B835F8" w:rsidRDefault="00B835F8" w:rsidP="00B835F8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pecialDay</w:t>
      </w:r>
      <w:proofErr w:type="spellEnd"/>
      <w:r>
        <w:rPr>
          <w:rFonts w:ascii="標楷體" w:eastAsia="標楷體" w:hAnsi="標楷體" w:hint="eastAsia"/>
        </w:rPr>
        <w:t>：假設越接近特殊節日(</w:t>
      </w:r>
      <w:proofErr w:type="spellStart"/>
      <w:r>
        <w:rPr>
          <w:rFonts w:ascii="標楷體" w:eastAsia="標楷體" w:hAnsi="標楷體"/>
        </w:rPr>
        <w:t>SpecialDay</w:t>
      </w:r>
      <w:proofErr w:type="spellEnd"/>
      <w:r>
        <w:rPr>
          <w:rFonts w:ascii="標楷體" w:eastAsia="標楷體" w:hAnsi="標楷體" w:hint="eastAsia"/>
        </w:rPr>
        <w:t>越大)，購買機率越高。但下圖反映，購買大多集中在不是特別日子，假設錯誤。</w:t>
      </w:r>
    </w:p>
    <w:p w14:paraId="49CEFF43" w14:textId="791D124A" w:rsidR="00B835F8" w:rsidRPr="00AE04C9" w:rsidRDefault="00B835F8" w:rsidP="00B835F8">
      <w:pPr>
        <w:ind w:left="360"/>
        <w:jc w:val="both"/>
        <w:rPr>
          <w:rFonts w:ascii="標楷體" w:eastAsia="標楷體" w:hAnsi="標楷體"/>
        </w:rPr>
      </w:pPr>
    </w:p>
    <w:p w14:paraId="25237858" w14:textId="77777777" w:rsidR="00B835F8" w:rsidRDefault="00B835F8" w:rsidP="00B835F8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Weekend</w:t>
      </w:r>
      <w:r>
        <w:rPr>
          <w:rFonts w:ascii="標楷體" w:eastAsia="標楷體" w:hAnsi="標楷體" w:hint="eastAsia"/>
        </w:rPr>
        <w:t>：假設在假日的購買機率較高。假設正確。</w:t>
      </w:r>
    </w:p>
    <w:p w14:paraId="5CCC9AFD" w14:textId="6B538F8D" w:rsidR="00B835F8" w:rsidRPr="00AE04C9" w:rsidRDefault="00B835F8" w:rsidP="00B835F8">
      <w:pPr>
        <w:ind w:left="360"/>
        <w:jc w:val="both"/>
        <w:rPr>
          <w:rFonts w:ascii="標楷體" w:eastAsia="標楷體" w:hAnsi="標楷體"/>
        </w:rPr>
      </w:pPr>
    </w:p>
    <w:p w14:paraId="3062BFA4" w14:textId="7FB6F8FF" w:rsidR="00B835F8" w:rsidRPr="002714C6" w:rsidRDefault="00B835F8" w:rsidP="00B835F8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最後觀察</w:t>
      </w:r>
      <w:r>
        <w:rPr>
          <w:rFonts w:ascii="標楷體" w:eastAsia="標楷體" w:hAnsi="標楷體"/>
        </w:rPr>
        <w:t>Revenue</w:t>
      </w:r>
      <w:r>
        <w:rPr>
          <w:rFonts w:ascii="標楷體" w:eastAsia="標楷體" w:hAnsi="標楷體" w:hint="eastAsia"/>
        </w:rPr>
        <w:t>和其他特徵的相關性。發現目前使用的特徵並不是最強的特</w:t>
      </w:r>
      <w:r>
        <w:rPr>
          <w:rFonts w:ascii="標楷體" w:eastAsia="標楷體" w:hAnsi="標楷體" w:hint="eastAsia"/>
        </w:rPr>
        <w:lastRenderedPageBreak/>
        <w:t>徵，像是</w:t>
      </w:r>
      <w:proofErr w:type="spellStart"/>
      <w:r>
        <w:rPr>
          <w:rFonts w:ascii="標楷體" w:eastAsia="標楷體" w:hAnsi="標楷體" w:hint="eastAsia"/>
        </w:rPr>
        <w:t>PageValu</w:t>
      </w:r>
      <w:r>
        <w:rPr>
          <w:rFonts w:ascii="標楷體" w:eastAsia="標楷體" w:hAnsi="標楷體"/>
        </w:rPr>
        <w:t>e</w:t>
      </w:r>
      <w:proofErr w:type="spellEnd"/>
      <w:r>
        <w:rPr>
          <w:rFonts w:ascii="標楷體" w:eastAsia="標楷體" w:hAnsi="標楷體" w:hint="eastAsia"/>
        </w:rPr>
        <w:t>的相關度最高，但沒有使用，所以還能再提高準確度。</w:t>
      </w:r>
    </w:p>
    <w:p w14:paraId="1DC40053" w14:textId="77777777" w:rsidR="00B835F8" w:rsidRPr="00207F3B" w:rsidRDefault="00B835F8" w:rsidP="00207F3B">
      <w:pPr>
        <w:jc w:val="both"/>
        <w:rPr>
          <w:rFonts w:ascii="標楷體" w:eastAsia="標楷體" w:hAnsi="標楷體" w:hint="eastAsia"/>
        </w:rPr>
      </w:pPr>
    </w:p>
    <w:p w14:paraId="422E3F26" w14:textId="6FEDE838" w:rsidR="00523F79" w:rsidRDefault="00523F79" w:rsidP="00442E36">
      <w:pPr>
        <w:jc w:val="both"/>
        <w:rPr>
          <w:rFonts w:ascii="標楷體" w:eastAsia="標楷體" w:hAnsi="標楷體"/>
        </w:rPr>
      </w:pPr>
      <w:r w:rsidRPr="00523F79">
        <w:rPr>
          <w:rFonts w:ascii="標楷體" w:eastAsia="標楷體" w:hAnsi="標楷體"/>
          <w:b/>
          <w:bCs/>
        </w:rPr>
        <w:t>Define a reasonable problem</w:t>
      </w:r>
      <w:r w:rsidRPr="00523F79">
        <w:rPr>
          <w:rFonts w:ascii="標楷體" w:eastAsia="標楷體" w:hAnsi="標楷體" w:hint="eastAsia"/>
          <w:b/>
          <w:bCs/>
        </w:rPr>
        <w:t>：</w:t>
      </w:r>
      <w:r>
        <w:rPr>
          <w:rFonts w:ascii="標楷體" w:eastAsia="標楷體" w:hAnsi="標楷體" w:hint="eastAsia"/>
        </w:rPr>
        <w:t>預測</w:t>
      </w:r>
      <w:r>
        <w:rPr>
          <w:rFonts w:ascii="標楷體" w:eastAsia="標楷體" w:hAnsi="標楷體"/>
        </w:rPr>
        <w:t>Online shopper</w:t>
      </w:r>
      <w:r>
        <w:rPr>
          <w:rFonts w:ascii="標楷體" w:eastAsia="標楷體" w:hAnsi="標楷體" w:hint="eastAsia"/>
        </w:rPr>
        <w:t>是否</w:t>
      </w:r>
      <w:r w:rsidR="00A11657">
        <w:rPr>
          <w:rFonts w:ascii="標楷體" w:eastAsia="標楷體" w:hAnsi="標楷體" w:hint="eastAsia"/>
        </w:rPr>
        <w:t>有</w:t>
      </w:r>
      <w:r>
        <w:rPr>
          <w:rFonts w:ascii="標楷體" w:eastAsia="標楷體" w:hAnsi="標楷體" w:hint="eastAsia"/>
        </w:rPr>
        <w:t>購買商品</w:t>
      </w:r>
    </w:p>
    <w:p w14:paraId="2C9C8588" w14:textId="6AD7E6C3" w:rsidR="00523F79" w:rsidRDefault="00523F79" w:rsidP="00442E36">
      <w:pPr>
        <w:jc w:val="both"/>
        <w:rPr>
          <w:rFonts w:ascii="標楷體" w:eastAsia="標楷體" w:hAnsi="標楷體"/>
          <w:b/>
          <w:bCs/>
        </w:rPr>
      </w:pPr>
      <w:r w:rsidRPr="00523F79">
        <w:rPr>
          <w:rFonts w:ascii="標楷體" w:eastAsia="標楷體" w:hAnsi="標楷體"/>
          <w:b/>
          <w:bCs/>
        </w:rPr>
        <w:t>Explain how you improved your results step-by-step</w:t>
      </w:r>
      <w:r>
        <w:rPr>
          <w:rFonts w:ascii="標楷體" w:eastAsia="標楷體" w:hAnsi="標楷體" w:hint="eastAsia"/>
          <w:b/>
          <w:bCs/>
        </w:rPr>
        <w:t>：</w:t>
      </w:r>
    </w:p>
    <w:p w14:paraId="4D93E16B" w14:textId="77777777" w:rsidR="00DC2A2B" w:rsidRDefault="00442E36" w:rsidP="00AD2BD5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nitial Result</w:t>
      </w:r>
      <w:r>
        <w:rPr>
          <w:rFonts w:ascii="標楷體" w:eastAsia="標楷體" w:hAnsi="標楷體" w:hint="eastAsia"/>
        </w:rPr>
        <w:t>：</w:t>
      </w:r>
    </w:p>
    <w:p w14:paraId="65B6606C" w14:textId="6D416E3A" w:rsidR="00DC2A2B" w:rsidRDefault="00442E36" w:rsidP="00DC2A2B">
      <w:pPr>
        <w:pStyle w:val="a7"/>
        <w:ind w:leftChars="0" w:left="360"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直觀使用五個</w:t>
      </w:r>
      <w:r w:rsidR="005D5333">
        <w:rPr>
          <w:rFonts w:ascii="標楷體" w:eastAsia="標楷體" w:hAnsi="標楷體" w:hint="eastAsia"/>
        </w:rPr>
        <w:t>可能會</w:t>
      </w:r>
      <w:proofErr w:type="gramStart"/>
      <w:r w:rsidR="005D5333">
        <w:rPr>
          <w:rFonts w:ascii="標楷體" w:eastAsia="標楷體" w:hAnsi="標楷體" w:hint="eastAsia"/>
        </w:rPr>
        <w:t>使線上</w:t>
      </w:r>
      <w:proofErr w:type="gramEnd"/>
      <w:r w:rsidR="005D5333">
        <w:rPr>
          <w:rFonts w:ascii="標楷體" w:eastAsia="標楷體" w:hAnsi="標楷體" w:hint="eastAsia"/>
        </w:rPr>
        <w:t>逛街者購買的</w:t>
      </w:r>
      <w:r>
        <w:rPr>
          <w:rFonts w:ascii="標楷體" w:eastAsia="標楷體" w:hAnsi="標楷體" w:hint="eastAsia"/>
        </w:rPr>
        <w:t>特徵(</w:t>
      </w:r>
      <w:proofErr w:type="spellStart"/>
      <w:r w:rsidRPr="00442E36">
        <w:rPr>
          <w:rFonts w:ascii="標楷體" w:eastAsia="標楷體" w:hAnsi="標楷體"/>
        </w:rPr>
        <w:t>ProductRelated</w:t>
      </w:r>
      <w:proofErr w:type="spellEnd"/>
      <w:r w:rsidR="005723F7">
        <w:rPr>
          <w:rFonts w:ascii="標楷體" w:eastAsia="標楷體" w:hAnsi="標楷體" w:hint="eastAsia"/>
        </w:rPr>
        <w:t>、</w:t>
      </w:r>
      <w:proofErr w:type="spellStart"/>
      <w:r w:rsidRPr="00442E36">
        <w:rPr>
          <w:rFonts w:ascii="標楷體" w:eastAsia="標楷體" w:hAnsi="標楷體"/>
        </w:rPr>
        <w:t>ProductRelated_Duration</w:t>
      </w:r>
      <w:proofErr w:type="spellEnd"/>
      <w:r w:rsidR="005723F7">
        <w:rPr>
          <w:rFonts w:ascii="標楷體" w:eastAsia="標楷體" w:hAnsi="標楷體" w:hint="eastAsia"/>
        </w:rPr>
        <w:t>、</w:t>
      </w:r>
      <w:proofErr w:type="spellStart"/>
      <w:r w:rsidRPr="00442E36">
        <w:rPr>
          <w:rFonts w:ascii="標楷體" w:eastAsia="標楷體" w:hAnsi="標楷體"/>
        </w:rPr>
        <w:t>ExitRates</w:t>
      </w:r>
      <w:proofErr w:type="spellEnd"/>
      <w:r w:rsidR="005723F7">
        <w:rPr>
          <w:rFonts w:ascii="標楷體" w:eastAsia="標楷體" w:hAnsi="標楷體" w:hint="eastAsia"/>
        </w:rPr>
        <w:t>、</w:t>
      </w:r>
      <w:proofErr w:type="spellStart"/>
      <w:r w:rsidRPr="00442E36">
        <w:rPr>
          <w:rFonts w:ascii="標楷體" w:eastAsia="標楷體" w:hAnsi="標楷體"/>
        </w:rPr>
        <w:t>SpecialDay</w:t>
      </w:r>
      <w:proofErr w:type="spellEnd"/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>Weekend</w:t>
      </w:r>
      <w:r w:rsidRPr="00442E36">
        <w:rPr>
          <w:rFonts w:ascii="標楷體" w:eastAsia="標楷體" w:hAnsi="標楷體" w:hint="eastAsia"/>
        </w:rPr>
        <w:t>)</w:t>
      </w:r>
      <w:r w:rsidR="00722869">
        <w:rPr>
          <w:rFonts w:ascii="標楷體" w:eastAsia="標楷體" w:hAnsi="標楷體" w:hint="eastAsia"/>
        </w:rPr>
        <w:t>，</w:t>
      </w:r>
      <w:r w:rsidR="00DC2A2B">
        <w:rPr>
          <w:rFonts w:ascii="標楷體" w:eastAsia="標楷體" w:hAnsi="標楷體" w:hint="eastAsia"/>
        </w:rPr>
        <w:t>只將</w:t>
      </w:r>
      <w:r w:rsidR="00DC2A2B">
        <w:rPr>
          <w:rFonts w:ascii="標楷體" w:eastAsia="標楷體" w:hAnsi="標楷體"/>
        </w:rPr>
        <w:t>Weekend</w:t>
      </w:r>
      <w:r w:rsidR="00DC2A2B">
        <w:rPr>
          <w:rFonts w:ascii="標楷體" w:eastAsia="標楷體" w:hAnsi="標楷體" w:hint="eastAsia"/>
        </w:rPr>
        <w:t>從True/False轉換成1</w:t>
      </w:r>
      <w:r w:rsidR="00DC2A2B">
        <w:rPr>
          <w:rFonts w:ascii="標楷體" w:eastAsia="標楷體" w:hAnsi="標楷體"/>
        </w:rPr>
        <w:t>/0</w:t>
      </w:r>
      <w:r w:rsidR="007C3D8C">
        <w:rPr>
          <w:rFonts w:ascii="標楷體" w:eastAsia="標楷體" w:hAnsi="標楷體" w:hint="eastAsia"/>
        </w:rPr>
        <w:t>。</w:t>
      </w:r>
    </w:p>
    <w:p w14:paraId="00BA7BB4" w14:textId="4B4FD805" w:rsidR="007C3D8C" w:rsidRPr="00AD2BD5" w:rsidRDefault="007C3D8C" w:rsidP="00DC2A2B">
      <w:pPr>
        <w:pStyle w:val="a7"/>
        <w:ind w:leftChars="0" w:left="360"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="00362689">
        <w:rPr>
          <w:rFonts w:ascii="標楷體" w:eastAsia="標楷體" w:hAnsi="標楷體" w:hint="eastAsia"/>
        </w:rPr>
        <w:t>R</w:t>
      </w:r>
      <w:r w:rsidR="00362689">
        <w:rPr>
          <w:rFonts w:ascii="標楷體" w:eastAsia="標楷體" w:hAnsi="標楷體"/>
        </w:rPr>
        <w:t>andom Forest</w:t>
      </w:r>
      <w:r w:rsidR="00362689">
        <w:rPr>
          <w:rFonts w:ascii="標楷體" w:eastAsia="標楷體" w:hAnsi="標楷體" w:hint="eastAsia"/>
        </w:rPr>
        <w:t>、</w:t>
      </w:r>
      <w:r w:rsidR="00362689">
        <w:rPr>
          <w:rFonts w:ascii="標楷體" w:eastAsia="標楷體" w:hAnsi="標楷體"/>
        </w:rPr>
        <w:t>SVM</w:t>
      </w:r>
      <w:r w:rsidR="00362689">
        <w:rPr>
          <w:rFonts w:ascii="標楷體" w:eastAsia="標楷體" w:hAnsi="標楷體" w:hint="eastAsia"/>
        </w:rPr>
        <w:t>、M</w:t>
      </w:r>
      <w:r w:rsidR="00362689">
        <w:rPr>
          <w:rFonts w:ascii="標楷體" w:eastAsia="標楷體" w:hAnsi="標楷體"/>
        </w:rPr>
        <w:t>L</w:t>
      </w:r>
      <w:r w:rsidR="00DC2A2B">
        <w:rPr>
          <w:rFonts w:ascii="標楷體" w:eastAsia="標楷體" w:hAnsi="標楷體"/>
        </w:rPr>
        <w:t>P</w:t>
      </w:r>
      <w:r w:rsidR="00DC2A2B">
        <w:rPr>
          <w:rFonts w:ascii="標楷體" w:eastAsia="標楷體" w:hAnsi="標楷體" w:hint="eastAsia"/>
        </w:rPr>
        <w:t>三</w:t>
      </w:r>
      <w:r w:rsidR="00362689">
        <w:rPr>
          <w:rFonts w:ascii="標楷體" w:eastAsia="標楷體" w:hAnsi="標楷體" w:hint="eastAsia"/>
        </w:rPr>
        <w:t>種</w:t>
      </w:r>
      <w:r w:rsidR="00DC2A2B">
        <w:rPr>
          <w:rFonts w:ascii="標楷體" w:eastAsia="標楷體" w:hAnsi="標楷體" w:hint="eastAsia"/>
        </w:rPr>
        <w:t>未調整超參數的模型</w:t>
      </w:r>
      <w:r w:rsidR="00362689">
        <w:rPr>
          <w:rFonts w:ascii="標楷體" w:eastAsia="標楷體" w:hAnsi="標楷體" w:hint="eastAsia"/>
        </w:rPr>
        <w:t>進行</w:t>
      </w:r>
      <w:r w:rsidR="00AD2BD5">
        <w:rPr>
          <w:rFonts w:ascii="標楷體" w:eastAsia="標楷體" w:hAnsi="標楷體" w:hint="eastAsia"/>
        </w:rPr>
        <w:t>訓練(5</w:t>
      </w:r>
      <w:r w:rsidR="00AD2BD5">
        <w:rPr>
          <w:rFonts w:ascii="標楷體" w:eastAsia="標楷體" w:hAnsi="標楷體"/>
        </w:rPr>
        <w:t>-cross validation</w:t>
      </w:r>
      <w:r w:rsidR="00AD2BD5">
        <w:rPr>
          <w:rFonts w:ascii="標楷體" w:eastAsia="標楷體" w:hAnsi="標楷體" w:hint="eastAsia"/>
        </w:rPr>
        <w:t>)</w:t>
      </w:r>
      <w:r w:rsidR="00DC2A2B">
        <w:rPr>
          <w:rFonts w:ascii="標楷體" w:eastAsia="標楷體" w:hAnsi="標楷體" w:hint="eastAsia"/>
        </w:rPr>
        <w:t>。</w:t>
      </w:r>
      <w:r w:rsidR="00AD2BD5">
        <w:rPr>
          <w:rFonts w:ascii="標楷體" w:eastAsia="標楷體" w:hAnsi="標楷體" w:hint="eastAsia"/>
        </w:rPr>
        <w:t>R</w:t>
      </w:r>
      <w:r w:rsidR="00AD2BD5">
        <w:rPr>
          <w:rFonts w:ascii="標楷體" w:eastAsia="標楷體" w:hAnsi="標楷體"/>
        </w:rPr>
        <w:t>andom Forest</w:t>
      </w:r>
      <w:r w:rsidR="004E6C4B">
        <w:rPr>
          <w:rFonts w:ascii="標楷體" w:eastAsia="標楷體" w:hAnsi="標楷體" w:hint="eastAsia"/>
        </w:rPr>
        <w:t>、M</w:t>
      </w:r>
      <w:r w:rsidR="004E6C4B">
        <w:rPr>
          <w:rFonts w:ascii="標楷體" w:eastAsia="標楷體" w:hAnsi="標楷體"/>
        </w:rPr>
        <w:t>LP</w:t>
      </w:r>
      <w:r w:rsidR="00AD2BD5">
        <w:rPr>
          <w:rFonts w:ascii="標楷體" w:eastAsia="標楷體" w:hAnsi="標楷體" w:hint="eastAsia"/>
        </w:rPr>
        <w:t>的</w:t>
      </w:r>
      <w:r w:rsidR="00DC2A2B">
        <w:rPr>
          <w:rFonts w:ascii="標楷體" w:eastAsia="標楷體" w:hAnsi="標楷體" w:hint="eastAsia"/>
        </w:rPr>
        <w:t>驗證</w:t>
      </w:r>
      <w:r w:rsidR="00AD2BD5">
        <w:rPr>
          <w:rFonts w:ascii="標楷體" w:eastAsia="標楷體" w:hAnsi="標楷體" w:hint="eastAsia"/>
        </w:rPr>
        <w:t>準確率</w:t>
      </w:r>
      <w:r w:rsidR="00AD2BD5">
        <w:rPr>
          <w:rFonts w:ascii="標楷體" w:eastAsia="標楷體" w:hAnsi="標楷體"/>
        </w:rPr>
        <w:t>82</w:t>
      </w:r>
      <m:oMath>
        <m:r>
          <w:rPr>
            <w:rFonts w:ascii="Cambria Math" w:eastAsia="標楷體" w:hAnsi="Cambria Math"/>
          </w:rPr>
          <m:t>%</m:t>
        </m:r>
      </m:oMath>
      <w:r w:rsidR="00AD2BD5">
        <w:rPr>
          <w:rFonts w:ascii="標楷體" w:eastAsia="標楷體" w:hAnsi="標楷體" w:hint="eastAsia"/>
        </w:rPr>
        <w:t>較低、</w:t>
      </w:r>
      <w:r w:rsidR="008E5C7F">
        <w:rPr>
          <w:rFonts w:ascii="標楷體" w:eastAsia="標楷體" w:hAnsi="標楷體" w:hint="eastAsia"/>
        </w:rPr>
        <w:t>S</w:t>
      </w:r>
      <w:r w:rsidR="008E5C7F">
        <w:rPr>
          <w:rFonts w:ascii="標楷體" w:eastAsia="標楷體" w:hAnsi="標楷體"/>
        </w:rPr>
        <w:t>VM</w:t>
      </w:r>
      <w:r w:rsidR="008E5C7F">
        <w:rPr>
          <w:rFonts w:ascii="標楷體" w:eastAsia="標楷體" w:hAnsi="標楷體" w:hint="eastAsia"/>
        </w:rPr>
        <w:t>有</w:t>
      </w:r>
      <w:r w:rsidR="00DC2A2B">
        <w:rPr>
          <w:rFonts w:ascii="標楷體" w:eastAsia="標楷體" w:hAnsi="標楷體" w:hint="eastAsia"/>
        </w:rPr>
        <w:t>驗證</w:t>
      </w:r>
      <w:r w:rsidR="00AD2BD5">
        <w:rPr>
          <w:rFonts w:ascii="標楷體" w:eastAsia="標楷體" w:hAnsi="標楷體" w:hint="eastAsia"/>
        </w:rPr>
        <w:t>8</w:t>
      </w:r>
      <w:r w:rsidR="00AD2BD5">
        <w:rPr>
          <w:rFonts w:ascii="標楷體" w:eastAsia="標楷體" w:hAnsi="標楷體"/>
        </w:rPr>
        <w:t>4</w:t>
      </w:r>
      <m:oMath>
        <m:r>
          <w:rPr>
            <w:rFonts w:ascii="Cambria Math" w:eastAsia="標楷體" w:hAnsi="Cambria Math"/>
          </w:rPr>
          <m:t>%</m:t>
        </m:r>
      </m:oMath>
      <w:r w:rsidR="00AD2BD5">
        <w:rPr>
          <w:rFonts w:ascii="標楷體" w:eastAsia="標楷體" w:hAnsi="標楷體" w:hint="eastAsia"/>
        </w:rPr>
        <w:t>準確率</w:t>
      </w:r>
      <w:r w:rsidRPr="00AD2BD5">
        <w:rPr>
          <w:rFonts w:ascii="標楷體" w:eastAsia="標楷體" w:hAnsi="標楷體" w:hint="eastAsia"/>
        </w:rPr>
        <w:t>。</w:t>
      </w:r>
    </w:p>
    <w:p w14:paraId="5C040924" w14:textId="2FE0A621" w:rsidR="007C3D8C" w:rsidRDefault="004E6C4B" w:rsidP="007C3D8C">
      <w:pPr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852109C" wp14:editId="0C015C36">
            <wp:extent cx="5274310" cy="2438400"/>
            <wp:effectExtent l="19050" t="19050" r="2159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7190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1F9C" w14:textId="025A933B" w:rsidR="007C3D8C" w:rsidRDefault="00D10831" w:rsidP="00877E1E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Reasons</w:t>
      </w:r>
      <w:r>
        <w:rPr>
          <w:rFonts w:ascii="標楷體" w:eastAsia="標楷體" w:hAnsi="標楷體" w:hint="eastAsia"/>
        </w:rPr>
        <w:t>：</w:t>
      </w:r>
      <w:r w:rsidR="00B835F8">
        <w:rPr>
          <w:rFonts w:ascii="標楷體" w:eastAsia="標楷體" w:hAnsi="標楷體" w:hint="eastAsia"/>
        </w:rPr>
        <w:t>使用</w:t>
      </w:r>
      <w:proofErr w:type="spellStart"/>
      <w:r w:rsidR="00B835F8" w:rsidRPr="00442E36">
        <w:rPr>
          <w:rFonts w:ascii="標楷體" w:eastAsia="標楷體" w:hAnsi="標楷體"/>
        </w:rPr>
        <w:t>ProductRelated</w:t>
      </w:r>
      <w:proofErr w:type="spellEnd"/>
      <w:r w:rsidR="00B835F8">
        <w:rPr>
          <w:rFonts w:ascii="標楷體" w:eastAsia="標楷體" w:hAnsi="標楷體" w:hint="eastAsia"/>
        </w:rPr>
        <w:t>、</w:t>
      </w:r>
      <w:proofErr w:type="spellStart"/>
      <w:r w:rsidR="00B835F8" w:rsidRPr="00442E36">
        <w:rPr>
          <w:rFonts w:ascii="標楷體" w:eastAsia="標楷體" w:hAnsi="標楷體"/>
        </w:rPr>
        <w:t>ProductRelated_Duration</w:t>
      </w:r>
      <w:proofErr w:type="spellEnd"/>
      <w:r w:rsidR="00B835F8">
        <w:rPr>
          <w:rFonts w:ascii="標楷體" w:eastAsia="標楷體" w:hAnsi="標楷體" w:hint="eastAsia"/>
        </w:rPr>
        <w:t>、</w:t>
      </w:r>
      <w:proofErr w:type="spellStart"/>
      <w:r w:rsidR="00B835F8" w:rsidRPr="00442E36">
        <w:rPr>
          <w:rFonts w:ascii="標楷體" w:eastAsia="標楷體" w:hAnsi="標楷體"/>
        </w:rPr>
        <w:t>ExitRates</w:t>
      </w:r>
      <w:proofErr w:type="spellEnd"/>
      <w:r w:rsidR="00B835F8">
        <w:rPr>
          <w:rFonts w:ascii="標楷體" w:eastAsia="標楷體" w:hAnsi="標楷體" w:hint="eastAsia"/>
        </w:rPr>
        <w:t>、</w:t>
      </w:r>
      <w:proofErr w:type="spellStart"/>
      <w:r w:rsidR="00B835F8" w:rsidRPr="00442E36">
        <w:rPr>
          <w:rFonts w:ascii="標楷體" w:eastAsia="標楷體" w:hAnsi="標楷體"/>
        </w:rPr>
        <w:t>SpecialDay</w:t>
      </w:r>
      <w:proofErr w:type="spellEnd"/>
      <w:r w:rsidR="00B835F8">
        <w:rPr>
          <w:rFonts w:ascii="標楷體" w:eastAsia="標楷體" w:hAnsi="標楷體" w:hint="eastAsia"/>
        </w:rPr>
        <w:t>、</w:t>
      </w:r>
      <w:r w:rsidR="00B835F8" w:rsidRPr="00442E36">
        <w:rPr>
          <w:rFonts w:ascii="標楷體" w:eastAsia="標楷體" w:hAnsi="標楷體"/>
        </w:rPr>
        <w:t>Weekend</w:t>
      </w:r>
      <w:r w:rsidR="00B835F8">
        <w:rPr>
          <w:rFonts w:ascii="標楷體" w:eastAsia="標楷體" w:hAnsi="標楷體" w:hint="eastAsia"/>
        </w:rPr>
        <w:t>做了五種假設</w:t>
      </w:r>
      <w:r w:rsidRPr="00877E1E">
        <w:rPr>
          <w:rFonts w:ascii="標楷體" w:eastAsia="標楷體" w:hAnsi="標楷體" w:hint="eastAsia"/>
        </w:rPr>
        <w:t>。</w:t>
      </w:r>
    </w:p>
    <w:p w14:paraId="67CEEB3D" w14:textId="7849AF88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>
        <w:rPr>
          <w:rFonts w:ascii="標楷體" w:eastAsia="標楷體" w:hAnsi="標楷體" w:hint="eastAsia"/>
        </w:rPr>
        <w:t>觀看</w:t>
      </w:r>
      <w:r>
        <w:rPr>
          <w:rFonts w:ascii="標楷體" w:eastAsia="標楷體" w:hAnsi="標楷體" w:hint="eastAsia"/>
        </w:rPr>
        <w:t>越</w:t>
      </w:r>
      <w:r>
        <w:rPr>
          <w:rFonts w:ascii="標楷體" w:eastAsia="標楷體" w:hAnsi="標楷體" w:hint="eastAsia"/>
        </w:rPr>
        <w:t>多次</w:t>
      </w:r>
      <w:r>
        <w:rPr>
          <w:rFonts w:ascii="標楷體" w:eastAsia="標楷體" w:hAnsi="標楷體" w:hint="eastAsia"/>
        </w:rPr>
        <w:t>商品頁面</w:t>
      </w:r>
      <w:r>
        <w:rPr>
          <w:rFonts w:ascii="標楷體" w:eastAsia="標楷體" w:hAnsi="標楷體" w:hint="eastAsia"/>
        </w:rPr>
        <w:t>的人購買的可能性越高。</w:t>
      </w:r>
    </w:p>
    <w:p w14:paraId="20B32498" w14:textId="0B539B4D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二、在商品頁面時間越長</w:t>
      </w:r>
      <w:r>
        <w:rPr>
          <w:rFonts w:ascii="標楷體" w:eastAsia="標楷體" w:hAnsi="標楷體" w:hint="eastAsia"/>
        </w:rPr>
        <w:t>的人購買的可能性越高</w:t>
      </w:r>
      <w:r>
        <w:rPr>
          <w:rFonts w:ascii="標楷體" w:eastAsia="標楷體" w:hAnsi="標楷體" w:hint="eastAsia"/>
        </w:rPr>
        <w:t>。</w:t>
      </w:r>
    </w:p>
    <w:p w14:paraId="2179913F" w14:textId="7321137D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三、最後從</w:t>
      </w:r>
      <w:r>
        <w:rPr>
          <w:rFonts w:ascii="標楷體" w:eastAsia="標楷體" w:hAnsi="標楷體" w:hint="eastAsia"/>
        </w:rPr>
        <w:t>離開商品畫面機率越低，購買機率越高</w:t>
      </w:r>
      <w:r>
        <w:rPr>
          <w:rFonts w:ascii="標楷體" w:eastAsia="標楷體" w:hAnsi="標楷體" w:hint="eastAsia"/>
        </w:rPr>
        <w:t>。</w:t>
      </w:r>
    </w:p>
    <w:p w14:paraId="56F58B75" w14:textId="1FEF5AE2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</w:t>
      </w:r>
      <w:r>
        <w:rPr>
          <w:rFonts w:ascii="標楷體" w:eastAsia="標楷體" w:hAnsi="標楷體" w:hint="eastAsia"/>
        </w:rPr>
        <w:t>越接近特殊節日，購買機率越高</w:t>
      </w:r>
      <w:r w:rsidR="00FE7583">
        <w:rPr>
          <w:rFonts w:ascii="標楷體" w:eastAsia="標楷體" w:hAnsi="標楷體" w:hint="eastAsia"/>
        </w:rPr>
        <w:t>。</w:t>
      </w:r>
    </w:p>
    <w:p w14:paraId="3C7E490C" w14:textId="41319497" w:rsidR="00FE7583" w:rsidRDefault="00FE7583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五、周末的購買機率較高。</w:t>
      </w:r>
    </w:p>
    <w:p w14:paraId="261E3C60" w14:textId="57622CA6" w:rsidR="00E34FE5" w:rsidRPr="00FE7583" w:rsidRDefault="00E34FE5" w:rsidP="00B835F8">
      <w:pPr>
        <w:pStyle w:val="a7"/>
        <w:ind w:leftChars="0" w:left="36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以上五點的假設在分析資料</w:t>
      </w:r>
      <w:r w:rsidR="009A628E">
        <w:rPr>
          <w:rFonts w:ascii="標楷體" w:eastAsia="標楷體" w:hAnsi="標楷體" w:hint="eastAsia"/>
        </w:rPr>
        <w:t>後發現</w:t>
      </w:r>
      <w:r>
        <w:rPr>
          <w:rFonts w:ascii="標楷體" w:eastAsia="標楷體" w:hAnsi="標楷體" w:hint="eastAsia"/>
        </w:rPr>
        <w:t>，僅有第四點</w:t>
      </w:r>
      <w:r w:rsidR="006A45B2">
        <w:rPr>
          <w:rFonts w:ascii="標楷體" w:eastAsia="標楷體" w:hAnsi="標楷體" w:hint="eastAsia"/>
        </w:rPr>
        <w:t>假設不完全正確</w:t>
      </w:r>
      <w:r>
        <w:rPr>
          <w:rFonts w:ascii="標楷體" w:eastAsia="標楷體" w:hAnsi="標楷體" w:hint="eastAsia"/>
        </w:rPr>
        <w:t>，</w:t>
      </w:r>
      <w:r w:rsidR="006A45B2">
        <w:rPr>
          <w:rFonts w:ascii="標楷體" w:eastAsia="標楷體" w:hAnsi="標楷體" w:hint="eastAsia"/>
        </w:rPr>
        <w:t>但是沒有使用到最強的特徵</w:t>
      </w:r>
      <w:proofErr w:type="spellStart"/>
      <w:r w:rsidR="006A45B2">
        <w:rPr>
          <w:rFonts w:ascii="標楷體" w:eastAsia="標楷體" w:hAnsi="標楷體" w:hint="eastAsia"/>
        </w:rPr>
        <w:t>PageValues</w:t>
      </w:r>
      <w:proofErr w:type="spellEnd"/>
      <w:r w:rsidR="006A45B2">
        <w:rPr>
          <w:rFonts w:ascii="標楷體" w:eastAsia="標楷體" w:hAnsi="標楷體" w:hint="eastAsia"/>
        </w:rPr>
        <w:t>，所以準確率約</w:t>
      </w:r>
      <w:proofErr w:type="gramStart"/>
      <w:r w:rsidR="006A45B2">
        <w:rPr>
          <w:rFonts w:ascii="標楷體" w:eastAsia="標楷體" w:hAnsi="標楷體" w:hint="eastAsia"/>
        </w:rPr>
        <w:t>8成</w:t>
      </w:r>
      <w:proofErr w:type="gramEnd"/>
      <w:r w:rsidR="006A45B2">
        <w:rPr>
          <w:rFonts w:ascii="標楷體" w:eastAsia="標楷體" w:hAnsi="標楷體" w:hint="eastAsia"/>
        </w:rPr>
        <w:t>。</w:t>
      </w:r>
    </w:p>
    <w:p w14:paraId="6FDD788E" w14:textId="297B5AAE" w:rsidR="00674234" w:rsidRDefault="00AB5739" w:rsidP="00A664B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y approach</w:t>
      </w:r>
      <w:r w:rsidR="000E4C90">
        <w:rPr>
          <w:rFonts w:ascii="標楷體" w:eastAsia="標楷體" w:hAnsi="標楷體"/>
        </w:rPr>
        <w:t>es</w:t>
      </w:r>
      <w:r>
        <w:rPr>
          <w:rFonts w:ascii="標楷體" w:eastAsia="標楷體" w:hAnsi="標楷體" w:hint="eastAsia"/>
        </w:rPr>
        <w:t>：</w:t>
      </w:r>
    </w:p>
    <w:p w14:paraId="220BC1E2" w14:textId="0985C799" w:rsidR="003E3A3D" w:rsidRPr="003E3A3D" w:rsidRDefault="007B4BBF" w:rsidP="003E3A3D">
      <w:pPr>
        <w:pStyle w:val="a7"/>
        <w:ind w:leftChars="0" w:left="36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選擇使用()feature，使用</w:t>
      </w:r>
      <w:r w:rsidR="003E3A3D">
        <w:rPr>
          <w:rFonts w:ascii="標楷體" w:eastAsia="標楷體" w:hAnsi="標楷體" w:hint="eastAsia"/>
        </w:rPr>
        <w:t>()模型，設定超參數為()。</w:t>
      </w:r>
    </w:p>
    <w:p w14:paraId="0D3ED1FB" w14:textId="71606894" w:rsidR="001462DB" w:rsidRPr="001462DB" w:rsidRDefault="00AB5739" w:rsidP="001462DB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mprovement</w:t>
      </w:r>
      <w:r>
        <w:rPr>
          <w:rFonts w:ascii="標楷體" w:eastAsia="標楷體" w:hAnsi="標楷體" w:hint="eastAsia"/>
        </w:rPr>
        <w:t>：</w:t>
      </w:r>
    </w:p>
    <w:p w14:paraId="0B432589" w14:textId="77777777" w:rsidR="00DC2A2B" w:rsidRDefault="00DC2A2B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特徵篩選：</w:t>
      </w:r>
      <w:proofErr w:type="spellStart"/>
      <w:r>
        <w:rPr>
          <w:rFonts w:ascii="標楷體" w:eastAsia="標楷體" w:hAnsi="標楷體"/>
        </w:rPr>
        <w:t>PageValu</w:t>
      </w:r>
      <w:r>
        <w:rPr>
          <w:rFonts w:ascii="標楷體" w:eastAsia="標楷體" w:hAnsi="標楷體" w:hint="eastAsia"/>
        </w:rPr>
        <w:t>e</w:t>
      </w:r>
      <w:proofErr w:type="spellEnd"/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Revenue</w:t>
      </w:r>
      <w:r>
        <w:rPr>
          <w:rFonts w:ascii="標楷體" w:eastAsia="標楷體" w:hAnsi="標楷體" w:hint="eastAsia"/>
        </w:rPr>
        <w:t>相關性最高</w:t>
      </w:r>
      <w:r w:rsidRPr="00AA11D0">
        <w:rPr>
          <w:rFonts w:ascii="標楷體" w:eastAsia="標楷體" w:hAnsi="標楷體" w:hint="eastAsia"/>
        </w:rPr>
        <w:t>，A</w:t>
      </w:r>
      <w:r w:rsidRPr="00AA11D0">
        <w:rPr>
          <w:rFonts w:ascii="標楷體" w:eastAsia="標楷體" w:hAnsi="標楷體"/>
        </w:rPr>
        <w:t>dministrative</w:t>
      </w:r>
      <w:r w:rsidRPr="00AA11D0">
        <w:rPr>
          <w:rFonts w:ascii="標楷體" w:eastAsia="標楷體" w:hAnsi="標楷體" w:hint="eastAsia"/>
        </w:rPr>
        <w:t>、M</w:t>
      </w:r>
      <w:r w:rsidRPr="00AA11D0">
        <w:rPr>
          <w:rFonts w:ascii="標楷體" w:eastAsia="標楷體" w:hAnsi="標楷體"/>
        </w:rPr>
        <w:t>onth</w:t>
      </w:r>
      <w:r>
        <w:rPr>
          <w:rFonts w:ascii="標楷體" w:eastAsia="標楷體" w:hAnsi="標楷體" w:hint="eastAsia"/>
        </w:rPr>
        <w:t>、</w:t>
      </w:r>
      <w:proofErr w:type="spellStart"/>
      <w:r>
        <w:rPr>
          <w:rFonts w:ascii="標楷體" w:eastAsia="標楷體" w:hAnsi="標楷體"/>
        </w:rPr>
        <w:t>BounceRate</w:t>
      </w:r>
      <w:r>
        <w:rPr>
          <w:rFonts w:ascii="標楷體" w:eastAsia="標楷體" w:hAnsi="標楷體" w:hint="eastAsia"/>
        </w:rPr>
        <w:t>s</w:t>
      </w:r>
      <w:proofErr w:type="spellEnd"/>
      <w:r>
        <w:rPr>
          <w:rFonts w:ascii="標楷體" w:eastAsia="標楷體" w:hAnsi="標楷體" w:hint="eastAsia"/>
        </w:rPr>
        <w:t>相關係數也高(不管正、負相關)</w:t>
      </w:r>
      <w:r w:rsidRPr="00AA11D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將此四項特徵加入；S</w:t>
      </w:r>
      <w:r>
        <w:rPr>
          <w:rFonts w:ascii="標楷體" w:eastAsia="標楷體" w:hAnsi="標楷體"/>
        </w:rPr>
        <w:t>pecial Day</w:t>
      </w:r>
      <w:r>
        <w:rPr>
          <w:rFonts w:ascii="標楷體" w:eastAsia="標楷體" w:hAnsi="標楷體" w:hint="eastAsia"/>
        </w:rPr>
        <w:t>的相關性低，刪除此特徵。三者準確度都有上升。</w:t>
      </w:r>
    </w:p>
    <w:p w14:paraId="2A039E9C" w14:textId="77777777" w:rsidR="00DC2A2B" w:rsidRPr="0044019C" w:rsidRDefault="00DC2A2B" w:rsidP="00DC2A2B">
      <w:pPr>
        <w:jc w:val="both"/>
        <w:rPr>
          <w:rFonts w:ascii="標楷體" w:eastAsia="標楷體" w:hAnsi="標楷體"/>
        </w:rPr>
      </w:pPr>
    </w:p>
    <w:p w14:paraId="63A814C9" w14:textId="5F7DC22B" w:rsidR="00961073" w:rsidRDefault="00DC2A2B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修改原特徵：</w:t>
      </w:r>
    </w:p>
    <w:p w14:paraId="768EDC63" w14:textId="77777777" w:rsidR="00961073" w:rsidRPr="00961073" w:rsidRDefault="00961073" w:rsidP="00961073">
      <w:pPr>
        <w:pStyle w:val="a7"/>
        <w:numPr>
          <w:ilvl w:val="0"/>
          <w:numId w:val="6"/>
        </w:numPr>
        <w:ind w:leftChars="0"/>
        <w:jc w:val="both"/>
        <w:rPr>
          <w:rFonts w:ascii="標楷體" w:eastAsia="標楷體" w:hAnsi="標楷體" w:hint="eastAsia"/>
        </w:rPr>
      </w:pPr>
    </w:p>
    <w:p w14:paraId="0E5F1E5C" w14:textId="77777777" w:rsidR="00DC2A2B" w:rsidRDefault="00DC2A2B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調整模型超參數</w:t>
      </w:r>
    </w:p>
    <w:p w14:paraId="16607395" w14:textId="4F9A3D9F" w:rsidR="001462DB" w:rsidRPr="007C3D8C" w:rsidRDefault="001462DB" w:rsidP="001462DB">
      <w:pPr>
        <w:pStyle w:val="a7"/>
        <w:ind w:leftChars="0" w:left="360"/>
        <w:jc w:val="both"/>
        <w:rPr>
          <w:rFonts w:ascii="標楷體" w:eastAsia="標楷體" w:hAnsi="標楷體"/>
        </w:rPr>
      </w:pPr>
    </w:p>
    <w:sectPr w:rsidR="001462DB" w:rsidRPr="007C3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5C1EA" w14:textId="77777777" w:rsidR="00055025" w:rsidRDefault="00055025" w:rsidP="00A11657">
      <w:r>
        <w:separator/>
      </w:r>
    </w:p>
  </w:endnote>
  <w:endnote w:type="continuationSeparator" w:id="0">
    <w:p w14:paraId="6200FEA4" w14:textId="77777777" w:rsidR="00055025" w:rsidRDefault="00055025" w:rsidP="00A1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01EFA" w14:textId="77777777" w:rsidR="00055025" w:rsidRDefault="00055025" w:rsidP="00A11657">
      <w:r>
        <w:separator/>
      </w:r>
    </w:p>
  </w:footnote>
  <w:footnote w:type="continuationSeparator" w:id="0">
    <w:p w14:paraId="075EA01A" w14:textId="77777777" w:rsidR="00055025" w:rsidRDefault="00055025" w:rsidP="00A1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F04FD"/>
    <w:multiLevelType w:val="hybridMultilevel"/>
    <w:tmpl w:val="1E7A7D9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6AA7C4B"/>
    <w:multiLevelType w:val="hybridMultilevel"/>
    <w:tmpl w:val="A7EC8650"/>
    <w:lvl w:ilvl="0" w:tplc="51F244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1F0002A"/>
    <w:multiLevelType w:val="hybridMultilevel"/>
    <w:tmpl w:val="6B62E6C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455D38AB"/>
    <w:multiLevelType w:val="hybridMultilevel"/>
    <w:tmpl w:val="73BEC8D2"/>
    <w:lvl w:ilvl="0" w:tplc="A23EA708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3DB3D65"/>
    <w:multiLevelType w:val="hybridMultilevel"/>
    <w:tmpl w:val="06F6554E"/>
    <w:lvl w:ilvl="0" w:tplc="36DA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F52CA3"/>
    <w:multiLevelType w:val="hybridMultilevel"/>
    <w:tmpl w:val="F11454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79"/>
    <w:rsid w:val="00036A42"/>
    <w:rsid w:val="00055025"/>
    <w:rsid w:val="00055C35"/>
    <w:rsid w:val="00092013"/>
    <w:rsid w:val="000E28EB"/>
    <w:rsid w:val="000E4C90"/>
    <w:rsid w:val="000E6ABD"/>
    <w:rsid w:val="000F08B1"/>
    <w:rsid w:val="001462DB"/>
    <w:rsid w:val="0015063A"/>
    <w:rsid w:val="001731D9"/>
    <w:rsid w:val="0019374B"/>
    <w:rsid w:val="001B658F"/>
    <w:rsid w:val="00207F3B"/>
    <w:rsid w:val="00210A04"/>
    <w:rsid w:val="00255652"/>
    <w:rsid w:val="002714C6"/>
    <w:rsid w:val="00281357"/>
    <w:rsid w:val="00291ED4"/>
    <w:rsid w:val="002B201D"/>
    <w:rsid w:val="002D1FA0"/>
    <w:rsid w:val="0030405C"/>
    <w:rsid w:val="00333AA0"/>
    <w:rsid w:val="00362689"/>
    <w:rsid w:val="00364C2D"/>
    <w:rsid w:val="003D0546"/>
    <w:rsid w:val="003E3A3D"/>
    <w:rsid w:val="0044019C"/>
    <w:rsid w:val="00442E36"/>
    <w:rsid w:val="004658C7"/>
    <w:rsid w:val="004A1256"/>
    <w:rsid w:val="004E1E2B"/>
    <w:rsid w:val="004E6C4B"/>
    <w:rsid w:val="005173B5"/>
    <w:rsid w:val="00523F79"/>
    <w:rsid w:val="00534057"/>
    <w:rsid w:val="005407E4"/>
    <w:rsid w:val="00553260"/>
    <w:rsid w:val="00567DE2"/>
    <w:rsid w:val="005723F7"/>
    <w:rsid w:val="0058370F"/>
    <w:rsid w:val="005D5333"/>
    <w:rsid w:val="00674234"/>
    <w:rsid w:val="006A45B2"/>
    <w:rsid w:val="006B4B9C"/>
    <w:rsid w:val="006C29D1"/>
    <w:rsid w:val="006D1B3E"/>
    <w:rsid w:val="006F2B0E"/>
    <w:rsid w:val="00722869"/>
    <w:rsid w:val="00724C59"/>
    <w:rsid w:val="00745A9E"/>
    <w:rsid w:val="007A5F89"/>
    <w:rsid w:val="007B4BBF"/>
    <w:rsid w:val="007C10F4"/>
    <w:rsid w:val="007C3D8C"/>
    <w:rsid w:val="007C6BFF"/>
    <w:rsid w:val="00826DB3"/>
    <w:rsid w:val="008347E2"/>
    <w:rsid w:val="00841D62"/>
    <w:rsid w:val="00877E1E"/>
    <w:rsid w:val="00894AEB"/>
    <w:rsid w:val="008E59B7"/>
    <w:rsid w:val="008E5C7F"/>
    <w:rsid w:val="00961073"/>
    <w:rsid w:val="009717D4"/>
    <w:rsid w:val="009A628E"/>
    <w:rsid w:val="009B286D"/>
    <w:rsid w:val="009C04E5"/>
    <w:rsid w:val="009D6279"/>
    <w:rsid w:val="00A05630"/>
    <w:rsid w:val="00A11657"/>
    <w:rsid w:val="00A34686"/>
    <w:rsid w:val="00A35598"/>
    <w:rsid w:val="00A664B8"/>
    <w:rsid w:val="00AA11D0"/>
    <w:rsid w:val="00AB5739"/>
    <w:rsid w:val="00AD2BD5"/>
    <w:rsid w:val="00AE04C9"/>
    <w:rsid w:val="00B7528C"/>
    <w:rsid w:val="00B835F8"/>
    <w:rsid w:val="00BD4636"/>
    <w:rsid w:val="00BD7FE6"/>
    <w:rsid w:val="00C20EA1"/>
    <w:rsid w:val="00C30B45"/>
    <w:rsid w:val="00C320B7"/>
    <w:rsid w:val="00C335C3"/>
    <w:rsid w:val="00C41846"/>
    <w:rsid w:val="00C73B84"/>
    <w:rsid w:val="00CC4FE5"/>
    <w:rsid w:val="00CD2148"/>
    <w:rsid w:val="00D10831"/>
    <w:rsid w:val="00D127D5"/>
    <w:rsid w:val="00D13A6A"/>
    <w:rsid w:val="00D13CE9"/>
    <w:rsid w:val="00DC2A2B"/>
    <w:rsid w:val="00E34FE5"/>
    <w:rsid w:val="00E8691F"/>
    <w:rsid w:val="00EA5638"/>
    <w:rsid w:val="00ED0EC5"/>
    <w:rsid w:val="00F10012"/>
    <w:rsid w:val="00F14599"/>
    <w:rsid w:val="00F33CC5"/>
    <w:rsid w:val="00F53694"/>
    <w:rsid w:val="00F7758C"/>
    <w:rsid w:val="00F84415"/>
    <w:rsid w:val="00FE7583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D553"/>
  <w15:chartTrackingRefBased/>
  <w15:docId w15:val="{809D68E7-7D72-49BF-9584-A14A965B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16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1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1657"/>
    <w:rPr>
      <w:sz w:val="20"/>
      <w:szCs w:val="20"/>
    </w:rPr>
  </w:style>
  <w:style w:type="paragraph" w:styleId="a7">
    <w:name w:val="List Paragraph"/>
    <w:basedOn w:val="a"/>
    <w:uiPriority w:val="34"/>
    <w:qFormat/>
    <w:rsid w:val="00442E36"/>
    <w:pPr>
      <w:ind w:leftChars="200" w:left="480"/>
    </w:pPr>
  </w:style>
  <w:style w:type="character" w:styleId="a8">
    <w:name w:val="Placeholder Text"/>
    <w:basedOn w:val="a0"/>
    <w:uiPriority w:val="99"/>
    <w:semiHidden/>
    <w:rsid w:val="00DC2A2B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841D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0AD4-B399-4F35-A4DF-B0A83CCD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 Chen</dc:creator>
  <cp:keywords/>
  <dc:description/>
  <cp:lastModifiedBy>Yu Jie Chen</cp:lastModifiedBy>
  <cp:revision>66</cp:revision>
  <dcterms:created xsi:type="dcterms:W3CDTF">2020-05-28T02:37:00Z</dcterms:created>
  <dcterms:modified xsi:type="dcterms:W3CDTF">2020-05-30T16:42:00Z</dcterms:modified>
</cp:coreProperties>
</file>