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32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T  R  A  V  E  L     O  S     F  E  A  T  U  R  E     L  I  S  T</w:t>
            </w:r>
          </w:p>
          <w:p>
            <w:pPr>
              <w:spacing w:after="100" w:line="828" w:lineRule="atLeast"/>
              <w:ind w:left="1200"/>
            </w:pPr>
            <w:r>
              <w:rPr>
                <w:b/>
                <w:bCs/>
                <w:color w:val="FFFFFF"/>
                <w:sz w:val="72"/>
                <w:szCs w:val="72"/>
                <w:rFonts w:eastAsia="SimHei" w:ascii="Arial"/>
              </w:rPr>
              <w:t xml:space="preserve">Travel OS</w:t>
            </w:r>
          </w:p>
          <w:p>
            <w:pPr>
              <w:spacing w:after="300" w:line="828" w:lineRule="atLeast"/>
              <w:ind w:left="1200"/>
            </w:pPr>
            <w:r>
              <w:rPr>
                <w:b/>
                <w:bCs/>
                <w:color w:val="FFFFFF"/>
                <w:sz w:val="72"/>
                <w:szCs w:val="72"/>
                <w:rFonts w:eastAsia="SimHei" w:ascii="Arial"/>
              </w:rPr>
              <w:t xml:space="preserve">功能清单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多人协作旅行规划管理平台 · 全量功能覆盖说明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文档版本：v1.0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编制日期：2026 年 10 月 29 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核对范围：服务端 25 个 Controller / 前端 21 个页面</w:t>
            </w:r>
          </w:p>
          <w:p>
            <w:pPr>
              <w:spacing w:before="432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/>
              </w:rPr>
              <w:t xml:space="preserve">Travel OS · 新 Trevl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/>
              </w:rPr>
              <w:t xml:space="preserve">内部项目文档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162235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二、认证与账户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三、首页工作台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四、行程管理（核心实体）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五、成员协作与权限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六、行程安排与地图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6.1 行程安排（Itinerary）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6.2 行程地图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七、费用与预算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7.1 费用管理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7.2 预算管理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八、预订与凭证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8.1 预订管理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8.2 凭证速查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九、行前准备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9.1 打包清单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9.2 证件与文档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十、照片与游记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10.1 照片相册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10.2 游记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十一、好友与攻略广场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11.1 好友系统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11.2 攻略广场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十二、AI 能力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12.1 AI 旅行助手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12.2 AI 旅行宠物游游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十三、统计与天气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13.1 旅行统计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13.2 天气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十四、通知、管理后台与系统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14.1 通知中心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14.2 管理后台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14.3 PDF 导出与基础设施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十五、已知缺口与待办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注：本目录由域代码生成。如编辑文档后页码发生变化，请右键点击目录并选择“更新域”刷新页码。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62235"/>
          <w:sz w:val="32"/>
          <w:szCs w:val="32"/>
          <w:rFonts w:ascii="Calibri" w:eastAsia="SimHei"/>
        </w:rPr>
        <w:t xml:space="preserve">一、项目概述</w:t>
      </w:r>
      <w:bookmarkEnd w:id="100000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Travel OS（NewTrevl）是一个私人长期旅行管理平台，产品理念是把每一次出行当作一张登机牌来签发、归档与回味。平台覆盖旅行前、中、后的完整生命周期：行程规划→行囊准备→预订与凭证→途中记账→照片游记→行后统计，并提供多人协作、好友社交、攻略分享与 AI 助手能力。</w:t>
      </w:r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技术架构上，服务端采用 Java 17 / Spring Boot 2.7 / MyBatis-Plus，数据库为 PostgreSQL 16（Docker 部署，迁移脚本按文件名顺序只增不改地重放）；前端为纯静态 HTML / CSS / JavaScript，无框架、无构建步骤，由服务端同源直接托管，不存在跨域问题。服务端共有 25 个 Controller、超过 90 条 REST 路由、前端共有 21 个独立页面。</w:t>
      </w:r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以下是平台全量功能的总览分组，后续章节逐一展开详细说明。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平台功能总览功能明细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认证与账户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注册、登录、修改密码、注销、偏好设置、数据导出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首页工作台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登机牌倒计时、统计四联、地图、AI 一键生成行程、新手示例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旅行管理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 CRUD、状态机、收藏归档、可见性、移交属主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成员协作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邀请、四种角色、审计日志、编辑互斥锁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行程安排与地图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行程天、地点管理、高德地图与驾车路线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费用与预算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记账、三种分摊、报表、类别预算、多人结算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预订与凭证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五类预订、提醒时间线、凭证速查与二维码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行前准备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打包清单、证件文档与到期预警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照片与游记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相册管理、游记撰写与沉浸式阅读、AI 行程回顾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好友与广场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好友关系、私信聊天、攻略广场与一键复制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能力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助手、行程草稿、页面导航、偏好记忆、宠物游游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统计与天气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年度统计、足迹地图、整程天气预报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系统与运维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通知中心、管理后台、PDF 导出、健康检查</w:t>
            </w:r>
          </w:p>
        </w:tc>
      </w:tr>
    </w:tbl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页面均由服务端直接托管，路径与功能对应关系如下表。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前端页面与职责对照功能明细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/home/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首页工作台，登机牌倒计时与全局速览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/login/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登录与注册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/trips/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我的旅行，行程列表（登机牌卡片）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/trip-form/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签发 / 编辑行程，含实时登机牌预览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/trip-detail/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行程详情，总览 + 模块磁贴 + 成员 + 审计记录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/itinerary/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行程安排，按天时间轴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/map/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行程地图，每日驾车路线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/expenses/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费用记账，含报表与结算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/packing/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打包清单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/bookings/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预订管理，含提醒时间线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/vouchers/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凭证速查，大字信息格 + 二维码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/documents/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证件文档与到期预警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/photos/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照片相册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/journals/ · /journal-detail/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游记列表、撰写与沉浸式阅读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/friends/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好友与私信聊天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/square/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攻略广场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/stats/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旅行统计与足迹地图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/notifications/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通知中心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/account/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账户设置与数据导出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/admin/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管理后台（仅超级管理员）</w:t>
            </w:r>
          </w:p>
        </w:tc>
      </w:tr>
    </w:tbl>
    <w:p>
      <w:pPr>
        <w:pStyle w:val="Heading1"/>
        <w:spacing w:before="360" w:after="160" w:line="312"/>
      </w:pPr>
      <w:bookmarkStart w:id="100001" w:name="_Toc100001"/>
      <w:r>
        <w:rPr>
          <w:b/>
          <w:bCs/>
          <w:color w:val="162235"/>
          <w:sz w:val="32"/>
          <w:szCs w:val="32"/>
          <w:rFonts w:ascii="Calibri" w:eastAsia="SimHei"/>
        </w:rPr>
        <w:t xml:space="preserve">二、认证与账户</w:t>
      </w:r>
      <w:bookmarkEnd w:id="100001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认证模块采用 JWT 令牌，支持 Authorization: Bearer 请求头优先、HttpOnly Cookie 兜底的双通道登录态。未登录访问任意页面会自动跳转登录页，登录成功后回到原地址。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认证与账户功能明细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注册 / 登录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账号密码注册与登录，签发访问令牌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修改密码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验证当前密码 + 新密码规则校验，当前设备保持登录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账户注销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需密码 + 勾选二次确认，注销后数据保留 30 天（清理调度器已预留）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偏好与显示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主题、时区、距离单位、默认货币、日期格式、一周起始日，首次访问按默认值懒创建，跨设备同步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通知开关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四项开关：行前提醒、文档到期、成员邀请、每周摘要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数据导出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导出个人全部数据 JSON（含全部行程与子模块；照片与文档只导出元信息）</w:t>
            </w:r>
          </w:p>
        </w:tc>
      </w:tr>
    </w:tbl>
    <w:p>
      <w:pPr>
        <w:pStyle w:val="Heading1"/>
        <w:spacing w:before="360" w:after="160" w:line="312"/>
      </w:pPr>
      <w:bookmarkStart w:id="100002" w:name="_Toc100002"/>
      <w:r>
        <w:rPr>
          <w:b/>
          <w:bCs/>
          <w:color w:val="162235"/>
          <w:sz w:val="32"/>
          <w:szCs w:val="32"/>
          <w:rFonts w:ascii="Calibri" w:eastAsia="SimHei"/>
        </w:rPr>
        <w:t xml:space="preserve">三、首页工作台</w:t>
      </w:r>
      <w:bookmarkEnd w:id="100002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首页按设计稿自上而下分为多个区块，数据来自总览接口 /api/dashboard 与 /api/stats/overview，无数据时各区块显示空态与引导按钮。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首页工作台功能明细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出发信息板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按时段问候 + 年度三格数据（本年度段数、在路上天数、最远抵达目的地）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登机牌倒计时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右上角展示下一段旅程天数、目的地、出发日，可点入行程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统计四联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旅行次数、累计花费、在路上天数、待打包物品数，每格带口径脚注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通栏行程地图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真实高德底图，有坐标行程按真实经纬度打点并以橙色虚线连线，标准 / 卫星底图切换，无坐标时回落风格化画布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行程速览与最近花费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左侧最近行程行卡，右侧最近 5 笔花费（分类色点 + 金额）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最近照片与游记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三列方图网格（hover 显示说明）与游记卡片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一键生成行程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30 秒魔法时刻入口，新用户一键由 AI 生成首个行程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新手示例行程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无任何行程的新用户可见示例行程种子，一键体验完整流程</w:t>
            </w:r>
          </w:p>
        </w:tc>
      </w:tr>
    </w:tbl>
    <w:p>
      <w:pPr>
        <w:pStyle w:val="Heading1"/>
        <w:spacing w:before="360" w:after="160" w:line="312"/>
      </w:pPr>
      <w:bookmarkStart w:id="100003" w:name="_Toc100003"/>
      <w:r>
        <w:rPr>
          <w:b/>
          <w:bCs/>
          <w:color w:val="162235"/>
          <w:sz w:val="32"/>
          <w:szCs w:val="32"/>
          <w:rFonts w:ascii="Calibri" w:eastAsia="SimHei"/>
        </w:rPr>
        <w:t xml:space="preserve">四、行程管理（核心实体）</w:t>
      </w:r>
      <w:bookmarkEnd w:id="100003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Trip 是平台的核心业务实体，任何业务模块都直接或间接挂在行程之下。行程列表以登机牌卡片展示，支持状态筛选与关键词搜索；行程表单页在填写时实时预览登机牌效果。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行程管理功能明细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 CRUD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字段含目的地、日期区间、预算、描述、封面图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状态机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草稽 → 规划中 → 进行中 → 已完成 → 已归档五态流转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收藏置顶与归档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行程可收藏置顶、归档归档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一键复制行程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复制整个行程作为新行程（也用于广场攻略复制，记录来源与复制次数）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可见性三档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public（所有人可见）/ friends（互为好友可见）/ private（仅作者），供攻略广场与游记使用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移交属主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owner 将行程属主移交给其他成员，二次确认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行程驾车路线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GET /api/trips/{id}/route 输出全部地点坐标与每日路线，供首页与地图页使用</w:t>
            </w:r>
          </w:p>
        </w:tc>
      </w:tr>
    </w:tbl>
    <w:p>
      <w:pPr>
        <w:pStyle w:val="Heading1"/>
        <w:spacing w:before="360" w:after="160" w:line="312"/>
      </w:pPr>
      <w:bookmarkStart w:id="100004" w:name="_Toc100004"/>
      <w:r>
        <w:rPr>
          <w:b/>
          <w:bCs/>
          <w:color w:val="162235"/>
          <w:sz w:val="32"/>
          <w:szCs w:val="32"/>
          <w:rFonts w:ascii="Calibri" w:eastAsia="SimHei"/>
        </w:rPr>
        <w:t xml:space="preserve">五、成员协作与权限</w:t>
      </w:r>
      <w:bookmarkEnd w:id="100004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行程采用成员制权限模型，由服务端统一通过 @RequireTripRole 切面与成员制校验实施鉴权。邀请成员的前提是双方互为好友，保障私密性。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成员协作与权限功能明细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按用户名邀请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服务端强制只有互为好友的用户才能被邀请入行程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四种角色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owner / 管理员 / 成员 / 观察者，在线改角色与移除成员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观察者只读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观察者角色对所有写接口返回 403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内容属主保护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带属主的内容（照片 / 文档 / 游记 / 清单）仅属主本人或管理员可改删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操作审计日志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14 种 action 的行程操作记录，行程详情第三个 tab 懒加载 + 分页展示，操作人从成员表反查</w:t>
            </w:r>
          </w:p>
        </w:tc>
      </w:tr>
    </w:tbl>
    <w:p>
      <w:pPr>
        <w:pStyle w:val="Heading1"/>
        <w:spacing w:before="360" w:after="160" w:line="312"/>
      </w:pPr>
      <w:bookmarkStart w:id="100005" w:name="_Toc100005"/>
      <w:r>
        <w:rPr>
          <w:b/>
          <w:bCs/>
          <w:color w:val="162235"/>
          <w:sz w:val="32"/>
          <w:szCs w:val="32"/>
          <w:rFonts w:ascii="Calibri" w:eastAsia="SimHei"/>
        </w:rPr>
        <w:t xml:space="preserve">六、行程安排与地图</w:t>
      </w:r>
      <w:bookmarkEnd w:id="100005"/>
    </w:p>
    <w:p>
      <w:pPr>
        <w:pStyle w:val="Heading2"/>
        <w:spacing w:before="240" w:after="120" w:line="312"/>
      </w:pPr>
      <w:bookmarkStart w:id="100006" w:name="_Toc100006"/>
      <w:r>
        <w:rPr>
          <w:b/>
          <w:bCs/>
          <w:color w:val="162235"/>
          <w:sz w:val="28"/>
          <w:szCs w:val="28"/>
          <w:rFonts w:ascii="Calibri" w:eastAsia="SimHei"/>
        </w:rPr>
        <w:t xml:space="preserve">6.1 行程安排（Itinerary）</w:t>
      </w:r>
      <w:bookmarkEnd w:id="100006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行程安排以按天分组的时间轴展现，支持地点的增删改排序与完成度进度，并引入了天级粒度的编辑互斥锁保障多人协作安全。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行程安排功能明细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一键生成行程天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按行程日期区间自动生成每一天，每天可设自定义标题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地点管理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类型标签、地址、起止时间、预算、备注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跨天移动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地点可移动到其他行程天，换天时自动按目标日期重算起止时间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同日排序与完成勾选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地点在同一天内可排序，支持完成勾选与删除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预订徽标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当天有预订时显示预订徽标提示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编辑互斥锁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天级粒度，90 秒 TTL + 前端心跳续期，同一天同一时间只有一人可编辑，异常崩溃由过期抢占兜底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地点搜索联想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后端高德 Web 服务 Key 联想接口已可用；前端联想下拉 UI 尚未接入（目前手输）</w:t>
            </w:r>
          </w:p>
        </w:tc>
      </w:tr>
    </w:tbl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62235"/>
          <w:sz w:val="28"/>
          <w:szCs w:val="28"/>
          <w:rFonts w:ascii="Calibri" w:eastAsia="SimHei"/>
        </w:rPr>
        <w:t xml:space="preserve">6.2 行程地图</w:t>
      </w:r>
      <w:bookmarkEnd w:id="100007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地图页基于高德 JS API 2.0 实现，支持真实驾车路线规划与按天聚焦。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行程地图功能明细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全量地点展示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标点按行程天配色，支持拖拽平移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每日驾车路线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每天按真实驾车路线绘制路径，并给出该天里程与时长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按天聚焦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点击某天聚焦该天路线，其余天淡化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底图切换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标准 / 卫星（卫星影像 + 路网注记）底图切换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路线降级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路线规划失败时自动降级为虚线示意，不影响标点浏览</w:t>
            </w:r>
          </w:p>
        </w:tc>
      </w:tr>
    </w:tbl>
    <w:p>
      <w:pPr>
        <w:pStyle w:val="Heading1"/>
        <w:spacing w:before="360" w:after="160" w:line="312"/>
      </w:pPr>
      <w:bookmarkStart w:id="100008" w:name="_Toc100008"/>
      <w:r>
        <w:rPr>
          <w:b/>
          <w:bCs/>
          <w:color w:val="162235"/>
          <w:sz w:val="32"/>
          <w:szCs w:val="32"/>
          <w:rFonts w:ascii="Calibri" w:eastAsia="SimHei"/>
        </w:rPr>
        <w:t xml:space="preserve">七、费用与预算</w:t>
      </w:r>
      <w:bookmarkEnd w:id="100008"/>
    </w:p>
    <w:p>
      <w:pPr>
        <w:pStyle w:val="Heading2"/>
        <w:spacing w:before="240" w:after="120" w:line="312"/>
      </w:pPr>
      <w:bookmarkStart w:id="100009" w:name="_Toc100009"/>
      <w:r>
        <w:rPr>
          <w:b/>
          <w:bCs/>
          <w:color w:val="162235"/>
          <w:sz w:val="28"/>
          <w:szCs w:val="28"/>
          <w:rFonts w:ascii="Calibri" w:eastAsia="SimHei"/>
        </w:rPr>
        <w:t xml:space="preserve">7.1 费用管理</w:t>
      </w:r>
      <w:bookmarkEnd w:id="100009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费用模块支持从记账到多人结算的完整闭环，报表与仪表盘全部前端原生实现。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费用管理功能明细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花费记录 CRUD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 9+ 类别分类记账与统计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三种分摊模式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均分（勾选成员）/ 按比例 / 按金额，尾差由付款人承担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汇总面板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预算用量仪表（已花 / 预估）、记账笔数、人均花费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报表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分类环形图、每日柱状图、成员垫付与应付对比、类别预算进度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多人结算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自动计算谁该给谁转多少的最少转账方案，可确认落档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预订转花费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一键将预订记录转为花费记录（convert-expense）</w:t>
            </w:r>
          </w:p>
        </w:tc>
      </w:tr>
    </w:tbl>
    <w:p>
      <w:pPr>
        <w:pStyle w:val="Heading2"/>
        <w:spacing w:before="240" w:after="120" w:line="312"/>
      </w:pPr>
      <w:bookmarkStart w:id="100010" w:name="_Toc100010"/>
      <w:r>
        <w:rPr>
          <w:b/>
          <w:bCs/>
          <w:color w:val="162235"/>
          <w:sz w:val="28"/>
          <w:szCs w:val="28"/>
          <w:rFonts w:ascii="Calibri" w:eastAsia="SimHei"/>
        </w:rPr>
        <w:t xml:space="preserve">7.2 预算管理</w:t>
      </w:r>
      <w:bookmarkEnd w:id="100010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预算与费用报表联动，支持类别级别的额度控制。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预算管理功能明细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类别预算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6 类内联设置 / 调整额度，实时合计对照行程总预算，空值即移除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超支警示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超支类别在报表中给出警示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结算建议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统计页提供跨行程的结算建议接口</w:t>
            </w:r>
          </w:p>
        </w:tc>
      </w:tr>
    </w:tbl>
    <w:p>
      <w:pPr>
        <w:pStyle w:val="Heading1"/>
        <w:spacing w:before="360" w:after="160" w:line="312"/>
      </w:pPr>
      <w:bookmarkStart w:id="100011" w:name="_Toc100011"/>
      <w:r>
        <w:rPr>
          <w:b/>
          <w:bCs/>
          <w:color w:val="162235"/>
          <w:sz w:val="32"/>
          <w:szCs w:val="32"/>
          <w:rFonts w:ascii="Calibri" w:eastAsia="SimHei"/>
        </w:rPr>
        <w:t xml:space="preserve">八、预订与凭证</w:t>
      </w:r>
      <w:bookmarkEnd w:id="100011"/>
    </w:p>
    <w:p>
      <w:pPr>
        <w:pStyle w:val="Heading2"/>
        <w:spacing w:before="240" w:after="120" w:line="312"/>
      </w:pPr>
      <w:bookmarkStart w:id="100012" w:name="_Toc100012"/>
      <w:r>
        <w:rPr>
          <w:b/>
          <w:bCs/>
          <w:color w:val="162235"/>
          <w:sz w:val="28"/>
          <w:szCs w:val="28"/>
          <w:rFonts w:ascii="Calibri" w:eastAsia="SimHei"/>
        </w:rPr>
        <w:t xml:space="preserve">8.1 预订管理</w:t>
      </w:r>
      <w:bookmarkEnd w:id="100012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预订模块覆盖五类常见出行预订，不同类型具有特有字段与差异化展示形态，并内置提醒能力。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预订管理功能明细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五类预订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机票 / 酒店 / 火车票 / 门票 / 其他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差异化展示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机票与火车以航线票形式展示，酒店 / 门票 / 其他以信息格展示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类型特有字段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航班号、舱位、房型、免费取消截止、车次座位、场次等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提醒时间线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可设提前提醒时长；酒店填写免费取消截止后自动派生提醒时间；待提醒 / 已发送 / 已关闭 / 已过期四态</w:t>
            </w:r>
          </w:p>
        </w:tc>
      </w:tr>
    </w:tbl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62235"/>
          <w:sz w:val="28"/>
          <w:szCs w:val="28"/>
          <w:rFonts w:ascii="Calibri" w:eastAsia="SimHei"/>
        </w:rPr>
        <w:t xml:space="preserve">8.2 凭证速查</w:t>
      </w:r>
      <w:bookmarkEnd w:id="100013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凭证中心面向出行现场场景，把行程内所有预订聚合为可速查、可出示的凭证页。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凭证速查功能明细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凭证聚合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行程内全部预订按时间正序排列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大字信息格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关键信息大字展示 + 确认码，便于现场速查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二维码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单独生成订单二维码，便于现场出示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打印与分享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支持打印凭证页与分享</w:t>
            </w:r>
          </w:p>
        </w:tc>
      </w:tr>
    </w:tbl>
    <w:p>
      <w:pPr>
        <w:pStyle w:val="Heading1"/>
        <w:spacing w:before="360" w:after="160" w:line="312"/>
      </w:pPr>
      <w:bookmarkStart w:id="100014" w:name="_Toc100014"/>
      <w:r>
        <w:rPr>
          <w:b/>
          <w:bCs/>
          <w:color w:val="162235"/>
          <w:sz w:val="32"/>
          <w:szCs w:val="32"/>
          <w:rFonts w:ascii="Calibri" w:eastAsia="SimHei"/>
        </w:rPr>
        <w:t xml:space="preserve">九、行前准备</w:t>
      </w:r>
      <w:bookmarkEnd w:id="100014"/>
    </w:p>
    <w:p>
      <w:pPr>
        <w:pStyle w:val="Heading2"/>
        <w:spacing w:before="240" w:after="120" w:line="312"/>
      </w:pPr>
      <w:bookmarkStart w:id="100015" w:name="_Toc100015"/>
      <w:r>
        <w:rPr>
          <w:b/>
          <w:bCs/>
          <w:color w:val="162235"/>
          <w:sz w:val="28"/>
          <w:szCs w:val="28"/>
          <w:rFonts w:ascii="Calibri" w:eastAsia="SimHei"/>
        </w:rPr>
        <w:t xml:space="preserve">9.1 打包清单</w:t>
      </w:r>
      <w:bookmarkEnd w:id="100015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打包清单支持多清单管理与模板化创建，通过进度环直观展示行囊准备进度。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打包清单功能明细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多清单管理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按类别（衣物 / 洗漱 / 电子 / 药品 / 证件 / 其他）建清单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内置分类模板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新建清单自动填充常用物品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勾选与数量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物品勾选 + 数量，进度环显示已打包 x/y，全部完成时显示 READY 印章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清单复制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一键复制整个清单（duplicate 接口）</w:t>
            </w:r>
          </w:p>
        </w:tc>
      </w:tr>
    </w:tbl>
    <w:p>
      <w:pPr>
        <w:pStyle w:val="Heading2"/>
        <w:spacing w:before="240" w:after="120" w:line="312"/>
      </w:pPr>
      <w:bookmarkStart w:id="100016" w:name="_Toc100016"/>
      <w:r>
        <w:rPr>
          <w:b/>
          <w:bCs/>
          <w:color w:val="162235"/>
          <w:sz w:val="28"/>
          <w:szCs w:val="28"/>
          <w:rFonts w:ascii="Calibri" w:eastAsia="SimHei"/>
        </w:rPr>
        <w:t xml:space="preserve">9.2 证件与文档</w:t>
      </w:r>
      <w:bookmarkEnd w:id="100016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证件文档模块面向护照、签证、保单等重要文件的归档与到期管理。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证件与文档功能明细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文件上传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支持 PDF 或图片，单文件不超过 10 MB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到期预警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可设到期时间与到期提醒开关；7 天内到期标黄、已过期标红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在线预览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图片内嵌预览、PDF 内嵌预览</w:t>
            </w:r>
          </w:p>
        </w:tc>
      </w:tr>
    </w:tbl>
    <w:p>
      <w:pPr>
        <w:pStyle w:val="Heading1"/>
        <w:spacing w:before="360" w:after="160" w:line="312"/>
      </w:pPr>
      <w:bookmarkStart w:id="100017" w:name="_Toc100017"/>
      <w:r>
        <w:rPr>
          <w:b/>
          <w:bCs/>
          <w:color w:val="162235"/>
          <w:sz w:val="32"/>
          <w:szCs w:val="32"/>
          <w:rFonts w:ascii="Calibri" w:eastAsia="SimHei"/>
        </w:rPr>
        <w:t xml:space="preserve">十、照片与游记</w:t>
      </w:r>
      <w:bookmarkEnd w:id="100017"/>
    </w:p>
    <w:p>
      <w:pPr>
        <w:pStyle w:val="Heading2"/>
        <w:spacing w:before="240" w:after="120" w:line="312"/>
      </w:pPr>
      <w:bookmarkStart w:id="100018" w:name="_Toc100018"/>
      <w:r>
        <w:rPr>
          <w:b/>
          <w:bCs/>
          <w:color w:val="162235"/>
          <w:sz w:val="28"/>
          <w:szCs w:val="28"/>
          <w:rFonts w:ascii="Calibri" w:eastAsia="SimHei"/>
        </w:rPr>
        <w:t xml:space="preserve">10.1 照片相册</w:t>
      </w:r>
      <w:bookmarkEnd w:id="100018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照片模块支持批量上传与多种浏览视图，并与行程天自动关联。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照片相册功能明细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批量上传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JPG / PNG / WebP，单张不超过 5 MB，支持多选与拖拽上传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双视图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拼贴（保留原始比例）与网格两种视图，按行程天分组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行程封面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可将任意照片设为行程封面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照片信息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可编辑说明与拍摄时间，支持大图预览</w:t>
            </w:r>
          </w:p>
        </w:tc>
      </w:tr>
    </w:tbl>
    <w:p>
      <w:pPr>
        <w:pStyle w:val="Heading2"/>
        <w:spacing w:before="240" w:after="120" w:line="312"/>
      </w:pPr>
      <w:bookmarkStart w:id="100019" w:name="_Toc100019"/>
      <w:r>
        <w:rPr>
          <w:b/>
          <w:bCs/>
          <w:color w:val="162235"/>
          <w:sz w:val="28"/>
          <w:szCs w:val="28"/>
          <w:rFonts w:ascii="Calibri" w:eastAsia="SimHei"/>
        </w:rPr>
        <w:t xml:space="preserve">10.2 游记</w:t>
      </w:r>
      <w:bookmarkEnd w:id="100019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游记模块覆盖撰写、协作、阅读与 AI 回顾四个环节。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游记功能明细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撰写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草稿 / 已发布双状态，支持心情标记，可关联具体行程天与地点、勾选已有照片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列表排版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卷首大卡 + 普通卡排版，按心情色着色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沉浸式阅读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首字下沉、拉引句、小标题目录、上下篇导航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照片带排序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游记照片带每张照片可 hover 出现左右调序按钮与序号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协作编辑锁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作者与互为好友可共同编辑攻略，所有写操作在控制器层强制校验持锁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行程回顾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一键将已结束行程的安排 / 花费 / 照片交给 AI 生成游记草稿，以私密草稿落库，编辑后才发布</w:t>
            </w:r>
          </w:p>
        </w:tc>
      </w:tr>
    </w:tbl>
    <w:p>
      <w:pPr>
        <w:pStyle w:val="Heading1"/>
        <w:spacing w:before="360" w:after="160" w:line="312"/>
      </w:pPr>
      <w:bookmarkStart w:id="100020" w:name="_Toc100020"/>
      <w:r>
        <w:rPr>
          <w:b/>
          <w:bCs/>
          <w:color w:val="162235"/>
          <w:sz w:val="32"/>
          <w:szCs w:val="32"/>
          <w:rFonts w:ascii="Calibri" w:eastAsia="SimHei"/>
        </w:rPr>
        <w:t xml:space="preserve">十一、好友与攻略广场</w:t>
      </w:r>
      <w:bookmarkEnd w:id="100020"/>
    </w:p>
    <w:p>
      <w:pPr>
        <w:pStyle w:val="Heading2"/>
        <w:spacing w:before="240" w:after="120" w:line="312"/>
      </w:pPr>
      <w:bookmarkStart w:id="100021" w:name="_Toc100021"/>
      <w:r>
        <w:rPr>
          <w:b/>
          <w:bCs/>
          <w:color w:val="162235"/>
          <w:sz w:val="28"/>
          <w:szCs w:val="28"/>
          <w:rFonts w:ascii="Calibri" w:eastAsia="SimHei"/>
        </w:rPr>
        <w:t xml:space="preserve">11.1 好友系统</w:t>
      </w:r>
      <w:bookmarkEnd w:id="100021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好友关系为单向记录模型，双向记录同时存在即互为好友；好友是行程邀请、好友可见攻略、游记协作的前置条件。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好友系统功能明细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三种添加方式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用户 ID / 用户名 / 昵称精确匹配，服务端统一解析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好友请求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接受、删除好友关系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好友搜索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按关键词搜索用户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私信聊天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会话列表、消息记录、发送消息、未读数角标</w:t>
            </w:r>
          </w:p>
        </w:tc>
      </w:tr>
    </w:tbl>
    <w:p>
      <w:pPr>
        <w:pStyle w:val="Heading2"/>
        <w:spacing w:before="240" w:after="120" w:line="312"/>
      </w:pPr>
      <w:bookmarkStart w:id="100022" w:name="_Toc100022"/>
      <w:r>
        <w:rPr>
          <w:b/>
          <w:bCs/>
          <w:color w:val="162235"/>
          <w:sz w:val="28"/>
          <w:szCs w:val="28"/>
          <w:rFonts w:ascii="Calibri" w:eastAsia="SimHei"/>
        </w:rPr>
        <w:t xml:space="preserve">11.2 攻略广场</w:t>
      </w:r>
      <w:bookmarkEnd w:id="100022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攻略广场把公开行程变为可发现、可复用的旅行攻略，可见性规则与游记一致。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攻略广场功能明细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公开攻略流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所有 public 行程的攻略列表，支持关键词 / 目的地 / 排序 / 分页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好友可见流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scope=friends 时仅展示互为好友用户的攻略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目的地筛选项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facets 接口提供目的地筛选项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排序方式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最新 / 热门 / 最多复制三种排序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攻略详情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展示行程天与地点概览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一键复制为我的行程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副本默认私有、记录来源；源行程复制次数 +1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浏览量统计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仅对非作者且不持有编辑权的查看 +1</w:t>
            </w:r>
          </w:p>
        </w:tc>
      </w:tr>
    </w:tbl>
    <w:p>
      <w:pPr>
        <w:pStyle w:val="Heading1"/>
        <w:spacing w:before="360" w:after="160" w:line="312"/>
      </w:pPr>
      <w:bookmarkStart w:id="100023" w:name="_Toc100023"/>
      <w:r>
        <w:rPr>
          <w:b/>
          <w:bCs/>
          <w:color w:val="162235"/>
          <w:sz w:val="32"/>
          <w:szCs w:val="32"/>
          <w:rFonts w:ascii="Calibri" w:eastAsia="SimHei"/>
        </w:rPr>
        <w:t xml:space="preserve">十二、AI 能力</w:t>
      </w:r>
      <w:bookmarkEnd w:id="100023"/>
    </w:p>
    <w:p>
      <w:pPr>
        <w:pStyle w:val="Heading2"/>
        <w:spacing w:before="240" w:after="120" w:line="312"/>
      </w:pPr>
      <w:bookmarkStart w:id="100024" w:name="_Toc100024"/>
      <w:r>
        <w:rPr>
          <w:b/>
          <w:bCs/>
          <w:color w:val="162235"/>
          <w:sz w:val="28"/>
          <w:szCs w:val="28"/>
          <w:rFonts w:ascii="Calibri" w:eastAsia="SimHei"/>
        </w:rPr>
        <w:t xml:space="preserve">12.1 AI 旅行助手</w:t>
      </w:r>
      <w:bookmarkEnd w:id="100024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AI 助手基于 OpenAI 兼容协议（当前配置 DeepSeek），未配置 LLM 三项环境变量时功能自动关闭降级。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AI 旅行助手功能明细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多轮对话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会话列表 / 新建 / 删除 / 消息记录，宠物气泡与行程详情 AI 抽屉两个入口，全局会话跨页延续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行程草稿机制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生成的行程修改以草稿返回，用户可应用或丢弃，应用前需人工确认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页面导航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用户想查看某页面时，AI 调用 open_page 工具解析前端路由，回复附跳转卡片并可自动前往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话题守卫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只回答旅游相关问题，无关话题委婉引导回旅游服务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AI 偏好记忆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对话中记住 / 忘记用户的持久旅行偏好（用户原话短句归一化），并注入后续推荐与规划的系统提示词</w:t>
            </w:r>
          </w:p>
        </w:tc>
      </w:tr>
    </w:tbl>
    <w:p>
      <w:pPr>
        <w:pStyle w:val="Heading2"/>
        <w:spacing w:before="240" w:after="120" w:line="312"/>
      </w:pPr>
      <w:bookmarkStart w:id="100025" w:name="_Toc100025"/>
      <w:r>
        <w:rPr>
          <w:b/>
          <w:bCs/>
          <w:color w:val="162235"/>
          <w:sz w:val="28"/>
          <w:szCs w:val="28"/>
          <w:rFonts w:ascii="Calibri" w:eastAsia="SimHei"/>
        </w:rPr>
        <w:t xml:space="preserve">12.2 AI 旅行宠物游游</w:t>
      </w:r>
      <w:bookmarkEnd w:id="100025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全站每个页面右下角的 CSS 手绘小宠物，独立模块实现，可单页禁用，打印时自动隐藏。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AI 宠物游游功能明细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拖拽移动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鼠标 / 触摸拖拽，实时跟随指针，touch-action: none 保证移动端拖拽不滚屏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边缘吸附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距窗口边缘 90px 内自动半隐只露一半，悬停恢复完整显示，窗口变化时自动重贴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对话入口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点击弹出对话气泡接 AI 助手后端，未登录给登录引导</w:t>
            </w:r>
          </w:p>
        </w:tc>
      </w:tr>
    </w:tbl>
    <w:p>
      <w:pPr>
        <w:pStyle w:val="Heading1"/>
        <w:spacing w:before="360" w:after="160" w:line="312"/>
      </w:pPr>
      <w:bookmarkStart w:id="100026" w:name="_Toc100026"/>
      <w:r>
        <w:rPr>
          <w:b/>
          <w:bCs/>
          <w:color w:val="162235"/>
          <w:sz w:val="32"/>
          <w:szCs w:val="32"/>
          <w:rFonts w:ascii="Calibri" w:eastAsia="SimHei"/>
        </w:rPr>
        <w:t xml:space="preserve">十三、统计与天气</w:t>
      </w:r>
      <w:bookmarkEnd w:id="100026"/>
    </w:p>
    <w:p>
      <w:pPr>
        <w:pStyle w:val="Heading2"/>
        <w:spacing w:before="240" w:after="120" w:line="312"/>
      </w:pPr>
      <w:bookmarkStart w:id="100027" w:name="_Toc100027"/>
      <w:r>
        <w:rPr>
          <w:b/>
          <w:bCs/>
          <w:color w:val="162235"/>
          <w:sz w:val="28"/>
          <w:szCs w:val="28"/>
          <w:rFonts w:ascii="Calibri" w:eastAsia="SimHei"/>
        </w:rPr>
        <w:t xml:space="preserve">13.1 旅行统计</w:t>
      </w:r>
      <w:bookmarkEnd w:id="100027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统计模块从总览、年度维度到足迹地图提供多层次的数据洞察。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旅行统计功能明细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总览指标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旅行次数、累计天数、总花费、目的地数、平均天数、最常去目的地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年度与月度分析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年度对比、月度分布、费用分类占比，支持按年份切换与年度明细下钻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足迹地图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到访过的目的地可视化（footprints 接口）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结算建议与预算汇总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跨行程的结算建议与预算汇总接口</w:t>
            </w:r>
          </w:p>
        </w:tc>
      </w:tr>
    </w:tbl>
    <w:p>
      <w:pPr>
        <w:pStyle w:val="Heading2"/>
        <w:spacing w:before="240" w:after="120" w:line="312"/>
      </w:pPr>
      <w:bookmarkStart w:id="100028" w:name="_Toc100028"/>
      <w:r>
        <w:rPr>
          <w:b/>
          <w:bCs/>
          <w:color w:val="162235"/>
          <w:sz w:val="28"/>
          <w:szCs w:val="28"/>
          <w:rFonts w:ascii="Calibri" w:eastAsia="SimHei"/>
        </w:rPr>
        <w:t xml:space="preserve">13.2 天气</w:t>
      </w:r>
      <w:bookmarkEnd w:id="100028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天气模块按行程日期范围一次拉取整程逐日预报（避免逐日 N 次冗余请求），自动缓存。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天气功能明细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整程逐日预报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温度区间、天气状况、降水概率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按日匹配展示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行程详情按日期匹配展示，含 iconCode 到表情映射与降水概率提示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容错降级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无数据时显示占位提示，不影响其他模块</w:t>
            </w:r>
          </w:p>
        </w:tc>
      </w:tr>
    </w:tbl>
    <w:p>
      <w:pPr>
        <w:pStyle w:val="Heading1"/>
        <w:spacing w:before="360" w:after="160" w:line="312"/>
      </w:pPr>
      <w:bookmarkStart w:id="100029" w:name="_Toc100029"/>
      <w:r>
        <w:rPr>
          <w:b/>
          <w:bCs/>
          <w:color w:val="162235"/>
          <w:sz w:val="32"/>
          <w:szCs w:val="32"/>
          <w:rFonts w:ascii="Calibri" w:eastAsia="SimHei"/>
        </w:rPr>
        <w:t xml:space="preserve">十四、通知、管理后台与系统</w:t>
      </w:r>
      <w:bookmarkEnd w:id="100029"/>
    </w:p>
    <w:p>
      <w:pPr>
        <w:pStyle w:val="Heading2"/>
        <w:spacing w:before="240" w:after="120" w:line="312"/>
      </w:pPr>
      <w:bookmarkStart w:id="100030" w:name="_Toc100030"/>
      <w:r>
        <w:rPr>
          <w:b/>
          <w:bCs/>
          <w:color w:val="162235"/>
          <w:sz w:val="28"/>
          <w:szCs w:val="28"/>
          <w:rFonts w:ascii="Calibri" w:eastAsia="SimHei"/>
        </w:rPr>
        <w:t xml:space="preserve">14.1 通知中心</w:t>
      </w:r>
      <w:bookmarkEnd w:id="100030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通知中心聚合全平台消息，侧边栏全局展示未读角标（独立 unread-count 接口，避免分页估算误差）。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通知中心功能明细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列表与筛选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分页、按时间分组、按类型与状态筛选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已读管理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单条已读 / 全部已读 / 清除已读 / 删除单条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高优先级标红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高优先级通知醒目展示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行程上下文胶囊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可直接跳回对应行程</w:t>
            </w:r>
          </w:p>
        </w:tc>
      </w:tr>
    </w:tbl>
    <w:p>
      <w:pPr>
        <w:pStyle w:val="Heading2"/>
        <w:spacing w:before="240" w:after="120" w:line="312"/>
      </w:pPr>
      <w:bookmarkStart w:id="100031" w:name="_Toc100031"/>
      <w:r>
        <w:rPr>
          <w:b/>
          <w:bCs/>
          <w:color w:val="162235"/>
          <w:sz w:val="28"/>
          <w:szCs w:val="28"/>
          <w:rFonts w:ascii="Calibri" w:eastAsia="SimHei"/>
        </w:rPr>
        <w:t xml:space="preserve">14.2 管理后台</w:t>
      </w:r>
      <w:bookmarkEnd w:id="100031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仅超级管理员可访问，普通用户一律 403。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管理后台功能明细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平台概览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用户、行程等平台级指标总览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用户管理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用户列表 + 封禁 / 解封（status）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CI / 部署状态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读取部署服务器 CI 运行记录，含总数、成功率、最近一次运行</w:t>
            </w:r>
          </w:p>
        </w:tc>
      </w:tr>
    </w:tbl>
    <w:p>
      <w:pPr>
        <w:pStyle w:val="Heading2"/>
        <w:spacing w:before="240" w:after="120" w:line="312"/>
      </w:pPr>
      <w:bookmarkStart w:id="100032" w:name="_Toc100032"/>
      <w:r>
        <w:rPr>
          <w:b/>
          <w:bCs/>
          <w:color w:val="162235"/>
          <w:sz w:val="28"/>
          <w:szCs w:val="28"/>
          <w:rFonts w:ascii="Calibri" w:eastAsia="SimHei"/>
        </w:rPr>
        <w:t xml:space="preserve">14.3 PDF 导出与基础设施</w:t>
      </w:r>
      <w:bookmarkEnd w:id="100032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平台层提供完整的导出与运维能力，生产环境由 Nginx + systemd + Docker PostgreSQL + GitHub Actions 自动化部署（构建 → COS 中转 → 内网拉取 → 重放迁移 → 健康检查，失败自动回滚）。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PDF 导出与基础设施功能明细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行程 PDF 导出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一键导出行程天 + 地点 + 预订信息的 PDF，服务端内嵌中文字体（PDFBox）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健康检查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/api/health 与 /api/health/database，供部署脚本与运维使用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静态资源托管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服务端同源托管前端目录，可通过 travelos.static.dir 指定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环境配置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仓库根目录 .env 启动时自动加载（查找顺序 ./.env → ../.env → ../../.env）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权限基础设施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JWT 认证 + 登录拦截器 + 行程级 @RequireTripRole 切面统一鉴权</w:t>
            </w:r>
          </w:p>
        </w:tc>
      </w:tr>
    </w:tbl>
    <w:p>
      <w:pPr>
        <w:pStyle w:val="Heading1"/>
        <w:spacing w:before="360" w:after="160" w:line="312"/>
      </w:pPr>
      <w:bookmarkStart w:id="100033" w:name="_Toc100033"/>
      <w:r>
        <w:rPr>
          <w:b/>
          <w:bCs/>
          <w:color w:val="162235"/>
          <w:sz w:val="32"/>
          <w:szCs w:val="32"/>
          <w:rFonts w:ascii="Calibri" w:eastAsia="SimHei"/>
        </w:rPr>
        <w:t xml:space="preserve">十五、已知缺口与待办</w:t>
      </w:r>
      <w:bookmarkEnd w:id="100033"/>
    </w:p>
    <w:p>
      <w:pPr>
        <w:spacing w:line="312" w:after="80"/>
        <w:ind w:firstLine="480"/>
        <w:jc w:val="both"/>
      </w:pPr>
      <w:r>
        <w:rPr>
          <w:color w:val="000000"/>
          <w:sz w:val="24"/>
          <w:szCs w:val="24"/>
          <w:rFonts w:ascii="Times New Roman" w:eastAsia="SimSun"/>
        </w:rPr>
        <w:t xml:space="preserve">以下是根据代码与项目文档（docs/architecture/未接入清单）确认的待办与有意保留项，供后续迭代参考。</w:t>
      </w:r>
    </w:p>
    <w:p>
      <w:pPr>
        <w:keepNext/>
        <w:spacing w:before="120" w:after="60" w:line="312"/>
      </w:pPr>
      <w:r>
        <w:rPr>
          <w:b/>
          <w:bCs/>
          <w:color w:val="606060"/>
          <w:sz w:val="21"/>
          <w:szCs w:val="21"/>
          <w:rFonts w:ascii="Calibri" w:eastAsia="SimHei"/>
        </w:rPr>
        <w:t xml:space="preserve">表 · 已知缺口与待办功能明细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功能点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  <w:rFonts w:ascii="Calibri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地点联想 UI 接入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后端联想接口已可用，前端添加地点的联想下拉为纯前端待办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数据导入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无接口，与导出不对称；按用户决定暂不实现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冗余路由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GET /api/trips/{id}/budget 与 GET /api/trips/{id}/weather/{dayId} 有意不接（与在用接口重复 / 冗余），可在重构中移除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账户资料编辑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修改显示名与头像缺接口（修改密码与偏好设置已实现）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注销数据清理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UserCleanupScheduler 已预留但默认关闭，需先确定保留期策略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枚举配色覆盖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color w:val="000000"/>
                <w:sz w:val="21"/>
                <w:szCs w:val="21"/>
                <w:rFonts w:ascii="Calibri" w:eastAsia="SimSun"/>
              </w:rPr>
              <w:t xml:space="preserve">地点类型与费用类别枚举取值多于前端映射的子集，未覆盖值回落默认样式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color w:val="606060"/>
        <w:sz w:val="18"/>
        <w:szCs w:val="18"/>
        <w:rFonts w:ascii="Calibri" w:eastAsia="SimHei"/>
      </w:rPr>
      <w:t xml:space="preserve">Travel OS 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62235"/>
      <w:sz w:val="32"/>
      <w:szCs w:val="32"/>
      <w:rFonts w:ascii="Calibri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62235"/>
      <w:sz w:val="28"/>
      <w:szCs w:val="28"/>
      <w:rFonts w:ascii="Calibri" w:eastAsia="SimHei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2026-10-29T06:08:05.586Z</dcterms:created>
  <dcterms:modified xsi:type="dcterms:W3CDTF">2026-10-29T06:08:05.587Z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