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《嗅探器的设计与实现》实验报告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蔡雨良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基本NPS功能：选择网卡并获取数据包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一些NPA的功能：协议过滤，数据包格式化（像wireshark），数据包基本信息显示（时间、长度、源MAC、目的MAC、数据包数量以及类别（按照各层协议）统计）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其他功能：数据包文件读取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使用MicroSoft Visual Studio 和Winpcap编写，使用MFC完成GUI设计。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GUI设计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如下图所示（一定程度上借鉴了Wireshark的设计）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32385</wp:posOffset>
                </wp:positionV>
                <wp:extent cx="5113020" cy="3051810"/>
                <wp:effectExtent l="12700" t="12700" r="17780" b="215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020" cy="3051810"/>
                          <a:chOff x="3209" y="4863"/>
                          <a:chExt cx="8052" cy="480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3209" y="4863"/>
                            <a:ext cx="8053" cy="52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B0F0"/>
                                  <w:lang w:val="en-US" w:eastAsia="zh-CN"/>
                                </w:rPr>
                                <w:t>基础选项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386" y="5785"/>
                            <a:ext cx="7580" cy="9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                                  </w:t>
                              </w:r>
                            </w:p>
                            <w:p>
                              <w:pPr>
                                <w:ind w:firstLine="2741" w:firstLineChars="1300"/>
                                <w:rPr>
                                  <w:rFonts w:hint="default" w:eastAsiaTheme="minorEastAsia"/>
                                  <w:b/>
                                  <w:bCs/>
                                  <w:i/>
                                  <w:iCs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FF0000"/>
                                  <w:lang w:val="en-US" w:eastAsia="zh-CN"/>
                                </w:rPr>
                                <w:t>数据包显示及选择页面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 rot="10800000" flipV="1">
                            <a:off x="3361" y="7161"/>
                            <a:ext cx="2003" cy="243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                                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92D05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92D05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211" w:firstLineChars="100"/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color w:val="92D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92D050"/>
                                  <w:lang w:val="en-US" w:eastAsia="zh-CN"/>
                                </w:rPr>
                                <w:t>数据包计数</w:t>
                              </w:r>
                            </w:p>
                            <w:p>
                              <w:pPr>
                                <w:ind w:firstLine="2741" w:firstLineChars="1300"/>
                                <w:rPr>
                                  <w:rFonts w:hint="default" w:eastAsiaTheme="minorEastAsia"/>
                                  <w:b/>
                                  <w:bCs/>
                                  <w:i/>
                                  <w:iCs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FF0000"/>
                                  <w:lang w:val="en-US" w:eastAsia="zh-CN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 rot="10800000" flipV="1">
                            <a:off x="5793" y="7074"/>
                            <a:ext cx="4873" cy="90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  <w:t xml:space="preserve">                                                    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color w:val="00B0F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B0F0"/>
                                  <w:lang w:val="en-US" w:eastAsia="zh-CN"/>
                                </w:rPr>
                                <w:t>数据包格式化显示（16进制 &amp; 字符形式）</w:t>
                              </w:r>
                            </w:p>
                            <w:p>
                              <w:pPr>
                                <w:ind w:firstLine="2741" w:firstLineChars="1300"/>
                                <w:rPr>
                                  <w:rFonts w:hint="default" w:eastAsiaTheme="minorEastAsia"/>
                                  <w:b/>
                                  <w:bCs/>
                                  <w:i/>
                                  <w:iCs/>
                                  <w:color w:val="00B0F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 rot="10800000" flipV="1">
                            <a:off x="5678" y="8232"/>
                            <a:ext cx="4555" cy="13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  <w:t xml:space="preserve">                                                        </w:t>
                              </w:r>
                            </w:p>
                            <w:p>
                              <w:pPr>
                                <w:ind w:firstLine="2741" w:firstLineChars="1300"/>
                                <w:rPr>
                                  <w:rFonts w:hint="default" w:eastAsiaTheme="minorEastAsia"/>
                                  <w:b/>
                                  <w:bCs/>
                                  <w:i/>
                                  <w:iCs/>
                                  <w:color w:val="00B0F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2741" w:firstLineChars="1300"/>
                                <w:rPr>
                                  <w:rFonts w:hint="default" w:eastAsiaTheme="minorEastAsia"/>
                                  <w:b/>
                                  <w:bCs/>
                                  <w:i/>
                                  <w:iCs/>
                                  <w:color w:val="FF000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i/>
                                  <w:iCs/>
                                  <w:color w:val="00B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B050"/>
                                  <w:lang w:val="en-US" w:eastAsia="zh-CN"/>
                                </w:rPr>
                                <w:t>统计数据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 rot="10800000" flipV="1">
                            <a:off x="10328" y="8261"/>
                            <a:ext cx="899" cy="140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i/>
                                  <w:iCs/>
                                  <w:color w:val="00B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F0"/>
                                  <w:lang w:val="en-US" w:eastAsia="zh-CN"/>
                                </w:rPr>
                                <w:t xml:space="preserve">                                                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</w:rPr>
                                <w:t>数据包保存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65pt;margin-top:2.55pt;height:240.3pt;width:402.6pt;z-index:251659264;mso-width-relative:page;mso-height-relative:page;" coordorigin="3209,4863" coordsize="8052,4806" o:gfxdata="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RrYqoNgAAAAIAQAADwAAAAAAAAABACAAAAAiAAAA&#10;ZHJzL2Rvd25yZXYueG1sUEsBAhQAFAAAAAgAh07iQFuvYcTPAwAAohMAAA4AAAAAAAAAAQAgAAAA&#10;JwEAAGRycy9lMm9Eb2MueG1sUEsFBgAAAAAGAAYAWQEAAGgHAAAAAA==&#10;">
                <o:lock v:ext="edit" aspectratio="f"/>
                <v:shape id="_x0000_s1026" o:spid="_x0000_s1026" o:spt="202" type="#_x0000_t202" style="position:absolute;left:3209;top:4863;height:527;width:8053;" filled="f" stroked="t" coordsize="21600,21600" o:gfxdata="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Gxl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B0F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B0F0"/>
                            <w:lang w:val="en-US" w:eastAsia="zh-CN"/>
                          </w:rPr>
                          <w:t>基础选项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86;top:5785;height:992;width:7580;" filled="f" stroked="t" coordsize="21600,21600" o:gfxdata="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Kzs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FF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                                  </w:t>
                        </w:r>
                      </w:p>
                      <w:p>
                        <w:pPr>
                          <w:ind w:firstLine="2741" w:firstLineChars="1300"/>
                          <w:rPr>
                            <w:rFonts w:hint="default" w:eastAsiaTheme="minorEastAsia"/>
                            <w:b/>
                            <w:bCs/>
                            <w:i/>
                            <w:iCs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FF0000"/>
                            <w:lang w:val="en-US" w:eastAsia="zh-CN"/>
                          </w:rPr>
                          <w:t>数据包显示及选择页面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61;top:7161;flip:y;height:2436;width:2003;rotation:11796480f;" filled="f" stroked="t" coordsize="21600,21600" o:gfxdata="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boc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92D05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                                  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92D050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92D050"/>
                            <w:lang w:val="en-US" w:eastAsia="zh-CN"/>
                          </w:rPr>
                        </w:pPr>
                      </w:p>
                      <w:p>
                        <w:pPr>
                          <w:ind w:firstLine="211" w:firstLineChars="100"/>
                          <w:rPr>
                            <w:rFonts w:hint="default"/>
                            <w:b/>
                            <w:bCs/>
                            <w:i/>
                            <w:iCs/>
                            <w:color w:val="92D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92D050"/>
                            <w:lang w:val="en-US" w:eastAsia="zh-CN"/>
                          </w:rPr>
                          <w:t>数据包计数</w:t>
                        </w:r>
                      </w:p>
                      <w:p>
                        <w:pPr>
                          <w:ind w:firstLine="2741" w:firstLineChars="1300"/>
                          <w:rPr>
                            <w:rFonts w:hint="default" w:eastAsiaTheme="minorEastAsia"/>
                            <w:b/>
                            <w:bCs/>
                            <w:i/>
                            <w:iCs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FF0000"/>
                            <w:lang w:val="en-US" w:eastAsia="zh-CN"/>
                          </w:rPr>
                          <w:t>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93;top:7074;flip:y;height:908;width:4873;rotation:11796480f;" filled="f" stroked="t" coordsize="21600,21600" o:gfxdata="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jkj+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B0F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B0F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F0"/>
                            <w:lang w:val="en-US" w:eastAsia="zh-CN"/>
                          </w:rPr>
                          <w:t xml:space="preserve">                                                        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i/>
                            <w:iCs/>
                            <w:color w:val="00B0F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B0F0"/>
                            <w:lang w:val="en-US" w:eastAsia="zh-CN"/>
                          </w:rPr>
                          <w:t>数据包格式化显示（16进制 &amp; 字符形式）</w:t>
                        </w:r>
                      </w:p>
                      <w:p>
                        <w:pPr>
                          <w:ind w:firstLine="2741" w:firstLineChars="1300"/>
                          <w:rPr>
                            <w:rFonts w:hint="default" w:eastAsiaTheme="minorEastAsia"/>
                            <w:b/>
                            <w:bCs/>
                            <w:i/>
                            <w:iCs/>
                            <w:color w:val="00B0F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678;top:8232;flip:y;height:1398;width:4555;rotation:11796480f;" filled="f" stroked="t" coordsize="21600,21600" o:gfxdata="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JHRr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B05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B0F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F0"/>
                            <w:lang w:val="en-US" w:eastAsia="zh-CN"/>
                          </w:rPr>
                          <w:t xml:space="preserve">                                                        </w:t>
                        </w:r>
                      </w:p>
                      <w:p>
                        <w:pPr>
                          <w:ind w:firstLine="2741" w:firstLineChars="1300"/>
                          <w:rPr>
                            <w:rFonts w:hint="default" w:eastAsiaTheme="minorEastAsia"/>
                            <w:b/>
                            <w:bCs/>
                            <w:i/>
                            <w:iCs/>
                            <w:color w:val="00B0F0"/>
                            <w:lang w:val="en-US" w:eastAsia="zh-CN"/>
                          </w:rPr>
                        </w:pPr>
                      </w:p>
                      <w:p>
                        <w:pPr>
                          <w:ind w:firstLine="2741" w:firstLineChars="1300"/>
                          <w:rPr>
                            <w:rFonts w:hint="default" w:eastAsiaTheme="minorEastAsia"/>
                            <w:b/>
                            <w:bCs/>
                            <w:i/>
                            <w:iCs/>
                            <w:color w:val="FF0000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i/>
                            <w:iCs/>
                            <w:color w:val="00B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B050"/>
                            <w:lang w:val="en-US" w:eastAsia="zh-CN"/>
                          </w:rPr>
                          <w:t>统计数据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328;top:8261;flip:y;height:1408;width:899;rotation:11796480f;" filled="f" stroked="t" coordsize="21600,21600" o:gfxdata="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GB+b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FF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i/>
                            <w:iCs/>
                            <w:color w:val="00B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F0"/>
                            <w:lang w:val="en-US" w:eastAsia="zh-CN"/>
                          </w:rPr>
                          <w:t xml:space="preserve">                                                      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FF0000"/>
                            <w:sz w:val="24"/>
                            <w:szCs w:val="24"/>
                            <w:lang w:val="en-US" w:eastAsia="zh-CN"/>
                          </w:rPr>
                          <w:t>数据包保存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5272405" cy="31229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0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功能实现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NPS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捕获数据包需要以下几个步骤：</w:t>
      </w:r>
    </w:p>
    <w:p>
      <w:pPr>
        <w:pStyle w:val="2"/>
        <w:spacing w:line="240" w:lineRule="auto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：网卡与过滤器设置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对控件进行相关操作即可</w:t>
      </w:r>
    </w:p>
    <w:p>
      <w:pPr>
        <w:pStyle w:val="2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：获取选中的网卡接口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调用</w:t>
      </w:r>
      <w:r>
        <w:rPr>
          <w:rFonts w:hint="default" w:eastAsia="宋体" w:cs="宋体" w:asciiTheme="minorAscii" w:hAnsiTheme="minorAscii"/>
          <w:color w:val="auto"/>
          <w:kern w:val="0"/>
          <w:sz w:val="21"/>
          <w:szCs w:val="21"/>
        </w:rPr>
        <w:t xml:space="preserve">pcap_findalldevs()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函数获得网卡接口信息</w:t>
      </w:r>
    </w:p>
    <w:p>
      <w:pPr>
        <w:pStyle w:val="2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：打开网卡指定接口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default" w:eastAsia="宋体" w:cs="宋体" w:asciiTheme="minorAscii" w:hAnsiTheme="minorAscii"/>
          <w:color w:val="auto"/>
          <w:kern w:val="0"/>
          <w:sz w:val="21"/>
          <w:szCs w:val="21"/>
        </w:rPr>
        <w:t xml:space="preserve">pcap_open_live()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函数</w:t>
      </w:r>
    </w:p>
    <w:p>
      <w:pPr>
        <w:pStyle w:val="2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：检查是否为非以太网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根据</w:t>
      </w:r>
      <w:r>
        <w:rPr>
          <w:rFonts w:hint="default" w:eastAsia="宋体" w:cs="宋体" w:asciiTheme="minorAscii" w:hAnsiTheme="minorAscii"/>
          <w:color w:val="auto"/>
          <w:kern w:val="0"/>
          <w:sz w:val="21"/>
          <w:szCs w:val="21"/>
        </w:rPr>
        <w:t>pcap_datalink()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函数的返回值检查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 xml:space="preserve"> </w:t>
      </w:r>
    </w:p>
    <w:p>
      <w:pPr>
        <w:pStyle w:val="2"/>
        <w:spacing w:line="240" w:lineRule="auto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：设置子网掩码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根据子网掩码的计算方式设置即可</w:t>
      </w:r>
    </w:p>
    <w:p>
      <w:pPr>
        <w:pStyle w:val="2"/>
        <w:spacing w:line="240" w:lineRule="auto"/>
        <w:jc w:val="left"/>
        <w:rPr>
          <w:rFonts w:hint="default" w:eastAsia="等线" w:cs="宋体" w:asciiTheme="minorAscii" w:hAnsiTheme="minorAscii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：编译过滤器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default" w:eastAsia="等线" w:cs="宋体" w:asciiTheme="minorAscii" w:hAnsiTheme="minorAscii"/>
          <w:color w:val="auto"/>
          <w:kern w:val="0"/>
          <w:sz w:val="21"/>
          <w:szCs w:val="21"/>
        </w:rPr>
        <w:t>pcap_compile()</w:t>
      </w:r>
    </w:p>
    <w:p>
      <w:pPr>
        <w:pStyle w:val="2"/>
        <w:spacing w:line="240" w:lineRule="auto"/>
        <w:jc w:val="left"/>
        <w:rPr>
          <w:rFonts w:hint="default" w:eastAsia="等线" w:cs="宋体" w:asciiTheme="minorAscii" w:hAnsiTheme="minorAscii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：设置过滤器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default" w:eastAsia="等线" w:cs="宋体" w:asciiTheme="minorAscii" w:hAnsiTheme="minorAscii"/>
          <w:color w:val="auto"/>
          <w:kern w:val="0"/>
          <w:sz w:val="21"/>
          <w:szCs w:val="21"/>
        </w:rPr>
        <w:t>pcap_setfilter()</w:t>
      </w:r>
    </w:p>
    <w:p>
      <w:pPr>
        <w:pStyle w:val="2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：设置时间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使用</w:t>
      </w:r>
      <w:r>
        <w:rPr>
          <w:rFonts w:hint="default" w:eastAsia="宋体" w:cs="宋体" w:asciiTheme="minorAscii" w:hAnsiTheme="minorAscii"/>
          <w:color w:val="auto"/>
          <w:kern w:val="0"/>
          <w:sz w:val="21"/>
          <w:szCs w:val="21"/>
        </w:rPr>
        <w:t>strftime()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格式化本地时间</w:t>
      </w:r>
    </w:p>
    <w:p>
      <w:pPr>
        <w:pStyle w:val="2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：设置数据包存储路径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default" w:eastAsia="宋体" w:cs="宋体" w:asciiTheme="minorAscii" w:hAnsiTheme="minorAscii"/>
          <w:color w:val="auto"/>
          <w:kern w:val="0"/>
          <w:sz w:val="21"/>
          <w:szCs w:val="21"/>
        </w:rPr>
        <w:t>pcap_dump_open()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可以创建临时文件，之后保存临时文件即可</w:t>
      </w:r>
    </w:p>
    <w:p>
      <w:pPr>
        <w:pStyle w:val="2"/>
        <w:spacing w:line="240" w:lineRule="auto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：创建数据包接收线程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  <w:t>：</w:t>
      </w:r>
      <w:r>
        <w:rPr>
          <w:rFonts w:hint="default" w:eastAsia="宋体" w:cs="宋体" w:asciiTheme="minorAscii" w:hAnsiTheme="minorAscii"/>
          <w:color w:val="auto"/>
          <w:kern w:val="0"/>
          <w:sz w:val="21"/>
          <w:szCs w:val="21"/>
        </w:rPr>
        <w:t>CreateThread()</w:t>
      </w:r>
      <w:r>
        <w:rPr>
          <w:rFonts w:hint="eastAsia" w:eastAsia="宋体" w:cs="宋体" w:asciiTheme="minorAscii" w:hAnsiTheme="minorAscii"/>
          <w:color w:val="auto"/>
          <w:kern w:val="0"/>
          <w:sz w:val="21"/>
          <w:szCs w:val="21"/>
          <w:lang w:val="en-US" w:eastAsia="zh-CN"/>
        </w:rPr>
        <w:t>创建线程后，使用</w:t>
      </w:r>
      <w:r>
        <w:rPr>
          <w:rFonts w:hint="default" w:eastAsia="等线" w:cs="宋体" w:asciiTheme="minorAscii" w:hAnsiTheme="minorAscii"/>
          <w:color w:val="auto"/>
          <w:kern w:val="0"/>
          <w:sz w:val="21"/>
          <w:szCs w:val="21"/>
        </w:rPr>
        <w:t>pcap_next_ex</w:t>
      </w:r>
      <w:r>
        <w:rPr>
          <w:rFonts w:hint="default" w:eastAsia="等线" w:cs="宋体" w:asciiTheme="minorAscii" w:hAnsiTheme="minorAscii"/>
          <w:color w:val="auto"/>
          <w:kern w:val="0"/>
          <w:sz w:val="21"/>
          <w:szCs w:val="21"/>
          <w:lang w:val="en-US"/>
        </w:rPr>
        <w:t>()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函数抓取数据包，同时更新</w:t>
      </w:r>
      <w:r>
        <w:rPr>
          <w:rFonts w:hint="default" w:ascii="Calibri" w:hAnsi="Calibri" w:eastAsia="宋体" w:cs="Calibri"/>
          <w:color w:val="auto"/>
          <w:kern w:val="0"/>
          <w:sz w:val="21"/>
          <w:szCs w:val="21"/>
          <w:lang w:val="en-US" w:eastAsia="zh-CN"/>
        </w:rPr>
        <w:t>GUI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。</w:t>
      </w:r>
    </w:p>
    <w:p>
      <w:pPr>
        <w:pStyle w:val="2"/>
        <w:spacing w:line="240" w:lineRule="auto"/>
        <w:jc w:val="left"/>
        <w:rPr>
          <w:rFonts w:hint="default" w:eastAsia="宋体" w:cs="宋体" w:asciiTheme="minorAscii" w:hAnsiTheme="minorAscii"/>
          <w:color w:val="auto"/>
          <w:kern w:val="0"/>
          <w:sz w:val="21"/>
          <w:szCs w:val="21"/>
        </w:rPr>
      </w:pPr>
    </w:p>
    <w:p>
      <w:pPr>
        <w:pStyle w:val="2"/>
        <w:spacing w:line="240" w:lineRule="auto"/>
        <w:jc w:val="left"/>
        <w:rPr>
          <w:rFonts w:hint="eastAsia" w:eastAsia="宋体" w:cs="宋体" w:asciiTheme="minorAscii" w:hAnsiTheme="minorAscii"/>
          <w:color w:val="auto"/>
          <w:kern w:val="0"/>
          <w:sz w:val="24"/>
          <w:szCs w:val="24"/>
          <w:lang w:eastAsia="zh-CN"/>
        </w:rPr>
      </w:pPr>
      <w:r>
        <w:rPr>
          <w:rFonts w:hint="eastAsia" w:eastAsia="宋体" w:cs="宋体" w:asciiTheme="minorAscii" w:hAnsiTheme="minorAscii"/>
          <w:color w:val="auto"/>
          <w:kern w:val="0"/>
          <w:sz w:val="24"/>
          <w:szCs w:val="24"/>
          <w:lang w:eastAsia="zh-CN"/>
        </w:rPr>
        <w:t>（</w:t>
      </w:r>
      <w:r>
        <w:rPr>
          <w:rFonts w:hint="eastAsia" w:eastAsia="宋体" w:cs="宋体" w:asciiTheme="minorAscii" w:hAnsiTheme="minorAscii"/>
          <w:color w:val="auto"/>
          <w:kern w:val="0"/>
          <w:sz w:val="24"/>
          <w:szCs w:val="24"/>
          <w:lang w:val="en-US" w:eastAsia="zh-CN"/>
        </w:rPr>
        <w:t>二</w:t>
      </w:r>
      <w:r>
        <w:rPr>
          <w:rFonts w:hint="eastAsia" w:eastAsia="宋体" w:cs="宋体" w:asciiTheme="minorAscii" w:hAnsiTheme="minorAscii"/>
          <w:color w:val="auto"/>
          <w:kern w:val="0"/>
          <w:sz w:val="24"/>
          <w:szCs w:val="24"/>
          <w:lang w:eastAsia="zh-CN"/>
        </w:rPr>
        <w:t>）</w:t>
      </w:r>
      <w:r>
        <w:rPr>
          <w:rFonts w:hint="eastAsia" w:eastAsia="宋体" w:cs="宋体" w:asciiTheme="minorAscii" w:hAnsiTheme="minorAscii"/>
          <w:color w:val="auto"/>
          <w:kern w:val="0"/>
          <w:sz w:val="24"/>
          <w:szCs w:val="24"/>
          <w:lang w:val="en-US" w:eastAsia="zh-CN"/>
        </w:rPr>
        <w:t>NPA</w:t>
      </w:r>
      <w:r>
        <w:rPr>
          <w:rFonts w:hint="eastAsia"/>
          <w:color w:val="auto"/>
          <w:sz w:val="24"/>
          <w:szCs w:val="24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1.根据协议过滤数据包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这一点是解析数据包的基础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  <w:t>数据是从链路层到应用层一层一层装配起来的，因此，对于捕获到的数据包，需要一层一层的进行解析。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通过每一层的包头中某些字段的解析，得到该数据包的具体协议。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具体判断方式如下表：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840"/>
        <w:gridCol w:w="943"/>
        <w:gridCol w:w="943"/>
        <w:gridCol w:w="943"/>
        <w:gridCol w:w="943"/>
        <w:gridCol w:w="94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链路层</w:t>
            </w:r>
          </w:p>
        </w:tc>
        <w:tc>
          <w:tcPr>
            <w:tcW w:w="6503" w:type="dxa"/>
            <w:gridSpan w:val="7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判断参数：type</w:t>
            </w:r>
          </w:p>
        </w:tc>
        <w:tc>
          <w:tcPr>
            <w:tcW w:w="840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0x0806</w:t>
            </w:r>
          </w:p>
        </w:tc>
        <w:tc>
          <w:tcPr>
            <w:tcW w:w="2829" w:type="dxa"/>
            <w:gridSpan w:val="3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0x0800</w:t>
            </w:r>
          </w:p>
        </w:tc>
        <w:tc>
          <w:tcPr>
            <w:tcW w:w="2834" w:type="dxa"/>
            <w:gridSpan w:val="3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0x086dd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840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ARP</w:t>
            </w:r>
          </w:p>
        </w:tc>
        <w:tc>
          <w:tcPr>
            <w:tcW w:w="2829" w:type="dxa"/>
            <w:gridSpan w:val="3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IPv4</w:t>
            </w:r>
          </w:p>
        </w:tc>
        <w:tc>
          <w:tcPr>
            <w:tcW w:w="2834" w:type="dxa"/>
            <w:gridSpan w:val="3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IPv4：协议号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IPv6：next_head</w:t>
            </w:r>
          </w:p>
        </w:tc>
        <w:tc>
          <w:tcPr>
            <w:tcW w:w="840" w:type="dxa"/>
            <w:vMerge w:val="restart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/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944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947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840" w:type="dxa"/>
            <w:vMerge w:val="continue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ICMPv4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</w:t>
            </w:r>
          </w:p>
        </w:tc>
        <w:tc>
          <w:tcPr>
            <w:tcW w:w="944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  <w:tc>
          <w:tcPr>
            <w:tcW w:w="947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ICMPv6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判断参数：端口号</w:t>
            </w:r>
          </w:p>
        </w:tc>
        <w:tc>
          <w:tcPr>
            <w:tcW w:w="840" w:type="dxa"/>
            <w:vMerge w:val="continue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944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947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840" w:type="dxa"/>
            <w:vMerge w:val="continue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943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944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947" w:type="dxa"/>
            <w:shd w:val="clear" w:color="auto" w:fill="D4F4F1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数据包格式化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分为按字节显示和按字符显示两种。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按字节（16进制）显示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00525" cy="1219200"/>
            <wp:effectExtent l="0" t="0" r="9525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按字符显示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38475" cy="1257300"/>
            <wp:effectExtent l="0" t="0" r="952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3.数据包基本信息显示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①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时间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840105"/>
            <wp:effectExtent l="0" t="0" r="2540" b="171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②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长度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05150" cy="657225"/>
            <wp:effectExtent l="0" t="0" r="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③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源MAC地址和目的MAC地址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755650"/>
            <wp:effectExtent l="0" t="0" r="3810" b="635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④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源IP地址和目的IP地址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3975" cy="3086100"/>
            <wp:effectExtent l="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⑤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数据包计数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（三）其他功能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数据包文件读取</w:t>
      </w:r>
    </w:p>
    <w:p>
      <w:pPr>
        <w:numPr>
          <w:ilvl w:val="0"/>
          <w:numId w:val="0"/>
        </w:num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1.保存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05025" cy="6381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2.读取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00550" cy="23241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使用不同颜色在表项中区分不同协议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13530"/>
            <wp:effectExtent l="0" t="0" r="6985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感想与启示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看到实验的时候，我的内心是一片茫然的，因为我之前从未接触过网络编程。所以，我在网上参考并借鉴了一些嗅探器的实现过程并从零开始学习：从库的配置、GUI的构建、Winpcap抓包库的使用再到网络数据包的初步分析，最后终于实现了一个基础的嗅探器。在这个过程中，我对网络编程以及计算机网络相关知识有了更深入的理解。在此感谢老师及助教提供了这个学习的机会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链接：https://github.com/cyl9000/EX1A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901E4"/>
    <w:multiLevelType w:val="singleLevel"/>
    <w:tmpl w:val="FE4901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56EA38"/>
    <w:multiLevelType w:val="singleLevel"/>
    <w:tmpl w:val="2956EA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3E46C1"/>
    <w:multiLevelType w:val="singleLevel"/>
    <w:tmpl w:val="633E46C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YjI3OWE0ZGI4NGJkZDNkNDczZmYzYmYxZDY5OGEifQ=="/>
  </w:docVars>
  <w:rsids>
    <w:rsidRoot w:val="00172A27"/>
    <w:rsid w:val="023A118C"/>
    <w:rsid w:val="02A42F67"/>
    <w:rsid w:val="0DC14E49"/>
    <w:rsid w:val="13A819DC"/>
    <w:rsid w:val="1AE34E1B"/>
    <w:rsid w:val="1BE9689D"/>
    <w:rsid w:val="1F8E0FB4"/>
    <w:rsid w:val="1FD338B1"/>
    <w:rsid w:val="1FFD5614"/>
    <w:rsid w:val="24A64824"/>
    <w:rsid w:val="25114401"/>
    <w:rsid w:val="25427059"/>
    <w:rsid w:val="25442D03"/>
    <w:rsid w:val="27A76981"/>
    <w:rsid w:val="2A4C3F14"/>
    <w:rsid w:val="2AD37D89"/>
    <w:rsid w:val="2B276ACB"/>
    <w:rsid w:val="2C990F68"/>
    <w:rsid w:val="2D4A72ED"/>
    <w:rsid w:val="2DFD6BD3"/>
    <w:rsid w:val="3130189D"/>
    <w:rsid w:val="32930B0A"/>
    <w:rsid w:val="32DA762B"/>
    <w:rsid w:val="3A2D450E"/>
    <w:rsid w:val="3ACF505D"/>
    <w:rsid w:val="3D826989"/>
    <w:rsid w:val="3FE152A0"/>
    <w:rsid w:val="40E1359C"/>
    <w:rsid w:val="436200D0"/>
    <w:rsid w:val="44621ED4"/>
    <w:rsid w:val="44C271E2"/>
    <w:rsid w:val="4B0E61F2"/>
    <w:rsid w:val="54BF0674"/>
    <w:rsid w:val="56E579B1"/>
    <w:rsid w:val="57891522"/>
    <w:rsid w:val="594613D7"/>
    <w:rsid w:val="598D75DC"/>
    <w:rsid w:val="610B3513"/>
    <w:rsid w:val="62C936F8"/>
    <w:rsid w:val="667C7F0F"/>
    <w:rsid w:val="68204335"/>
    <w:rsid w:val="687A2A0C"/>
    <w:rsid w:val="6CBC1897"/>
    <w:rsid w:val="6F696D35"/>
    <w:rsid w:val="7E7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400" w:lineRule="exact"/>
    </w:pPr>
    <w:rPr>
      <w:color w:val="FF660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2023-11-04T04:23:00Z</dcterms:created>
  <dc:creator>cyl</dc:creator>
  <cp:lastModifiedBy>legend of music</cp:lastModifiedBy>
  <dcterms:modified xsi:type="dcterms:W3CDTF">2023-11-05T05:31:48Z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06C1B50E867E491284A39D24C543E123_12</vt:lpwstr>
  </property>
</Properties>
</file>