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8A" w:rsidRDefault="00D41D86" w:rsidP="00D41D86">
      <w:pPr>
        <w:pStyle w:val="a5"/>
      </w:pPr>
      <w:r>
        <w:t>项目报告</w:t>
      </w:r>
    </w:p>
    <w:p w:rsidR="00D41D86" w:rsidRDefault="00D41D86" w:rsidP="00D41D86">
      <w:pPr>
        <w:pStyle w:val="2"/>
        <w:numPr>
          <w:ilvl w:val="0"/>
          <w:numId w:val="1"/>
        </w:numPr>
      </w:pPr>
      <w:r>
        <w:rPr>
          <w:rFonts w:hint="eastAsia"/>
        </w:rPr>
        <w:t>项目名称</w:t>
      </w:r>
    </w:p>
    <w:p w:rsidR="00D41D86" w:rsidRDefault="00D41D86" w:rsidP="00D41D86">
      <w:pPr>
        <w:ind w:firstLine="420"/>
      </w:pPr>
      <w:r>
        <w:t>南京大学讲座管理系统</w:t>
      </w:r>
    </w:p>
    <w:p w:rsidR="00D41D86" w:rsidRDefault="00D41D86" w:rsidP="00D41D86">
      <w:pPr>
        <w:pStyle w:val="2"/>
        <w:numPr>
          <w:ilvl w:val="0"/>
          <w:numId w:val="1"/>
        </w:numPr>
      </w:pPr>
      <w:r>
        <w:rPr>
          <w:rFonts w:hint="eastAsia"/>
        </w:rPr>
        <w:t>团队成员</w:t>
      </w:r>
    </w:p>
    <w:p w:rsidR="00D41D86" w:rsidRDefault="00D41D86" w:rsidP="00D41D86">
      <w:pPr>
        <w:ind w:firstLine="420"/>
      </w:pPr>
      <w:r>
        <w:t>丁霄汉</w:t>
      </w:r>
      <w:r>
        <w:rPr>
          <w:rFonts w:hint="eastAsia"/>
        </w:rPr>
        <w:tab/>
        <w:t>131250207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倪小凡</w:t>
      </w:r>
      <w:r>
        <w:tab/>
        <w:t>131250185</w:t>
      </w:r>
      <w:r>
        <w:tab/>
      </w:r>
    </w:p>
    <w:p w:rsidR="00D41D86" w:rsidRDefault="00D41D86" w:rsidP="00D41D86">
      <w:pPr>
        <w:ind w:firstLine="420"/>
      </w:pPr>
      <w:r>
        <w:t>陈云龙</w:t>
      </w:r>
      <w:r>
        <w:tab/>
        <w:t>131250181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罗瑶</w:t>
      </w:r>
      <w:r>
        <w:tab/>
        <w:t>131250177</w:t>
      </w:r>
      <w:r>
        <w:tab/>
      </w:r>
    </w:p>
    <w:p w:rsidR="00D41D86" w:rsidRPr="00A32BC6" w:rsidRDefault="00D41D86" w:rsidP="00D41D86">
      <w:pPr>
        <w:ind w:firstLine="420"/>
      </w:pPr>
      <w:r>
        <w:t>吴超月</w:t>
      </w:r>
      <w:r>
        <w:tab/>
        <w:t>131250168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曾婧</w:t>
      </w:r>
      <w:r>
        <w:tab/>
        <w:t>131250159</w:t>
      </w:r>
      <w:r>
        <w:tab/>
      </w:r>
    </w:p>
    <w:p w:rsidR="00D41D86" w:rsidRDefault="00D41D86" w:rsidP="00D41D86">
      <w:pPr>
        <w:ind w:firstLine="420"/>
      </w:pPr>
      <w:r>
        <w:t>邹卓晋</w:t>
      </w:r>
      <w:r>
        <w:tab/>
        <w:t>131250158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梁思宇</w:t>
      </w:r>
      <w:r>
        <w:tab/>
        <w:t>131250129</w:t>
      </w:r>
      <w:r>
        <w:tab/>
      </w:r>
    </w:p>
    <w:p w:rsidR="00D41D86" w:rsidRDefault="00D41D86" w:rsidP="00D41D86">
      <w:pPr>
        <w:pStyle w:val="2"/>
        <w:numPr>
          <w:ilvl w:val="0"/>
          <w:numId w:val="1"/>
        </w:numPr>
      </w:pPr>
      <w:r>
        <w:rPr>
          <w:rFonts w:hint="eastAsia"/>
        </w:rPr>
        <w:t>主要功能</w:t>
      </w:r>
    </w:p>
    <w:p w:rsidR="00D41D86" w:rsidRDefault="00D41D86" w:rsidP="00D41D86">
      <w:pPr>
        <w:pStyle w:val="10"/>
        <w:ind w:firstLineChars="0"/>
      </w:pPr>
      <w:r>
        <w:t>用户管理</w:t>
      </w:r>
      <w:r>
        <w:rPr>
          <w:rFonts w:hint="eastAsia"/>
        </w:rPr>
        <w:t>（注册，登录，用户权限管理，个人信息修改）</w:t>
      </w:r>
    </w:p>
    <w:p w:rsidR="00D41D86" w:rsidRDefault="00D41D86" w:rsidP="00D41D86">
      <w:pPr>
        <w:pStyle w:val="10"/>
        <w:ind w:firstLineChars="0"/>
      </w:pPr>
      <w:r>
        <w:t>学生功能</w:t>
      </w:r>
      <w:r>
        <w:rPr>
          <w:rFonts w:hint="eastAsia"/>
        </w:rPr>
        <w:t>（讲座推荐、查看讲座信息，报名，退选，评价，讨论讲座，为收费讲座支付入场费，收看允许录像的讲座的直播和回放）</w:t>
      </w:r>
    </w:p>
    <w:p w:rsidR="00D41D86" w:rsidRDefault="00D41D86" w:rsidP="00D41D86">
      <w:pPr>
        <w:pStyle w:val="10"/>
        <w:ind w:firstLineChars="0"/>
      </w:pPr>
      <w:r>
        <w:t>管理员功能</w:t>
      </w:r>
      <w:r>
        <w:rPr>
          <w:rFonts w:hint="eastAsia"/>
        </w:rPr>
        <w:t>（导入、修改讲座信息，强制报名退选，讲座反馈，讨论区管理）</w:t>
      </w:r>
    </w:p>
    <w:p w:rsidR="00D41D86" w:rsidRDefault="00D41D86" w:rsidP="00D41D86">
      <w:pPr>
        <w:pStyle w:val="2"/>
        <w:numPr>
          <w:ilvl w:val="0"/>
          <w:numId w:val="1"/>
        </w:numPr>
      </w:pPr>
      <w:r>
        <w:t>使用场景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417"/>
        <w:gridCol w:w="2126"/>
        <w:gridCol w:w="3309"/>
      </w:tblGrid>
      <w:tr w:rsidR="00D41D86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Default="00D41D86" w:rsidP="0080164E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Default="00D41D86" w:rsidP="0080164E">
            <w:pPr>
              <w:rPr>
                <w:b/>
              </w:rPr>
            </w:pPr>
            <w:r>
              <w:rPr>
                <w:rFonts w:hint="eastAsia"/>
                <w:b/>
              </w:rPr>
              <w:t>系统名称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Default="00D41D86" w:rsidP="0080164E">
            <w:pPr>
              <w:rPr>
                <w:b/>
              </w:rPr>
            </w:pPr>
            <w:r>
              <w:rPr>
                <w:rFonts w:hint="eastAsia"/>
                <w:b/>
              </w:rPr>
              <w:t>子系统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Default="00D41D86" w:rsidP="0080164E"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Default="00D41D86" w:rsidP="0080164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该账户已被注册</w:t>
            </w:r>
          </w:p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账户注册成功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用户注册登记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登录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登录成功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用户权限管理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权限修改成功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管理员可查看并修改用户权限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个人信息修改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信息修改成功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用户可修改其个人信息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讲座推荐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学生登录后在首页上显示针对他的推荐讲座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学生的院系、课程等信息从教务网导入，系统根据这些信息得出推荐讲座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查看讲座信息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当前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个人的</w:t>
            </w:r>
            <w:r w:rsidRPr="00F66FBC">
              <w:rPr>
                <w:rFonts w:hint="eastAsia"/>
                <w:sz w:val="18"/>
                <w:szCs w:val="18"/>
              </w:rPr>
              <w:t>讲座信息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报名参加讲座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报名成功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F66FBC"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若名额已满，则学生报名失败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刷校园卡签到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签到成功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只有在限定的时间内才能成功签到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退选讲座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退选成功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评价讲座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给讲座的打分和评价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讲座结束后学生可评价讲座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讨论讲座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发帖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F66FBC">
              <w:rPr>
                <w:sz w:val="18"/>
                <w:szCs w:val="18"/>
              </w:rPr>
              <w:t>回帖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</w:t>
            </w:r>
            <w:r w:rsidRPr="00F66FBC">
              <w:rPr>
                <w:rFonts w:hint="eastAsia"/>
                <w:sz w:val="18"/>
                <w:szCs w:val="18"/>
              </w:rPr>
              <w:t>在讲座的讨论区讨论讲座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讲座支付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支付成功</w:t>
            </w:r>
          </w:p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校园卡余额不足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对于收取入场费的讲座，通过校园卡系统支付入场费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讲座直播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讲座直播视频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仅限</w:t>
            </w:r>
            <w:r w:rsidRPr="00F66FBC">
              <w:rPr>
                <w:rFonts w:hint="eastAsia"/>
                <w:sz w:val="18"/>
                <w:szCs w:val="18"/>
              </w:rPr>
              <w:t>允许摄像的公开讲座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lastRenderedPageBreak/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学生系统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讲座回放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讲座回放视频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仅限</w:t>
            </w:r>
            <w:r w:rsidRPr="00F66FBC">
              <w:rPr>
                <w:rFonts w:hint="eastAsia"/>
                <w:sz w:val="18"/>
                <w:szCs w:val="18"/>
              </w:rPr>
              <w:t>允许摄像的公开讲座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管理员系统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导入讲座信息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讲座导入成功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若讲座信息不合法，则讲座导入失败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管理员系统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修改讲座信息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讲座信息修改成功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若修改后信息不合法，则修改失败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管理员系统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强制报名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报名成功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强制</w:t>
            </w:r>
            <w:r>
              <w:rPr>
                <w:rFonts w:hint="eastAsia"/>
                <w:sz w:val="18"/>
                <w:szCs w:val="18"/>
              </w:rPr>
              <w:t>某些</w:t>
            </w:r>
            <w:r w:rsidRPr="00F66FBC">
              <w:rPr>
                <w:rFonts w:hint="eastAsia"/>
                <w:sz w:val="18"/>
                <w:szCs w:val="18"/>
              </w:rPr>
              <w:t>用户报名某个讲座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管理员系统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强制退选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退选成功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强制某个用户退选某个讲座</w:t>
            </w:r>
          </w:p>
        </w:tc>
      </w:tr>
      <w:tr w:rsidR="00D41D86" w:rsidRPr="00F66FBC" w:rsidTr="0080164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sz w:val="18"/>
                <w:szCs w:val="18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管理员系统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讲座反馈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显示讲座反馈信息</w:t>
            </w:r>
          </w:p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显示学生</w:t>
            </w:r>
            <w:r w:rsidRPr="00F66FBC">
              <w:rPr>
                <w:rFonts w:hint="eastAsia"/>
                <w:sz w:val="18"/>
                <w:szCs w:val="18"/>
              </w:rPr>
              <w:t>参与情况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讲座结束后根据签到名单和学生评价形成讲座反馈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D41D86" w:rsidRPr="00F66FBC" w:rsidTr="0080164E">
        <w:trPr>
          <w:trHeight w:val="38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管理员系统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讨论区管理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66FBC">
              <w:rPr>
                <w:rFonts w:hint="eastAsia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置顶讨论内容，禁言用户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D86" w:rsidRPr="00F66FBC" w:rsidRDefault="00D41D86" w:rsidP="0080164E">
            <w:pPr>
              <w:rPr>
                <w:sz w:val="18"/>
                <w:szCs w:val="18"/>
              </w:rPr>
            </w:pPr>
          </w:p>
        </w:tc>
      </w:tr>
    </w:tbl>
    <w:p w:rsidR="00D41D86" w:rsidRPr="00D41D86" w:rsidRDefault="00D41D86" w:rsidP="00D41D86">
      <w:pPr>
        <w:rPr>
          <w:rFonts w:hint="eastAsia"/>
        </w:rPr>
      </w:pPr>
    </w:p>
    <w:p w:rsidR="00D41D86" w:rsidRDefault="00DA5428" w:rsidP="00DA5428">
      <w:pPr>
        <w:pStyle w:val="2"/>
        <w:numPr>
          <w:ilvl w:val="0"/>
          <w:numId w:val="1"/>
        </w:numPr>
      </w:pPr>
      <w:r>
        <w:t>NFR</w:t>
      </w:r>
      <w:r>
        <w:t>和</w:t>
      </w:r>
      <w:r>
        <w:t>ASR</w:t>
      </w:r>
    </w:p>
    <w:p w:rsidR="00DA5428" w:rsidRDefault="00DA5428" w:rsidP="00DA5428">
      <w:pPr>
        <w:pStyle w:val="4"/>
        <w:rPr>
          <w:rFonts w:hint="eastAsia"/>
        </w:rPr>
      </w:pPr>
      <w:r>
        <w:rPr>
          <w:rFonts w:hint="eastAsia"/>
        </w:rPr>
        <w:t>安全性</w:t>
      </w:r>
    </w:p>
    <w:tbl>
      <w:tblPr>
        <w:tblStyle w:val="GridTable4Accent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来自内部/外部的经过了授权/未经过授权的个人或系统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试图修改/删除数据，访问系统服务，降低系统服务的可用性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系统服务、系统中的数据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在线/离线，联网/断网，连接有防火墙或直接连接到了网络上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对用户进行验证；加密用户的账户信息；阻止未授权用户访问；自动侦测攻击，受到攻击后通知管理员并锁死数据访问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未认证用户无法访问数据和发布控制指令</w:t>
            </w:r>
          </w:p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受到攻击后1min内将信息发送给管理员并锁死数据访问</w:t>
            </w:r>
          </w:p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数据被恶意修改/删除后可以在10min内进行恢复</w:t>
            </w:r>
          </w:p>
        </w:tc>
      </w:tr>
    </w:tbl>
    <w:p w:rsidR="00DA5428" w:rsidRDefault="00DA5428" w:rsidP="00DA5428">
      <w:pPr>
        <w:pStyle w:val="2"/>
        <w:rPr>
          <w:rFonts w:hint="eastAsia"/>
        </w:rPr>
      </w:pPr>
      <w:r>
        <w:rPr>
          <w:rFonts w:hint="eastAsia"/>
        </w:rPr>
        <w:t>可</w:t>
      </w:r>
      <w:r>
        <w:rPr>
          <w:rFonts w:hint="eastAsia"/>
        </w:rPr>
        <w:t>用</w:t>
      </w:r>
      <w:r>
        <w:rPr>
          <w:rFonts w:hint="eastAsia"/>
        </w:rPr>
        <w:t>性</w:t>
      </w:r>
    </w:p>
    <w:tbl>
      <w:tblPr>
        <w:tblStyle w:val="GridTable4Accent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来自授权的个人用户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希望进入系统报名参与讲座时系统无法提供正确的反馈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</w:t>
            </w: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的</w:t>
            </w: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报名参加讲座子系统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联网状态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记录错误日志并从错误中恢复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出现此种情况的概率小于1%</w:t>
            </w:r>
          </w:p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记录错误日志并从错误中恢复的时间不多于5s</w:t>
            </w:r>
          </w:p>
        </w:tc>
      </w:tr>
    </w:tbl>
    <w:p w:rsidR="00DA5428" w:rsidRDefault="00DA5428" w:rsidP="00DA5428">
      <w:pPr>
        <w:pStyle w:val="2"/>
        <w:rPr>
          <w:rFonts w:hint="eastAsia"/>
        </w:rPr>
      </w:pPr>
      <w:r>
        <w:rPr>
          <w:rFonts w:hint="eastAsia"/>
        </w:rPr>
        <w:lastRenderedPageBreak/>
        <w:t>互操作性</w:t>
      </w:r>
    </w:p>
    <w:tbl>
      <w:tblPr>
        <w:tblStyle w:val="GridTable4Accent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系统发起/收到与校园卡系统/教务网系统/现场PC端</w:t>
            </w: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视频</w:t>
            </w: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采集系统的请求/响应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希望与上述的系统进行请求/响应 数据交换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希望进行互操作的上述系统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希望进行互操作的上述系统正在运行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请求被正确获取并成功交换数据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交换信息数据成功的概率不低于99%</w:t>
            </w:r>
          </w:p>
        </w:tc>
      </w:tr>
    </w:tbl>
    <w:p w:rsidR="00DA5428" w:rsidRDefault="00DA5428" w:rsidP="00DA5428">
      <w:pPr>
        <w:pStyle w:val="2"/>
        <w:rPr>
          <w:rFonts w:hint="eastAsia"/>
        </w:rPr>
      </w:pPr>
      <w:r>
        <w:rPr>
          <w:rFonts w:hint="eastAsia"/>
        </w:rPr>
        <w:t>可修改性</w:t>
      </w:r>
    </w:p>
    <w:tbl>
      <w:tblPr>
        <w:tblStyle w:val="GridTable4Accent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开发者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开发者希望修改系统用户界面、数据标准、控制逻辑等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代码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设计、开发系统时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需要修改的模块被正确的修改，并不影响其他功能的实现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每个模块的修改可以在2人月内完成</w:t>
            </w:r>
          </w:p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修改预算不超过总预算的10%</w:t>
            </w:r>
          </w:p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不影响无关的系统功能</w:t>
            </w:r>
          </w:p>
        </w:tc>
      </w:tr>
    </w:tbl>
    <w:p w:rsidR="00DA5428" w:rsidRDefault="00DA5428" w:rsidP="00DA5428">
      <w:pPr>
        <w:pStyle w:val="2"/>
        <w:rPr>
          <w:rFonts w:hint="eastAsia"/>
        </w:rPr>
      </w:pPr>
      <w:r>
        <w:rPr>
          <w:rFonts w:hint="eastAsia"/>
        </w:rPr>
        <w:t>性能</w:t>
      </w:r>
    </w:p>
    <w:p w:rsidR="00DA5428" w:rsidRDefault="00DA5428" w:rsidP="00DA5428">
      <w:pPr>
        <w:rPr>
          <w:rFonts w:hint="eastAsia"/>
        </w:rPr>
      </w:pPr>
      <w:r>
        <w:rPr>
          <w:rFonts w:hint="eastAsia"/>
        </w:rPr>
        <w:t>性能场景</w:t>
      </w:r>
      <w:r>
        <w:rPr>
          <w:rFonts w:hint="eastAsia"/>
        </w:rPr>
        <w:t>1</w:t>
      </w:r>
      <w:r>
        <w:rPr>
          <w:rFonts w:hint="eastAsia"/>
        </w:rPr>
        <w:t>：负载</w:t>
      </w:r>
    </w:p>
    <w:tbl>
      <w:tblPr>
        <w:tblStyle w:val="GridTable4Accent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rPr>
          <w:trHeight w:val="215"/>
        </w:trPr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访问系统的学生个人用户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学生用户希望在系统上进行讲座报名操作/查看讲座直播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系统报名参加讲座子系统/讲座直播子系统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联网状态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系统能够正常工作，为每一个用户提供响应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系统应该允许500个用户同时进行正常的访问、报名操作/观看讲座直播</w:t>
            </w:r>
          </w:p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用户访问所需页面的时间不超过0.1s</w:t>
            </w:r>
          </w:p>
        </w:tc>
      </w:tr>
    </w:tbl>
    <w:p w:rsidR="00DA5428" w:rsidRDefault="00DA5428" w:rsidP="00DA5428">
      <w:pPr>
        <w:rPr>
          <w:rFonts w:hint="eastAsia"/>
        </w:rPr>
      </w:pPr>
    </w:p>
    <w:p w:rsidR="00DA5428" w:rsidRDefault="00DA5428" w:rsidP="00DA5428">
      <w:pPr>
        <w:rPr>
          <w:rFonts w:hint="eastAsia"/>
        </w:rPr>
      </w:pPr>
      <w:r>
        <w:rPr>
          <w:rFonts w:hint="eastAsia"/>
        </w:rPr>
        <w:lastRenderedPageBreak/>
        <w:t>性能场景</w:t>
      </w:r>
      <w:r>
        <w:rPr>
          <w:rFonts w:hint="eastAsia"/>
        </w:rPr>
        <w:t>2</w:t>
      </w:r>
      <w:r>
        <w:rPr>
          <w:rFonts w:hint="eastAsia"/>
        </w:rPr>
        <w:t>：容量</w:t>
      </w:r>
    </w:p>
    <w:tbl>
      <w:tblPr>
        <w:tblStyle w:val="GridTable4Accent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rPr>
          <w:trHeight w:val="215"/>
        </w:trPr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系统希望进行讲座视频的存储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存储视频数据的系统数据库</w:t>
            </w:r>
          </w:p>
        </w:tc>
      </w:tr>
      <w:tr w:rsidR="00DA5428" w:rsidTr="0080164E">
        <w:trPr>
          <w:trHeight w:val="90"/>
        </w:trPr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运行时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系统正确、完整、及时的存储大量讲座视频数据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系统至少能够存储50T的视频数据</w:t>
            </w:r>
          </w:p>
        </w:tc>
      </w:tr>
    </w:tbl>
    <w:p w:rsidR="00DA5428" w:rsidRDefault="00DA5428" w:rsidP="00DA5428">
      <w:pPr>
        <w:rPr>
          <w:rFonts w:hint="eastAsia"/>
        </w:rPr>
      </w:pPr>
    </w:p>
    <w:p w:rsidR="00DA5428" w:rsidRDefault="00DA5428" w:rsidP="00DA5428">
      <w:pPr>
        <w:rPr>
          <w:rFonts w:hint="eastAsia"/>
        </w:rPr>
      </w:pPr>
      <w:r>
        <w:rPr>
          <w:rFonts w:hint="eastAsia"/>
        </w:rPr>
        <w:t>性能场景</w:t>
      </w:r>
      <w:r>
        <w:rPr>
          <w:rFonts w:hint="eastAsia"/>
        </w:rPr>
        <w:t>3</w:t>
      </w:r>
      <w:r>
        <w:rPr>
          <w:rFonts w:hint="eastAsia"/>
        </w:rPr>
        <w:t>：实时性</w:t>
      </w:r>
    </w:p>
    <w:tbl>
      <w:tblPr>
        <w:tblStyle w:val="GridTable4Accent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rPr>
          <w:trHeight w:val="215"/>
        </w:trPr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访问系统的学生个人用户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学生用户希望在系统上观看讲座直播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系统讲座直播子系统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联网状态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系统直播视频清晰流畅，延时短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DA5428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系统直播延时不超过</w:t>
            </w:r>
            <w:r>
              <w:rPr>
                <w:rFonts w:ascii="宋体" w:hAnsi="宋体" w:cs="宋体"/>
                <w:color w:val="333333"/>
                <w:sz w:val="20"/>
                <w:szCs w:val="24"/>
              </w:rPr>
              <w:t>5s</w:t>
            </w:r>
          </w:p>
        </w:tc>
      </w:tr>
    </w:tbl>
    <w:p w:rsidR="00DA5428" w:rsidRDefault="00DA5428" w:rsidP="00DA5428">
      <w:pPr>
        <w:rPr>
          <w:rFonts w:hint="eastAsia"/>
        </w:rPr>
      </w:pPr>
    </w:p>
    <w:p w:rsidR="00DA5428" w:rsidRDefault="00DA5428" w:rsidP="00DA5428">
      <w:pPr>
        <w:pStyle w:val="2"/>
        <w:rPr>
          <w:rFonts w:hint="eastAsia"/>
        </w:rPr>
      </w:pPr>
      <w:r>
        <w:rPr>
          <w:rFonts w:hint="eastAsia"/>
        </w:rPr>
        <w:t>可维护性</w:t>
      </w:r>
    </w:p>
    <w:tbl>
      <w:tblPr>
        <w:tblStyle w:val="GridTable4Accent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07"/>
        <w:gridCol w:w="6609"/>
      </w:tblGrid>
      <w:tr w:rsidR="00DA5428" w:rsidTr="0080164E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可能的值</w:t>
            </w:r>
          </w:p>
        </w:tc>
      </w:tr>
      <w:tr w:rsidR="00DA5428" w:rsidTr="0080164E">
        <w:trPr>
          <w:trHeight w:val="215"/>
        </w:trPr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系统开发者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刺激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系统开发者希望修改加密密钥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系统用户个人信息模块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环境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系统维护时</w:t>
            </w:r>
          </w:p>
        </w:tc>
      </w:tr>
      <w:tr w:rsidR="00DA5428" w:rsidTr="0080164E">
        <w:tc>
          <w:tcPr>
            <w:tcW w:w="1907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及时、方便的进行修改，并对其他模块不造成影响</w:t>
            </w:r>
          </w:p>
        </w:tc>
      </w:tr>
      <w:tr w:rsidR="00DA5428" w:rsidTr="0080164E">
        <w:tc>
          <w:tcPr>
            <w:tcW w:w="1907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4"/>
              </w:rPr>
              <w:t>响应度量</w:t>
            </w:r>
          </w:p>
        </w:tc>
        <w:tc>
          <w:tcPr>
            <w:tcW w:w="6609" w:type="dxa"/>
          </w:tcPr>
          <w:p w:rsidR="00DA5428" w:rsidRDefault="00DA5428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修改时间不超过1</w:t>
            </w:r>
            <w:r w:rsidR="0086351D">
              <w:rPr>
                <w:rFonts w:ascii="宋体" w:hAnsi="宋体" w:cs="宋体" w:hint="eastAsia"/>
                <w:color w:val="333333"/>
                <w:sz w:val="20"/>
                <w:szCs w:val="24"/>
              </w:rPr>
              <w:t>人日</w:t>
            </w:r>
          </w:p>
        </w:tc>
      </w:tr>
    </w:tbl>
    <w:p w:rsidR="00DA5428" w:rsidRDefault="00186D00" w:rsidP="00186D00">
      <w:pPr>
        <w:pStyle w:val="2"/>
        <w:numPr>
          <w:ilvl w:val="0"/>
          <w:numId w:val="1"/>
        </w:numPr>
      </w:pPr>
      <w:r>
        <w:t>备选</w:t>
      </w:r>
      <w:bookmarkStart w:id="0" w:name="_GoBack"/>
      <w:bookmarkEnd w:id="0"/>
      <w:r>
        <w:t>设计决策</w:t>
      </w:r>
    </w:p>
    <w:p w:rsidR="00186D00" w:rsidRDefault="00186D00" w:rsidP="00186D00">
      <w:pPr>
        <w:pStyle w:val="2"/>
        <w:rPr>
          <w:rFonts w:hint="eastAsia"/>
        </w:rPr>
      </w:pPr>
      <w:r>
        <w:rPr>
          <w:rFonts w:hint="eastAsia"/>
        </w:rPr>
        <w:t>安全性</w:t>
      </w:r>
    </w:p>
    <w:tbl>
      <w:tblPr>
        <w:tblStyle w:val="GridTable4Accent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对用户密码等信息进行加密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保护用户信息的常用方式。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lastRenderedPageBreak/>
              <w:t>定期</w:t>
            </w:r>
            <w:r>
              <w:rPr>
                <w:rFonts w:ascii="宋体" w:hAnsi="宋体" w:cs="宋体" w:hint="eastAsia"/>
                <w:color w:val="333333"/>
                <w:sz w:val="20"/>
              </w:rPr>
              <w:t>更换密钥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更有效的保护用户信息，</w:t>
            </w:r>
            <w:r>
              <w:rPr>
                <w:rFonts w:ascii="宋体" w:hAnsi="宋体" w:cs="宋体" w:hint="eastAsia"/>
                <w:color w:val="333333"/>
                <w:sz w:val="20"/>
              </w:rPr>
              <w:t>但是增加维护负担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在系统服务收到访问时验证用户身份，授权给用户应有的权限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有利于保证系统服务仅受到合法访问，但是会增加访问逻辑的复杂度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自动攻击侦测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增加系统服务器负担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受到攻击后记录攻击日志，提醒管理员并锁住数据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影响其他正常用户的</w:t>
            </w:r>
            <w:r>
              <w:rPr>
                <w:rFonts w:ascii="宋体" w:hAnsi="宋体" w:cs="宋体" w:hint="eastAsia"/>
                <w:color w:val="333333"/>
                <w:sz w:val="20"/>
              </w:rPr>
              <w:t>可用性</w:t>
            </w:r>
          </w:p>
        </w:tc>
      </w:tr>
    </w:tbl>
    <w:p w:rsidR="00186D00" w:rsidRDefault="00186D00" w:rsidP="00186D00">
      <w:pPr>
        <w:pStyle w:val="2"/>
        <w:rPr>
          <w:rFonts w:hint="eastAsia"/>
        </w:rPr>
      </w:pPr>
      <w:r>
        <w:rPr>
          <w:rFonts w:hint="eastAsia"/>
        </w:rPr>
        <w:t>可用性</w:t>
      </w:r>
    </w:p>
    <w:tbl>
      <w:tblPr>
        <w:tblStyle w:val="GridTable4Accent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命令/响应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一个组件发出一个命令，并希望在预定义的时间内收到一个来自审</w:t>
            </w:r>
            <w:r>
              <w:rPr>
                <w:rFonts w:ascii="宋体" w:hAnsi="宋体" w:cs="宋体" w:hint="eastAsia"/>
                <w:color w:val="333333"/>
                <w:sz w:val="20"/>
              </w:rPr>
              <w:t>查组件的响应。与对所有进程发出命令的远程错误探测器相比，这种策略</w:t>
            </w: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所使用的通信带宽更少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心跳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一个组件定期发出一个心跳信息，另一个组件收听该信息。可以在起到心跳的同时传递数据。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主动冗余（热启动）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所有的冗余组件都以并行的方式对事件作出响应。错误发生时，使用该战术的系统的停机时间通常是几毫秒，因为备份是最新的，所以恢复所需的时间就是切换时间。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被动冗余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一个组件（主要的）对事件作出响应，并通知其他组件（备用的）必须进行的状态更新。该战术依赖于能够可靠地接管工作的备用组件。停机时间通常为几秒钟。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备件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备用件是计算平台配置用于更换各种不同的故障组件。当出现故障时，必须将其重新启动为适当的软件配置，并对其状态进行初始化。该战术的停机时间通常为几分钟。</w:t>
            </w:r>
          </w:p>
        </w:tc>
      </w:tr>
    </w:tbl>
    <w:p w:rsidR="00186D00" w:rsidRDefault="00186D00" w:rsidP="00186D00">
      <w:pPr>
        <w:pStyle w:val="2"/>
        <w:rPr>
          <w:rFonts w:hint="eastAsia"/>
        </w:rPr>
      </w:pPr>
      <w:r>
        <w:rPr>
          <w:rFonts w:hint="eastAsia"/>
        </w:rPr>
        <w:t>互操作性（我也不懂啥意思）</w:t>
      </w:r>
    </w:p>
    <w:tbl>
      <w:tblPr>
        <w:tblStyle w:val="GridTable4Accent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在提供的服务列表中定位所需要的服务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主要针对所需的服务较多且有层次性的情况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使用控制机制来管理、协调服务的调用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针对所要服务的访问需求量较多的情况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抽取并剪裁接口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针对请求响应交换的数据不一致情况</w:t>
            </w:r>
          </w:p>
        </w:tc>
      </w:tr>
    </w:tbl>
    <w:p w:rsidR="00186D00" w:rsidRDefault="00186D00" w:rsidP="00186D00">
      <w:pPr>
        <w:pStyle w:val="2"/>
        <w:rPr>
          <w:rFonts w:hint="eastAsia"/>
        </w:rPr>
      </w:pPr>
      <w:r>
        <w:rPr>
          <w:rFonts w:hint="eastAsia"/>
        </w:rPr>
        <w:lastRenderedPageBreak/>
        <w:t>可修改性</w:t>
      </w:r>
    </w:p>
    <w:tbl>
      <w:tblPr>
        <w:tblStyle w:val="GridTable4Accent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划分模块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可以有效缩小要修改的范围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抽象通用服务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将多个模块都需要的服务提取出来，形成可供多个模块共同使用的通用服务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添加接口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将功能和实现分离，隔离需要更改的模块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运行时注册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支持即插即用操作，但需要管理注册的额外开销</w:t>
            </w:r>
          </w:p>
        </w:tc>
      </w:tr>
    </w:tbl>
    <w:p w:rsidR="00186D00" w:rsidRDefault="00186D00" w:rsidP="00186D00">
      <w:pPr>
        <w:pStyle w:val="2"/>
        <w:rPr>
          <w:rFonts w:hint="eastAsia"/>
        </w:rPr>
      </w:pPr>
      <w:r>
        <w:rPr>
          <w:rFonts w:hint="eastAsia"/>
        </w:rPr>
        <w:t>性能</w:t>
      </w:r>
    </w:p>
    <w:p w:rsidR="00186D00" w:rsidRDefault="00186D00" w:rsidP="00186D00">
      <w:pPr>
        <w:rPr>
          <w:rFonts w:hint="eastAsia"/>
        </w:rPr>
      </w:pPr>
      <w:r>
        <w:rPr>
          <w:rFonts w:hint="eastAsia"/>
        </w:rPr>
        <w:t>性能场景</w:t>
      </w:r>
      <w:r>
        <w:rPr>
          <w:rFonts w:hint="eastAsia"/>
        </w:rPr>
        <w:t>1</w:t>
      </w:r>
      <w:r>
        <w:rPr>
          <w:rFonts w:hint="eastAsia"/>
        </w:rPr>
        <w:t>：负载</w:t>
      </w:r>
    </w:p>
    <w:tbl>
      <w:tblPr>
        <w:tblStyle w:val="GridTable4Accent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维持计算的多个副本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需要考虑如何使副本保持一致和同步</w:t>
            </w:r>
          </w:p>
        </w:tc>
      </w:tr>
      <w:tr w:rsidR="00186D00" w:rsidTr="0080164E">
        <w:trPr>
          <w:trHeight w:val="8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增加可用资源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使用速度更快的处理器、额外的处理资源、额外的内存、速度更快的网络。</w:t>
            </w:r>
            <w:r>
              <w:rPr>
                <w:rFonts w:ascii="宋体" w:hAnsi="宋体" w:cs="宋体" w:hint="eastAsia"/>
                <w:color w:val="333333"/>
                <w:sz w:val="20"/>
              </w:rPr>
              <w:t>但是会增加成本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区分</w:t>
            </w:r>
            <w:r>
              <w:rPr>
                <w:rFonts w:ascii="宋体" w:hAnsi="宋体" w:cs="宋体" w:hint="eastAsia"/>
                <w:color w:val="333333"/>
                <w:sz w:val="20"/>
              </w:rPr>
              <w:t>校内校外网络接入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</w:rPr>
              <w:t>可以充分利用高速廉价的内网资源，但是增加了系统的复杂性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</w:p>
        </w:tc>
      </w:tr>
    </w:tbl>
    <w:p w:rsidR="00186D00" w:rsidRDefault="00186D00" w:rsidP="00186D00">
      <w:pPr>
        <w:rPr>
          <w:rFonts w:hint="eastAsia"/>
        </w:rPr>
      </w:pPr>
    </w:p>
    <w:p w:rsidR="00186D00" w:rsidRDefault="00186D00" w:rsidP="00186D00">
      <w:pPr>
        <w:rPr>
          <w:rFonts w:hint="eastAsia"/>
        </w:rPr>
      </w:pPr>
      <w:r>
        <w:rPr>
          <w:rFonts w:hint="eastAsia"/>
        </w:rPr>
        <w:t>性能场景</w:t>
      </w:r>
      <w:r>
        <w:rPr>
          <w:rFonts w:hint="eastAsia"/>
        </w:rPr>
        <w:t>2</w:t>
      </w:r>
      <w:r>
        <w:rPr>
          <w:rFonts w:hint="eastAsia"/>
        </w:rPr>
        <w:t>：容量</w:t>
      </w:r>
    </w:p>
    <w:tbl>
      <w:tblPr>
        <w:tblStyle w:val="GridTable4Accent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增加额外的高性能存储资源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</w:rPr>
              <w:t>提高成本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使用分布式数据库服务器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</w:rPr>
              <w:t>提高了开发和维护的技术门槛，需要保证数据的一致性和正确性</w:t>
            </w:r>
          </w:p>
        </w:tc>
      </w:tr>
    </w:tbl>
    <w:p w:rsidR="00186D00" w:rsidRDefault="00186D00" w:rsidP="00186D00">
      <w:pPr>
        <w:rPr>
          <w:rFonts w:hint="eastAsia"/>
        </w:rPr>
      </w:pPr>
    </w:p>
    <w:p w:rsidR="00186D00" w:rsidRDefault="00186D00" w:rsidP="00186D00">
      <w:pPr>
        <w:rPr>
          <w:rFonts w:hint="eastAsia"/>
        </w:rPr>
      </w:pPr>
      <w:r>
        <w:rPr>
          <w:rFonts w:hint="eastAsia"/>
        </w:rPr>
        <w:t>性能场景</w:t>
      </w:r>
      <w:r>
        <w:rPr>
          <w:rFonts w:hint="eastAsia"/>
        </w:rPr>
        <w:t>3</w:t>
      </w:r>
      <w:r>
        <w:rPr>
          <w:rFonts w:hint="eastAsia"/>
        </w:rPr>
        <w:t>：实时性</w:t>
      </w:r>
    </w:p>
    <w:tbl>
      <w:tblPr>
        <w:tblStyle w:val="GridTable4Accent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使用</w:t>
            </w:r>
            <w:r>
              <w:rPr>
                <w:rFonts w:ascii="宋体" w:hAnsi="宋体" w:cs="宋体"/>
                <w:color w:val="333333"/>
                <w:sz w:val="20"/>
                <w:szCs w:val="24"/>
              </w:rPr>
              <w:t>RTMP</w:t>
            </w: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(Real</w:t>
            </w:r>
            <w:r>
              <w:rPr>
                <w:rFonts w:ascii="宋体" w:hAnsi="宋体" w:cs="宋体"/>
                <w:color w:val="333333"/>
                <w:sz w:val="20"/>
                <w:szCs w:val="24"/>
              </w:rPr>
              <w:t xml:space="preserve"> Time Messaging Protocol</w:t>
            </w: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)协议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适合长时间播放，延时较低，但是又累积延时；是Adobe开发的协议，无法再iPhone中兼容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使用</w:t>
            </w:r>
            <w:r>
              <w:rPr>
                <w:rFonts w:ascii="宋体" w:hAnsi="宋体" w:cs="宋体"/>
                <w:color w:val="333333"/>
                <w:sz w:val="20"/>
                <w:szCs w:val="24"/>
              </w:rPr>
              <w:t>HLS</w:t>
            </w: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 xml:space="preserve">（ HTTP </w:t>
            </w:r>
            <w:r>
              <w:rPr>
                <w:rFonts w:ascii="宋体" w:hAnsi="宋体" w:cs="宋体"/>
                <w:color w:val="333333"/>
                <w:sz w:val="20"/>
                <w:szCs w:val="24"/>
              </w:rPr>
              <w:t>Live Streaming</w:t>
            </w: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）协议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t>兼容性比RTMP好，但是延时比其高</w:t>
            </w:r>
          </w:p>
        </w:tc>
      </w:tr>
    </w:tbl>
    <w:p w:rsidR="00186D00" w:rsidRDefault="00186D00" w:rsidP="00186D00">
      <w:pPr>
        <w:pStyle w:val="2"/>
        <w:rPr>
          <w:rFonts w:hint="eastAsia"/>
        </w:rPr>
      </w:pPr>
      <w:r>
        <w:rPr>
          <w:rFonts w:hint="eastAsia"/>
        </w:rPr>
        <w:t>可维护性</w:t>
      </w:r>
    </w:p>
    <w:tbl>
      <w:tblPr>
        <w:tblStyle w:val="GridTable4Accent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945"/>
        <w:gridCol w:w="5571"/>
      </w:tblGrid>
      <w:tr w:rsidR="00186D00" w:rsidTr="0080164E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sz w:val="2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0"/>
                <w:szCs w:val="24"/>
              </w:rPr>
              <w:t>分析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b/>
                <w:bCs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4"/>
              </w:rPr>
              <w:lastRenderedPageBreak/>
              <w:t>独立存储密钥数据的模块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</w:rPr>
              <w:t>便于密钥变更，既有利于可维护性又有利于安全性</w:t>
            </w:r>
          </w:p>
        </w:tc>
      </w:tr>
      <w:tr w:rsidR="00186D00" w:rsidTr="0080164E">
        <w:trPr>
          <w:trHeight w:val="215"/>
        </w:trPr>
        <w:tc>
          <w:tcPr>
            <w:tcW w:w="2945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</w:rPr>
              <w:t>模块化设计，高内聚低耦合</w:t>
            </w:r>
          </w:p>
        </w:tc>
        <w:tc>
          <w:tcPr>
            <w:tcW w:w="5571" w:type="dxa"/>
            <w:shd w:val="clear" w:color="auto" w:fill="D9E2F3"/>
          </w:tcPr>
          <w:p w:rsidR="00186D00" w:rsidRDefault="00186D00" w:rsidP="0080164E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sz w:val="20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0"/>
              </w:rPr>
              <w:t>控制变更范围，成熟的设计原则，优点无需多言</w:t>
            </w:r>
          </w:p>
        </w:tc>
      </w:tr>
    </w:tbl>
    <w:p w:rsidR="00186D00" w:rsidRPr="00186D00" w:rsidRDefault="00186D00" w:rsidP="00186D00">
      <w:pPr>
        <w:rPr>
          <w:rFonts w:hint="eastAsia"/>
        </w:rPr>
      </w:pPr>
    </w:p>
    <w:sectPr w:rsidR="00186D00" w:rsidRPr="00186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2D5" w:rsidRDefault="00D972D5" w:rsidP="00D41D86">
      <w:r>
        <w:separator/>
      </w:r>
    </w:p>
  </w:endnote>
  <w:endnote w:type="continuationSeparator" w:id="0">
    <w:p w:rsidR="00D972D5" w:rsidRDefault="00D972D5" w:rsidP="00D41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2D5" w:rsidRDefault="00D972D5" w:rsidP="00D41D86">
      <w:r>
        <w:separator/>
      </w:r>
    </w:p>
  </w:footnote>
  <w:footnote w:type="continuationSeparator" w:id="0">
    <w:p w:rsidR="00D972D5" w:rsidRDefault="00D972D5" w:rsidP="00D41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31B1"/>
    <w:multiLevelType w:val="hybridMultilevel"/>
    <w:tmpl w:val="C11010E0"/>
    <w:lvl w:ilvl="0" w:tplc="330E0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171A79"/>
    <w:multiLevelType w:val="multilevel"/>
    <w:tmpl w:val="43171A79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CE3"/>
    <w:rsid w:val="00186D00"/>
    <w:rsid w:val="00397CE3"/>
    <w:rsid w:val="0086351D"/>
    <w:rsid w:val="00A0498A"/>
    <w:rsid w:val="00D41D86"/>
    <w:rsid w:val="00D972D5"/>
    <w:rsid w:val="00DA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5B4E2-76B8-415A-ABFE-FFA4FF54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1D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D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4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54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8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41D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41D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1D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1D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D41D86"/>
    <w:pPr>
      <w:ind w:firstLineChars="200" w:firstLine="420"/>
    </w:pPr>
    <w:rPr>
      <w:rFonts w:ascii="Calibri" w:eastAsia="宋体" w:hAnsi="Calibri" w:cs="Times New Roman"/>
    </w:rPr>
  </w:style>
  <w:style w:type="table" w:customStyle="1" w:styleId="GridTable4Accent5">
    <w:name w:val="Grid Table 4 Accent 5"/>
    <w:basedOn w:val="a1"/>
    <w:uiPriority w:val="49"/>
    <w:qFormat/>
    <w:rsid w:val="00DA5428"/>
    <w:rPr>
      <w:rFonts w:ascii="Times New Roman" w:eastAsia="宋体" w:hAnsi="Times New Roman" w:cs="Times New Roman"/>
      <w:kern w:val="0"/>
    </w:rPr>
    <w:tblPr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3Char">
    <w:name w:val="标题 3 Char"/>
    <w:basedOn w:val="a0"/>
    <w:link w:val="3"/>
    <w:uiPriority w:val="9"/>
    <w:rsid w:val="00DA542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542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丁霄汉</cp:lastModifiedBy>
  <cp:revision>4</cp:revision>
  <dcterms:created xsi:type="dcterms:W3CDTF">2016-03-19T14:39:00Z</dcterms:created>
  <dcterms:modified xsi:type="dcterms:W3CDTF">2016-03-19T15:45:00Z</dcterms:modified>
</cp:coreProperties>
</file>