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第一次迭代结果</w:t>
      </w:r>
    </w:p>
    <w:p>
      <w:pPr>
        <w:rPr>
          <w:rFonts w:hint="eastAsia"/>
          <w:lang w:val="en-US" w:eastAsia="zh-CN"/>
        </w:rPr>
      </w:pPr>
      <w:r>
        <w:rPr>
          <w:rFonts w:hint="eastAsia"/>
          <w:lang w:val="en-US" w:eastAsia="zh-CN"/>
        </w:rPr>
        <w:t>采用MVC的架构，参考所需的功能需求，形成第一次迭代后的整体设计图。由于该系统的功能性需求整体较为清晰，因此在第一次迭代结束后，已经将大部分功能性需求纳入架构设计考虑。</w:t>
      </w:r>
    </w:p>
    <w:p>
      <w:pPr>
        <w:pStyle w:val="2"/>
        <w:rPr>
          <w:rFonts w:hint="eastAsia"/>
          <w:lang w:val="en-US" w:eastAsia="zh-CN"/>
        </w:rPr>
      </w:pPr>
      <w:r>
        <w:rPr>
          <w:rFonts w:hint="eastAsia"/>
          <w:lang w:val="en-US" w:eastAsia="zh-CN"/>
        </w:rPr>
        <w:t>第二次迭代过程</w:t>
      </w:r>
    </w:p>
    <w:p>
      <w:pPr>
        <w:rPr>
          <w:rFonts w:hint="eastAsia"/>
          <w:lang w:val="en-US" w:eastAsia="zh-CN"/>
        </w:rPr>
      </w:pPr>
      <w:r>
        <w:rPr>
          <w:rFonts w:hint="eastAsia"/>
          <w:lang w:val="en-US" w:eastAsia="zh-CN"/>
        </w:rPr>
        <w:t>选取直播模块作为系统元素进行分解。在质量属性方面，该模块与互操作性、可修改性、负载性能、实时性有密切关系。</w:t>
      </w:r>
    </w:p>
    <w:p>
      <w:pPr>
        <w:pStyle w:val="3"/>
        <w:rPr>
          <w:rFonts w:hint="eastAsia"/>
          <w:lang w:val="en-US" w:eastAsia="zh-CN"/>
        </w:rPr>
      </w:pPr>
      <w:r>
        <w:rPr>
          <w:rFonts w:hint="eastAsia"/>
          <w:lang w:val="en-US" w:eastAsia="zh-CN"/>
        </w:rPr>
        <w:t>识别所选模块的ASR</w:t>
      </w:r>
    </w:p>
    <w:tbl>
      <w:tblPr>
        <w:tblStyle w:val="6"/>
        <w:tblW w:w="8493" w:type="dxa"/>
        <w:tblInd w:w="0" w:type="dxa"/>
        <w:tblBorders>
          <w:top w:val="single" w:color="92CDDC" w:sz="4" w:space="0"/>
          <w:left w:val="single" w:color="92CDDC" w:sz="4" w:space="0"/>
          <w:bottom w:val="single" w:color="92CDDC" w:sz="4" w:space="0"/>
          <w:right w:val="single" w:color="92CDDC" w:sz="4" w:space="0"/>
          <w:insideH w:val="single" w:color="92CDDC" w:sz="4" w:space="0"/>
          <w:insideV w:val="single" w:color="92CDDC" w:sz="4" w:space="0"/>
        </w:tblBorders>
        <w:tblLayout w:type="fixed"/>
        <w:tblCellMar>
          <w:top w:w="0" w:type="dxa"/>
          <w:left w:w="108" w:type="dxa"/>
          <w:bottom w:w="0" w:type="dxa"/>
          <w:right w:w="108" w:type="dxa"/>
        </w:tblCellMar>
      </w:tblPr>
      <w:tblGrid>
        <w:gridCol w:w="481"/>
        <w:gridCol w:w="5715"/>
        <w:gridCol w:w="1230"/>
        <w:gridCol w:w="1067"/>
      </w:tblGrid>
      <w:tr>
        <w:tblPrEx>
          <w:tblBorders>
            <w:top w:val="single" w:color="92CDDC" w:sz="4" w:space="0"/>
            <w:left w:val="single" w:color="92CDDC" w:sz="4" w:space="0"/>
            <w:bottom w:val="single" w:color="92CDDC" w:sz="4" w:space="0"/>
            <w:right w:val="single" w:color="92CDDC" w:sz="4" w:space="0"/>
            <w:insideH w:val="single" w:color="92CDDC" w:sz="4" w:space="0"/>
            <w:insideV w:val="single" w:color="92CDDC" w:sz="4" w:space="0"/>
          </w:tblBorders>
          <w:tblLayout w:type="fixed"/>
          <w:tblCellMar>
            <w:top w:w="0" w:type="dxa"/>
            <w:left w:w="108" w:type="dxa"/>
            <w:bottom w:w="0" w:type="dxa"/>
            <w:right w:w="108" w:type="dxa"/>
          </w:tblCellMar>
        </w:tblPrEx>
        <w:tc>
          <w:tcPr>
            <w:tcW w:w="481" w:type="dxa"/>
            <w:tcBorders>
              <w:top w:val="single" w:color="4BACC6" w:sz="4" w:space="0"/>
              <w:left w:val="single" w:color="4BACC6" w:sz="4" w:space="0"/>
              <w:bottom w:val="single" w:color="4BACC6" w:sz="4" w:space="0"/>
              <w:right w:val="nil"/>
            </w:tcBorders>
            <w:shd w:val="clear" w:color="auto" w:fill="4BACC6"/>
            <w:vAlign w:val="top"/>
          </w:tcPr>
          <w:p>
            <w:pPr>
              <w:widowControl/>
              <w:spacing w:line="390" w:lineRule="atLeast"/>
              <w:jc w:val="left"/>
              <w:rPr>
                <w:rFonts w:hint="eastAsia" w:ascii="宋体" w:hAnsi="宋体" w:eastAsia="宋体" w:cs="宋体"/>
                <w:b/>
                <w:bCs/>
                <w:color w:val="FFFFFF"/>
                <w:kern w:val="0"/>
                <w:sz w:val="20"/>
                <w:szCs w:val="24"/>
                <w:lang w:val="en-US" w:eastAsia="zh-CN"/>
              </w:rPr>
            </w:pPr>
            <w:r>
              <w:rPr>
                <w:rFonts w:hint="eastAsia" w:ascii="宋体" w:hAnsi="宋体" w:eastAsia="宋体" w:cs="宋体"/>
                <w:b/>
                <w:bCs/>
                <w:color w:val="FFFFFF"/>
                <w:kern w:val="0"/>
                <w:sz w:val="20"/>
                <w:szCs w:val="24"/>
                <w:lang w:val="en-US" w:eastAsia="zh-CN"/>
              </w:rPr>
              <w:t>#</w:t>
            </w:r>
          </w:p>
        </w:tc>
        <w:tc>
          <w:tcPr>
            <w:tcW w:w="5715" w:type="dxa"/>
            <w:tcBorders>
              <w:top w:val="single" w:color="4BACC6" w:sz="4" w:space="0"/>
              <w:bottom w:val="single" w:color="4BACC6" w:sz="4" w:space="0"/>
              <w:right w:val="single" w:color="auto" w:sz="4" w:space="0"/>
            </w:tcBorders>
            <w:shd w:val="clear" w:color="auto" w:fill="4BACC6"/>
            <w:vAlign w:val="top"/>
          </w:tcPr>
          <w:p>
            <w:pPr>
              <w:widowControl/>
              <w:spacing w:line="390" w:lineRule="atLeast"/>
              <w:jc w:val="center"/>
              <w:rPr>
                <w:rFonts w:ascii="宋体" w:hAnsi="宋体" w:eastAsia="宋体" w:cs="宋体"/>
                <w:b/>
                <w:bCs/>
                <w:color w:val="FFFFFF"/>
                <w:kern w:val="0"/>
                <w:sz w:val="20"/>
                <w:szCs w:val="24"/>
              </w:rPr>
            </w:pPr>
            <w:r>
              <w:rPr>
                <w:rFonts w:hint="eastAsia"/>
                <w:b/>
                <w:bCs/>
                <w:color w:val="FFFFFF"/>
                <w:sz w:val="20"/>
              </w:rPr>
              <w:t>Architectural Drivers</w:t>
            </w:r>
          </w:p>
        </w:tc>
        <w:tc>
          <w:tcPr>
            <w:tcW w:w="1230" w:type="dxa"/>
            <w:tcBorders>
              <w:top w:val="single" w:color="4BACC6" w:sz="4" w:space="0"/>
              <w:left w:val="single" w:color="auto" w:sz="4" w:space="0"/>
              <w:bottom w:val="single" w:color="4BACC6" w:sz="4" w:space="0"/>
              <w:right w:val="single" w:color="auto" w:sz="4" w:space="0"/>
            </w:tcBorders>
            <w:shd w:val="clear" w:color="auto" w:fill="4BACC6"/>
            <w:vAlign w:val="top"/>
          </w:tcPr>
          <w:p>
            <w:pPr>
              <w:widowControl/>
              <w:spacing w:line="390" w:lineRule="atLeast"/>
              <w:jc w:val="center"/>
              <w:rPr>
                <w:rFonts w:hint="eastAsia" w:ascii="宋体" w:hAnsi="宋体" w:eastAsia="宋体" w:cs="宋体"/>
                <w:b/>
                <w:bCs/>
                <w:color w:val="FFFFFF"/>
                <w:kern w:val="0"/>
                <w:sz w:val="20"/>
                <w:szCs w:val="24"/>
              </w:rPr>
            </w:pPr>
            <w:r>
              <w:rPr>
                <w:rFonts w:hint="eastAsia"/>
                <w:b/>
                <w:bCs/>
                <w:color w:val="FFFFFF"/>
                <w:sz w:val="20"/>
              </w:rPr>
              <w:t>Importance</w:t>
            </w:r>
          </w:p>
        </w:tc>
        <w:tc>
          <w:tcPr>
            <w:tcW w:w="1067" w:type="dxa"/>
            <w:tcBorders>
              <w:top w:val="single" w:color="4BACC6" w:sz="4" w:space="0"/>
              <w:left w:val="single" w:color="auto" w:sz="4" w:space="0"/>
              <w:bottom w:val="single" w:color="4BACC6" w:sz="4" w:space="0"/>
              <w:right w:val="single" w:color="auto" w:sz="4" w:space="0"/>
            </w:tcBorders>
            <w:shd w:val="clear" w:color="auto" w:fill="4BACC6"/>
            <w:vAlign w:val="top"/>
          </w:tcPr>
          <w:p>
            <w:pPr>
              <w:widowControl/>
              <w:spacing w:line="390" w:lineRule="atLeast"/>
              <w:jc w:val="center"/>
              <w:rPr>
                <w:rFonts w:hint="eastAsia" w:ascii="宋体" w:hAnsi="宋体" w:eastAsia="宋体" w:cs="宋体"/>
                <w:b/>
                <w:bCs/>
                <w:color w:val="FFFFFF"/>
                <w:kern w:val="0"/>
                <w:sz w:val="20"/>
                <w:szCs w:val="24"/>
              </w:rPr>
            </w:pPr>
            <w:r>
              <w:rPr>
                <w:rFonts w:hint="eastAsia"/>
                <w:b/>
                <w:bCs/>
                <w:color w:val="FFFFFF"/>
                <w:sz w:val="20"/>
              </w:rPr>
              <w:t>Difficulty</w:t>
            </w:r>
          </w:p>
        </w:tc>
      </w:tr>
      <w:tr>
        <w:tblPrEx>
          <w:tblBorders>
            <w:top w:val="single" w:color="92CDDC" w:sz="4" w:space="0"/>
            <w:left w:val="single" w:color="92CDDC" w:sz="4" w:space="0"/>
            <w:bottom w:val="single" w:color="92CDDC" w:sz="4" w:space="0"/>
            <w:right w:val="single" w:color="92CDDC" w:sz="4" w:space="0"/>
            <w:insideH w:val="single" w:color="92CDDC" w:sz="4" w:space="0"/>
            <w:insideV w:val="single" w:color="92CDDC" w:sz="4" w:space="0"/>
          </w:tblBorders>
          <w:tblLayout w:type="fixed"/>
          <w:tblCellMar>
            <w:top w:w="0" w:type="dxa"/>
            <w:left w:w="108" w:type="dxa"/>
            <w:bottom w:w="0" w:type="dxa"/>
            <w:right w:w="108" w:type="dxa"/>
          </w:tblCellMar>
        </w:tblPrEx>
        <w:tc>
          <w:tcPr>
            <w:tcW w:w="481" w:type="dxa"/>
            <w:shd w:val="clear" w:color="auto" w:fill="DAEEF3"/>
            <w:vAlign w:val="top"/>
          </w:tcPr>
          <w:p>
            <w:pPr>
              <w:widowControl/>
              <w:spacing w:line="390" w:lineRule="atLeast"/>
              <w:jc w:val="left"/>
              <w:rPr>
                <w:rFonts w:hint="eastAsia" w:ascii="宋体" w:hAnsi="宋体" w:eastAsia="宋体" w:cs="宋体"/>
                <w:b/>
                <w:bCs/>
                <w:color w:val="333333"/>
                <w:kern w:val="0"/>
                <w:sz w:val="20"/>
                <w:szCs w:val="24"/>
                <w:lang w:eastAsia="zh-CN"/>
              </w:rPr>
            </w:pPr>
            <w:r>
              <w:rPr>
                <w:rFonts w:hint="eastAsia" w:ascii="宋体" w:hAnsi="宋体" w:eastAsia="宋体" w:cs="宋体"/>
                <w:b/>
                <w:bCs/>
                <w:color w:val="000000"/>
                <w:kern w:val="0"/>
                <w:sz w:val="20"/>
                <w:szCs w:val="24"/>
                <w:lang w:val="en-US" w:eastAsia="zh-CN"/>
              </w:rPr>
              <w:t>1</w:t>
            </w:r>
          </w:p>
        </w:tc>
        <w:tc>
          <w:tcPr>
            <w:tcW w:w="5715" w:type="dxa"/>
            <w:tcBorders>
              <w:right w:val="single" w:color="auto" w:sz="4" w:space="0"/>
            </w:tcBorders>
            <w:shd w:val="clear" w:color="auto" w:fill="DAEEF3"/>
            <w:vAlign w:val="top"/>
          </w:tcPr>
          <w:p>
            <w:pPr>
              <w:rPr>
                <w:rFonts w:ascii="宋体" w:hAnsi="宋体" w:eastAsia="宋体" w:cs="宋体"/>
                <w:color w:val="333333"/>
                <w:kern w:val="0"/>
                <w:sz w:val="20"/>
                <w:szCs w:val="24"/>
              </w:rPr>
            </w:pPr>
            <w:r>
              <w:rPr>
                <w:rFonts w:hint="eastAsia"/>
                <w:sz w:val="20"/>
                <w:szCs w:val="21"/>
              </w:rPr>
              <w:t xml:space="preserve">Scenario </w:t>
            </w:r>
            <w:r>
              <w:rPr>
                <w:rFonts w:hint="eastAsia"/>
                <w:sz w:val="20"/>
                <w:szCs w:val="21"/>
                <w:lang w:val="en-US" w:eastAsia="zh-CN"/>
              </w:rPr>
              <w:t>3</w:t>
            </w:r>
            <w:r>
              <w:rPr>
                <w:rFonts w:hint="eastAsia"/>
                <w:sz w:val="20"/>
                <w:szCs w:val="21"/>
                <w:lang w:eastAsia="zh-CN"/>
              </w:rPr>
              <w:t>：</w:t>
            </w:r>
            <w:r>
              <w:rPr>
                <w:rFonts w:hint="eastAsia"/>
                <w:lang w:eastAsia="zh-CN"/>
              </w:rPr>
              <w:t>互操作性：系统发起现场</w:t>
            </w:r>
            <w:r>
              <w:rPr>
                <w:rFonts w:hint="eastAsia"/>
                <w:lang w:eastAsia="zh-CN"/>
              </w:rPr>
              <w:t>PC端采集系统的请求被正确获取并成功交换数据</w:t>
            </w:r>
          </w:p>
        </w:tc>
        <w:tc>
          <w:tcPr>
            <w:tcW w:w="1230" w:type="dxa"/>
            <w:tcBorders>
              <w:left w:val="single" w:color="auto" w:sz="4" w:space="0"/>
              <w:right w:val="single" w:color="auto" w:sz="4" w:space="0"/>
            </w:tcBorders>
            <w:shd w:val="clear" w:color="auto" w:fill="DAEEF3"/>
            <w:vAlign w:val="top"/>
          </w:tcPr>
          <w:p>
            <w:pPr>
              <w:widowControl/>
              <w:spacing w:line="390" w:lineRule="atLeast"/>
              <w:jc w:val="left"/>
              <w:rPr>
                <w:rFonts w:hint="eastAsia" w:ascii="宋体" w:hAnsi="宋体" w:eastAsia="宋体" w:cs="宋体"/>
                <w:color w:val="333333"/>
                <w:kern w:val="0"/>
                <w:sz w:val="20"/>
                <w:szCs w:val="24"/>
                <w:lang w:val="en-US" w:eastAsia="zh-CN"/>
              </w:rPr>
            </w:pPr>
            <w:r>
              <w:rPr>
                <w:rFonts w:hint="eastAsia" w:ascii="宋体" w:hAnsi="宋体" w:cs="宋体"/>
                <w:color w:val="333333"/>
                <w:kern w:val="0"/>
                <w:sz w:val="20"/>
                <w:szCs w:val="24"/>
                <w:lang w:val="en-US" w:eastAsia="zh-CN"/>
              </w:rPr>
              <w:t>high</w:t>
            </w:r>
          </w:p>
        </w:tc>
        <w:tc>
          <w:tcPr>
            <w:tcW w:w="1067" w:type="dxa"/>
            <w:tcBorders>
              <w:left w:val="single" w:color="auto" w:sz="4" w:space="0"/>
              <w:right w:val="single" w:color="auto" w:sz="4" w:space="0"/>
            </w:tcBorders>
            <w:shd w:val="clear" w:color="auto" w:fill="DAEEF3"/>
            <w:vAlign w:val="top"/>
          </w:tcPr>
          <w:p>
            <w:pPr>
              <w:widowControl/>
              <w:spacing w:line="390" w:lineRule="atLeast"/>
              <w:jc w:val="left"/>
              <w:rPr>
                <w:rFonts w:hint="eastAsia" w:ascii="宋体" w:hAnsi="宋体" w:cs="宋体"/>
                <w:color w:val="333333"/>
                <w:kern w:val="0"/>
                <w:sz w:val="20"/>
                <w:szCs w:val="24"/>
                <w:lang w:val="en-US" w:eastAsia="zh-CN"/>
              </w:rPr>
            </w:pPr>
            <w:r>
              <w:rPr>
                <w:rFonts w:hint="eastAsia" w:ascii="宋体" w:hAnsi="宋体" w:cs="宋体"/>
                <w:color w:val="333333"/>
                <w:kern w:val="0"/>
                <w:sz w:val="20"/>
                <w:szCs w:val="24"/>
                <w:lang w:val="en-US" w:eastAsia="zh-CN"/>
              </w:rPr>
              <w:t>medium</w:t>
            </w:r>
          </w:p>
          <w:p>
            <w:pPr>
              <w:widowControl/>
              <w:spacing w:line="390" w:lineRule="atLeast"/>
              <w:jc w:val="left"/>
              <w:rPr>
                <w:rFonts w:hint="eastAsia" w:ascii="宋体" w:hAnsi="宋体" w:cs="宋体"/>
                <w:color w:val="333333"/>
                <w:kern w:val="0"/>
                <w:sz w:val="20"/>
                <w:szCs w:val="24"/>
                <w:lang w:val="en-US" w:eastAsia="zh-CN"/>
              </w:rPr>
            </w:pPr>
          </w:p>
        </w:tc>
      </w:tr>
      <w:tr>
        <w:tblPrEx>
          <w:tblBorders>
            <w:top w:val="single" w:color="92CDDC" w:sz="4" w:space="0"/>
            <w:left w:val="single" w:color="92CDDC" w:sz="4" w:space="0"/>
            <w:bottom w:val="single" w:color="92CDDC" w:sz="4" w:space="0"/>
            <w:right w:val="single" w:color="92CDDC" w:sz="4" w:space="0"/>
            <w:insideH w:val="single" w:color="92CDDC" w:sz="4" w:space="0"/>
            <w:insideV w:val="single" w:color="92CDDC" w:sz="4" w:space="0"/>
          </w:tblBorders>
          <w:tblLayout w:type="fixed"/>
          <w:tblCellMar>
            <w:top w:w="0" w:type="dxa"/>
            <w:left w:w="108" w:type="dxa"/>
            <w:bottom w:w="0" w:type="dxa"/>
            <w:right w:w="108" w:type="dxa"/>
          </w:tblCellMar>
        </w:tblPrEx>
        <w:tc>
          <w:tcPr>
            <w:tcW w:w="481" w:type="dxa"/>
            <w:vAlign w:val="top"/>
          </w:tcPr>
          <w:p>
            <w:pPr>
              <w:widowControl/>
              <w:spacing w:line="390" w:lineRule="atLeast"/>
              <w:jc w:val="left"/>
              <w:rPr>
                <w:rFonts w:hint="eastAsia" w:ascii="宋体" w:hAnsi="宋体" w:eastAsia="宋体" w:cs="宋体"/>
                <w:b/>
                <w:bCs/>
                <w:color w:val="333333"/>
                <w:kern w:val="0"/>
                <w:sz w:val="20"/>
                <w:szCs w:val="24"/>
                <w:lang w:eastAsia="zh-CN"/>
              </w:rPr>
            </w:pPr>
            <w:r>
              <w:rPr>
                <w:rFonts w:hint="eastAsia" w:ascii="宋体" w:hAnsi="宋体" w:eastAsia="宋体" w:cs="宋体"/>
                <w:b/>
                <w:bCs/>
                <w:color w:val="000000"/>
                <w:kern w:val="0"/>
                <w:sz w:val="20"/>
                <w:szCs w:val="24"/>
                <w:lang w:val="en-US" w:eastAsia="zh-CN"/>
              </w:rPr>
              <w:t>2</w:t>
            </w:r>
          </w:p>
        </w:tc>
        <w:tc>
          <w:tcPr>
            <w:tcW w:w="5715" w:type="dxa"/>
            <w:tcBorders>
              <w:right w:val="single" w:color="auto" w:sz="4" w:space="0"/>
            </w:tcBorders>
            <w:vAlign w:val="top"/>
          </w:tcPr>
          <w:p>
            <w:pPr>
              <w:jc w:val="both"/>
              <w:rPr>
                <w:rFonts w:hint="eastAsia" w:eastAsia="宋体"/>
                <w:sz w:val="20"/>
                <w:szCs w:val="21"/>
                <w:lang w:val="en-US" w:eastAsia="zh-CN"/>
              </w:rPr>
            </w:pPr>
            <w:r>
              <w:rPr>
                <w:rFonts w:hint="eastAsia"/>
                <w:sz w:val="20"/>
                <w:szCs w:val="21"/>
              </w:rPr>
              <w:t xml:space="preserve">Scenario </w:t>
            </w:r>
            <w:r>
              <w:rPr>
                <w:rFonts w:hint="eastAsia"/>
                <w:sz w:val="20"/>
                <w:szCs w:val="21"/>
                <w:lang w:val="en-US" w:eastAsia="zh-CN"/>
              </w:rPr>
              <w:t>4</w:t>
            </w:r>
            <w:r>
              <w:rPr>
                <w:rFonts w:hint="eastAsia"/>
                <w:sz w:val="20"/>
                <w:szCs w:val="21"/>
                <w:lang w:eastAsia="zh-CN"/>
              </w:rPr>
              <w:t>：</w:t>
            </w:r>
            <w:r>
              <w:rPr>
                <w:rFonts w:hint="eastAsia"/>
                <w:lang w:val="en-US" w:eastAsia="zh-CN"/>
              </w:rPr>
              <w:t>可修改性</w:t>
            </w:r>
          </w:p>
        </w:tc>
        <w:tc>
          <w:tcPr>
            <w:tcW w:w="1230" w:type="dxa"/>
            <w:tcBorders>
              <w:left w:val="single" w:color="auto" w:sz="4" w:space="0"/>
              <w:right w:val="single" w:color="auto" w:sz="4" w:space="0"/>
            </w:tcBorders>
            <w:vAlign w:val="top"/>
          </w:tcPr>
          <w:p>
            <w:pPr>
              <w:widowControl/>
              <w:spacing w:line="390" w:lineRule="atLeast"/>
              <w:jc w:val="left"/>
              <w:rPr>
                <w:rFonts w:hint="eastAsia" w:ascii="宋体" w:hAnsi="宋体" w:cs="宋体"/>
                <w:color w:val="333333"/>
                <w:kern w:val="0"/>
                <w:sz w:val="20"/>
                <w:szCs w:val="24"/>
                <w:lang w:val="en-US" w:eastAsia="zh-CN"/>
              </w:rPr>
            </w:pPr>
            <w:r>
              <w:rPr>
                <w:rFonts w:hint="eastAsia" w:ascii="宋体" w:hAnsi="宋体" w:cs="宋体"/>
                <w:color w:val="333333"/>
                <w:kern w:val="0"/>
                <w:sz w:val="20"/>
                <w:szCs w:val="24"/>
                <w:lang w:val="en-US" w:eastAsia="zh-CN"/>
              </w:rPr>
              <w:t>medium</w:t>
            </w:r>
          </w:p>
        </w:tc>
        <w:tc>
          <w:tcPr>
            <w:tcW w:w="1067" w:type="dxa"/>
            <w:tcBorders>
              <w:left w:val="single" w:color="auto" w:sz="4" w:space="0"/>
              <w:right w:val="single" w:color="auto" w:sz="4" w:space="0"/>
            </w:tcBorders>
            <w:vAlign w:val="top"/>
          </w:tcPr>
          <w:p>
            <w:pPr>
              <w:widowControl/>
              <w:spacing w:line="390" w:lineRule="atLeast"/>
              <w:jc w:val="left"/>
              <w:rPr>
                <w:rFonts w:hint="eastAsia" w:ascii="宋体" w:hAnsi="宋体" w:eastAsia="宋体" w:cs="宋体"/>
                <w:color w:val="333333"/>
                <w:kern w:val="0"/>
                <w:sz w:val="20"/>
                <w:szCs w:val="24"/>
                <w:lang w:val="en-US" w:eastAsia="zh-CN"/>
              </w:rPr>
            </w:pPr>
            <w:r>
              <w:rPr>
                <w:rFonts w:hint="eastAsia" w:ascii="宋体" w:hAnsi="宋体" w:cs="宋体"/>
                <w:color w:val="333333"/>
                <w:kern w:val="0"/>
                <w:sz w:val="20"/>
                <w:szCs w:val="24"/>
                <w:lang w:val="en-US" w:eastAsia="zh-CN"/>
              </w:rPr>
              <w:t>low</w:t>
            </w:r>
          </w:p>
        </w:tc>
      </w:tr>
      <w:tr>
        <w:tblPrEx>
          <w:tblBorders>
            <w:top w:val="single" w:color="92CDDC" w:sz="4" w:space="0"/>
            <w:left w:val="single" w:color="92CDDC" w:sz="4" w:space="0"/>
            <w:bottom w:val="single" w:color="92CDDC" w:sz="4" w:space="0"/>
            <w:right w:val="single" w:color="92CDDC" w:sz="4" w:space="0"/>
            <w:insideH w:val="single" w:color="92CDDC" w:sz="4" w:space="0"/>
            <w:insideV w:val="single" w:color="92CDDC" w:sz="4" w:space="0"/>
          </w:tblBorders>
          <w:tblLayout w:type="fixed"/>
          <w:tblCellMar>
            <w:top w:w="0" w:type="dxa"/>
            <w:left w:w="108" w:type="dxa"/>
            <w:bottom w:w="0" w:type="dxa"/>
            <w:right w:w="108" w:type="dxa"/>
          </w:tblCellMar>
        </w:tblPrEx>
        <w:tc>
          <w:tcPr>
            <w:tcW w:w="481" w:type="dxa"/>
            <w:shd w:val="clear" w:color="auto" w:fill="DAEEF3"/>
            <w:vAlign w:val="top"/>
          </w:tcPr>
          <w:p>
            <w:pPr>
              <w:widowControl/>
              <w:spacing w:line="390" w:lineRule="atLeast"/>
              <w:jc w:val="left"/>
              <w:rPr>
                <w:rFonts w:hint="eastAsia" w:ascii="宋体" w:hAnsi="宋体" w:eastAsia="宋体" w:cs="宋体"/>
                <w:b/>
                <w:bCs/>
                <w:color w:val="333333"/>
                <w:kern w:val="0"/>
                <w:sz w:val="20"/>
                <w:szCs w:val="24"/>
                <w:lang w:eastAsia="zh-CN"/>
              </w:rPr>
            </w:pPr>
            <w:r>
              <w:rPr>
                <w:rFonts w:hint="eastAsia" w:ascii="宋体" w:hAnsi="宋体" w:eastAsia="宋体" w:cs="宋体"/>
                <w:b/>
                <w:bCs/>
                <w:color w:val="000000"/>
                <w:kern w:val="0"/>
                <w:sz w:val="20"/>
                <w:szCs w:val="24"/>
                <w:lang w:val="en-US" w:eastAsia="zh-CN"/>
              </w:rPr>
              <w:t>3</w:t>
            </w:r>
          </w:p>
        </w:tc>
        <w:tc>
          <w:tcPr>
            <w:tcW w:w="5715" w:type="dxa"/>
            <w:tcBorders>
              <w:right w:val="single" w:color="auto" w:sz="4" w:space="0"/>
            </w:tcBorders>
            <w:shd w:val="clear" w:color="auto" w:fill="DAEEF3"/>
            <w:vAlign w:val="top"/>
          </w:tcPr>
          <w:p>
            <w:pPr>
              <w:widowControl/>
              <w:spacing w:line="390" w:lineRule="atLeast"/>
              <w:jc w:val="left"/>
              <w:rPr>
                <w:rFonts w:hint="eastAsia"/>
                <w:lang w:eastAsia="zh-CN"/>
              </w:rPr>
            </w:pPr>
            <w:r>
              <w:rPr>
                <w:rFonts w:hint="eastAsia"/>
                <w:sz w:val="20"/>
                <w:szCs w:val="21"/>
              </w:rPr>
              <w:t xml:space="preserve">Scenario </w:t>
            </w:r>
            <w:r>
              <w:rPr>
                <w:rFonts w:hint="eastAsia"/>
                <w:sz w:val="20"/>
                <w:szCs w:val="21"/>
                <w:lang w:val="en-US" w:eastAsia="zh-CN"/>
              </w:rPr>
              <w:t>5：</w:t>
            </w:r>
            <w:r>
              <w:rPr>
                <w:rFonts w:hint="eastAsia"/>
                <w:lang w:eastAsia="zh-CN"/>
              </w:rPr>
              <w:t>负载性能：系统能够允许500个用户同时观看讲座直播</w:t>
            </w:r>
          </w:p>
          <w:p>
            <w:pPr>
              <w:jc w:val="both"/>
              <w:rPr>
                <w:rFonts w:hint="eastAsia"/>
                <w:sz w:val="20"/>
                <w:szCs w:val="21"/>
                <w:lang w:val="en-US" w:eastAsia="zh-CN"/>
              </w:rPr>
            </w:pPr>
          </w:p>
        </w:tc>
        <w:tc>
          <w:tcPr>
            <w:tcW w:w="1230" w:type="dxa"/>
            <w:tcBorders>
              <w:left w:val="single" w:color="auto" w:sz="4" w:space="0"/>
              <w:right w:val="single" w:color="auto" w:sz="4" w:space="0"/>
            </w:tcBorders>
            <w:shd w:val="clear" w:color="auto" w:fill="DAEEF3"/>
            <w:vAlign w:val="top"/>
          </w:tcPr>
          <w:p>
            <w:pPr>
              <w:widowControl/>
              <w:spacing w:line="390" w:lineRule="atLeast"/>
              <w:jc w:val="left"/>
              <w:rPr>
                <w:rFonts w:hint="eastAsia" w:ascii="宋体" w:hAnsi="宋体" w:eastAsia="宋体" w:cs="宋体"/>
                <w:color w:val="333333"/>
                <w:kern w:val="0"/>
                <w:sz w:val="20"/>
                <w:szCs w:val="24"/>
                <w:lang w:val="en-US" w:eastAsia="zh-CN"/>
              </w:rPr>
            </w:pPr>
            <w:r>
              <w:rPr>
                <w:rFonts w:hint="eastAsia" w:ascii="宋体" w:hAnsi="宋体" w:cs="宋体"/>
                <w:color w:val="333333"/>
                <w:kern w:val="0"/>
                <w:sz w:val="20"/>
                <w:szCs w:val="24"/>
                <w:lang w:val="en-US" w:eastAsia="zh-CN"/>
              </w:rPr>
              <w:t>high</w:t>
            </w:r>
          </w:p>
        </w:tc>
        <w:tc>
          <w:tcPr>
            <w:tcW w:w="1067" w:type="dxa"/>
            <w:tcBorders>
              <w:left w:val="single" w:color="auto" w:sz="4" w:space="0"/>
              <w:right w:val="single" w:color="auto" w:sz="4" w:space="0"/>
            </w:tcBorders>
            <w:shd w:val="clear" w:color="auto" w:fill="DAEEF3"/>
            <w:vAlign w:val="top"/>
          </w:tcPr>
          <w:p>
            <w:pPr>
              <w:widowControl/>
              <w:spacing w:line="390" w:lineRule="atLeast"/>
              <w:jc w:val="left"/>
              <w:rPr>
                <w:rFonts w:hint="eastAsia" w:ascii="宋体" w:hAnsi="宋体" w:eastAsia="宋体" w:cs="宋体"/>
                <w:color w:val="333333"/>
                <w:kern w:val="0"/>
                <w:sz w:val="20"/>
                <w:szCs w:val="24"/>
                <w:lang w:val="en-US" w:eastAsia="zh-CN"/>
              </w:rPr>
            </w:pPr>
            <w:r>
              <w:rPr>
                <w:rFonts w:hint="eastAsia" w:ascii="宋体" w:hAnsi="宋体" w:cs="宋体"/>
                <w:color w:val="333333"/>
                <w:kern w:val="0"/>
                <w:sz w:val="20"/>
                <w:szCs w:val="24"/>
                <w:lang w:val="en-US" w:eastAsia="zh-CN"/>
              </w:rPr>
              <w:t>high</w:t>
            </w:r>
          </w:p>
        </w:tc>
      </w:tr>
      <w:tr>
        <w:tblPrEx>
          <w:tblBorders>
            <w:top w:val="single" w:color="92CDDC" w:sz="4" w:space="0"/>
            <w:left w:val="single" w:color="92CDDC" w:sz="4" w:space="0"/>
            <w:bottom w:val="single" w:color="92CDDC" w:sz="4" w:space="0"/>
            <w:right w:val="single" w:color="92CDDC" w:sz="4" w:space="0"/>
            <w:insideH w:val="single" w:color="92CDDC" w:sz="4" w:space="0"/>
            <w:insideV w:val="single" w:color="92CDDC" w:sz="4" w:space="0"/>
          </w:tblBorders>
          <w:tblLayout w:type="fixed"/>
          <w:tblCellMar>
            <w:top w:w="0" w:type="dxa"/>
            <w:left w:w="108" w:type="dxa"/>
            <w:bottom w:w="0" w:type="dxa"/>
            <w:right w:w="108" w:type="dxa"/>
          </w:tblCellMar>
        </w:tblPrEx>
        <w:tc>
          <w:tcPr>
            <w:tcW w:w="481" w:type="dxa"/>
            <w:vAlign w:val="top"/>
          </w:tcPr>
          <w:p>
            <w:pPr>
              <w:widowControl/>
              <w:spacing w:line="390" w:lineRule="atLeast"/>
              <w:jc w:val="left"/>
              <w:rPr>
                <w:rFonts w:hint="eastAsia" w:ascii="宋体" w:hAnsi="宋体" w:eastAsia="宋体" w:cs="宋体"/>
                <w:b/>
                <w:bCs/>
                <w:color w:val="333333"/>
                <w:kern w:val="0"/>
                <w:sz w:val="20"/>
                <w:szCs w:val="24"/>
                <w:lang w:eastAsia="zh-CN"/>
              </w:rPr>
            </w:pPr>
            <w:r>
              <w:rPr>
                <w:rFonts w:hint="eastAsia" w:ascii="宋体" w:hAnsi="宋体" w:eastAsia="宋体" w:cs="宋体"/>
                <w:b/>
                <w:bCs/>
                <w:color w:val="000000"/>
                <w:kern w:val="0"/>
                <w:sz w:val="20"/>
                <w:szCs w:val="24"/>
                <w:lang w:val="en-US" w:eastAsia="zh-CN"/>
              </w:rPr>
              <w:t>4</w:t>
            </w:r>
          </w:p>
        </w:tc>
        <w:tc>
          <w:tcPr>
            <w:tcW w:w="5715" w:type="dxa"/>
            <w:tcBorders>
              <w:right w:val="single" w:color="auto" w:sz="4" w:space="0"/>
            </w:tcBorders>
            <w:vAlign w:val="top"/>
          </w:tcPr>
          <w:p>
            <w:pPr>
              <w:jc w:val="both"/>
              <w:rPr>
                <w:rFonts w:ascii="宋体" w:hAnsi="宋体" w:eastAsia="宋体" w:cs="宋体"/>
                <w:color w:val="333333"/>
                <w:kern w:val="0"/>
                <w:sz w:val="20"/>
                <w:szCs w:val="24"/>
              </w:rPr>
            </w:pPr>
            <w:r>
              <w:rPr>
                <w:rFonts w:hint="eastAsia"/>
                <w:sz w:val="20"/>
                <w:szCs w:val="21"/>
              </w:rPr>
              <w:t xml:space="preserve">Scenario </w:t>
            </w:r>
            <w:r>
              <w:rPr>
                <w:rFonts w:hint="eastAsia"/>
                <w:sz w:val="20"/>
                <w:szCs w:val="21"/>
                <w:lang w:val="en-US" w:eastAsia="zh-CN"/>
              </w:rPr>
              <w:t>7：实时性</w:t>
            </w:r>
          </w:p>
        </w:tc>
        <w:tc>
          <w:tcPr>
            <w:tcW w:w="1230" w:type="dxa"/>
            <w:tcBorders>
              <w:left w:val="single" w:color="auto" w:sz="4" w:space="0"/>
              <w:right w:val="single" w:color="auto" w:sz="4" w:space="0"/>
            </w:tcBorders>
            <w:vAlign w:val="top"/>
          </w:tcPr>
          <w:p>
            <w:pPr>
              <w:widowControl/>
              <w:spacing w:line="390" w:lineRule="atLeast"/>
              <w:jc w:val="left"/>
              <w:rPr>
                <w:rFonts w:hint="eastAsia" w:ascii="宋体" w:hAnsi="宋体" w:eastAsia="宋体" w:cs="宋体"/>
                <w:color w:val="333333"/>
                <w:kern w:val="0"/>
                <w:sz w:val="20"/>
                <w:szCs w:val="24"/>
                <w:lang w:val="en-US" w:eastAsia="zh-CN"/>
              </w:rPr>
            </w:pPr>
            <w:r>
              <w:rPr>
                <w:rFonts w:hint="eastAsia" w:ascii="宋体" w:hAnsi="宋体" w:cs="宋体"/>
                <w:color w:val="333333"/>
                <w:kern w:val="0"/>
                <w:sz w:val="20"/>
                <w:szCs w:val="24"/>
                <w:lang w:val="en-US" w:eastAsia="zh-CN"/>
              </w:rPr>
              <w:t>high</w:t>
            </w:r>
          </w:p>
        </w:tc>
        <w:tc>
          <w:tcPr>
            <w:tcW w:w="1067" w:type="dxa"/>
            <w:tcBorders>
              <w:left w:val="single" w:color="auto" w:sz="4" w:space="0"/>
              <w:right w:val="single" w:color="auto" w:sz="4" w:space="0"/>
            </w:tcBorders>
            <w:vAlign w:val="top"/>
          </w:tcPr>
          <w:p>
            <w:pPr>
              <w:widowControl/>
              <w:spacing w:line="390" w:lineRule="atLeast"/>
              <w:jc w:val="left"/>
              <w:rPr>
                <w:rFonts w:hint="eastAsia" w:ascii="宋体" w:hAnsi="宋体" w:eastAsia="宋体" w:cs="宋体"/>
                <w:color w:val="333333"/>
                <w:kern w:val="0"/>
                <w:sz w:val="20"/>
                <w:szCs w:val="24"/>
                <w:lang w:val="en-US" w:eastAsia="zh-CN"/>
              </w:rPr>
            </w:pPr>
            <w:r>
              <w:rPr>
                <w:rFonts w:hint="eastAsia" w:ascii="宋体" w:hAnsi="宋体" w:cs="宋体"/>
                <w:color w:val="333333"/>
                <w:kern w:val="0"/>
                <w:sz w:val="20"/>
                <w:szCs w:val="24"/>
                <w:lang w:val="en-US" w:eastAsia="zh-CN"/>
              </w:rPr>
              <w:t>high</w:t>
            </w:r>
          </w:p>
        </w:tc>
      </w:tr>
    </w:tbl>
    <w:p>
      <w:pPr>
        <w:pStyle w:val="3"/>
        <w:rPr>
          <w:rFonts w:hint="eastAsia"/>
          <w:lang w:val="en-US" w:eastAsia="zh-CN"/>
        </w:rPr>
      </w:pPr>
      <w:r>
        <w:rPr>
          <w:rFonts w:hint="eastAsia"/>
          <w:lang w:val="en-US" w:eastAsia="zh-CN"/>
        </w:rPr>
        <w:t>每个ASR可选的设计决策</w:t>
      </w:r>
    </w:p>
    <w:p>
      <w:pPr>
        <w:numPr>
          <w:ilvl w:val="0"/>
          <w:numId w:val="1"/>
        </w:numPr>
        <w:tabs>
          <w:tab w:val="left" w:pos="420"/>
        </w:tabs>
        <w:ind w:left="420" w:leftChars="0" w:hanging="420" w:firstLineChars="0"/>
        <w:rPr>
          <w:rFonts w:hint="eastAsia"/>
          <w:lang w:val="en-US" w:eastAsia="zh-CN"/>
        </w:rPr>
      </w:pPr>
      <w:r>
        <w:rPr>
          <w:rFonts w:hint="eastAsia"/>
          <w:lang w:val="en-US" w:eastAsia="zh-CN"/>
        </w:rPr>
        <w:t>互操作性</w:t>
      </w:r>
    </w:p>
    <w:tbl>
      <w:tblPr>
        <w:tblStyle w:val="5"/>
        <w:tblW w:w="8516"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2945"/>
        <w:gridCol w:w="5571"/>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945" w:type="dxa"/>
            <w:tcBorders>
              <w:top w:val="single" w:color="4472C4" w:sz="4" w:space="0"/>
              <w:left w:val="single" w:color="4472C4" w:sz="4" w:space="0"/>
              <w:bottom w:val="single" w:color="4472C4" w:sz="4" w:space="0"/>
              <w:right w:val="nil"/>
            </w:tcBorders>
            <w:shd w:val="clear" w:color="auto" w:fill="4BACC3"/>
            <w:vAlign w:val="top"/>
          </w:tcPr>
          <w:p>
            <w:pPr>
              <w:widowControl/>
              <w:spacing w:line="390" w:lineRule="atLeast"/>
              <w:jc w:val="left"/>
              <w:rPr>
                <w:rFonts w:hint="eastAsia" w:ascii="宋体" w:hAnsi="宋体" w:cs="宋体"/>
                <w:b/>
                <w:bCs/>
                <w:color w:val="FFFFFF"/>
                <w:kern w:val="0"/>
                <w:sz w:val="20"/>
              </w:rPr>
            </w:pPr>
            <w:r>
              <w:rPr>
                <w:rFonts w:hint="eastAsia" w:ascii="宋体" w:hAnsi="宋体" w:cs="宋体"/>
                <w:b/>
                <w:bCs/>
                <w:color w:val="FFFFFF"/>
                <w:kern w:val="0"/>
                <w:sz w:val="20"/>
              </w:rPr>
              <w:t>可选的设计决策或模式</w:t>
            </w:r>
          </w:p>
        </w:tc>
        <w:tc>
          <w:tcPr>
            <w:tcW w:w="5571" w:type="dxa"/>
            <w:tcBorders>
              <w:top w:val="single" w:color="4472C4" w:sz="4" w:space="0"/>
              <w:bottom w:val="single" w:color="4472C4" w:sz="4" w:space="0"/>
              <w:right w:val="single" w:color="4472C4" w:sz="4" w:space="0"/>
            </w:tcBorders>
            <w:shd w:val="clear" w:color="auto" w:fill="4BACC3"/>
            <w:vAlign w:val="top"/>
          </w:tcPr>
          <w:p>
            <w:pPr>
              <w:widowControl/>
              <w:spacing w:line="390" w:lineRule="atLeast"/>
              <w:jc w:val="left"/>
              <w:rPr>
                <w:rFonts w:hint="eastAsia" w:ascii="宋体" w:hAnsi="宋体" w:cs="宋体"/>
                <w:b/>
                <w:bCs/>
                <w:color w:val="FFFFFF"/>
                <w:kern w:val="0"/>
                <w:sz w:val="20"/>
              </w:rPr>
            </w:pPr>
            <w:r>
              <w:rPr>
                <w:rFonts w:hint="eastAsia" w:ascii="宋体" w:hAnsi="宋体" w:cs="宋体"/>
                <w:b/>
                <w:bCs/>
                <w:color w:val="FFFFFF"/>
                <w:kern w:val="0"/>
                <w:sz w:val="20"/>
              </w:rPr>
              <w:t>分析</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15" w:hRule="atLeast"/>
        </w:trPr>
        <w:tc>
          <w:tcPr>
            <w:tcW w:w="2945" w:type="dxa"/>
            <w:shd w:val="clear" w:color="auto" w:fill="D9E2F3"/>
            <w:vAlign w:val="top"/>
          </w:tcPr>
          <w:p>
            <w:pPr>
              <w:widowControl/>
              <w:spacing w:line="390" w:lineRule="atLeast"/>
              <w:jc w:val="left"/>
              <w:rPr>
                <w:rFonts w:hint="eastAsia" w:ascii="宋体" w:hAnsi="宋体" w:cs="宋体"/>
                <w:b/>
                <w:bCs/>
                <w:color w:val="333333"/>
                <w:kern w:val="0"/>
                <w:sz w:val="20"/>
              </w:rPr>
            </w:pPr>
            <w:r>
              <w:rPr>
                <w:rFonts w:hint="eastAsia" w:ascii="宋体" w:hAnsi="宋体" w:cs="宋体"/>
                <w:color w:val="333333"/>
                <w:kern w:val="0"/>
                <w:sz w:val="20"/>
              </w:rPr>
              <w:t>在提供的服务列表中定位所需要的服务</w:t>
            </w:r>
          </w:p>
        </w:tc>
        <w:tc>
          <w:tcPr>
            <w:tcW w:w="5571"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主要针对所需的服务较多且有层次性的情况</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15" w:hRule="atLeast"/>
        </w:trPr>
        <w:tc>
          <w:tcPr>
            <w:tcW w:w="2945"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使用控制机制来管理、协调服务的调用</w:t>
            </w:r>
          </w:p>
        </w:tc>
        <w:tc>
          <w:tcPr>
            <w:tcW w:w="5571"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针对所要服务的访问需求量较多的情况</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15" w:hRule="atLeast"/>
        </w:trPr>
        <w:tc>
          <w:tcPr>
            <w:tcW w:w="2945"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抽取并剪裁接口</w:t>
            </w:r>
          </w:p>
        </w:tc>
        <w:tc>
          <w:tcPr>
            <w:tcW w:w="5571"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针对请求响应交换的数据不一致情况</w:t>
            </w:r>
          </w:p>
        </w:tc>
      </w:tr>
    </w:tbl>
    <w:p>
      <w:pPr>
        <w:numPr>
          <w:numId w:val="0"/>
        </w:numPr>
        <w:ind w:leftChars="0"/>
        <w:rPr>
          <w:rFonts w:hint="eastAsia"/>
          <w:lang w:val="en-US" w:eastAsia="zh-CN"/>
        </w:rPr>
      </w:pPr>
    </w:p>
    <w:p>
      <w:pPr>
        <w:numPr>
          <w:ilvl w:val="0"/>
          <w:numId w:val="1"/>
        </w:numPr>
        <w:tabs>
          <w:tab w:val="left" w:pos="420"/>
        </w:tabs>
        <w:ind w:left="420" w:leftChars="0" w:hanging="420" w:firstLineChars="0"/>
        <w:rPr>
          <w:rFonts w:hint="eastAsia"/>
          <w:lang w:val="en-US" w:eastAsia="zh-CN"/>
        </w:rPr>
      </w:pPr>
      <w:r>
        <w:rPr>
          <w:rFonts w:hint="eastAsia"/>
          <w:lang w:val="en-US" w:eastAsia="zh-CN"/>
        </w:rPr>
        <w:t>可修改性</w:t>
      </w:r>
    </w:p>
    <w:tbl>
      <w:tblPr>
        <w:tblStyle w:val="5"/>
        <w:tblW w:w="8516"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2945"/>
        <w:gridCol w:w="5571"/>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945" w:type="dxa"/>
            <w:tcBorders>
              <w:top w:val="single" w:color="4472C4" w:sz="4" w:space="0"/>
              <w:left w:val="single" w:color="4472C4" w:sz="4" w:space="0"/>
              <w:bottom w:val="single" w:color="4472C4" w:sz="4" w:space="0"/>
              <w:right w:val="nil"/>
            </w:tcBorders>
            <w:shd w:val="clear" w:color="auto" w:fill="4BACC3"/>
            <w:vAlign w:val="top"/>
          </w:tcPr>
          <w:p>
            <w:pPr>
              <w:widowControl/>
              <w:spacing w:line="390" w:lineRule="atLeast"/>
              <w:jc w:val="left"/>
              <w:rPr>
                <w:rFonts w:hint="eastAsia" w:ascii="宋体" w:hAnsi="宋体" w:cs="宋体"/>
                <w:b/>
                <w:bCs/>
                <w:color w:val="FFFFFF"/>
                <w:kern w:val="0"/>
                <w:sz w:val="20"/>
              </w:rPr>
            </w:pPr>
            <w:r>
              <w:rPr>
                <w:rFonts w:hint="eastAsia" w:ascii="宋体" w:hAnsi="宋体" w:cs="宋体"/>
                <w:b/>
                <w:bCs/>
                <w:color w:val="FFFFFF"/>
                <w:kern w:val="0"/>
                <w:sz w:val="20"/>
              </w:rPr>
              <w:t>可选的设计决策或模式</w:t>
            </w:r>
          </w:p>
        </w:tc>
        <w:tc>
          <w:tcPr>
            <w:tcW w:w="5571" w:type="dxa"/>
            <w:tcBorders>
              <w:top w:val="single" w:color="4472C4" w:sz="4" w:space="0"/>
              <w:bottom w:val="single" w:color="4472C4" w:sz="4" w:space="0"/>
              <w:right w:val="single" w:color="4472C4" w:sz="4" w:space="0"/>
            </w:tcBorders>
            <w:shd w:val="clear" w:color="auto" w:fill="4BACC3"/>
            <w:vAlign w:val="top"/>
          </w:tcPr>
          <w:p>
            <w:pPr>
              <w:widowControl/>
              <w:spacing w:line="390" w:lineRule="atLeast"/>
              <w:jc w:val="left"/>
              <w:rPr>
                <w:rFonts w:hint="eastAsia" w:ascii="宋体" w:hAnsi="宋体" w:cs="宋体"/>
                <w:b/>
                <w:bCs/>
                <w:color w:val="FFFFFF"/>
                <w:kern w:val="0"/>
                <w:sz w:val="20"/>
              </w:rPr>
            </w:pPr>
            <w:r>
              <w:rPr>
                <w:rFonts w:hint="eastAsia" w:ascii="宋体" w:hAnsi="宋体" w:cs="宋体"/>
                <w:b/>
                <w:bCs/>
                <w:color w:val="FFFFFF"/>
                <w:kern w:val="0"/>
                <w:sz w:val="20"/>
              </w:rPr>
              <w:t>分析</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15" w:hRule="atLeast"/>
        </w:trPr>
        <w:tc>
          <w:tcPr>
            <w:tcW w:w="2945" w:type="dxa"/>
            <w:shd w:val="clear" w:color="auto" w:fill="D9E2F3"/>
            <w:vAlign w:val="top"/>
          </w:tcPr>
          <w:p>
            <w:pPr>
              <w:widowControl/>
              <w:spacing w:line="390" w:lineRule="atLeast"/>
              <w:jc w:val="left"/>
              <w:rPr>
                <w:rFonts w:hint="eastAsia" w:ascii="宋体" w:hAnsi="宋体" w:cs="宋体"/>
                <w:b/>
                <w:bCs/>
                <w:color w:val="333333"/>
                <w:kern w:val="0"/>
                <w:sz w:val="20"/>
              </w:rPr>
            </w:pPr>
            <w:r>
              <w:rPr>
                <w:rFonts w:hint="eastAsia" w:ascii="宋体" w:hAnsi="宋体" w:cs="宋体"/>
                <w:color w:val="333333"/>
                <w:kern w:val="0"/>
                <w:sz w:val="20"/>
              </w:rPr>
              <w:t>划分模块</w:t>
            </w:r>
          </w:p>
        </w:tc>
        <w:tc>
          <w:tcPr>
            <w:tcW w:w="5571"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可以有效缩小要修改的范围</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15" w:hRule="atLeast"/>
        </w:trPr>
        <w:tc>
          <w:tcPr>
            <w:tcW w:w="2945"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抽象通用服务</w:t>
            </w:r>
          </w:p>
        </w:tc>
        <w:tc>
          <w:tcPr>
            <w:tcW w:w="5571"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将多个模块都需要的服务提取出来，形成可供多个模块共同使用的通用服务</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15" w:hRule="atLeast"/>
        </w:trPr>
        <w:tc>
          <w:tcPr>
            <w:tcW w:w="2945"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添加接口</w:t>
            </w:r>
          </w:p>
        </w:tc>
        <w:tc>
          <w:tcPr>
            <w:tcW w:w="5571"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将功能和实现分离，隔离需要更改的模块</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15" w:hRule="atLeast"/>
        </w:trPr>
        <w:tc>
          <w:tcPr>
            <w:tcW w:w="2945"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运行时注册</w:t>
            </w:r>
          </w:p>
        </w:tc>
        <w:tc>
          <w:tcPr>
            <w:tcW w:w="5571"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支持即插即用操作，但需要管理注册的额外开销</w:t>
            </w:r>
          </w:p>
        </w:tc>
      </w:tr>
    </w:tbl>
    <w:p>
      <w:pPr>
        <w:numPr>
          <w:numId w:val="0"/>
        </w:numPr>
        <w:ind w:leftChars="0"/>
        <w:rPr>
          <w:rFonts w:hint="eastAsia"/>
          <w:lang w:val="en-US" w:eastAsia="zh-CN"/>
        </w:rPr>
      </w:pPr>
    </w:p>
    <w:p>
      <w:pPr>
        <w:numPr>
          <w:ilvl w:val="0"/>
          <w:numId w:val="1"/>
        </w:numPr>
        <w:tabs>
          <w:tab w:val="left" w:pos="420"/>
        </w:tabs>
        <w:ind w:left="420" w:leftChars="0" w:hanging="420" w:firstLineChars="0"/>
        <w:rPr>
          <w:rFonts w:hint="eastAsia"/>
          <w:lang w:val="en-US" w:eastAsia="zh-CN"/>
        </w:rPr>
      </w:pPr>
      <w:r>
        <w:rPr>
          <w:rFonts w:hint="eastAsia"/>
          <w:lang w:val="en-US" w:eastAsia="zh-CN"/>
        </w:rPr>
        <w:t>负载性能</w:t>
      </w:r>
    </w:p>
    <w:tbl>
      <w:tblPr>
        <w:tblStyle w:val="5"/>
        <w:tblW w:w="8516"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2945"/>
        <w:gridCol w:w="5571"/>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945" w:type="dxa"/>
            <w:tcBorders>
              <w:top w:val="single" w:color="4472C4" w:sz="4" w:space="0"/>
              <w:left w:val="single" w:color="4472C4" w:sz="4" w:space="0"/>
              <w:bottom w:val="single" w:color="4472C4" w:sz="4" w:space="0"/>
              <w:right w:val="nil"/>
            </w:tcBorders>
            <w:shd w:val="clear" w:color="auto" w:fill="4BACC3"/>
            <w:vAlign w:val="top"/>
          </w:tcPr>
          <w:p>
            <w:pPr>
              <w:widowControl/>
              <w:spacing w:line="390" w:lineRule="atLeast"/>
              <w:jc w:val="left"/>
              <w:rPr>
                <w:rFonts w:ascii="宋体" w:hAnsi="宋体" w:cs="宋体"/>
                <w:b/>
                <w:bCs/>
                <w:color w:val="FFFFFF"/>
                <w:kern w:val="0"/>
                <w:sz w:val="20"/>
              </w:rPr>
            </w:pPr>
            <w:r>
              <w:rPr>
                <w:rFonts w:hint="eastAsia" w:ascii="宋体" w:hAnsi="宋体" w:cs="宋体"/>
                <w:b/>
                <w:bCs/>
                <w:color w:val="FFFFFF"/>
                <w:kern w:val="0"/>
                <w:sz w:val="20"/>
              </w:rPr>
              <w:t>可选的设计决策或模式</w:t>
            </w:r>
          </w:p>
        </w:tc>
        <w:tc>
          <w:tcPr>
            <w:tcW w:w="5571" w:type="dxa"/>
            <w:tcBorders>
              <w:top w:val="single" w:color="4472C4" w:sz="4" w:space="0"/>
              <w:bottom w:val="single" w:color="4472C4" w:sz="4" w:space="0"/>
              <w:right w:val="single" w:color="4472C4" w:sz="4" w:space="0"/>
            </w:tcBorders>
            <w:shd w:val="clear" w:color="auto" w:fill="4BACC3"/>
            <w:vAlign w:val="top"/>
          </w:tcPr>
          <w:p>
            <w:pPr>
              <w:widowControl/>
              <w:spacing w:line="390" w:lineRule="atLeast"/>
              <w:jc w:val="left"/>
              <w:rPr>
                <w:rFonts w:ascii="宋体" w:hAnsi="宋体" w:cs="宋体"/>
                <w:b/>
                <w:bCs/>
                <w:color w:val="FFFFFF"/>
                <w:kern w:val="0"/>
                <w:sz w:val="20"/>
              </w:rPr>
            </w:pPr>
            <w:r>
              <w:rPr>
                <w:rFonts w:hint="eastAsia" w:ascii="宋体" w:hAnsi="宋体" w:cs="宋体"/>
                <w:b/>
                <w:bCs/>
                <w:color w:val="FFFFFF"/>
                <w:kern w:val="0"/>
                <w:sz w:val="20"/>
              </w:rPr>
              <w:t>分析</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15" w:hRule="atLeast"/>
        </w:trPr>
        <w:tc>
          <w:tcPr>
            <w:tcW w:w="2945" w:type="dxa"/>
            <w:shd w:val="clear" w:color="auto" w:fill="D9E2F3"/>
            <w:vAlign w:val="top"/>
          </w:tcPr>
          <w:p>
            <w:pPr>
              <w:widowControl/>
              <w:spacing w:line="390" w:lineRule="atLeast"/>
              <w:jc w:val="left"/>
              <w:rPr>
                <w:rFonts w:hint="eastAsia" w:ascii="宋体" w:hAnsi="宋体" w:cs="宋体"/>
                <w:b/>
                <w:bCs/>
                <w:color w:val="333333"/>
                <w:kern w:val="0"/>
                <w:sz w:val="20"/>
              </w:rPr>
            </w:pPr>
            <w:r>
              <w:rPr>
                <w:rFonts w:hint="eastAsia" w:ascii="宋体" w:hAnsi="宋体" w:cs="宋体"/>
                <w:color w:val="333333"/>
                <w:kern w:val="0"/>
                <w:sz w:val="20"/>
              </w:rPr>
              <w:t>维持计算的多个副本</w:t>
            </w:r>
          </w:p>
        </w:tc>
        <w:tc>
          <w:tcPr>
            <w:tcW w:w="5571"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需要考虑如何使副本保持一致和同步</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815" w:hRule="atLeast"/>
        </w:trPr>
        <w:tc>
          <w:tcPr>
            <w:tcW w:w="2945"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增加可用资源</w:t>
            </w:r>
          </w:p>
        </w:tc>
        <w:tc>
          <w:tcPr>
            <w:tcW w:w="5571"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使用速度更快的处理器、额外的处理资源、额外的内存、速度更快的网络。但是会增加成本</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15" w:hRule="atLeast"/>
        </w:trPr>
        <w:tc>
          <w:tcPr>
            <w:tcW w:w="2945"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区分校内校外网络接入</w:t>
            </w:r>
          </w:p>
        </w:tc>
        <w:tc>
          <w:tcPr>
            <w:tcW w:w="5571"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可以充分利用高速廉价的内网资源，但是增加了系统的复杂性</w:t>
            </w:r>
          </w:p>
        </w:tc>
      </w:tr>
    </w:tbl>
    <w:p>
      <w:pPr>
        <w:numPr>
          <w:numId w:val="0"/>
        </w:numPr>
        <w:ind w:leftChars="0"/>
        <w:rPr>
          <w:rFonts w:hint="eastAsia"/>
          <w:lang w:val="en-US" w:eastAsia="zh-CN"/>
        </w:rPr>
      </w:pPr>
    </w:p>
    <w:p>
      <w:pPr>
        <w:numPr>
          <w:ilvl w:val="0"/>
          <w:numId w:val="1"/>
        </w:numPr>
        <w:tabs>
          <w:tab w:val="left" w:pos="420"/>
        </w:tabs>
        <w:ind w:left="420" w:leftChars="0" w:hanging="420" w:firstLineChars="0"/>
        <w:rPr>
          <w:rFonts w:hint="eastAsia"/>
          <w:lang w:val="en-US" w:eastAsia="zh-CN"/>
        </w:rPr>
      </w:pPr>
      <w:r>
        <w:rPr>
          <w:rFonts w:hint="eastAsia"/>
          <w:lang w:val="en-US" w:eastAsia="zh-CN"/>
        </w:rPr>
        <w:t>实时性</w:t>
      </w:r>
    </w:p>
    <w:tbl>
      <w:tblPr>
        <w:tblStyle w:val="5"/>
        <w:tblW w:w="8516"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2945"/>
        <w:gridCol w:w="5571"/>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945" w:type="dxa"/>
            <w:tcBorders>
              <w:top w:val="single" w:color="4472C4" w:sz="4" w:space="0"/>
              <w:left w:val="single" w:color="4472C4" w:sz="4" w:space="0"/>
              <w:bottom w:val="single" w:color="4472C4" w:sz="4" w:space="0"/>
              <w:right w:val="nil"/>
            </w:tcBorders>
            <w:shd w:val="clear" w:color="auto" w:fill="4BACC3"/>
            <w:vAlign w:val="top"/>
          </w:tcPr>
          <w:p>
            <w:pPr>
              <w:widowControl/>
              <w:spacing w:line="390" w:lineRule="atLeast"/>
              <w:jc w:val="left"/>
              <w:rPr>
                <w:rFonts w:ascii="宋体" w:hAnsi="宋体" w:cs="宋体"/>
                <w:b/>
                <w:bCs/>
                <w:color w:val="FFFFFF"/>
                <w:kern w:val="0"/>
                <w:sz w:val="20"/>
              </w:rPr>
            </w:pPr>
            <w:r>
              <w:rPr>
                <w:rFonts w:hint="eastAsia" w:ascii="宋体" w:hAnsi="宋体" w:cs="宋体"/>
                <w:b/>
                <w:bCs/>
                <w:color w:val="FFFFFF"/>
                <w:kern w:val="0"/>
                <w:sz w:val="20"/>
              </w:rPr>
              <w:t>可选的设计决策或模式</w:t>
            </w:r>
          </w:p>
        </w:tc>
        <w:tc>
          <w:tcPr>
            <w:tcW w:w="5571" w:type="dxa"/>
            <w:tcBorders>
              <w:top w:val="single" w:color="4472C4" w:sz="4" w:space="0"/>
              <w:bottom w:val="single" w:color="4472C4" w:sz="4" w:space="0"/>
              <w:right w:val="single" w:color="4472C4" w:sz="4" w:space="0"/>
            </w:tcBorders>
            <w:shd w:val="clear" w:color="auto" w:fill="4BACC3"/>
            <w:vAlign w:val="top"/>
          </w:tcPr>
          <w:p>
            <w:pPr>
              <w:widowControl/>
              <w:spacing w:line="390" w:lineRule="atLeast"/>
              <w:jc w:val="left"/>
              <w:rPr>
                <w:rFonts w:ascii="宋体" w:hAnsi="宋体" w:cs="宋体"/>
                <w:b/>
                <w:bCs/>
                <w:color w:val="FFFFFF"/>
                <w:kern w:val="0"/>
                <w:sz w:val="20"/>
              </w:rPr>
            </w:pPr>
            <w:r>
              <w:rPr>
                <w:rFonts w:hint="eastAsia" w:ascii="宋体" w:hAnsi="宋体" w:cs="宋体"/>
                <w:b/>
                <w:bCs/>
                <w:color w:val="FFFFFF"/>
                <w:kern w:val="0"/>
                <w:sz w:val="20"/>
              </w:rPr>
              <w:t>分析</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15" w:hRule="atLeast"/>
        </w:trPr>
        <w:tc>
          <w:tcPr>
            <w:tcW w:w="2945" w:type="dxa"/>
            <w:shd w:val="clear" w:color="auto" w:fill="D9E2F3"/>
            <w:vAlign w:val="top"/>
          </w:tcPr>
          <w:p>
            <w:pPr>
              <w:widowControl/>
              <w:spacing w:line="390" w:lineRule="atLeast"/>
              <w:jc w:val="left"/>
              <w:rPr>
                <w:rFonts w:hint="eastAsia" w:ascii="宋体" w:hAnsi="宋体" w:cs="宋体"/>
                <w:b/>
                <w:bCs/>
                <w:color w:val="333333"/>
                <w:kern w:val="0"/>
                <w:sz w:val="20"/>
              </w:rPr>
            </w:pPr>
            <w:r>
              <w:rPr>
                <w:rFonts w:hint="eastAsia" w:ascii="宋体" w:hAnsi="宋体" w:cs="宋体"/>
                <w:color w:val="333333"/>
                <w:kern w:val="0"/>
                <w:sz w:val="20"/>
              </w:rPr>
              <w:t>使用</w:t>
            </w:r>
            <w:r>
              <w:rPr>
                <w:rFonts w:ascii="宋体" w:hAnsi="宋体" w:cs="宋体"/>
                <w:color w:val="333333"/>
                <w:kern w:val="0"/>
                <w:sz w:val="20"/>
              </w:rPr>
              <w:t>RTMP</w:t>
            </w:r>
            <w:r>
              <w:rPr>
                <w:rFonts w:hint="eastAsia" w:ascii="宋体" w:hAnsi="宋体" w:cs="宋体"/>
                <w:color w:val="333333"/>
                <w:kern w:val="0"/>
                <w:sz w:val="20"/>
              </w:rPr>
              <w:t>(Real</w:t>
            </w:r>
            <w:r>
              <w:rPr>
                <w:rFonts w:ascii="宋体" w:hAnsi="宋体" w:cs="宋体"/>
                <w:color w:val="333333"/>
                <w:kern w:val="0"/>
                <w:sz w:val="20"/>
              </w:rPr>
              <w:t xml:space="preserve"> Time Messaging Protocol</w:t>
            </w:r>
            <w:r>
              <w:rPr>
                <w:rFonts w:hint="eastAsia" w:ascii="宋体" w:hAnsi="宋体" w:cs="宋体"/>
                <w:color w:val="333333"/>
                <w:kern w:val="0"/>
                <w:sz w:val="20"/>
              </w:rPr>
              <w:t>)协议</w:t>
            </w:r>
          </w:p>
        </w:tc>
        <w:tc>
          <w:tcPr>
            <w:tcW w:w="5571"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适合长时间播放，延时较低，但是又累积延时；是Adobe开发的协议，无法再iPhone中兼容</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15" w:hRule="atLeast"/>
        </w:trPr>
        <w:tc>
          <w:tcPr>
            <w:tcW w:w="2945"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使用</w:t>
            </w:r>
            <w:r>
              <w:rPr>
                <w:rFonts w:ascii="宋体" w:hAnsi="宋体" w:cs="宋体"/>
                <w:color w:val="333333"/>
                <w:kern w:val="0"/>
                <w:sz w:val="20"/>
              </w:rPr>
              <w:t>HLS</w:t>
            </w:r>
            <w:r>
              <w:rPr>
                <w:rFonts w:hint="eastAsia" w:ascii="宋体" w:hAnsi="宋体" w:cs="宋体"/>
                <w:color w:val="333333"/>
                <w:kern w:val="0"/>
                <w:sz w:val="20"/>
              </w:rPr>
              <w:t xml:space="preserve">（ HTTP </w:t>
            </w:r>
            <w:r>
              <w:rPr>
                <w:rFonts w:ascii="宋体" w:hAnsi="宋体" w:cs="宋体"/>
                <w:color w:val="333333"/>
                <w:kern w:val="0"/>
                <w:sz w:val="20"/>
              </w:rPr>
              <w:t>Live Streaming</w:t>
            </w:r>
            <w:r>
              <w:rPr>
                <w:rFonts w:hint="eastAsia" w:ascii="宋体" w:hAnsi="宋体" w:cs="宋体"/>
                <w:color w:val="333333"/>
                <w:kern w:val="0"/>
                <w:sz w:val="20"/>
              </w:rPr>
              <w:t>）协议</w:t>
            </w:r>
          </w:p>
        </w:tc>
        <w:tc>
          <w:tcPr>
            <w:tcW w:w="5571"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兼容性比RTMP好，但是延时比其高</w:t>
            </w:r>
          </w:p>
        </w:tc>
      </w:tr>
    </w:tbl>
    <w:p>
      <w:pPr>
        <w:pStyle w:val="3"/>
        <w:rPr>
          <w:rFonts w:hint="eastAsia"/>
          <w:lang w:val="en-US" w:eastAsia="zh-CN"/>
        </w:rPr>
      </w:pPr>
      <w:r>
        <w:rPr>
          <w:rFonts w:hint="eastAsia"/>
          <w:lang w:val="en-US" w:eastAsia="zh-CN"/>
        </w:rPr>
        <w:t>设计决策的选择及分析</w:t>
      </w:r>
    </w:p>
    <w:p>
      <w:pPr>
        <w:numPr>
          <w:ilvl w:val="0"/>
          <w:numId w:val="1"/>
        </w:numPr>
        <w:tabs>
          <w:tab w:val="left" w:pos="420"/>
        </w:tabs>
        <w:ind w:left="420" w:leftChars="0" w:hanging="420" w:firstLineChars="0"/>
        <w:rPr>
          <w:rFonts w:hint="eastAsia"/>
          <w:lang w:val="en-US" w:eastAsia="zh-CN"/>
        </w:rPr>
      </w:pPr>
      <w:r>
        <w:rPr>
          <w:rFonts w:hint="eastAsia"/>
          <w:lang w:val="en-US" w:eastAsia="zh-CN"/>
        </w:rPr>
        <w:t>互操作性</w:t>
      </w:r>
    </w:p>
    <w:tbl>
      <w:tblPr>
        <w:tblStyle w:val="5"/>
        <w:tblW w:w="8516"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2945"/>
        <w:gridCol w:w="5571"/>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945" w:type="dxa"/>
            <w:tcBorders>
              <w:top w:val="single" w:color="4472C4" w:sz="4" w:space="0"/>
              <w:left w:val="single" w:color="4472C4" w:sz="4" w:space="0"/>
              <w:bottom w:val="single" w:color="4472C4" w:sz="4" w:space="0"/>
              <w:right w:val="nil"/>
            </w:tcBorders>
            <w:shd w:val="clear" w:color="auto" w:fill="4BACC3"/>
            <w:vAlign w:val="top"/>
          </w:tcPr>
          <w:p>
            <w:pPr>
              <w:widowControl/>
              <w:spacing w:line="390" w:lineRule="atLeast"/>
              <w:jc w:val="left"/>
              <w:rPr>
                <w:rFonts w:hint="eastAsia" w:ascii="宋体" w:hAnsi="宋体" w:cs="宋体"/>
                <w:b/>
                <w:bCs/>
                <w:color w:val="FFFFFF"/>
                <w:kern w:val="0"/>
                <w:sz w:val="20"/>
              </w:rPr>
            </w:pPr>
            <w:r>
              <w:rPr>
                <w:rFonts w:hint="eastAsia" w:ascii="宋体" w:hAnsi="宋体" w:cs="宋体"/>
                <w:b/>
                <w:bCs/>
                <w:color w:val="FFFFFF"/>
                <w:kern w:val="0"/>
                <w:sz w:val="20"/>
              </w:rPr>
              <w:t>可选的设计决策或模式</w:t>
            </w:r>
          </w:p>
        </w:tc>
        <w:tc>
          <w:tcPr>
            <w:tcW w:w="5571" w:type="dxa"/>
            <w:tcBorders>
              <w:top w:val="single" w:color="4472C4" w:sz="4" w:space="0"/>
              <w:bottom w:val="single" w:color="4472C4" w:sz="4" w:space="0"/>
              <w:right w:val="single" w:color="4472C4" w:sz="4" w:space="0"/>
            </w:tcBorders>
            <w:shd w:val="clear" w:color="auto" w:fill="4BACC3"/>
            <w:vAlign w:val="top"/>
          </w:tcPr>
          <w:p>
            <w:pPr>
              <w:widowControl/>
              <w:spacing w:line="390" w:lineRule="atLeast"/>
              <w:jc w:val="left"/>
              <w:rPr>
                <w:rFonts w:hint="eastAsia" w:ascii="宋体" w:hAnsi="宋体" w:cs="宋体" w:eastAsiaTheme="minorEastAsia"/>
                <w:b/>
                <w:bCs/>
                <w:color w:val="FFFFFF"/>
                <w:kern w:val="0"/>
                <w:sz w:val="20"/>
                <w:lang w:eastAsia="zh-CN"/>
              </w:rPr>
            </w:pPr>
            <w:r>
              <w:rPr>
                <w:rFonts w:hint="eastAsia" w:ascii="宋体" w:hAnsi="宋体" w:cs="宋体"/>
                <w:b/>
                <w:bCs/>
                <w:color w:val="FFFFFF"/>
                <w:kern w:val="0"/>
                <w:sz w:val="20"/>
                <w:lang w:eastAsia="zh-CN"/>
              </w:rPr>
              <w:t>决策理由</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15" w:hRule="atLeast"/>
        </w:trPr>
        <w:tc>
          <w:tcPr>
            <w:tcW w:w="2945" w:type="dxa"/>
            <w:shd w:val="clear" w:color="auto" w:fill="D9E2F3"/>
            <w:vAlign w:val="top"/>
          </w:tcPr>
          <w:p>
            <w:pPr>
              <w:widowControl/>
              <w:spacing w:line="390" w:lineRule="atLeast"/>
              <w:jc w:val="left"/>
              <w:rPr>
                <w:rFonts w:hint="eastAsia" w:ascii="宋体" w:hAnsi="宋体" w:cs="宋体"/>
                <w:b/>
                <w:bCs/>
                <w:color w:val="333333"/>
                <w:kern w:val="0"/>
                <w:sz w:val="20"/>
              </w:rPr>
            </w:pPr>
            <w:r>
              <w:rPr>
                <w:rFonts w:hint="eastAsia" w:ascii="宋体" w:hAnsi="宋体" w:cs="宋体"/>
                <w:color w:val="333333"/>
                <w:kern w:val="0"/>
                <w:sz w:val="20"/>
              </w:rPr>
              <w:t>在提供的服务列表中定位所需要的服务</w:t>
            </w:r>
          </w:p>
        </w:tc>
        <w:tc>
          <w:tcPr>
            <w:tcW w:w="5571" w:type="dxa"/>
            <w:shd w:val="clear" w:color="auto" w:fill="D9E2F3"/>
            <w:vAlign w:val="top"/>
          </w:tcPr>
          <w:p>
            <w:pPr>
              <w:widowControl/>
              <w:spacing w:line="390" w:lineRule="atLeast"/>
              <w:jc w:val="left"/>
              <w:rPr>
                <w:rFonts w:hint="eastAsia" w:ascii="宋体" w:hAnsi="宋体" w:cs="宋体" w:eastAsiaTheme="minorEastAsia"/>
                <w:color w:val="333333"/>
                <w:kern w:val="0"/>
                <w:sz w:val="20"/>
                <w:lang w:eastAsia="zh-CN"/>
              </w:rPr>
            </w:pPr>
            <w:r>
              <w:rPr>
                <w:rFonts w:hint="eastAsia" w:ascii="宋体" w:hAnsi="宋体" w:cs="宋体"/>
                <w:color w:val="333333"/>
                <w:kern w:val="0"/>
                <w:sz w:val="20"/>
                <w:lang w:eastAsia="zh-CN"/>
              </w:rPr>
              <w:t>不采用。仅是关于直播的服务。</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15" w:hRule="atLeast"/>
        </w:trPr>
        <w:tc>
          <w:tcPr>
            <w:tcW w:w="2945"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使用控制机制来管理、协调服务的调用</w:t>
            </w:r>
          </w:p>
        </w:tc>
        <w:tc>
          <w:tcPr>
            <w:tcW w:w="5571" w:type="dxa"/>
            <w:shd w:val="clear" w:color="auto" w:fill="D9E2F3"/>
            <w:vAlign w:val="top"/>
          </w:tcPr>
          <w:p>
            <w:pPr>
              <w:widowControl/>
              <w:spacing w:line="390" w:lineRule="atLeast"/>
              <w:jc w:val="left"/>
              <w:rPr>
                <w:rFonts w:hint="eastAsia" w:ascii="宋体" w:hAnsi="宋体" w:cs="宋体" w:eastAsiaTheme="minorEastAsia"/>
                <w:color w:val="333333"/>
                <w:kern w:val="0"/>
                <w:sz w:val="20"/>
                <w:lang w:eastAsia="zh-CN"/>
              </w:rPr>
            </w:pPr>
            <w:r>
              <w:rPr>
                <w:rFonts w:hint="eastAsia" w:ascii="宋体" w:hAnsi="宋体" w:cs="宋体"/>
                <w:color w:val="333333"/>
                <w:kern w:val="0"/>
                <w:sz w:val="20"/>
                <w:lang w:eastAsia="zh-CN"/>
              </w:rPr>
              <w:t>不采用。仅是关于直播的服务。</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15" w:hRule="atLeast"/>
        </w:trPr>
        <w:tc>
          <w:tcPr>
            <w:tcW w:w="2945"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抽取并剪裁接口</w:t>
            </w:r>
          </w:p>
        </w:tc>
        <w:tc>
          <w:tcPr>
            <w:tcW w:w="5571" w:type="dxa"/>
            <w:shd w:val="clear" w:color="auto" w:fill="D9E2F3"/>
            <w:vAlign w:val="top"/>
          </w:tcPr>
          <w:p>
            <w:pPr>
              <w:widowControl/>
              <w:spacing w:line="390" w:lineRule="atLeast"/>
              <w:jc w:val="left"/>
              <w:rPr>
                <w:rFonts w:hint="eastAsia" w:ascii="宋体" w:hAnsi="宋体" w:cs="宋体" w:eastAsiaTheme="minorEastAsia"/>
                <w:color w:val="333333"/>
                <w:kern w:val="0"/>
                <w:sz w:val="20"/>
                <w:lang w:eastAsia="zh-CN"/>
              </w:rPr>
            </w:pPr>
            <w:r>
              <w:rPr>
                <w:rFonts w:hint="eastAsia" w:ascii="宋体" w:hAnsi="宋体" w:cs="宋体"/>
                <w:color w:val="333333"/>
                <w:kern w:val="0"/>
                <w:sz w:val="20"/>
                <w:lang w:eastAsia="zh-CN"/>
              </w:rPr>
              <w:t>采用。用于统一不同的数据格式。</w:t>
            </w:r>
          </w:p>
        </w:tc>
      </w:tr>
    </w:tbl>
    <w:p>
      <w:pPr>
        <w:numPr>
          <w:ilvl w:val="0"/>
          <w:numId w:val="0"/>
        </w:numPr>
        <w:tabs>
          <w:tab w:val="clear" w:pos="420"/>
        </w:tabs>
        <w:ind w:leftChars="0"/>
        <w:rPr>
          <w:rFonts w:hint="eastAsia"/>
          <w:lang w:val="en-US" w:eastAsia="zh-CN"/>
        </w:rPr>
      </w:pPr>
    </w:p>
    <w:p>
      <w:pPr>
        <w:numPr>
          <w:ilvl w:val="0"/>
          <w:numId w:val="1"/>
        </w:numPr>
        <w:tabs>
          <w:tab w:val="left" w:pos="420"/>
        </w:tabs>
        <w:ind w:left="420" w:leftChars="0" w:hanging="420" w:firstLineChars="0"/>
        <w:rPr>
          <w:rFonts w:hint="eastAsia"/>
          <w:lang w:val="en-US" w:eastAsia="zh-CN"/>
        </w:rPr>
      </w:pPr>
      <w:r>
        <w:rPr>
          <w:rFonts w:hint="eastAsia"/>
          <w:lang w:val="en-US" w:eastAsia="zh-CN"/>
        </w:rPr>
        <w:t>可修改性</w:t>
      </w:r>
    </w:p>
    <w:tbl>
      <w:tblPr>
        <w:tblStyle w:val="5"/>
        <w:tblW w:w="8516"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2945"/>
        <w:gridCol w:w="5571"/>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945" w:type="dxa"/>
            <w:tcBorders>
              <w:top w:val="single" w:color="4472C4" w:sz="4" w:space="0"/>
              <w:left w:val="single" w:color="4472C4" w:sz="4" w:space="0"/>
              <w:bottom w:val="single" w:color="4472C4" w:sz="4" w:space="0"/>
              <w:right w:val="nil"/>
            </w:tcBorders>
            <w:shd w:val="clear" w:color="auto" w:fill="4BACC3"/>
            <w:vAlign w:val="top"/>
          </w:tcPr>
          <w:p>
            <w:pPr>
              <w:widowControl/>
              <w:spacing w:line="390" w:lineRule="atLeast"/>
              <w:jc w:val="left"/>
              <w:rPr>
                <w:rFonts w:hint="eastAsia" w:ascii="宋体" w:hAnsi="宋体" w:cs="宋体"/>
                <w:b/>
                <w:bCs/>
                <w:color w:val="FFFFFF"/>
                <w:kern w:val="0"/>
                <w:sz w:val="20"/>
              </w:rPr>
            </w:pPr>
            <w:r>
              <w:rPr>
                <w:rFonts w:hint="eastAsia" w:ascii="宋体" w:hAnsi="宋体" w:cs="宋体"/>
                <w:b/>
                <w:bCs/>
                <w:color w:val="FFFFFF"/>
                <w:kern w:val="0"/>
                <w:sz w:val="20"/>
              </w:rPr>
              <w:t>可选的设计决策或模式</w:t>
            </w:r>
          </w:p>
        </w:tc>
        <w:tc>
          <w:tcPr>
            <w:tcW w:w="5571" w:type="dxa"/>
            <w:tcBorders>
              <w:top w:val="single" w:color="4472C4" w:sz="4" w:space="0"/>
              <w:bottom w:val="single" w:color="4472C4" w:sz="4" w:space="0"/>
              <w:right w:val="single" w:color="4472C4" w:sz="4" w:space="0"/>
            </w:tcBorders>
            <w:shd w:val="clear" w:color="auto" w:fill="4BACC3"/>
            <w:vAlign w:val="top"/>
          </w:tcPr>
          <w:p>
            <w:pPr>
              <w:widowControl/>
              <w:spacing w:line="390" w:lineRule="atLeast"/>
              <w:jc w:val="left"/>
              <w:rPr>
                <w:rFonts w:hint="eastAsia" w:ascii="宋体" w:hAnsi="宋体" w:cs="宋体" w:eastAsiaTheme="minorEastAsia"/>
                <w:b/>
                <w:bCs/>
                <w:color w:val="FFFFFF"/>
                <w:kern w:val="0"/>
                <w:sz w:val="20"/>
                <w:lang w:eastAsia="zh-CN"/>
              </w:rPr>
            </w:pPr>
            <w:r>
              <w:rPr>
                <w:rFonts w:hint="eastAsia" w:ascii="宋体" w:hAnsi="宋体" w:cs="宋体"/>
                <w:b/>
                <w:bCs/>
                <w:color w:val="FFFFFF"/>
                <w:kern w:val="0"/>
                <w:sz w:val="20"/>
                <w:lang w:eastAsia="zh-CN"/>
              </w:rPr>
              <w:t>决策理由</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15" w:hRule="atLeast"/>
        </w:trPr>
        <w:tc>
          <w:tcPr>
            <w:tcW w:w="2945" w:type="dxa"/>
            <w:shd w:val="clear" w:color="auto" w:fill="D9E2F3"/>
            <w:vAlign w:val="top"/>
          </w:tcPr>
          <w:p>
            <w:pPr>
              <w:widowControl/>
              <w:spacing w:line="390" w:lineRule="atLeast"/>
              <w:jc w:val="left"/>
              <w:rPr>
                <w:rFonts w:hint="eastAsia" w:ascii="宋体" w:hAnsi="宋体" w:cs="宋体"/>
                <w:b/>
                <w:bCs/>
                <w:color w:val="333333"/>
                <w:kern w:val="0"/>
                <w:sz w:val="20"/>
              </w:rPr>
            </w:pPr>
            <w:r>
              <w:rPr>
                <w:rFonts w:hint="eastAsia" w:ascii="宋体" w:hAnsi="宋体" w:cs="宋体"/>
                <w:color w:val="333333"/>
                <w:kern w:val="0"/>
                <w:sz w:val="20"/>
              </w:rPr>
              <w:t>划分模块</w:t>
            </w:r>
          </w:p>
        </w:tc>
        <w:tc>
          <w:tcPr>
            <w:tcW w:w="5571" w:type="dxa"/>
            <w:shd w:val="clear" w:color="auto" w:fill="D9E2F3"/>
            <w:vAlign w:val="top"/>
          </w:tcPr>
          <w:p>
            <w:pPr>
              <w:widowControl/>
              <w:spacing w:line="390" w:lineRule="atLeast"/>
              <w:jc w:val="left"/>
              <w:rPr>
                <w:rFonts w:hint="eastAsia" w:ascii="宋体" w:hAnsi="宋体" w:cs="宋体" w:eastAsiaTheme="minorEastAsia"/>
                <w:color w:val="333333"/>
                <w:kern w:val="0"/>
                <w:sz w:val="20"/>
                <w:lang w:eastAsia="zh-CN"/>
              </w:rPr>
            </w:pPr>
            <w:r>
              <w:rPr>
                <w:rFonts w:hint="eastAsia" w:ascii="宋体" w:hAnsi="宋体" w:cs="宋体"/>
                <w:color w:val="333333"/>
                <w:kern w:val="0"/>
                <w:sz w:val="20"/>
                <w:lang w:eastAsia="zh-CN"/>
              </w:rPr>
              <w:t>采用。是一种常用且有效的策略。</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15" w:hRule="atLeast"/>
        </w:trPr>
        <w:tc>
          <w:tcPr>
            <w:tcW w:w="2945"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抽象通用服务</w:t>
            </w:r>
          </w:p>
        </w:tc>
        <w:tc>
          <w:tcPr>
            <w:tcW w:w="5571" w:type="dxa"/>
            <w:shd w:val="clear" w:color="auto" w:fill="D9E2F3"/>
            <w:vAlign w:val="top"/>
          </w:tcPr>
          <w:p>
            <w:pPr>
              <w:widowControl/>
              <w:spacing w:line="390" w:lineRule="atLeast"/>
              <w:jc w:val="left"/>
              <w:rPr>
                <w:rFonts w:hint="eastAsia" w:ascii="宋体" w:hAnsi="宋体" w:cs="宋体" w:eastAsiaTheme="minorEastAsia"/>
                <w:color w:val="333333"/>
                <w:kern w:val="0"/>
                <w:sz w:val="20"/>
                <w:lang w:eastAsia="zh-CN"/>
              </w:rPr>
            </w:pPr>
            <w:r>
              <w:rPr>
                <w:rFonts w:hint="eastAsia" w:ascii="宋体" w:hAnsi="宋体" w:cs="宋体"/>
                <w:color w:val="333333"/>
                <w:kern w:val="0"/>
                <w:sz w:val="20"/>
                <w:lang w:eastAsia="zh-CN"/>
              </w:rPr>
              <w:t>不采用。并没有通用服务需要被抽象。</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15" w:hRule="atLeast"/>
        </w:trPr>
        <w:tc>
          <w:tcPr>
            <w:tcW w:w="2945"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添加接口</w:t>
            </w:r>
          </w:p>
        </w:tc>
        <w:tc>
          <w:tcPr>
            <w:tcW w:w="5571" w:type="dxa"/>
            <w:shd w:val="clear" w:color="auto" w:fill="D9E2F3"/>
            <w:vAlign w:val="top"/>
          </w:tcPr>
          <w:p>
            <w:pPr>
              <w:widowControl/>
              <w:spacing w:line="390" w:lineRule="atLeast"/>
              <w:jc w:val="left"/>
              <w:rPr>
                <w:rFonts w:hint="eastAsia" w:ascii="宋体" w:hAnsi="宋体" w:cs="宋体" w:eastAsiaTheme="minorEastAsia"/>
                <w:color w:val="333333"/>
                <w:kern w:val="0"/>
                <w:sz w:val="20"/>
                <w:lang w:eastAsia="zh-CN"/>
              </w:rPr>
            </w:pPr>
            <w:r>
              <w:rPr>
                <w:rFonts w:hint="eastAsia" w:ascii="宋体" w:hAnsi="宋体" w:cs="宋体"/>
                <w:color w:val="333333"/>
                <w:kern w:val="0"/>
                <w:sz w:val="20"/>
                <w:lang w:eastAsia="zh-CN"/>
              </w:rPr>
              <w:t>采用。增加可修改性常用的策略。</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15" w:hRule="atLeast"/>
        </w:trPr>
        <w:tc>
          <w:tcPr>
            <w:tcW w:w="2945"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运行时注册</w:t>
            </w:r>
          </w:p>
        </w:tc>
        <w:tc>
          <w:tcPr>
            <w:tcW w:w="5571" w:type="dxa"/>
            <w:shd w:val="clear" w:color="auto" w:fill="D9E2F3"/>
            <w:vAlign w:val="top"/>
          </w:tcPr>
          <w:p>
            <w:pPr>
              <w:widowControl/>
              <w:spacing w:line="390" w:lineRule="atLeast"/>
              <w:jc w:val="left"/>
              <w:rPr>
                <w:rFonts w:hint="eastAsia" w:ascii="宋体" w:hAnsi="宋体" w:cs="宋体" w:eastAsiaTheme="minorEastAsia"/>
                <w:color w:val="333333"/>
                <w:kern w:val="0"/>
                <w:sz w:val="20"/>
                <w:lang w:eastAsia="zh-CN"/>
              </w:rPr>
            </w:pPr>
            <w:r>
              <w:rPr>
                <w:rFonts w:hint="eastAsia" w:ascii="宋体" w:hAnsi="宋体" w:cs="宋体"/>
                <w:color w:val="333333"/>
                <w:kern w:val="0"/>
                <w:sz w:val="20"/>
                <w:lang w:eastAsia="zh-CN"/>
              </w:rPr>
              <w:t>不采用。会带来额外的管理开销。</w:t>
            </w:r>
          </w:p>
        </w:tc>
      </w:tr>
    </w:tbl>
    <w:p>
      <w:pPr>
        <w:numPr>
          <w:ilvl w:val="0"/>
          <w:numId w:val="0"/>
        </w:numPr>
        <w:tabs>
          <w:tab w:val="clear" w:pos="420"/>
        </w:tabs>
        <w:ind w:leftChars="0"/>
        <w:rPr>
          <w:rFonts w:hint="eastAsia"/>
          <w:lang w:val="en-US" w:eastAsia="zh-CN"/>
        </w:rPr>
      </w:pPr>
    </w:p>
    <w:p>
      <w:pPr>
        <w:numPr>
          <w:ilvl w:val="0"/>
          <w:numId w:val="1"/>
        </w:numPr>
        <w:tabs>
          <w:tab w:val="left" w:pos="420"/>
        </w:tabs>
        <w:ind w:left="420" w:leftChars="0" w:hanging="420" w:firstLineChars="0"/>
        <w:rPr>
          <w:rFonts w:hint="eastAsia"/>
          <w:lang w:val="en-US" w:eastAsia="zh-CN"/>
        </w:rPr>
      </w:pPr>
      <w:r>
        <w:rPr>
          <w:rFonts w:hint="eastAsia"/>
          <w:lang w:val="en-US" w:eastAsia="zh-CN"/>
        </w:rPr>
        <w:t>负载性能</w:t>
      </w:r>
    </w:p>
    <w:tbl>
      <w:tblPr>
        <w:tblStyle w:val="5"/>
        <w:tblW w:w="8516"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2945"/>
        <w:gridCol w:w="5571"/>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945" w:type="dxa"/>
            <w:tcBorders>
              <w:top w:val="single" w:color="4472C4" w:sz="4" w:space="0"/>
              <w:left w:val="single" w:color="4472C4" w:sz="4" w:space="0"/>
              <w:bottom w:val="single" w:color="4472C4" w:sz="4" w:space="0"/>
              <w:right w:val="nil"/>
            </w:tcBorders>
            <w:shd w:val="clear" w:color="auto" w:fill="4BACC3"/>
            <w:vAlign w:val="top"/>
          </w:tcPr>
          <w:p>
            <w:pPr>
              <w:widowControl/>
              <w:spacing w:line="390" w:lineRule="atLeast"/>
              <w:jc w:val="left"/>
              <w:rPr>
                <w:rFonts w:ascii="宋体" w:hAnsi="宋体" w:cs="宋体"/>
                <w:b/>
                <w:bCs/>
                <w:color w:val="FFFFFF"/>
                <w:kern w:val="0"/>
                <w:sz w:val="20"/>
              </w:rPr>
            </w:pPr>
            <w:r>
              <w:rPr>
                <w:rFonts w:hint="eastAsia" w:ascii="宋体" w:hAnsi="宋体" w:cs="宋体"/>
                <w:b/>
                <w:bCs/>
                <w:color w:val="FFFFFF"/>
                <w:kern w:val="0"/>
                <w:sz w:val="20"/>
              </w:rPr>
              <w:t>可选的设计决策或模式</w:t>
            </w:r>
          </w:p>
        </w:tc>
        <w:tc>
          <w:tcPr>
            <w:tcW w:w="5571" w:type="dxa"/>
            <w:tcBorders>
              <w:top w:val="single" w:color="4472C4" w:sz="4" w:space="0"/>
              <w:bottom w:val="single" w:color="4472C4" w:sz="4" w:space="0"/>
              <w:right w:val="single" w:color="4472C4" w:sz="4" w:space="0"/>
            </w:tcBorders>
            <w:shd w:val="clear" w:color="auto" w:fill="4BACC3"/>
            <w:vAlign w:val="top"/>
          </w:tcPr>
          <w:p>
            <w:pPr>
              <w:widowControl/>
              <w:spacing w:line="390" w:lineRule="atLeast"/>
              <w:jc w:val="left"/>
              <w:rPr>
                <w:rFonts w:hint="eastAsia" w:ascii="宋体" w:hAnsi="宋体" w:cs="宋体" w:eastAsiaTheme="minorEastAsia"/>
                <w:b/>
                <w:bCs/>
                <w:color w:val="FFFFFF"/>
                <w:kern w:val="0"/>
                <w:sz w:val="20"/>
                <w:lang w:eastAsia="zh-CN"/>
              </w:rPr>
            </w:pPr>
            <w:r>
              <w:rPr>
                <w:rFonts w:hint="eastAsia" w:ascii="宋体" w:hAnsi="宋体" w:cs="宋体"/>
                <w:b/>
                <w:bCs/>
                <w:color w:val="FFFFFF"/>
                <w:kern w:val="0"/>
                <w:sz w:val="20"/>
                <w:lang w:eastAsia="zh-CN"/>
              </w:rPr>
              <w:t>决策理由</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15" w:hRule="atLeast"/>
        </w:trPr>
        <w:tc>
          <w:tcPr>
            <w:tcW w:w="2945" w:type="dxa"/>
            <w:shd w:val="clear" w:color="auto" w:fill="D9E2F3"/>
            <w:vAlign w:val="top"/>
          </w:tcPr>
          <w:p>
            <w:pPr>
              <w:widowControl/>
              <w:spacing w:line="390" w:lineRule="atLeast"/>
              <w:jc w:val="left"/>
              <w:rPr>
                <w:rFonts w:hint="eastAsia" w:ascii="宋体" w:hAnsi="宋体" w:cs="宋体"/>
                <w:b/>
                <w:bCs/>
                <w:color w:val="333333"/>
                <w:kern w:val="0"/>
                <w:sz w:val="20"/>
              </w:rPr>
            </w:pPr>
            <w:r>
              <w:rPr>
                <w:rFonts w:hint="eastAsia" w:ascii="宋体" w:hAnsi="宋体" w:cs="宋体"/>
                <w:color w:val="333333"/>
                <w:kern w:val="0"/>
                <w:sz w:val="20"/>
              </w:rPr>
              <w:t>维持计算的多个副本</w:t>
            </w:r>
          </w:p>
        </w:tc>
        <w:tc>
          <w:tcPr>
            <w:tcW w:w="5571" w:type="dxa"/>
            <w:shd w:val="clear" w:color="auto" w:fill="D9E2F3"/>
            <w:vAlign w:val="top"/>
          </w:tcPr>
          <w:p>
            <w:pPr>
              <w:widowControl/>
              <w:spacing w:line="390" w:lineRule="atLeast"/>
              <w:jc w:val="left"/>
              <w:rPr>
                <w:rFonts w:hint="eastAsia" w:ascii="宋体" w:hAnsi="宋体" w:cs="宋体" w:eastAsiaTheme="minorEastAsia"/>
                <w:color w:val="333333"/>
                <w:kern w:val="0"/>
                <w:sz w:val="20"/>
                <w:lang w:eastAsia="zh-CN"/>
              </w:rPr>
            </w:pPr>
            <w:r>
              <w:rPr>
                <w:rFonts w:hint="eastAsia" w:ascii="宋体" w:hAnsi="宋体" w:cs="宋体"/>
                <w:color w:val="333333"/>
                <w:kern w:val="0"/>
                <w:sz w:val="20"/>
                <w:lang w:eastAsia="zh-CN"/>
              </w:rPr>
              <w:t>不采用。考虑同步需要的代价太大。</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815" w:hRule="atLeast"/>
        </w:trPr>
        <w:tc>
          <w:tcPr>
            <w:tcW w:w="2945"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增加可用资源</w:t>
            </w:r>
          </w:p>
        </w:tc>
        <w:tc>
          <w:tcPr>
            <w:tcW w:w="5571" w:type="dxa"/>
            <w:shd w:val="clear" w:color="auto" w:fill="D9E2F3"/>
            <w:vAlign w:val="top"/>
          </w:tcPr>
          <w:p>
            <w:pPr>
              <w:widowControl/>
              <w:spacing w:line="390" w:lineRule="atLeast"/>
              <w:jc w:val="left"/>
              <w:rPr>
                <w:rFonts w:hint="eastAsia" w:ascii="宋体" w:hAnsi="宋体" w:cs="宋体" w:eastAsiaTheme="minorEastAsia"/>
                <w:color w:val="333333"/>
                <w:kern w:val="0"/>
                <w:sz w:val="20"/>
                <w:lang w:eastAsia="zh-CN"/>
              </w:rPr>
            </w:pPr>
            <w:r>
              <w:rPr>
                <w:rFonts w:hint="eastAsia" w:ascii="宋体" w:hAnsi="宋体" w:cs="宋体"/>
                <w:color w:val="333333"/>
                <w:kern w:val="0"/>
                <w:sz w:val="20"/>
                <w:lang w:eastAsia="zh-CN"/>
              </w:rPr>
              <w:t>不采用。会增加较多成本。</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15" w:hRule="atLeast"/>
        </w:trPr>
        <w:tc>
          <w:tcPr>
            <w:tcW w:w="2945"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区分校内校外网络接入</w:t>
            </w:r>
          </w:p>
        </w:tc>
        <w:tc>
          <w:tcPr>
            <w:tcW w:w="5571" w:type="dxa"/>
            <w:shd w:val="clear" w:color="auto" w:fill="D9E2F3"/>
            <w:vAlign w:val="top"/>
          </w:tcPr>
          <w:p>
            <w:pPr>
              <w:widowControl/>
              <w:spacing w:line="390" w:lineRule="atLeast"/>
              <w:jc w:val="left"/>
              <w:rPr>
                <w:rFonts w:hint="eastAsia" w:ascii="宋体" w:hAnsi="宋体" w:cs="宋体" w:eastAsiaTheme="minorEastAsia"/>
                <w:color w:val="333333"/>
                <w:kern w:val="0"/>
                <w:sz w:val="20"/>
                <w:lang w:eastAsia="zh-CN"/>
              </w:rPr>
            </w:pPr>
            <w:r>
              <w:rPr>
                <w:rFonts w:hint="eastAsia" w:ascii="宋体" w:hAnsi="宋体" w:cs="宋体"/>
                <w:color w:val="333333"/>
                <w:kern w:val="0"/>
                <w:sz w:val="20"/>
                <w:lang w:eastAsia="zh-CN"/>
              </w:rPr>
              <w:t>采用。适用于此类开发成本不应太大的系统。</w:t>
            </w:r>
          </w:p>
        </w:tc>
      </w:tr>
    </w:tbl>
    <w:p>
      <w:pPr>
        <w:numPr>
          <w:ilvl w:val="0"/>
          <w:numId w:val="0"/>
        </w:numPr>
        <w:tabs>
          <w:tab w:val="clear" w:pos="420"/>
        </w:tabs>
        <w:ind w:leftChars="0"/>
        <w:rPr>
          <w:rFonts w:hint="eastAsia"/>
          <w:lang w:val="en-US" w:eastAsia="zh-CN"/>
        </w:rPr>
      </w:pPr>
    </w:p>
    <w:p>
      <w:pPr>
        <w:numPr>
          <w:ilvl w:val="0"/>
          <w:numId w:val="1"/>
        </w:numPr>
        <w:tabs>
          <w:tab w:val="left" w:pos="420"/>
        </w:tabs>
        <w:ind w:left="420" w:leftChars="0" w:hanging="420" w:firstLineChars="0"/>
        <w:rPr>
          <w:rFonts w:hint="eastAsia"/>
          <w:lang w:val="en-US" w:eastAsia="zh-CN"/>
        </w:rPr>
      </w:pPr>
      <w:r>
        <w:rPr>
          <w:rFonts w:hint="eastAsia"/>
          <w:lang w:val="en-US" w:eastAsia="zh-CN"/>
        </w:rPr>
        <w:t>实时性</w:t>
      </w:r>
    </w:p>
    <w:tbl>
      <w:tblPr>
        <w:tblStyle w:val="5"/>
        <w:tblW w:w="8516"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2945"/>
        <w:gridCol w:w="5571"/>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945" w:type="dxa"/>
            <w:tcBorders>
              <w:top w:val="single" w:color="4472C4" w:sz="4" w:space="0"/>
              <w:left w:val="single" w:color="4472C4" w:sz="4" w:space="0"/>
              <w:bottom w:val="single" w:color="4472C4" w:sz="4" w:space="0"/>
              <w:right w:val="nil"/>
            </w:tcBorders>
            <w:shd w:val="clear" w:color="auto" w:fill="4BACC3"/>
            <w:vAlign w:val="top"/>
          </w:tcPr>
          <w:p>
            <w:pPr>
              <w:widowControl/>
              <w:spacing w:line="390" w:lineRule="atLeast"/>
              <w:jc w:val="left"/>
              <w:rPr>
                <w:rFonts w:ascii="宋体" w:hAnsi="宋体" w:cs="宋体"/>
                <w:b/>
                <w:bCs/>
                <w:color w:val="FFFFFF"/>
                <w:kern w:val="0"/>
                <w:sz w:val="20"/>
              </w:rPr>
            </w:pPr>
            <w:r>
              <w:rPr>
                <w:rFonts w:hint="eastAsia" w:ascii="宋体" w:hAnsi="宋体" w:cs="宋体"/>
                <w:b/>
                <w:bCs/>
                <w:color w:val="FFFFFF"/>
                <w:kern w:val="0"/>
                <w:sz w:val="20"/>
              </w:rPr>
              <w:t>可选的设计决策或模式</w:t>
            </w:r>
          </w:p>
        </w:tc>
        <w:tc>
          <w:tcPr>
            <w:tcW w:w="5571" w:type="dxa"/>
            <w:tcBorders>
              <w:top w:val="single" w:color="4472C4" w:sz="4" w:space="0"/>
              <w:bottom w:val="single" w:color="4472C4" w:sz="4" w:space="0"/>
              <w:right w:val="single" w:color="4472C4" w:sz="4" w:space="0"/>
            </w:tcBorders>
            <w:shd w:val="clear" w:color="auto" w:fill="4BACC3"/>
            <w:vAlign w:val="top"/>
          </w:tcPr>
          <w:p>
            <w:pPr>
              <w:widowControl/>
              <w:spacing w:line="390" w:lineRule="atLeast"/>
              <w:jc w:val="left"/>
              <w:rPr>
                <w:rFonts w:hint="eastAsia" w:ascii="宋体" w:hAnsi="宋体" w:cs="宋体" w:eastAsiaTheme="minorEastAsia"/>
                <w:b/>
                <w:bCs/>
                <w:color w:val="FFFFFF"/>
                <w:kern w:val="0"/>
                <w:sz w:val="20"/>
                <w:lang w:eastAsia="zh-CN"/>
              </w:rPr>
            </w:pPr>
            <w:r>
              <w:rPr>
                <w:rFonts w:hint="eastAsia" w:ascii="宋体" w:hAnsi="宋体" w:cs="宋体"/>
                <w:b/>
                <w:bCs/>
                <w:color w:val="FFFFFF"/>
                <w:kern w:val="0"/>
                <w:sz w:val="20"/>
                <w:lang w:eastAsia="zh-CN"/>
              </w:rPr>
              <w:t>决策理由</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15" w:hRule="atLeast"/>
        </w:trPr>
        <w:tc>
          <w:tcPr>
            <w:tcW w:w="2945" w:type="dxa"/>
            <w:shd w:val="clear" w:color="auto" w:fill="D9E2F3"/>
            <w:vAlign w:val="top"/>
          </w:tcPr>
          <w:p>
            <w:pPr>
              <w:widowControl/>
              <w:spacing w:line="390" w:lineRule="atLeast"/>
              <w:jc w:val="left"/>
              <w:rPr>
                <w:rFonts w:hint="eastAsia" w:ascii="宋体" w:hAnsi="宋体" w:cs="宋体"/>
                <w:b/>
                <w:bCs/>
                <w:color w:val="333333"/>
                <w:kern w:val="0"/>
                <w:sz w:val="20"/>
              </w:rPr>
            </w:pPr>
            <w:r>
              <w:rPr>
                <w:rFonts w:hint="eastAsia" w:ascii="宋体" w:hAnsi="宋体" w:cs="宋体"/>
                <w:color w:val="333333"/>
                <w:kern w:val="0"/>
                <w:sz w:val="20"/>
              </w:rPr>
              <w:t>使用</w:t>
            </w:r>
            <w:r>
              <w:rPr>
                <w:rFonts w:ascii="宋体" w:hAnsi="宋体" w:cs="宋体"/>
                <w:color w:val="333333"/>
                <w:kern w:val="0"/>
                <w:sz w:val="20"/>
              </w:rPr>
              <w:t>RTMP</w:t>
            </w:r>
            <w:r>
              <w:rPr>
                <w:rFonts w:hint="eastAsia" w:ascii="宋体" w:hAnsi="宋体" w:cs="宋体"/>
                <w:color w:val="333333"/>
                <w:kern w:val="0"/>
                <w:sz w:val="20"/>
              </w:rPr>
              <w:t>(Real</w:t>
            </w:r>
            <w:r>
              <w:rPr>
                <w:rFonts w:ascii="宋体" w:hAnsi="宋体" w:cs="宋体"/>
                <w:color w:val="333333"/>
                <w:kern w:val="0"/>
                <w:sz w:val="20"/>
              </w:rPr>
              <w:t xml:space="preserve"> Time Messaging Protocol</w:t>
            </w:r>
            <w:r>
              <w:rPr>
                <w:rFonts w:hint="eastAsia" w:ascii="宋体" w:hAnsi="宋体" w:cs="宋体"/>
                <w:color w:val="333333"/>
                <w:kern w:val="0"/>
                <w:sz w:val="20"/>
              </w:rPr>
              <w:t>)协议</w:t>
            </w:r>
          </w:p>
        </w:tc>
        <w:tc>
          <w:tcPr>
            <w:tcW w:w="5571" w:type="dxa"/>
            <w:shd w:val="clear" w:color="auto" w:fill="D9E2F3"/>
            <w:vAlign w:val="top"/>
          </w:tcPr>
          <w:p>
            <w:pPr>
              <w:widowControl/>
              <w:spacing w:line="390" w:lineRule="atLeast"/>
              <w:jc w:val="left"/>
              <w:rPr>
                <w:rFonts w:hint="eastAsia" w:ascii="宋体" w:hAnsi="宋体" w:cs="宋体" w:eastAsiaTheme="minorEastAsia"/>
                <w:color w:val="333333"/>
                <w:kern w:val="0"/>
                <w:sz w:val="20"/>
                <w:lang w:eastAsia="zh-CN"/>
              </w:rPr>
            </w:pPr>
            <w:r>
              <w:rPr>
                <w:rFonts w:hint="eastAsia" w:ascii="宋体" w:hAnsi="宋体" w:cs="宋体"/>
                <w:color w:val="333333"/>
                <w:kern w:val="0"/>
                <w:sz w:val="20"/>
                <w:lang w:eastAsia="zh-CN"/>
              </w:rPr>
              <w:t>不采用。并没有很好的兼容性。</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15" w:hRule="atLeast"/>
        </w:trPr>
        <w:tc>
          <w:tcPr>
            <w:tcW w:w="2945"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使用</w:t>
            </w:r>
            <w:r>
              <w:rPr>
                <w:rFonts w:ascii="宋体" w:hAnsi="宋体" w:cs="宋体"/>
                <w:color w:val="333333"/>
                <w:kern w:val="0"/>
                <w:sz w:val="20"/>
              </w:rPr>
              <w:t>HLS</w:t>
            </w:r>
            <w:r>
              <w:rPr>
                <w:rFonts w:hint="eastAsia" w:ascii="宋体" w:hAnsi="宋体" w:cs="宋体"/>
                <w:color w:val="333333"/>
                <w:kern w:val="0"/>
                <w:sz w:val="20"/>
              </w:rPr>
              <w:t xml:space="preserve">（ HTTP </w:t>
            </w:r>
            <w:r>
              <w:rPr>
                <w:rFonts w:ascii="宋体" w:hAnsi="宋体" w:cs="宋体"/>
                <w:color w:val="333333"/>
                <w:kern w:val="0"/>
                <w:sz w:val="20"/>
              </w:rPr>
              <w:t>Live Streaming</w:t>
            </w:r>
            <w:r>
              <w:rPr>
                <w:rFonts w:hint="eastAsia" w:ascii="宋体" w:hAnsi="宋体" w:cs="宋体"/>
                <w:color w:val="333333"/>
                <w:kern w:val="0"/>
                <w:sz w:val="20"/>
              </w:rPr>
              <w:t>）协议</w:t>
            </w:r>
          </w:p>
        </w:tc>
        <w:tc>
          <w:tcPr>
            <w:tcW w:w="5571" w:type="dxa"/>
            <w:shd w:val="clear" w:color="auto" w:fill="D9E2F3"/>
            <w:vAlign w:val="top"/>
          </w:tcPr>
          <w:p>
            <w:pPr>
              <w:widowControl/>
              <w:spacing w:line="390" w:lineRule="atLeast"/>
              <w:jc w:val="left"/>
              <w:rPr>
                <w:rFonts w:hint="eastAsia" w:ascii="宋体" w:hAnsi="宋体" w:cs="宋体" w:eastAsiaTheme="minorEastAsia"/>
                <w:color w:val="333333"/>
                <w:kern w:val="0"/>
                <w:sz w:val="20"/>
                <w:lang w:eastAsia="zh-CN"/>
              </w:rPr>
            </w:pPr>
            <w:r>
              <w:rPr>
                <w:rFonts w:hint="eastAsia" w:ascii="宋体" w:hAnsi="宋体" w:cs="宋体"/>
                <w:color w:val="333333"/>
                <w:kern w:val="0"/>
                <w:sz w:val="20"/>
                <w:lang w:eastAsia="zh-CN"/>
              </w:rPr>
              <w:t>采用。该技术成熟且容易使用。此外，开源有益于控制开发系统的成本。</w:t>
            </w:r>
          </w:p>
        </w:tc>
      </w:tr>
    </w:tbl>
    <w:p>
      <w:pPr>
        <w:pStyle w:val="3"/>
        <w:rPr>
          <w:rFonts w:hint="eastAsia"/>
          <w:lang w:val="en-US" w:eastAsia="zh-CN"/>
        </w:rPr>
      </w:pPr>
      <w:r>
        <w:rPr>
          <w:rFonts w:hint="eastAsia"/>
          <w:lang w:val="en-US" w:eastAsia="zh-CN"/>
        </w:rPr>
        <w:t>第二次迭代结果</w:t>
      </w:r>
    </w:p>
    <w:p>
      <w:pPr>
        <w:rPr>
          <w:rFonts w:hint="eastAsia"/>
          <w:lang w:val="en-US" w:eastAsia="zh-CN"/>
        </w:rPr>
      </w:pPr>
      <w:r>
        <w:rPr>
          <w:rFonts w:hint="eastAsia"/>
          <w:lang w:val="en-US" w:eastAsia="zh-CN"/>
        </w:rPr>
        <w:drawing>
          <wp:inline distT="0" distB="0" distL="114300" distR="114300">
            <wp:extent cx="5270500" cy="4676775"/>
            <wp:effectExtent l="0" t="0" r="0" b="0"/>
            <wp:docPr id="1" name="图片 1" descr="直播模块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直播模块ADD"/>
                    <pic:cNvPicPr>
                      <a:picLocks noChangeAspect="1"/>
                    </pic:cNvPicPr>
                  </pic:nvPicPr>
                  <pic:blipFill>
                    <a:blip r:embed="rId4"/>
                    <a:stretch>
                      <a:fillRect/>
                    </a:stretch>
                  </pic:blipFill>
                  <pic:spPr>
                    <a:xfrm>
                      <a:off x="0" y="0"/>
                      <a:ext cx="5270500" cy="4676775"/>
                    </a:xfrm>
                    <a:prstGeom prst="rect">
                      <a:avLst/>
                    </a:prstGeom>
                  </pic:spPr>
                </pic:pic>
              </a:graphicData>
            </a:graphic>
          </wp:inline>
        </w:drawing>
      </w:r>
    </w:p>
    <w:p>
      <w:pPr>
        <w:pStyle w:val="2"/>
        <w:rPr>
          <w:rFonts w:hint="eastAsia"/>
          <w:lang w:val="en-US" w:eastAsia="zh-CN"/>
        </w:rPr>
      </w:pPr>
      <w:r>
        <w:rPr>
          <w:rFonts w:hint="eastAsia"/>
          <w:lang w:val="en-US" w:eastAsia="zh-CN"/>
        </w:rPr>
        <w:t>第三次迭代过程</w:t>
      </w:r>
    </w:p>
    <w:p>
      <w:pPr>
        <w:rPr>
          <w:rFonts w:hint="eastAsia"/>
          <w:lang w:val="en-US" w:eastAsia="zh-CN"/>
        </w:rPr>
      </w:pPr>
      <w:r>
        <w:rPr>
          <w:rFonts w:hint="eastAsia"/>
          <w:lang w:val="en-US" w:eastAsia="zh-CN"/>
        </w:rPr>
        <w:t>选取讲座报名模块作为系统元素进行分解。在质量属性方面，该模块与可获得性、可修改性、负载性能有密切关系。</w:t>
      </w:r>
    </w:p>
    <w:p>
      <w:pPr>
        <w:pStyle w:val="3"/>
        <w:rPr>
          <w:rFonts w:hint="eastAsia"/>
          <w:lang w:val="en-US" w:eastAsia="zh-CN"/>
        </w:rPr>
      </w:pPr>
      <w:r>
        <w:rPr>
          <w:rFonts w:hint="eastAsia"/>
          <w:lang w:val="en-US" w:eastAsia="zh-CN"/>
        </w:rPr>
        <w:t>识别所选模块的ASR</w:t>
      </w:r>
    </w:p>
    <w:tbl>
      <w:tblPr>
        <w:tblStyle w:val="6"/>
        <w:tblW w:w="8493" w:type="dxa"/>
        <w:tblInd w:w="0" w:type="dxa"/>
        <w:tblBorders>
          <w:top w:val="single" w:color="92CDDC" w:sz="4" w:space="0"/>
          <w:left w:val="single" w:color="92CDDC" w:sz="4" w:space="0"/>
          <w:bottom w:val="single" w:color="92CDDC" w:sz="4" w:space="0"/>
          <w:right w:val="single" w:color="92CDDC" w:sz="4" w:space="0"/>
          <w:insideH w:val="single" w:color="92CDDC" w:sz="4" w:space="0"/>
          <w:insideV w:val="single" w:color="92CDDC" w:sz="4" w:space="0"/>
        </w:tblBorders>
        <w:tblLayout w:type="fixed"/>
        <w:tblCellMar>
          <w:top w:w="0" w:type="dxa"/>
          <w:left w:w="108" w:type="dxa"/>
          <w:bottom w:w="0" w:type="dxa"/>
          <w:right w:w="108" w:type="dxa"/>
        </w:tblCellMar>
      </w:tblPr>
      <w:tblGrid>
        <w:gridCol w:w="481"/>
        <w:gridCol w:w="5715"/>
        <w:gridCol w:w="1230"/>
        <w:gridCol w:w="1067"/>
      </w:tblGrid>
      <w:tr>
        <w:tblPrEx>
          <w:tblBorders>
            <w:top w:val="single" w:color="92CDDC" w:sz="4" w:space="0"/>
            <w:left w:val="single" w:color="92CDDC" w:sz="4" w:space="0"/>
            <w:bottom w:val="single" w:color="92CDDC" w:sz="4" w:space="0"/>
            <w:right w:val="single" w:color="92CDDC" w:sz="4" w:space="0"/>
            <w:insideH w:val="single" w:color="92CDDC" w:sz="4" w:space="0"/>
            <w:insideV w:val="single" w:color="92CDDC" w:sz="4" w:space="0"/>
          </w:tblBorders>
          <w:tblLayout w:type="fixed"/>
          <w:tblCellMar>
            <w:top w:w="0" w:type="dxa"/>
            <w:left w:w="108" w:type="dxa"/>
            <w:bottom w:w="0" w:type="dxa"/>
            <w:right w:w="108" w:type="dxa"/>
          </w:tblCellMar>
        </w:tblPrEx>
        <w:tc>
          <w:tcPr>
            <w:tcW w:w="481" w:type="dxa"/>
            <w:tcBorders>
              <w:top w:val="single" w:color="4BACC6" w:sz="4" w:space="0"/>
              <w:left w:val="single" w:color="4BACC6" w:sz="4" w:space="0"/>
              <w:bottom w:val="single" w:color="4BACC6" w:sz="4" w:space="0"/>
              <w:right w:val="nil"/>
            </w:tcBorders>
            <w:shd w:val="clear" w:color="auto" w:fill="4BACC6"/>
            <w:vAlign w:val="top"/>
          </w:tcPr>
          <w:p>
            <w:pPr>
              <w:widowControl/>
              <w:spacing w:line="390" w:lineRule="atLeast"/>
              <w:jc w:val="left"/>
              <w:rPr>
                <w:rFonts w:hint="eastAsia" w:ascii="宋体" w:hAnsi="宋体" w:eastAsia="宋体" w:cs="宋体"/>
                <w:b/>
                <w:bCs/>
                <w:color w:val="FFFFFF"/>
                <w:kern w:val="0"/>
                <w:sz w:val="20"/>
                <w:szCs w:val="24"/>
                <w:lang w:val="en-US" w:eastAsia="zh-CN"/>
              </w:rPr>
            </w:pPr>
            <w:r>
              <w:rPr>
                <w:rFonts w:hint="eastAsia" w:ascii="宋体" w:hAnsi="宋体" w:eastAsia="宋体" w:cs="宋体"/>
                <w:b/>
                <w:bCs/>
                <w:color w:val="FFFFFF"/>
                <w:kern w:val="0"/>
                <w:sz w:val="20"/>
                <w:szCs w:val="24"/>
                <w:lang w:val="en-US" w:eastAsia="zh-CN"/>
              </w:rPr>
              <w:t>#</w:t>
            </w:r>
          </w:p>
        </w:tc>
        <w:tc>
          <w:tcPr>
            <w:tcW w:w="5715" w:type="dxa"/>
            <w:tcBorders>
              <w:top w:val="single" w:color="4BACC6" w:sz="4" w:space="0"/>
              <w:bottom w:val="single" w:color="4BACC6" w:sz="4" w:space="0"/>
              <w:right w:val="single" w:color="auto" w:sz="4" w:space="0"/>
            </w:tcBorders>
            <w:shd w:val="clear" w:color="auto" w:fill="4BACC6"/>
            <w:vAlign w:val="top"/>
          </w:tcPr>
          <w:p>
            <w:pPr>
              <w:widowControl/>
              <w:spacing w:line="390" w:lineRule="atLeast"/>
              <w:jc w:val="center"/>
              <w:rPr>
                <w:rFonts w:ascii="宋体" w:hAnsi="宋体" w:eastAsia="宋体" w:cs="宋体"/>
                <w:b/>
                <w:bCs/>
                <w:color w:val="FFFFFF"/>
                <w:kern w:val="0"/>
                <w:sz w:val="20"/>
                <w:szCs w:val="24"/>
              </w:rPr>
            </w:pPr>
            <w:r>
              <w:rPr>
                <w:rFonts w:hint="eastAsia"/>
                <w:b/>
                <w:bCs/>
                <w:color w:val="FFFFFF"/>
                <w:sz w:val="20"/>
              </w:rPr>
              <w:t>Architectural Drivers</w:t>
            </w:r>
          </w:p>
        </w:tc>
        <w:tc>
          <w:tcPr>
            <w:tcW w:w="1230" w:type="dxa"/>
            <w:tcBorders>
              <w:top w:val="single" w:color="4BACC6" w:sz="4" w:space="0"/>
              <w:left w:val="single" w:color="auto" w:sz="4" w:space="0"/>
              <w:bottom w:val="single" w:color="4BACC6" w:sz="4" w:space="0"/>
              <w:right w:val="single" w:color="auto" w:sz="4" w:space="0"/>
            </w:tcBorders>
            <w:shd w:val="clear" w:color="auto" w:fill="4BACC6"/>
            <w:vAlign w:val="top"/>
          </w:tcPr>
          <w:p>
            <w:pPr>
              <w:widowControl/>
              <w:spacing w:line="390" w:lineRule="atLeast"/>
              <w:jc w:val="center"/>
              <w:rPr>
                <w:rFonts w:hint="eastAsia" w:ascii="宋体" w:hAnsi="宋体" w:eastAsia="宋体" w:cs="宋体"/>
                <w:b/>
                <w:bCs/>
                <w:color w:val="FFFFFF"/>
                <w:kern w:val="0"/>
                <w:sz w:val="20"/>
                <w:szCs w:val="24"/>
              </w:rPr>
            </w:pPr>
            <w:r>
              <w:rPr>
                <w:rFonts w:hint="eastAsia"/>
                <w:b/>
                <w:bCs/>
                <w:color w:val="FFFFFF"/>
                <w:sz w:val="20"/>
              </w:rPr>
              <w:t>Importance</w:t>
            </w:r>
          </w:p>
        </w:tc>
        <w:tc>
          <w:tcPr>
            <w:tcW w:w="1067" w:type="dxa"/>
            <w:tcBorders>
              <w:top w:val="single" w:color="4BACC6" w:sz="4" w:space="0"/>
              <w:left w:val="single" w:color="auto" w:sz="4" w:space="0"/>
              <w:bottom w:val="single" w:color="4BACC6" w:sz="4" w:space="0"/>
              <w:right w:val="single" w:color="auto" w:sz="4" w:space="0"/>
            </w:tcBorders>
            <w:shd w:val="clear" w:color="auto" w:fill="4BACC6"/>
            <w:vAlign w:val="top"/>
          </w:tcPr>
          <w:p>
            <w:pPr>
              <w:widowControl/>
              <w:spacing w:line="390" w:lineRule="atLeast"/>
              <w:jc w:val="center"/>
              <w:rPr>
                <w:rFonts w:hint="eastAsia" w:ascii="宋体" w:hAnsi="宋体" w:eastAsia="宋体" w:cs="宋体"/>
                <w:b/>
                <w:bCs/>
                <w:color w:val="FFFFFF"/>
                <w:kern w:val="0"/>
                <w:sz w:val="20"/>
                <w:szCs w:val="24"/>
              </w:rPr>
            </w:pPr>
            <w:r>
              <w:rPr>
                <w:rFonts w:hint="eastAsia"/>
                <w:b/>
                <w:bCs/>
                <w:color w:val="FFFFFF"/>
                <w:sz w:val="20"/>
              </w:rPr>
              <w:t>Difficulty</w:t>
            </w:r>
          </w:p>
        </w:tc>
      </w:tr>
      <w:tr>
        <w:tblPrEx>
          <w:tblBorders>
            <w:top w:val="single" w:color="92CDDC" w:sz="4" w:space="0"/>
            <w:left w:val="single" w:color="92CDDC" w:sz="4" w:space="0"/>
            <w:bottom w:val="single" w:color="92CDDC" w:sz="4" w:space="0"/>
            <w:right w:val="single" w:color="92CDDC" w:sz="4" w:space="0"/>
            <w:insideH w:val="single" w:color="92CDDC" w:sz="4" w:space="0"/>
            <w:insideV w:val="single" w:color="92CDDC" w:sz="4" w:space="0"/>
          </w:tblBorders>
          <w:tblLayout w:type="fixed"/>
          <w:tblCellMar>
            <w:top w:w="0" w:type="dxa"/>
            <w:left w:w="108" w:type="dxa"/>
            <w:bottom w:w="0" w:type="dxa"/>
            <w:right w:w="108" w:type="dxa"/>
          </w:tblCellMar>
        </w:tblPrEx>
        <w:tc>
          <w:tcPr>
            <w:tcW w:w="481" w:type="dxa"/>
            <w:shd w:val="clear" w:color="auto" w:fill="DAEEF3"/>
            <w:vAlign w:val="top"/>
          </w:tcPr>
          <w:p>
            <w:pPr>
              <w:widowControl/>
              <w:spacing w:line="390" w:lineRule="atLeast"/>
              <w:jc w:val="left"/>
              <w:rPr>
                <w:rFonts w:hint="eastAsia" w:ascii="宋体" w:hAnsi="宋体" w:eastAsia="宋体" w:cs="宋体"/>
                <w:b/>
                <w:bCs/>
                <w:color w:val="333333"/>
                <w:kern w:val="0"/>
                <w:sz w:val="20"/>
                <w:szCs w:val="24"/>
                <w:lang w:eastAsia="zh-CN"/>
              </w:rPr>
            </w:pPr>
            <w:r>
              <w:rPr>
                <w:rFonts w:hint="eastAsia" w:ascii="宋体" w:hAnsi="宋体" w:eastAsia="宋体" w:cs="宋体"/>
                <w:b/>
                <w:bCs/>
                <w:color w:val="000000"/>
                <w:kern w:val="0"/>
                <w:sz w:val="20"/>
                <w:szCs w:val="24"/>
                <w:lang w:val="en-US" w:eastAsia="zh-CN"/>
              </w:rPr>
              <w:t>1</w:t>
            </w:r>
          </w:p>
        </w:tc>
        <w:tc>
          <w:tcPr>
            <w:tcW w:w="5715" w:type="dxa"/>
            <w:tcBorders>
              <w:right w:val="single" w:color="auto" w:sz="4" w:space="0"/>
            </w:tcBorders>
            <w:shd w:val="clear" w:color="auto" w:fill="DAEEF3"/>
            <w:vAlign w:val="top"/>
          </w:tcPr>
          <w:p>
            <w:pPr>
              <w:rPr>
                <w:rFonts w:ascii="宋体" w:hAnsi="宋体" w:eastAsia="宋体" w:cs="宋体"/>
                <w:color w:val="333333"/>
                <w:kern w:val="0"/>
                <w:sz w:val="20"/>
                <w:szCs w:val="24"/>
              </w:rPr>
            </w:pPr>
            <w:r>
              <w:rPr>
                <w:rFonts w:hint="eastAsia"/>
                <w:sz w:val="20"/>
                <w:szCs w:val="21"/>
              </w:rPr>
              <w:t xml:space="preserve">Scenario </w:t>
            </w:r>
            <w:r>
              <w:rPr>
                <w:rFonts w:hint="eastAsia"/>
                <w:sz w:val="20"/>
                <w:szCs w:val="21"/>
                <w:lang w:val="en-US" w:eastAsia="zh-CN"/>
              </w:rPr>
              <w:t>2</w:t>
            </w:r>
            <w:r>
              <w:rPr>
                <w:rFonts w:hint="eastAsia"/>
                <w:sz w:val="20"/>
                <w:szCs w:val="21"/>
                <w:lang w:eastAsia="zh-CN"/>
              </w:rPr>
              <w:t>：</w:t>
            </w:r>
            <w:r>
              <w:rPr>
                <w:rFonts w:hint="eastAsia"/>
                <w:lang w:eastAsia="zh-CN"/>
              </w:rPr>
              <w:t>可获得性</w:t>
            </w:r>
          </w:p>
        </w:tc>
        <w:tc>
          <w:tcPr>
            <w:tcW w:w="1230" w:type="dxa"/>
            <w:tcBorders>
              <w:left w:val="single" w:color="auto" w:sz="4" w:space="0"/>
              <w:right w:val="single" w:color="auto" w:sz="4" w:space="0"/>
            </w:tcBorders>
            <w:shd w:val="clear" w:color="auto" w:fill="DAEEF3"/>
            <w:vAlign w:val="top"/>
          </w:tcPr>
          <w:p>
            <w:pPr>
              <w:widowControl/>
              <w:spacing w:line="390" w:lineRule="atLeast"/>
              <w:jc w:val="left"/>
              <w:rPr>
                <w:rFonts w:hint="eastAsia" w:ascii="宋体" w:hAnsi="宋体" w:eastAsia="宋体" w:cs="宋体"/>
                <w:color w:val="333333"/>
                <w:kern w:val="0"/>
                <w:sz w:val="20"/>
                <w:szCs w:val="24"/>
                <w:lang w:val="en-US" w:eastAsia="zh-CN"/>
              </w:rPr>
            </w:pPr>
            <w:r>
              <w:rPr>
                <w:rFonts w:hint="eastAsia" w:ascii="宋体" w:hAnsi="宋体" w:cs="宋体"/>
                <w:color w:val="333333"/>
                <w:kern w:val="0"/>
                <w:sz w:val="20"/>
                <w:szCs w:val="24"/>
                <w:lang w:val="en-US" w:eastAsia="zh-CN"/>
              </w:rPr>
              <w:t>high</w:t>
            </w:r>
          </w:p>
        </w:tc>
        <w:tc>
          <w:tcPr>
            <w:tcW w:w="1067" w:type="dxa"/>
            <w:tcBorders>
              <w:left w:val="single" w:color="auto" w:sz="4" w:space="0"/>
              <w:right w:val="single" w:color="auto" w:sz="4" w:space="0"/>
            </w:tcBorders>
            <w:shd w:val="clear" w:color="auto" w:fill="DAEEF3"/>
            <w:vAlign w:val="top"/>
          </w:tcPr>
          <w:p>
            <w:pPr>
              <w:widowControl/>
              <w:spacing w:line="390" w:lineRule="atLeast"/>
              <w:jc w:val="left"/>
              <w:rPr>
                <w:rFonts w:hint="eastAsia" w:ascii="宋体" w:hAnsi="宋体" w:cs="宋体"/>
                <w:color w:val="333333"/>
                <w:kern w:val="0"/>
                <w:sz w:val="20"/>
                <w:szCs w:val="24"/>
                <w:lang w:val="en-US" w:eastAsia="zh-CN"/>
              </w:rPr>
            </w:pPr>
            <w:r>
              <w:rPr>
                <w:rFonts w:hint="eastAsia" w:ascii="宋体" w:hAnsi="宋体" w:cs="宋体"/>
                <w:color w:val="333333"/>
                <w:kern w:val="0"/>
                <w:sz w:val="20"/>
                <w:szCs w:val="24"/>
                <w:lang w:val="en-US" w:eastAsia="zh-CN"/>
              </w:rPr>
              <w:t>medium</w:t>
            </w:r>
          </w:p>
          <w:p>
            <w:pPr>
              <w:widowControl/>
              <w:spacing w:line="390" w:lineRule="atLeast"/>
              <w:jc w:val="left"/>
              <w:rPr>
                <w:rFonts w:hint="eastAsia" w:ascii="宋体" w:hAnsi="宋体" w:cs="宋体"/>
                <w:color w:val="333333"/>
                <w:kern w:val="0"/>
                <w:sz w:val="20"/>
                <w:szCs w:val="24"/>
                <w:lang w:val="en-US" w:eastAsia="zh-CN"/>
              </w:rPr>
            </w:pPr>
          </w:p>
        </w:tc>
      </w:tr>
      <w:tr>
        <w:tblPrEx>
          <w:tblBorders>
            <w:top w:val="single" w:color="92CDDC" w:sz="4" w:space="0"/>
            <w:left w:val="single" w:color="92CDDC" w:sz="4" w:space="0"/>
            <w:bottom w:val="single" w:color="92CDDC" w:sz="4" w:space="0"/>
            <w:right w:val="single" w:color="92CDDC" w:sz="4" w:space="0"/>
            <w:insideH w:val="single" w:color="92CDDC" w:sz="4" w:space="0"/>
            <w:insideV w:val="single" w:color="92CDDC" w:sz="4" w:space="0"/>
          </w:tblBorders>
          <w:tblLayout w:type="fixed"/>
          <w:tblCellMar>
            <w:top w:w="0" w:type="dxa"/>
            <w:left w:w="108" w:type="dxa"/>
            <w:bottom w:w="0" w:type="dxa"/>
            <w:right w:w="108" w:type="dxa"/>
          </w:tblCellMar>
        </w:tblPrEx>
        <w:tc>
          <w:tcPr>
            <w:tcW w:w="481" w:type="dxa"/>
            <w:vAlign w:val="top"/>
          </w:tcPr>
          <w:p>
            <w:pPr>
              <w:widowControl/>
              <w:spacing w:line="390" w:lineRule="atLeast"/>
              <w:jc w:val="left"/>
              <w:rPr>
                <w:rFonts w:hint="eastAsia" w:ascii="宋体" w:hAnsi="宋体" w:eastAsia="宋体" w:cs="宋体"/>
                <w:b/>
                <w:bCs/>
                <w:color w:val="333333"/>
                <w:kern w:val="0"/>
                <w:sz w:val="20"/>
                <w:szCs w:val="24"/>
                <w:lang w:eastAsia="zh-CN"/>
              </w:rPr>
            </w:pPr>
            <w:r>
              <w:rPr>
                <w:rFonts w:hint="eastAsia" w:ascii="宋体" w:hAnsi="宋体" w:eastAsia="宋体" w:cs="宋体"/>
                <w:b/>
                <w:bCs/>
                <w:color w:val="000000"/>
                <w:kern w:val="0"/>
                <w:sz w:val="20"/>
                <w:szCs w:val="24"/>
                <w:lang w:val="en-US" w:eastAsia="zh-CN"/>
              </w:rPr>
              <w:t>2</w:t>
            </w:r>
          </w:p>
        </w:tc>
        <w:tc>
          <w:tcPr>
            <w:tcW w:w="5715" w:type="dxa"/>
            <w:tcBorders>
              <w:right w:val="single" w:color="auto" w:sz="4" w:space="0"/>
            </w:tcBorders>
            <w:vAlign w:val="top"/>
          </w:tcPr>
          <w:p>
            <w:pPr>
              <w:jc w:val="both"/>
              <w:rPr>
                <w:rFonts w:hint="eastAsia" w:eastAsia="宋体"/>
                <w:sz w:val="20"/>
                <w:szCs w:val="21"/>
                <w:lang w:val="en-US" w:eastAsia="zh-CN"/>
              </w:rPr>
            </w:pPr>
            <w:r>
              <w:rPr>
                <w:rFonts w:hint="eastAsia"/>
                <w:sz w:val="20"/>
                <w:szCs w:val="21"/>
              </w:rPr>
              <w:t xml:space="preserve">Scenario </w:t>
            </w:r>
            <w:r>
              <w:rPr>
                <w:rFonts w:hint="eastAsia"/>
                <w:sz w:val="20"/>
                <w:szCs w:val="21"/>
                <w:lang w:val="en-US" w:eastAsia="zh-CN"/>
              </w:rPr>
              <w:t>4</w:t>
            </w:r>
            <w:r>
              <w:rPr>
                <w:rFonts w:hint="eastAsia"/>
                <w:sz w:val="20"/>
                <w:szCs w:val="21"/>
                <w:lang w:eastAsia="zh-CN"/>
              </w:rPr>
              <w:t>：</w:t>
            </w:r>
            <w:r>
              <w:rPr>
                <w:rFonts w:hint="eastAsia"/>
                <w:lang w:val="en-US" w:eastAsia="zh-CN"/>
              </w:rPr>
              <w:t>可修改性</w:t>
            </w:r>
          </w:p>
        </w:tc>
        <w:tc>
          <w:tcPr>
            <w:tcW w:w="1230" w:type="dxa"/>
            <w:tcBorders>
              <w:left w:val="single" w:color="auto" w:sz="4" w:space="0"/>
              <w:right w:val="single" w:color="auto" w:sz="4" w:space="0"/>
            </w:tcBorders>
            <w:vAlign w:val="top"/>
          </w:tcPr>
          <w:p>
            <w:pPr>
              <w:widowControl/>
              <w:spacing w:line="390" w:lineRule="atLeast"/>
              <w:jc w:val="left"/>
              <w:rPr>
                <w:rFonts w:hint="eastAsia" w:ascii="宋体" w:hAnsi="宋体" w:cs="宋体"/>
                <w:color w:val="333333"/>
                <w:kern w:val="0"/>
                <w:sz w:val="20"/>
                <w:szCs w:val="24"/>
                <w:lang w:val="en-US" w:eastAsia="zh-CN"/>
              </w:rPr>
            </w:pPr>
            <w:r>
              <w:rPr>
                <w:rFonts w:hint="eastAsia" w:ascii="宋体" w:hAnsi="宋体" w:cs="宋体"/>
                <w:color w:val="333333"/>
                <w:kern w:val="0"/>
                <w:sz w:val="20"/>
                <w:szCs w:val="24"/>
                <w:lang w:val="en-US" w:eastAsia="zh-CN"/>
              </w:rPr>
              <w:t>medium</w:t>
            </w:r>
          </w:p>
        </w:tc>
        <w:tc>
          <w:tcPr>
            <w:tcW w:w="1067" w:type="dxa"/>
            <w:tcBorders>
              <w:left w:val="single" w:color="auto" w:sz="4" w:space="0"/>
              <w:right w:val="single" w:color="auto" w:sz="4" w:space="0"/>
            </w:tcBorders>
            <w:vAlign w:val="top"/>
          </w:tcPr>
          <w:p>
            <w:pPr>
              <w:widowControl/>
              <w:spacing w:line="390" w:lineRule="atLeast"/>
              <w:jc w:val="left"/>
              <w:rPr>
                <w:rFonts w:hint="eastAsia" w:ascii="宋体" w:hAnsi="宋体" w:eastAsia="宋体" w:cs="宋体"/>
                <w:color w:val="333333"/>
                <w:kern w:val="0"/>
                <w:sz w:val="20"/>
                <w:szCs w:val="24"/>
                <w:lang w:val="en-US" w:eastAsia="zh-CN"/>
              </w:rPr>
            </w:pPr>
            <w:r>
              <w:rPr>
                <w:rFonts w:hint="eastAsia" w:ascii="宋体" w:hAnsi="宋体" w:cs="宋体"/>
                <w:color w:val="333333"/>
                <w:kern w:val="0"/>
                <w:sz w:val="20"/>
                <w:szCs w:val="24"/>
                <w:lang w:val="en-US" w:eastAsia="zh-CN"/>
              </w:rPr>
              <w:t>low</w:t>
            </w:r>
          </w:p>
        </w:tc>
      </w:tr>
      <w:tr>
        <w:tblPrEx>
          <w:tblBorders>
            <w:top w:val="single" w:color="92CDDC" w:sz="4" w:space="0"/>
            <w:left w:val="single" w:color="92CDDC" w:sz="4" w:space="0"/>
            <w:bottom w:val="single" w:color="92CDDC" w:sz="4" w:space="0"/>
            <w:right w:val="single" w:color="92CDDC" w:sz="4" w:space="0"/>
            <w:insideH w:val="single" w:color="92CDDC" w:sz="4" w:space="0"/>
            <w:insideV w:val="single" w:color="92CDDC" w:sz="4" w:space="0"/>
          </w:tblBorders>
          <w:tblLayout w:type="fixed"/>
          <w:tblCellMar>
            <w:top w:w="0" w:type="dxa"/>
            <w:left w:w="108" w:type="dxa"/>
            <w:bottom w:w="0" w:type="dxa"/>
            <w:right w:w="108" w:type="dxa"/>
          </w:tblCellMar>
        </w:tblPrEx>
        <w:tc>
          <w:tcPr>
            <w:tcW w:w="481" w:type="dxa"/>
            <w:shd w:val="clear" w:color="auto" w:fill="DAEEF3"/>
            <w:vAlign w:val="top"/>
          </w:tcPr>
          <w:p>
            <w:pPr>
              <w:widowControl/>
              <w:spacing w:line="390" w:lineRule="atLeast"/>
              <w:jc w:val="left"/>
              <w:rPr>
                <w:rFonts w:hint="eastAsia" w:ascii="宋体" w:hAnsi="宋体" w:eastAsia="宋体" w:cs="宋体"/>
                <w:b/>
                <w:bCs/>
                <w:color w:val="333333"/>
                <w:kern w:val="0"/>
                <w:sz w:val="20"/>
                <w:szCs w:val="24"/>
                <w:lang w:eastAsia="zh-CN"/>
              </w:rPr>
            </w:pPr>
            <w:r>
              <w:rPr>
                <w:rFonts w:hint="eastAsia" w:ascii="宋体" w:hAnsi="宋体" w:eastAsia="宋体" w:cs="宋体"/>
                <w:b/>
                <w:bCs/>
                <w:color w:val="000000"/>
                <w:kern w:val="0"/>
                <w:sz w:val="20"/>
                <w:szCs w:val="24"/>
                <w:lang w:val="en-US" w:eastAsia="zh-CN"/>
              </w:rPr>
              <w:t>3</w:t>
            </w:r>
          </w:p>
        </w:tc>
        <w:tc>
          <w:tcPr>
            <w:tcW w:w="5715" w:type="dxa"/>
            <w:tcBorders>
              <w:right w:val="single" w:color="auto" w:sz="4" w:space="0"/>
            </w:tcBorders>
            <w:shd w:val="clear" w:color="auto" w:fill="DAEEF3"/>
            <w:vAlign w:val="top"/>
          </w:tcPr>
          <w:p>
            <w:pPr>
              <w:widowControl/>
              <w:spacing w:line="390" w:lineRule="atLeast"/>
              <w:jc w:val="left"/>
              <w:rPr>
                <w:rFonts w:hint="eastAsia"/>
                <w:lang w:eastAsia="zh-CN"/>
              </w:rPr>
            </w:pPr>
            <w:r>
              <w:rPr>
                <w:rFonts w:hint="eastAsia"/>
                <w:sz w:val="20"/>
                <w:szCs w:val="21"/>
              </w:rPr>
              <w:t xml:space="preserve">Scenario </w:t>
            </w:r>
            <w:r>
              <w:rPr>
                <w:rFonts w:hint="eastAsia"/>
                <w:sz w:val="20"/>
                <w:szCs w:val="21"/>
                <w:lang w:val="en-US" w:eastAsia="zh-CN"/>
              </w:rPr>
              <w:t>5：</w:t>
            </w:r>
            <w:r>
              <w:rPr>
                <w:rFonts w:hint="eastAsia"/>
                <w:lang w:eastAsia="zh-CN"/>
              </w:rPr>
              <w:t>负载性能：系统能够允许500个用户同时进行正常的访问、报名操作</w:t>
            </w:r>
          </w:p>
          <w:p>
            <w:pPr>
              <w:jc w:val="both"/>
              <w:rPr>
                <w:rFonts w:hint="eastAsia"/>
                <w:sz w:val="20"/>
                <w:szCs w:val="21"/>
                <w:lang w:val="en-US" w:eastAsia="zh-CN"/>
              </w:rPr>
            </w:pPr>
          </w:p>
        </w:tc>
        <w:tc>
          <w:tcPr>
            <w:tcW w:w="1230" w:type="dxa"/>
            <w:tcBorders>
              <w:left w:val="single" w:color="auto" w:sz="4" w:space="0"/>
              <w:right w:val="single" w:color="auto" w:sz="4" w:space="0"/>
            </w:tcBorders>
            <w:shd w:val="clear" w:color="auto" w:fill="DAEEF3"/>
            <w:vAlign w:val="top"/>
          </w:tcPr>
          <w:p>
            <w:pPr>
              <w:widowControl/>
              <w:spacing w:line="390" w:lineRule="atLeast"/>
              <w:jc w:val="left"/>
              <w:rPr>
                <w:rFonts w:hint="eastAsia" w:ascii="宋体" w:hAnsi="宋体" w:eastAsia="宋体" w:cs="宋体"/>
                <w:color w:val="333333"/>
                <w:kern w:val="0"/>
                <w:sz w:val="20"/>
                <w:szCs w:val="24"/>
                <w:lang w:val="en-US" w:eastAsia="zh-CN"/>
              </w:rPr>
            </w:pPr>
            <w:r>
              <w:rPr>
                <w:rFonts w:hint="eastAsia" w:ascii="宋体" w:hAnsi="宋体" w:cs="宋体"/>
                <w:color w:val="333333"/>
                <w:kern w:val="0"/>
                <w:sz w:val="20"/>
                <w:szCs w:val="24"/>
                <w:lang w:val="en-US" w:eastAsia="zh-CN"/>
              </w:rPr>
              <w:t>high</w:t>
            </w:r>
          </w:p>
        </w:tc>
        <w:tc>
          <w:tcPr>
            <w:tcW w:w="1067" w:type="dxa"/>
            <w:tcBorders>
              <w:left w:val="single" w:color="auto" w:sz="4" w:space="0"/>
              <w:right w:val="single" w:color="auto" w:sz="4" w:space="0"/>
            </w:tcBorders>
            <w:shd w:val="clear" w:color="auto" w:fill="DAEEF3"/>
            <w:vAlign w:val="top"/>
          </w:tcPr>
          <w:p>
            <w:pPr>
              <w:widowControl/>
              <w:spacing w:line="390" w:lineRule="atLeast"/>
              <w:jc w:val="left"/>
              <w:rPr>
                <w:rFonts w:hint="eastAsia" w:ascii="宋体" w:hAnsi="宋体" w:eastAsia="宋体" w:cs="宋体"/>
                <w:color w:val="333333"/>
                <w:kern w:val="0"/>
                <w:sz w:val="20"/>
                <w:szCs w:val="24"/>
                <w:lang w:val="en-US" w:eastAsia="zh-CN"/>
              </w:rPr>
            </w:pPr>
            <w:r>
              <w:rPr>
                <w:rFonts w:hint="eastAsia" w:ascii="宋体" w:hAnsi="宋体" w:cs="宋体"/>
                <w:color w:val="333333"/>
                <w:kern w:val="0"/>
                <w:sz w:val="20"/>
                <w:szCs w:val="24"/>
                <w:lang w:val="en-US" w:eastAsia="zh-CN"/>
              </w:rPr>
              <w:t>high</w:t>
            </w:r>
          </w:p>
        </w:tc>
      </w:tr>
    </w:tbl>
    <w:p>
      <w:pPr>
        <w:pStyle w:val="3"/>
        <w:rPr>
          <w:rFonts w:hint="eastAsia"/>
          <w:lang w:val="en-US" w:eastAsia="zh-CN"/>
        </w:rPr>
      </w:pPr>
      <w:r>
        <w:rPr>
          <w:rFonts w:hint="eastAsia"/>
          <w:lang w:val="en-US" w:eastAsia="zh-CN"/>
        </w:rPr>
        <w:t>每个ASR可选的设计决策</w:t>
      </w:r>
    </w:p>
    <w:p>
      <w:pPr>
        <w:numPr>
          <w:ilvl w:val="0"/>
          <w:numId w:val="1"/>
        </w:numPr>
        <w:tabs>
          <w:tab w:val="left" w:pos="420"/>
        </w:tabs>
        <w:ind w:left="420" w:leftChars="0" w:hanging="420" w:firstLineChars="0"/>
        <w:rPr>
          <w:rFonts w:hint="eastAsia"/>
          <w:lang w:val="en-US" w:eastAsia="zh-CN"/>
        </w:rPr>
      </w:pPr>
      <w:r>
        <w:rPr>
          <w:rFonts w:hint="eastAsia"/>
          <w:lang w:val="en-US" w:eastAsia="zh-CN"/>
        </w:rPr>
        <w:t>可获得性</w:t>
      </w:r>
    </w:p>
    <w:tbl>
      <w:tblPr>
        <w:tblStyle w:val="5"/>
        <w:tblW w:w="8516"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2945"/>
        <w:gridCol w:w="5571"/>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945" w:type="dxa"/>
            <w:tcBorders>
              <w:top w:val="single" w:color="4472C4" w:sz="4" w:space="0"/>
              <w:left w:val="single" w:color="4472C4" w:sz="4" w:space="0"/>
              <w:bottom w:val="single" w:color="4472C4" w:sz="4" w:space="0"/>
              <w:right w:val="nil"/>
            </w:tcBorders>
            <w:shd w:val="clear" w:color="auto" w:fill="4BACC3"/>
            <w:vAlign w:val="top"/>
          </w:tcPr>
          <w:p>
            <w:pPr>
              <w:widowControl/>
              <w:spacing w:line="390" w:lineRule="atLeast"/>
              <w:jc w:val="left"/>
              <w:rPr>
                <w:rFonts w:hint="eastAsia" w:ascii="宋体" w:hAnsi="宋体" w:cs="宋体"/>
                <w:b/>
                <w:bCs/>
                <w:color w:val="FFFFFF"/>
                <w:kern w:val="0"/>
                <w:sz w:val="20"/>
              </w:rPr>
            </w:pPr>
            <w:r>
              <w:rPr>
                <w:rFonts w:hint="eastAsia" w:ascii="宋体" w:hAnsi="宋体" w:cs="宋体"/>
                <w:b/>
                <w:bCs/>
                <w:color w:val="FFFFFF"/>
                <w:kern w:val="0"/>
                <w:sz w:val="20"/>
              </w:rPr>
              <w:t>可选的设计决策或模式</w:t>
            </w:r>
          </w:p>
        </w:tc>
        <w:tc>
          <w:tcPr>
            <w:tcW w:w="5571" w:type="dxa"/>
            <w:tcBorders>
              <w:top w:val="single" w:color="4472C4" w:sz="4" w:space="0"/>
              <w:bottom w:val="single" w:color="4472C4" w:sz="4" w:space="0"/>
              <w:right w:val="single" w:color="4472C4" w:sz="4" w:space="0"/>
            </w:tcBorders>
            <w:shd w:val="clear" w:color="auto" w:fill="4BACC3"/>
            <w:vAlign w:val="top"/>
          </w:tcPr>
          <w:p>
            <w:pPr>
              <w:widowControl/>
              <w:spacing w:line="390" w:lineRule="atLeast"/>
              <w:jc w:val="left"/>
              <w:rPr>
                <w:rFonts w:hint="eastAsia" w:ascii="宋体" w:hAnsi="宋体" w:cs="宋体"/>
                <w:b/>
                <w:bCs/>
                <w:color w:val="FFFFFF"/>
                <w:kern w:val="0"/>
                <w:sz w:val="20"/>
              </w:rPr>
            </w:pPr>
            <w:r>
              <w:rPr>
                <w:rFonts w:hint="eastAsia" w:ascii="宋体" w:hAnsi="宋体" w:cs="宋体"/>
                <w:b/>
                <w:bCs/>
                <w:color w:val="FFFFFF"/>
                <w:kern w:val="0"/>
                <w:sz w:val="20"/>
              </w:rPr>
              <w:t>分析</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15" w:hRule="atLeast"/>
        </w:trPr>
        <w:tc>
          <w:tcPr>
            <w:tcW w:w="2945" w:type="dxa"/>
            <w:shd w:val="clear" w:color="auto" w:fill="D9E2F3"/>
            <w:vAlign w:val="top"/>
          </w:tcPr>
          <w:p>
            <w:pPr>
              <w:widowControl/>
              <w:spacing w:line="390" w:lineRule="atLeast"/>
              <w:jc w:val="left"/>
              <w:rPr>
                <w:rFonts w:hint="eastAsia" w:ascii="宋体" w:hAnsi="宋体" w:cs="宋体"/>
                <w:b/>
                <w:bCs/>
                <w:color w:val="333333"/>
                <w:kern w:val="0"/>
                <w:sz w:val="20"/>
              </w:rPr>
            </w:pPr>
            <w:r>
              <w:rPr>
                <w:rFonts w:hint="eastAsia" w:ascii="宋体" w:hAnsi="宋体" w:cs="宋体"/>
                <w:color w:val="333333"/>
                <w:kern w:val="0"/>
                <w:sz w:val="20"/>
              </w:rPr>
              <w:t>命令/响应</w:t>
            </w:r>
          </w:p>
        </w:tc>
        <w:tc>
          <w:tcPr>
            <w:tcW w:w="5571"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一个组件发出一个命令，并希望在预定义的时间内收到一个来自审查组件的响应。与对所有进程发出命令的远程错误探测器相比，这种策略所使用的通信带宽更少</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15" w:hRule="atLeast"/>
        </w:trPr>
        <w:tc>
          <w:tcPr>
            <w:tcW w:w="2945"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心跳</w:t>
            </w:r>
          </w:p>
        </w:tc>
        <w:tc>
          <w:tcPr>
            <w:tcW w:w="5571"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一个组件定期发出一个心跳信息，另一个组件收听该信息。可以在起到心跳的同时传递数据。</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15" w:hRule="atLeast"/>
        </w:trPr>
        <w:tc>
          <w:tcPr>
            <w:tcW w:w="2945"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主动冗余（热启动）</w:t>
            </w:r>
          </w:p>
        </w:tc>
        <w:tc>
          <w:tcPr>
            <w:tcW w:w="5571"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所有的冗余组件都以并行的方式对事件作出响应。错误发生时，使用该战术的系统的停机时间通常是几毫秒，因为备份是最新的，所以恢复所需的时间就是切换时间。</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15" w:hRule="atLeast"/>
        </w:trPr>
        <w:tc>
          <w:tcPr>
            <w:tcW w:w="2945"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被动冗余</w:t>
            </w:r>
          </w:p>
        </w:tc>
        <w:tc>
          <w:tcPr>
            <w:tcW w:w="5571"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一个组件（主要的）对事件作出响应，并通知其他组件（备用的）必须进行的状态更新。该战术依赖于能够可靠地接管工作的备用组件。停机时间通常为几秒钟。</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15" w:hRule="atLeast"/>
        </w:trPr>
        <w:tc>
          <w:tcPr>
            <w:tcW w:w="2945"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备件</w:t>
            </w:r>
          </w:p>
        </w:tc>
        <w:tc>
          <w:tcPr>
            <w:tcW w:w="5571"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备用件是计算平台配置用于更换各种不同的故障组件。当出现故障时，必须将其重新启动为适当的软件配置，并对其状态进行初始化。该战术的停机时间通常为几分钟。</w:t>
            </w:r>
          </w:p>
        </w:tc>
      </w:tr>
    </w:tbl>
    <w:p>
      <w:pPr>
        <w:numPr>
          <w:numId w:val="0"/>
        </w:numPr>
        <w:ind w:leftChars="0"/>
        <w:rPr>
          <w:rFonts w:hint="eastAsia"/>
          <w:lang w:val="en-US" w:eastAsia="zh-CN"/>
        </w:rPr>
      </w:pPr>
    </w:p>
    <w:p>
      <w:pPr>
        <w:numPr>
          <w:ilvl w:val="0"/>
          <w:numId w:val="1"/>
        </w:numPr>
        <w:tabs>
          <w:tab w:val="left" w:pos="420"/>
        </w:tabs>
        <w:ind w:left="420" w:leftChars="0" w:hanging="420" w:firstLineChars="0"/>
        <w:rPr>
          <w:rFonts w:hint="eastAsia"/>
          <w:lang w:val="en-US" w:eastAsia="zh-CN"/>
        </w:rPr>
      </w:pPr>
      <w:r>
        <w:rPr>
          <w:rFonts w:hint="eastAsia"/>
          <w:lang w:val="en-US" w:eastAsia="zh-CN"/>
        </w:rPr>
        <w:t>可修改性</w:t>
      </w:r>
    </w:p>
    <w:tbl>
      <w:tblPr>
        <w:tblStyle w:val="5"/>
        <w:tblW w:w="8516"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2945"/>
        <w:gridCol w:w="5571"/>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945" w:type="dxa"/>
            <w:tcBorders>
              <w:top w:val="single" w:color="4472C4" w:sz="4" w:space="0"/>
              <w:left w:val="single" w:color="4472C4" w:sz="4" w:space="0"/>
              <w:bottom w:val="single" w:color="4472C4" w:sz="4" w:space="0"/>
              <w:right w:val="nil"/>
            </w:tcBorders>
            <w:shd w:val="clear" w:color="auto" w:fill="4BACC3"/>
            <w:vAlign w:val="top"/>
          </w:tcPr>
          <w:p>
            <w:pPr>
              <w:widowControl/>
              <w:spacing w:line="390" w:lineRule="atLeast"/>
              <w:jc w:val="left"/>
              <w:rPr>
                <w:rFonts w:hint="eastAsia" w:ascii="宋体" w:hAnsi="宋体" w:cs="宋体"/>
                <w:b/>
                <w:bCs/>
                <w:color w:val="FFFFFF"/>
                <w:kern w:val="0"/>
                <w:sz w:val="20"/>
              </w:rPr>
            </w:pPr>
            <w:r>
              <w:rPr>
                <w:rFonts w:hint="eastAsia" w:ascii="宋体" w:hAnsi="宋体" w:cs="宋体"/>
                <w:b/>
                <w:bCs/>
                <w:color w:val="FFFFFF"/>
                <w:kern w:val="0"/>
                <w:sz w:val="20"/>
              </w:rPr>
              <w:t>可选的设计决策或模式</w:t>
            </w:r>
          </w:p>
        </w:tc>
        <w:tc>
          <w:tcPr>
            <w:tcW w:w="5571" w:type="dxa"/>
            <w:tcBorders>
              <w:top w:val="single" w:color="4472C4" w:sz="4" w:space="0"/>
              <w:bottom w:val="single" w:color="4472C4" w:sz="4" w:space="0"/>
              <w:right w:val="single" w:color="4472C4" w:sz="4" w:space="0"/>
            </w:tcBorders>
            <w:shd w:val="clear" w:color="auto" w:fill="4BACC3"/>
            <w:vAlign w:val="top"/>
          </w:tcPr>
          <w:p>
            <w:pPr>
              <w:widowControl/>
              <w:spacing w:line="390" w:lineRule="atLeast"/>
              <w:jc w:val="left"/>
              <w:rPr>
                <w:rFonts w:hint="eastAsia" w:ascii="宋体" w:hAnsi="宋体" w:cs="宋体"/>
                <w:b/>
                <w:bCs/>
                <w:color w:val="FFFFFF"/>
                <w:kern w:val="0"/>
                <w:sz w:val="20"/>
              </w:rPr>
            </w:pPr>
            <w:r>
              <w:rPr>
                <w:rFonts w:hint="eastAsia" w:ascii="宋体" w:hAnsi="宋体" w:cs="宋体"/>
                <w:b/>
                <w:bCs/>
                <w:color w:val="FFFFFF"/>
                <w:kern w:val="0"/>
                <w:sz w:val="20"/>
              </w:rPr>
              <w:t>分析</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15" w:hRule="atLeast"/>
        </w:trPr>
        <w:tc>
          <w:tcPr>
            <w:tcW w:w="2945" w:type="dxa"/>
            <w:shd w:val="clear" w:color="auto" w:fill="D9E2F3"/>
            <w:vAlign w:val="top"/>
          </w:tcPr>
          <w:p>
            <w:pPr>
              <w:widowControl/>
              <w:spacing w:line="390" w:lineRule="atLeast"/>
              <w:jc w:val="left"/>
              <w:rPr>
                <w:rFonts w:hint="eastAsia" w:ascii="宋体" w:hAnsi="宋体" w:cs="宋体"/>
                <w:b/>
                <w:bCs/>
                <w:color w:val="333333"/>
                <w:kern w:val="0"/>
                <w:sz w:val="20"/>
              </w:rPr>
            </w:pPr>
            <w:r>
              <w:rPr>
                <w:rFonts w:hint="eastAsia" w:ascii="宋体" w:hAnsi="宋体" w:cs="宋体"/>
                <w:color w:val="333333"/>
                <w:kern w:val="0"/>
                <w:sz w:val="20"/>
              </w:rPr>
              <w:t>划分模块</w:t>
            </w:r>
          </w:p>
        </w:tc>
        <w:tc>
          <w:tcPr>
            <w:tcW w:w="5571"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可以有效缩小要修改的范围</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15" w:hRule="atLeast"/>
        </w:trPr>
        <w:tc>
          <w:tcPr>
            <w:tcW w:w="2945"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抽象通用服务</w:t>
            </w:r>
          </w:p>
        </w:tc>
        <w:tc>
          <w:tcPr>
            <w:tcW w:w="5571"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将多个模块都需要的服务提取出来，形成可供多个模块共同使用的通用服务</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15" w:hRule="atLeast"/>
        </w:trPr>
        <w:tc>
          <w:tcPr>
            <w:tcW w:w="2945"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添加接口</w:t>
            </w:r>
          </w:p>
        </w:tc>
        <w:tc>
          <w:tcPr>
            <w:tcW w:w="5571"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将功能和实现分离，隔离需要更改的模块</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15" w:hRule="atLeast"/>
        </w:trPr>
        <w:tc>
          <w:tcPr>
            <w:tcW w:w="2945"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运行时注册</w:t>
            </w:r>
          </w:p>
        </w:tc>
        <w:tc>
          <w:tcPr>
            <w:tcW w:w="5571"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支持即插即用操作，但需要管理注册的额外开销</w:t>
            </w:r>
          </w:p>
        </w:tc>
      </w:tr>
    </w:tbl>
    <w:p>
      <w:pPr>
        <w:numPr>
          <w:numId w:val="0"/>
        </w:numPr>
        <w:ind w:leftChars="0"/>
        <w:rPr>
          <w:rFonts w:hint="eastAsia"/>
          <w:lang w:val="en-US" w:eastAsia="zh-CN"/>
        </w:rPr>
      </w:pPr>
    </w:p>
    <w:p>
      <w:pPr>
        <w:numPr>
          <w:ilvl w:val="0"/>
          <w:numId w:val="1"/>
        </w:numPr>
        <w:tabs>
          <w:tab w:val="left" w:pos="420"/>
        </w:tabs>
        <w:ind w:left="420" w:leftChars="0" w:hanging="420" w:firstLineChars="0"/>
        <w:rPr>
          <w:rFonts w:hint="eastAsia"/>
          <w:lang w:val="en-US" w:eastAsia="zh-CN"/>
        </w:rPr>
      </w:pPr>
      <w:r>
        <w:rPr>
          <w:rFonts w:hint="eastAsia"/>
          <w:lang w:val="en-US" w:eastAsia="zh-CN"/>
        </w:rPr>
        <w:t>负载性能</w:t>
      </w:r>
    </w:p>
    <w:tbl>
      <w:tblPr>
        <w:tblStyle w:val="5"/>
        <w:tblW w:w="8516"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2945"/>
        <w:gridCol w:w="5571"/>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945" w:type="dxa"/>
            <w:tcBorders>
              <w:top w:val="single" w:color="4472C4" w:sz="4" w:space="0"/>
              <w:left w:val="single" w:color="4472C4" w:sz="4" w:space="0"/>
              <w:bottom w:val="single" w:color="4472C4" w:sz="4" w:space="0"/>
              <w:right w:val="nil"/>
            </w:tcBorders>
            <w:shd w:val="clear" w:color="auto" w:fill="4BACC3"/>
            <w:vAlign w:val="top"/>
          </w:tcPr>
          <w:p>
            <w:pPr>
              <w:widowControl/>
              <w:spacing w:line="390" w:lineRule="atLeast"/>
              <w:jc w:val="left"/>
              <w:rPr>
                <w:rFonts w:ascii="宋体" w:hAnsi="宋体" w:cs="宋体"/>
                <w:b/>
                <w:bCs/>
                <w:color w:val="FFFFFF"/>
                <w:kern w:val="0"/>
                <w:sz w:val="20"/>
              </w:rPr>
            </w:pPr>
            <w:r>
              <w:rPr>
                <w:rFonts w:hint="eastAsia" w:ascii="宋体" w:hAnsi="宋体" w:cs="宋体"/>
                <w:b/>
                <w:bCs/>
                <w:color w:val="FFFFFF"/>
                <w:kern w:val="0"/>
                <w:sz w:val="20"/>
              </w:rPr>
              <w:t>可选的设计决策或模式</w:t>
            </w:r>
          </w:p>
        </w:tc>
        <w:tc>
          <w:tcPr>
            <w:tcW w:w="5571" w:type="dxa"/>
            <w:tcBorders>
              <w:top w:val="single" w:color="4472C4" w:sz="4" w:space="0"/>
              <w:bottom w:val="single" w:color="4472C4" w:sz="4" w:space="0"/>
              <w:right w:val="single" w:color="4472C4" w:sz="4" w:space="0"/>
            </w:tcBorders>
            <w:shd w:val="clear" w:color="auto" w:fill="4BACC3"/>
            <w:vAlign w:val="top"/>
          </w:tcPr>
          <w:p>
            <w:pPr>
              <w:widowControl/>
              <w:spacing w:line="390" w:lineRule="atLeast"/>
              <w:jc w:val="left"/>
              <w:rPr>
                <w:rFonts w:ascii="宋体" w:hAnsi="宋体" w:cs="宋体"/>
                <w:b/>
                <w:bCs/>
                <w:color w:val="FFFFFF"/>
                <w:kern w:val="0"/>
                <w:sz w:val="20"/>
              </w:rPr>
            </w:pPr>
            <w:r>
              <w:rPr>
                <w:rFonts w:hint="eastAsia" w:ascii="宋体" w:hAnsi="宋体" w:cs="宋体"/>
                <w:b/>
                <w:bCs/>
                <w:color w:val="FFFFFF"/>
                <w:kern w:val="0"/>
                <w:sz w:val="20"/>
              </w:rPr>
              <w:t>分析</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15" w:hRule="atLeast"/>
        </w:trPr>
        <w:tc>
          <w:tcPr>
            <w:tcW w:w="2945" w:type="dxa"/>
            <w:shd w:val="clear" w:color="auto" w:fill="D9E2F3"/>
            <w:vAlign w:val="top"/>
          </w:tcPr>
          <w:p>
            <w:pPr>
              <w:widowControl/>
              <w:spacing w:line="390" w:lineRule="atLeast"/>
              <w:jc w:val="left"/>
              <w:rPr>
                <w:rFonts w:hint="eastAsia" w:ascii="宋体" w:hAnsi="宋体" w:cs="宋体"/>
                <w:b/>
                <w:bCs/>
                <w:color w:val="333333"/>
                <w:kern w:val="0"/>
                <w:sz w:val="20"/>
              </w:rPr>
            </w:pPr>
            <w:r>
              <w:rPr>
                <w:rFonts w:hint="eastAsia" w:ascii="宋体" w:hAnsi="宋体" w:cs="宋体"/>
                <w:color w:val="333333"/>
                <w:kern w:val="0"/>
                <w:sz w:val="20"/>
              </w:rPr>
              <w:t>维持计算的多个副本</w:t>
            </w:r>
          </w:p>
        </w:tc>
        <w:tc>
          <w:tcPr>
            <w:tcW w:w="5571"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需要考虑如何使副本保持一致和同步</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815" w:hRule="atLeast"/>
        </w:trPr>
        <w:tc>
          <w:tcPr>
            <w:tcW w:w="2945"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增加可用资源</w:t>
            </w:r>
          </w:p>
        </w:tc>
        <w:tc>
          <w:tcPr>
            <w:tcW w:w="5571"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使用速度更快的处理器、额外的处理资源、额外的内存、速度更快的网络。但是会增加成本</w:t>
            </w:r>
          </w:p>
        </w:tc>
      </w:tr>
    </w:tbl>
    <w:p>
      <w:pPr>
        <w:pStyle w:val="3"/>
        <w:rPr>
          <w:rFonts w:hint="eastAsia"/>
          <w:lang w:val="en-US" w:eastAsia="zh-CN"/>
        </w:rPr>
      </w:pPr>
      <w:r>
        <w:rPr>
          <w:rFonts w:hint="eastAsia"/>
          <w:lang w:val="en-US" w:eastAsia="zh-CN"/>
        </w:rPr>
        <w:t>设计决策的选择及分析</w:t>
      </w:r>
    </w:p>
    <w:p>
      <w:pPr>
        <w:numPr>
          <w:ilvl w:val="0"/>
          <w:numId w:val="1"/>
        </w:numPr>
        <w:tabs>
          <w:tab w:val="left" w:pos="420"/>
        </w:tabs>
        <w:ind w:left="420" w:leftChars="0" w:hanging="420" w:firstLineChars="0"/>
        <w:rPr>
          <w:rFonts w:hint="eastAsia"/>
          <w:lang w:val="en-US" w:eastAsia="zh-CN"/>
        </w:rPr>
      </w:pPr>
      <w:r>
        <w:rPr>
          <w:rFonts w:hint="eastAsia"/>
          <w:lang w:val="en-US" w:eastAsia="zh-CN"/>
        </w:rPr>
        <w:t>可获得性</w:t>
      </w:r>
    </w:p>
    <w:tbl>
      <w:tblPr>
        <w:tblStyle w:val="5"/>
        <w:tblW w:w="8516"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2945"/>
        <w:gridCol w:w="5571"/>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945" w:type="dxa"/>
            <w:tcBorders>
              <w:top w:val="single" w:color="4472C4" w:sz="4" w:space="0"/>
              <w:left w:val="single" w:color="4472C4" w:sz="4" w:space="0"/>
              <w:bottom w:val="single" w:color="4472C4" w:sz="4" w:space="0"/>
              <w:right w:val="nil"/>
            </w:tcBorders>
            <w:shd w:val="clear" w:color="auto" w:fill="4BACC3"/>
            <w:vAlign w:val="top"/>
          </w:tcPr>
          <w:p>
            <w:pPr>
              <w:widowControl/>
              <w:spacing w:line="390" w:lineRule="atLeast"/>
              <w:jc w:val="left"/>
              <w:rPr>
                <w:rFonts w:hint="eastAsia" w:ascii="宋体" w:hAnsi="宋体" w:cs="宋体"/>
                <w:b/>
                <w:bCs/>
                <w:color w:val="FFFFFF"/>
                <w:kern w:val="0"/>
                <w:sz w:val="20"/>
              </w:rPr>
            </w:pPr>
            <w:r>
              <w:rPr>
                <w:rFonts w:hint="eastAsia" w:ascii="宋体" w:hAnsi="宋体" w:cs="宋体"/>
                <w:b/>
                <w:bCs/>
                <w:color w:val="FFFFFF"/>
                <w:kern w:val="0"/>
                <w:sz w:val="20"/>
              </w:rPr>
              <w:t>可选的设计决策或模式</w:t>
            </w:r>
          </w:p>
        </w:tc>
        <w:tc>
          <w:tcPr>
            <w:tcW w:w="5571" w:type="dxa"/>
            <w:tcBorders>
              <w:top w:val="single" w:color="4472C4" w:sz="4" w:space="0"/>
              <w:bottom w:val="single" w:color="4472C4" w:sz="4" w:space="0"/>
              <w:right w:val="single" w:color="4472C4" w:sz="4" w:space="0"/>
            </w:tcBorders>
            <w:shd w:val="clear" w:color="auto" w:fill="4BACC3"/>
            <w:vAlign w:val="top"/>
          </w:tcPr>
          <w:p>
            <w:pPr>
              <w:widowControl/>
              <w:spacing w:line="390" w:lineRule="atLeast"/>
              <w:jc w:val="left"/>
              <w:rPr>
                <w:rFonts w:hint="eastAsia" w:ascii="宋体" w:hAnsi="宋体" w:cs="宋体" w:eastAsiaTheme="minorEastAsia"/>
                <w:b/>
                <w:bCs/>
                <w:color w:val="FFFFFF"/>
                <w:kern w:val="0"/>
                <w:sz w:val="20"/>
                <w:lang w:eastAsia="zh-CN"/>
              </w:rPr>
            </w:pPr>
            <w:r>
              <w:rPr>
                <w:rFonts w:hint="eastAsia" w:ascii="宋体" w:hAnsi="宋体" w:cs="宋体"/>
                <w:b/>
                <w:bCs/>
                <w:color w:val="FFFFFF"/>
                <w:kern w:val="0"/>
                <w:sz w:val="20"/>
                <w:lang w:eastAsia="zh-CN"/>
              </w:rPr>
              <w:t>决策理由</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15" w:hRule="atLeast"/>
        </w:trPr>
        <w:tc>
          <w:tcPr>
            <w:tcW w:w="2945" w:type="dxa"/>
            <w:shd w:val="clear" w:color="auto" w:fill="D9E2F3"/>
            <w:vAlign w:val="top"/>
          </w:tcPr>
          <w:p>
            <w:pPr>
              <w:widowControl/>
              <w:spacing w:line="390" w:lineRule="atLeast"/>
              <w:jc w:val="left"/>
              <w:rPr>
                <w:rFonts w:hint="eastAsia" w:ascii="宋体" w:hAnsi="宋体" w:cs="宋体"/>
                <w:b/>
                <w:bCs/>
                <w:color w:val="333333"/>
                <w:kern w:val="0"/>
                <w:sz w:val="20"/>
              </w:rPr>
            </w:pPr>
            <w:r>
              <w:rPr>
                <w:rFonts w:hint="eastAsia" w:ascii="宋体" w:hAnsi="宋体" w:cs="宋体"/>
                <w:color w:val="333333"/>
                <w:kern w:val="0"/>
                <w:sz w:val="20"/>
              </w:rPr>
              <w:t>命令/响应</w:t>
            </w:r>
          </w:p>
        </w:tc>
        <w:tc>
          <w:tcPr>
            <w:tcW w:w="5571" w:type="dxa"/>
            <w:shd w:val="clear" w:color="auto" w:fill="D9E2F3"/>
            <w:vAlign w:val="top"/>
          </w:tcPr>
          <w:p>
            <w:pPr>
              <w:widowControl/>
              <w:spacing w:line="390" w:lineRule="atLeast"/>
              <w:jc w:val="left"/>
              <w:rPr>
                <w:rFonts w:hint="eastAsia" w:ascii="宋体" w:hAnsi="宋体" w:cs="宋体" w:eastAsiaTheme="minorEastAsia"/>
                <w:color w:val="333333"/>
                <w:kern w:val="0"/>
                <w:sz w:val="20"/>
                <w:lang w:eastAsia="zh-CN"/>
              </w:rPr>
            </w:pPr>
            <w:r>
              <w:rPr>
                <w:rFonts w:hint="eastAsia" w:ascii="宋体" w:hAnsi="宋体" w:cs="宋体"/>
                <w:color w:val="333333"/>
                <w:kern w:val="0"/>
                <w:sz w:val="20"/>
                <w:lang w:eastAsia="zh-CN"/>
              </w:rPr>
              <w:t>不采用。</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725" w:hRule="atLeast"/>
        </w:trPr>
        <w:tc>
          <w:tcPr>
            <w:tcW w:w="2945"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心跳</w:t>
            </w:r>
          </w:p>
        </w:tc>
        <w:tc>
          <w:tcPr>
            <w:tcW w:w="5571" w:type="dxa"/>
            <w:shd w:val="clear" w:color="auto" w:fill="D9E2F3"/>
            <w:vAlign w:val="top"/>
          </w:tcPr>
          <w:p>
            <w:pPr>
              <w:widowControl/>
              <w:spacing w:line="390" w:lineRule="atLeast"/>
              <w:jc w:val="left"/>
              <w:rPr>
                <w:rFonts w:hint="eastAsia" w:ascii="宋体" w:hAnsi="宋体" w:cs="宋体" w:eastAsiaTheme="minorEastAsia"/>
                <w:color w:val="333333"/>
                <w:kern w:val="0"/>
                <w:sz w:val="20"/>
                <w:lang w:eastAsia="zh-CN"/>
              </w:rPr>
            </w:pPr>
            <w:r>
              <w:rPr>
                <w:rFonts w:hint="eastAsia" w:ascii="宋体" w:hAnsi="宋体" w:cs="宋体"/>
                <w:color w:val="333333"/>
                <w:kern w:val="0"/>
                <w:sz w:val="20"/>
                <w:lang w:eastAsia="zh-CN"/>
              </w:rPr>
              <w:t>采用。常用的方式，且使系统的可获得性更高。</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15" w:hRule="atLeast"/>
        </w:trPr>
        <w:tc>
          <w:tcPr>
            <w:tcW w:w="2945"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主动冗余（热启动）</w:t>
            </w:r>
          </w:p>
        </w:tc>
        <w:tc>
          <w:tcPr>
            <w:tcW w:w="5571" w:type="dxa"/>
            <w:shd w:val="clear" w:color="auto" w:fill="D9E2F3"/>
            <w:vAlign w:val="top"/>
          </w:tcPr>
          <w:p>
            <w:pPr>
              <w:widowControl/>
              <w:spacing w:line="390" w:lineRule="atLeast"/>
              <w:jc w:val="left"/>
              <w:rPr>
                <w:rFonts w:hint="eastAsia" w:ascii="宋体" w:hAnsi="宋体" w:cs="宋体" w:eastAsiaTheme="minorEastAsia"/>
                <w:color w:val="333333"/>
                <w:kern w:val="0"/>
                <w:sz w:val="20"/>
                <w:lang w:eastAsia="zh-CN"/>
              </w:rPr>
            </w:pPr>
            <w:r>
              <w:rPr>
                <w:rFonts w:hint="eastAsia" w:ascii="宋体" w:hAnsi="宋体" w:cs="宋体"/>
                <w:color w:val="333333"/>
                <w:kern w:val="0"/>
                <w:sz w:val="20"/>
                <w:lang w:eastAsia="zh-CN"/>
              </w:rPr>
              <w:t>采用。该系统对于选课报名的可获得性要求很高，采用热备份可以获得更高的可获得性。</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15" w:hRule="atLeast"/>
        </w:trPr>
        <w:tc>
          <w:tcPr>
            <w:tcW w:w="2945"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被动冗余</w:t>
            </w:r>
          </w:p>
        </w:tc>
        <w:tc>
          <w:tcPr>
            <w:tcW w:w="5571" w:type="dxa"/>
            <w:shd w:val="clear" w:color="auto" w:fill="D9E2F3"/>
            <w:vAlign w:val="top"/>
          </w:tcPr>
          <w:p>
            <w:pPr>
              <w:widowControl/>
              <w:spacing w:line="390" w:lineRule="atLeast"/>
              <w:jc w:val="left"/>
              <w:rPr>
                <w:rFonts w:hint="eastAsia" w:ascii="宋体" w:hAnsi="宋体" w:cs="宋体" w:eastAsiaTheme="minorEastAsia"/>
                <w:color w:val="333333"/>
                <w:kern w:val="0"/>
                <w:sz w:val="20"/>
                <w:lang w:eastAsia="zh-CN"/>
              </w:rPr>
            </w:pPr>
            <w:r>
              <w:rPr>
                <w:rFonts w:hint="eastAsia" w:ascii="宋体" w:hAnsi="宋体" w:cs="宋体"/>
                <w:color w:val="333333"/>
                <w:kern w:val="0"/>
                <w:sz w:val="20"/>
                <w:lang w:eastAsia="zh-CN"/>
              </w:rPr>
              <w:t>不采用。停机时间过长，对于讲座报名这种短时间内对可获得性要求极高的子系统而言并不够好。</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15" w:hRule="atLeast"/>
        </w:trPr>
        <w:tc>
          <w:tcPr>
            <w:tcW w:w="2945"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备件</w:t>
            </w:r>
          </w:p>
        </w:tc>
        <w:tc>
          <w:tcPr>
            <w:tcW w:w="5571" w:type="dxa"/>
            <w:shd w:val="clear" w:color="auto" w:fill="D9E2F3"/>
            <w:vAlign w:val="top"/>
          </w:tcPr>
          <w:p>
            <w:pPr>
              <w:widowControl/>
              <w:spacing w:line="390" w:lineRule="atLeast"/>
              <w:jc w:val="left"/>
              <w:rPr>
                <w:rFonts w:hint="eastAsia" w:ascii="宋体" w:hAnsi="宋体" w:cs="宋体" w:eastAsiaTheme="minorEastAsia"/>
                <w:color w:val="333333"/>
                <w:kern w:val="0"/>
                <w:sz w:val="20"/>
                <w:lang w:eastAsia="zh-CN"/>
              </w:rPr>
            </w:pPr>
            <w:r>
              <w:rPr>
                <w:rFonts w:hint="eastAsia" w:ascii="宋体" w:hAnsi="宋体" w:cs="宋体"/>
                <w:color w:val="333333"/>
                <w:kern w:val="0"/>
                <w:sz w:val="20"/>
                <w:lang w:eastAsia="zh-CN"/>
              </w:rPr>
              <w:t>不采用。理由同上。</w:t>
            </w:r>
          </w:p>
        </w:tc>
      </w:tr>
    </w:tbl>
    <w:p>
      <w:pPr>
        <w:numPr>
          <w:ilvl w:val="0"/>
          <w:numId w:val="0"/>
        </w:numPr>
        <w:tabs>
          <w:tab w:val="clear" w:pos="420"/>
        </w:tabs>
        <w:ind w:leftChars="0"/>
        <w:rPr>
          <w:rFonts w:hint="eastAsia"/>
          <w:lang w:val="en-US" w:eastAsia="zh-CN"/>
        </w:rPr>
      </w:pPr>
    </w:p>
    <w:p>
      <w:pPr>
        <w:numPr>
          <w:ilvl w:val="0"/>
          <w:numId w:val="1"/>
        </w:numPr>
        <w:tabs>
          <w:tab w:val="left" w:pos="420"/>
        </w:tabs>
        <w:ind w:left="420" w:leftChars="0" w:hanging="420" w:firstLineChars="0"/>
        <w:rPr>
          <w:rFonts w:hint="eastAsia"/>
          <w:lang w:val="en-US" w:eastAsia="zh-CN"/>
        </w:rPr>
      </w:pPr>
      <w:r>
        <w:rPr>
          <w:rFonts w:hint="eastAsia"/>
          <w:lang w:val="en-US" w:eastAsia="zh-CN"/>
        </w:rPr>
        <w:t>可修改性</w:t>
      </w:r>
    </w:p>
    <w:tbl>
      <w:tblPr>
        <w:tblStyle w:val="5"/>
        <w:tblW w:w="8516"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2945"/>
        <w:gridCol w:w="5571"/>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945" w:type="dxa"/>
            <w:tcBorders>
              <w:top w:val="single" w:color="4472C4" w:sz="4" w:space="0"/>
              <w:left w:val="single" w:color="4472C4" w:sz="4" w:space="0"/>
              <w:bottom w:val="single" w:color="4472C4" w:sz="4" w:space="0"/>
              <w:right w:val="nil"/>
            </w:tcBorders>
            <w:shd w:val="clear" w:color="auto" w:fill="4BACC3"/>
            <w:vAlign w:val="top"/>
          </w:tcPr>
          <w:p>
            <w:pPr>
              <w:widowControl/>
              <w:spacing w:line="390" w:lineRule="atLeast"/>
              <w:jc w:val="left"/>
              <w:rPr>
                <w:rFonts w:hint="eastAsia" w:ascii="宋体" w:hAnsi="宋体" w:cs="宋体"/>
                <w:b/>
                <w:bCs/>
                <w:color w:val="FFFFFF"/>
                <w:kern w:val="0"/>
                <w:sz w:val="20"/>
              </w:rPr>
            </w:pPr>
            <w:r>
              <w:rPr>
                <w:rFonts w:hint="eastAsia" w:ascii="宋体" w:hAnsi="宋体" w:cs="宋体"/>
                <w:b/>
                <w:bCs/>
                <w:color w:val="FFFFFF"/>
                <w:kern w:val="0"/>
                <w:sz w:val="20"/>
              </w:rPr>
              <w:t>可选的设计决策或模式</w:t>
            </w:r>
          </w:p>
        </w:tc>
        <w:tc>
          <w:tcPr>
            <w:tcW w:w="5571" w:type="dxa"/>
            <w:tcBorders>
              <w:top w:val="single" w:color="4472C4" w:sz="4" w:space="0"/>
              <w:bottom w:val="single" w:color="4472C4" w:sz="4" w:space="0"/>
              <w:right w:val="single" w:color="4472C4" w:sz="4" w:space="0"/>
            </w:tcBorders>
            <w:shd w:val="clear" w:color="auto" w:fill="4BACC3"/>
            <w:vAlign w:val="top"/>
          </w:tcPr>
          <w:p>
            <w:pPr>
              <w:widowControl/>
              <w:spacing w:line="390" w:lineRule="atLeast"/>
              <w:jc w:val="left"/>
              <w:rPr>
                <w:rFonts w:hint="eastAsia" w:ascii="宋体" w:hAnsi="宋体" w:cs="宋体"/>
                <w:b/>
                <w:bCs/>
                <w:color w:val="FFFFFF"/>
                <w:kern w:val="0"/>
                <w:sz w:val="20"/>
              </w:rPr>
            </w:pPr>
            <w:r>
              <w:rPr>
                <w:rFonts w:hint="eastAsia" w:ascii="宋体" w:hAnsi="宋体" w:cs="宋体"/>
                <w:b/>
                <w:bCs/>
                <w:color w:val="FFFFFF"/>
                <w:kern w:val="0"/>
                <w:sz w:val="20"/>
                <w:lang w:eastAsia="zh-CN"/>
              </w:rPr>
              <w:t>决策理由</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15" w:hRule="atLeast"/>
        </w:trPr>
        <w:tc>
          <w:tcPr>
            <w:tcW w:w="2945" w:type="dxa"/>
            <w:shd w:val="clear" w:color="auto" w:fill="D9E2F3"/>
            <w:vAlign w:val="top"/>
          </w:tcPr>
          <w:p>
            <w:pPr>
              <w:widowControl/>
              <w:spacing w:line="390" w:lineRule="atLeast"/>
              <w:jc w:val="left"/>
              <w:rPr>
                <w:rFonts w:hint="eastAsia" w:ascii="宋体" w:hAnsi="宋体" w:cs="宋体"/>
                <w:b/>
                <w:bCs/>
                <w:color w:val="333333"/>
                <w:kern w:val="0"/>
                <w:sz w:val="20"/>
              </w:rPr>
            </w:pPr>
            <w:r>
              <w:rPr>
                <w:rFonts w:hint="eastAsia" w:ascii="宋体" w:hAnsi="宋体" w:cs="宋体"/>
                <w:color w:val="333333"/>
                <w:kern w:val="0"/>
                <w:sz w:val="20"/>
              </w:rPr>
              <w:t>划分模块</w:t>
            </w:r>
          </w:p>
        </w:tc>
        <w:tc>
          <w:tcPr>
            <w:tcW w:w="5571" w:type="dxa"/>
            <w:shd w:val="clear" w:color="auto" w:fill="D9E2F3"/>
            <w:textDirection w:val="lrTb"/>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lang w:eastAsia="zh-CN"/>
              </w:rPr>
              <w:t>采用。是一种常用且有效的策略。</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15" w:hRule="atLeast"/>
        </w:trPr>
        <w:tc>
          <w:tcPr>
            <w:tcW w:w="2945"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抽象通用服务</w:t>
            </w:r>
          </w:p>
        </w:tc>
        <w:tc>
          <w:tcPr>
            <w:tcW w:w="5571" w:type="dxa"/>
            <w:shd w:val="clear" w:color="auto" w:fill="D9E2F3"/>
            <w:textDirection w:val="lrTb"/>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lang w:eastAsia="zh-CN"/>
              </w:rPr>
              <w:t>不采用。并没有通用服务需要被抽象。</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15" w:hRule="atLeast"/>
        </w:trPr>
        <w:tc>
          <w:tcPr>
            <w:tcW w:w="2945"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添加接口</w:t>
            </w:r>
          </w:p>
        </w:tc>
        <w:tc>
          <w:tcPr>
            <w:tcW w:w="5571" w:type="dxa"/>
            <w:shd w:val="clear" w:color="auto" w:fill="D9E2F3"/>
            <w:textDirection w:val="lrTb"/>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lang w:eastAsia="zh-CN"/>
              </w:rPr>
              <w:t>不采用。不适用于该子系统。</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15" w:hRule="atLeast"/>
        </w:trPr>
        <w:tc>
          <w:tcPr>
            <w:tcW w:w="2945"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运行时注册</w:t>
            </w:r>
          </w:p>
        </w:tc>
        <w:tc>
          <w:tcPr>
            <w:tcW w:w="5571" w:type="dxa"/>
            <w:shd w:val="clear" w:color="auto" w:fill="D9E2F3"/>
            <w:textDirection w:val="lrTb"/>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lang w:eastAsia="zh-CN"/>
              </w:rPr>
              <w:t>不采用。会带来额外的管理开销。</w:t>
            </w:r>
          </w:p>
        </w:tc>
      </w:tr>
    </w:tbl>
    <w:p>
      <w:pPr>
        <w:numPr>
          <w:ilvl w:val="0"/>
          <w:numId w:val="0"/>
        </w:numPr>
        <w:tabs>
          <w:tab w:val="clear" w:pos="420"/>
        </w:tabs>
        <w:ind w:leftChars="0"/>
        <w:rPr>
          <w:rFonts w:hint="eastAsia"/>
          <w:lang w:val="en-US" w:eastAsia="zh-CN"/>
        </w:rPr>
      </w:pPr>
    </w:p>
    <w:p>
      <w:pPr>
        <w:numPr>
          <w:ilvl w:val="0"/>
          <w:numId w:val="1"/>
        </w:numPr>
        <w:tabs>
          <w:tab w:val="left" w:pos="420"/>
        </w:tabs>
        <w:ind w:left="420" w:leftChars="0" w:hanging="420" w:firstLineChars="0"/>
        <w:rPr>
          <w:rFonts w:hint="eastAsia"/>
          <w:lang w:val="en-US" w:eastAsia="zh-CN"/>
        </w:rPr>
      </w:pPr>
      <w:r>
        <w:rPr>
          <w:rFonts w:hint="eastAsia"/>
          <w:lang w:val="en-US" w:eastAsia="zh-CN"/>
        </w:rPr>
        <w:t>负载性能</w:t>
      </w:r>
    </w:p>
    <w:tbl>
      <w:tblPr>
        <w:tblStyle w:val="5"/>
        <w:tblW w:w="8516"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2945"/>
        <w:gridCol w:w="5571"/>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945" w:type="dxa"/>
            <w:tcBorders>
              <w:top w:val="single" w:color="4472C4" w:sz="4" w:space="0"/>
              <w:left w:val="single" w:color="4472C4" w:sz="4" w:space="0"/>
              <w:bottom w:val="single" w:color="4472C4" w:sz="4" w:space="0"/>
              <w:right w:val="nil"/>
            </w:tcBorders>
            <w:shd w:val="clear" w:color="auto" w:fill="4BACC3"/>
            <w:vAlign w:val="top"/>
          </w:tcPr>
          <w:p>
            <w:pPr>
              <w:widowControl/>
              <w:spacing w:line="390" w:lineRule="atLeast"/>
              <w:jc w:val="left"/>
              <w:rPr>
                <w:rFonts w:ascii="宋体" w:hAnsi="宋体" w:cs="宋体"/>
                <w:b/>
                <w:bCs/>
                <w:color w:val="FFFFFF"/>
                <w:kern w:val="0"/>
                <w:sz w:val="20"/>
              </w:rPr>
            </w:pPr>
            <w:r>
              <w:rPr>
                <w:rFonts w:hint="eastAsia" w:ascii="宋体" w:hAnsi="宋体" w:cs="宋体"/>
                <w:b/>
                <w:bCs/>
                <w:color w:val="FFFFFF"/>
                <w:kern w:val="0"/>
                <w:sz w:val="20"/>
              </w:rPr>
              <w:t>可选的设计决策或模式</w:t>
            </w:r>
          </w:p>
        </w:tc>
        <w:tc>
          <w:tcPr>
            <w:tcW w:w="5571" w:type="dxa"/>
            <w:tcBorders>
              <w:top w:val="single" w:color="4472C4" w:sz="4" w:space="0"/>
              <w:bottom w:val="single" w:color="4472C4" w:sz="4" w:space="0"/>
              <w:right w:val="single" w:color="4472C4" w:sz="4" w:space="0"/>
            </w:tcBorders>
            <w:shd w:val="clear" w:color="auto" w:fill="4BACC3"/>
            <w:vAlign w:val="top"/>
          </w:tcPr>
          <w:p>
            <w:pPr>
              <w:widowControl/>
              <w:spacing w:line="390" w:lineRule="atLeast"/>
              <w:jc w:val="left"/>
              <w:rPr>
                <w:rFonts w:ascii="宋体" w:hAnsi="宋体" w:cs="宋体"/>
                <w:b/>
                <w:bCs/>
                <w:color w:val="FFFFFF"/>
                <w:kern w:val="0"/>
                <w:sz w:val="20"/>
              </w:rPr>
            </w:pPr>
            <w:r>
              <w:rPr>
                <w:rFonts w:hint="eastAsia" w:ascii="宋体" w:hAnsi="宋体" w:cs="宋体"/>
                <w:b/>
                <w:bCs/>
                <w:color w:val="FFFFFF"/>
                <w:kern w:val="0"/>
                <w:sz w:val="20"/>
                <w:lang w:eastAsia="zh-CN"/>
              </w:rPr>
              <w:t>决策理由</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15" w:hRule="atLeast"/>
        </w:trPr>
        <w:tc>
          <w:tcPr>
            <w:tcW w:w="2945" w:type="dxa"/>
            <w:shd w:val="clear" w:color="auto" w:fill="D9E2F3"/>
            <w:vAlign w:val="top"/>
          </w:tcPr>
          <w:p>
            <w:pPr>
              <w:widowControl/>
              <w:spacing w:line="390" w:lineRule="atLeast"/>
              <w:jc w:val="left"/>
              <w:rPr>
                <w:rFonts w:hint="eastAsia" w:ascii="宋体" w:hAnsi="宋体" w:cs="宋体"/>
                <w:b/>
                <w:bCs/>
                <w:color w:val="333333"/>
                <w:kern w:val="0"/>
                <w:sz w:val="20"/>
              </w:rPr>
            </w:pPr>
            <w:r>
              <w:rPr>
                <w:rFonts w:hint="eastAsia" w:ascii="宋体" w:hAnsi="宋体" w:cs="宋体"/>
                <w:color w:val="333333"/>
                <w:kern w:val="0"/>
                <w:sz w:val="20"/>
              </w:rPr>
              <w:t>维持计算的多个副本</w:t>
            </w:r>
          </w:p>
        </w:tc>
        <w:tc>
          <w:tcPr>
            <w:tcW w:w="5571" w:type="dxa"/>
            <w:shd w:val="clear" w:color="auto" w:fill="D9E2F3"/>
            <w:vAlign w:val="top"/>
          </w:tcPr>
          <w:p>
            <w:pPr>
              <w:widowControl/>
              <w:spacing w:line="390" w:lineRule="atLeast"/>
              <w:jc w:val="left"/>
              <w:rPr>
                <w:rFonts w:hint="eastAsia" w:ascii="宋体" w:hAnsi="宋体" w:cs="宋体" w:eastAsiaTheme="minorEastAsia"/>
                <w:color w:val="333333"/>
                <w:kern w:val="0"/>
                <w:sz w:val="20"/>
                <w:lang w:eastAsia="zh-CN"/>
              </w:rPr>
            </w:pPr>
            <w:r>
              <w:rPr>
                <w:rFonts w:hint="eastAsia" w:ascii="宋体" w:hAnsi="宋体" w:cs="宋体"/>
                <w:color w:val="333333"/>
                <w:kern w:val="0"/>
                <w:sz w:val="20"/>
                <w:lang w:eastAsia="zh-CN"/>
              </w:rPr>
              <w:t>采用。保证在一个计算逻辑失效后可以在较短的时间内启用备用逻辑。</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815" w:hRule="atLeast"/>
        </w:trPr>
        <w:tc>
          <w:tcPr>
            <w:tcW w:w="2945" w:type="dxa"/>
            <w:shd w:val="clear" w:color="auto" w:fill="D9E2F3"/>
            <w:vAlign w:val="top"/>
          </w:tcPr>
          <w:p>
            <w:pPr>
              <w:widowControl/>
              <w:spacing w:line="390" w:lineRule="atLeast"/>
              <w:jc w:val="left"/>
              <w:rPr>
                <w:rFonts w:hint="eastAsia" w:ascii="宋体" w:hAnsi="宋体" w:cs="宋体"/>
                <w:color w:val="333333"/>
                <w:kern w:val="0"/>
                <w:sz w:val="20"/>
              </w:rPr>
            </w:pPr>
            <w:r>
              <w:rPr>
                <w:rFonts w:hint="eastAsia" w:ascii="宋体" w:hAnsi="宋体" w:cs="宋体"/>
                <w:color w:val="333333"/>
                <w:kern w:val="0"/>
                <w:sz w:val="20"/>
              </w:rPr>
              <w:t>增加可用资源</w:t>
            </w:r>
          </w:p>
        </w:tc>
        <w:tc>
          <w:tcPr>
            <w:tcW w:w="5571" w:type="dxa"/>
            <w:shd w:val="clear" w:color="auto" w:fill="D9E2F3"/>
            <w:vAlign w:val="top"/>
          </w:tcPr>
          <w:p>
            <w:pPr>
              <w:widowControl/>
              <w:spacing w:line="390" w:lineRule="atLeast"/>
              <w:jc w:val="left"/>
              <w:rPr>
                <w:rFonts w:hint="eastAsia" w:ascii="宋体" w:hAnsi="宋体" w:cs="宋体" w:eastAsiaTheme="minorEastAsia"/>
                <w:color w:val="333333"/>
                <w:kern w:val="0"/>
                <w:sz w:val="20"/>
                <w:lang w:eastAsia="zh-CN"/>
              </w:rPr>
            </w:pPr>
            <w:r>
              <w:rPr>
                <w:rFonts w:hint="eastAsia" w:ascii="宋体" w:hAnsi="宋体" w:cs="宋体"/>
                <w:color w:val="333333"/>
                <w:kern w:val="0"/>
                <w:sz w:val="20"/>
                <w:lang w:eastAsia="zh-CN"/>
              </w:rPr>
              <w:t>不采用。会增加较多成本。</w:t>
            </w:r>
          </w:p>
        </w:tc>
      </w:tr>
    </w:tbl>
    <w:p>
      <w:pPr>
        <w:pStyle w:val="3"/>
        <w:rPr>
          <w:rFonts w:hint="eastAsia"/>
          <w:lang w:val="en-US" w:eastAsia="zh-CN"/>
        </w:rPr>
      </w:pPr>
      <w:r>
        <w:rPr>
          <w:rFonts w:hint="eastAsia"/>
          <w:lang w:val="en-US" w:eastAsia="zh-CN"/>
        </w:rPr>
        <w:t>第三次迭代结果</w:t>
      </w:r>
    </w:p>
    <w:p>
      <w:pPr>
        <w:rPr>
          <w:rFonts w:hint="eastAsia"/>
          <w:lang w:val="en-US" w:eastAsia="zh-CN"/>
        </w:rPr>
      </w:pPr>
      <w:r>
        <w:rPr>
          <w:rFonts w:hint="eastAsia"/>
          <w:lang w:val="en-US" w:eastAsia="zh-CN"/>
        </w:rPr>
        <w:drawing>
          <wp:inline distT="0" distB="0" distL="114300" distR="114300">
            <wp:extent cx="4643120" cy="5454015"/>
            <wp:effectExtent l="0" t="0" r="0" b="0"/>
            <wp:docPr id="2" name="图片 2" descr="讲座报名模块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讲座报名模块ADD"/>
                    <pic:cNvPicPr>
                      <a:picLocks noChangeAspect="1"/>
                    </pic:cNvPicPr>
                  </pic:nvPicPr>
                  <pic:blipFill>
                    <a:blip r:embed="rId5"/>
                    <a:stretch>
                      <a:fillRect/>
                    </a:stretch>
                  </pic:blipFill>
                  <pic:spPr>
                    <a:xfrm>
                      <a:off x="0" y="0"/>
                      <a:ext cx="4643120" cy="5454015"/>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00"/>
    <w:family w:val="decorative"/>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8750828">
    <w:nsid w:val="56F2C56C"/>
    <w:multiLevelType w:val="singleLevel"/>
    <w:tmpl w:val="56F2C56C"/>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587508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A12CB8"/>
    <w:rsid w:val="1284129F"/>
    <w:rsid w:val="15E94225"/>
    <w:rsid w:val="166453E4"/>
    <w:rsid w:val="1E5504DC"/>
    <w:rsid w:val="1FFB15D8"/>
    <w:rsid w:val="24E22F82"/>
    <w:rsid w:val="28A221D1"/>
    <w:rsid w:val="29333F6D"/>
    <w:rsid w:val="2D471B1E"/>
    <w:rsid w:val="3DD27A89"/>
    <w:rsid w:val="3EBA62D3"/>
    <w:rsid w:val="439A3926"/>
    <w:rsid w:val="4A782F13"/>
    <w:rsid w:val="4B234FA6"/>
    <w:rsid w:val="57831634"/>
    <w:rsid w:val="590C1BC3"/>
    <w:rsid w:val="59691DD7"/>
    <w:rsid w:val="610158A0"/>
    <w:rsid w:val="615D1D22"/>
    <w:rsid w:val="665D69F8"/>
    <w:rsid w:val="69776B6A"/>
    <w:rsid w:val="6CBD2973"/>
    <w:rsid w:val="725D7EB6"/>
    <w:rsid w:val="75564BA6"/>
    <w:rsid w:val="7C764FF8"/>
    <w:rsid w:val="7FC62B1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table" w:customStyle="1" w:styleId="6">
    <w:name w:val="Grid Table 4 Accent 5"/>
    <w:basedOn w:val="5"/>
    <w:qFormat/>
    <w:uiPriority w:val="49"/>
    <w:rPr>
      <w:sz w:val="21"/>
      <w:szCs w:val="22"/>
    </w:rPr>
    <w:tblPr>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cPr>
      <w:textDirection w:val="lrTb"/>
    </w:tcPr>
    <w:tblStylePr w:type="firstRow">
      <w:rPr>
        <w:b/>
        <w:bCs/>
        <w:color w:val="FFFFFF"/>
      </w:rPr>
      <w:tblPr>
        <w:tblLayout w:type="fixed"/>
      </w:tblPr>
      <w:tcPr>
        <w:tcBorders>
          <w:top w:val="single" w:color="4472C4" w:sz="4" w:space="0"/>
          <w:left w:val="single" w:color="4472C4" w:sz="4" w:space="0"/>
          <w:bottom w:val="single" w:color="4472C4" w:sz="4" w:space="0"/>
          <w:right w:val="single" w:color="4472C4" w:sz="4" w:space="0"/>
          <w:insideH w:val="nil"/>
          <w:insideV w:val="nil"/>
          <w:tl2br w:val="nil"/>
          <w:tr2bl w:val="nil"/>
        </w:tcBorders>
        <w:shd w:val="clear" w:color="auto" w:fill="4472C4"/>
        <w:textDirection w:val="lrTb"/>
      </w:tcPr>
    </w:tblStylePr>
    <w:tblStylePr w:type="lastRow">
      <w:rPr>
        <w:b/>
        <w:bCs/>
      </w:rPr>
      <w:tblPr>
        <w:tblLayout w:type="fixed"/>
      </w:tblPr>
      <w:tcPr>
        <w:tcBorders>
          <w:top w:val="double" w:color="4472C4" w:sz="4" w:space="0"/>
          <w:left w:val="nil"/>
          <w:bottom w:val="nil"/>
          <w:right w:val="nil"/>
          <w:insideH w:val="nil"/>
          <w:insideV w:val="nil"/>
          <w:tl2br w:val="nil"/>
          <w:tr2bl w:val="nil"/>
        </w:tcBorders>
        <w:textDirection w:val="lrTb"/>
      </w:tcPr>
    </w:tblStylePr>
    <w:tblStylePr w:type="firstCol">
      <w:rPr>
        <w:b/>
        <w:bCs/>
      </w:rPr>
      <w:tblPr>
        <w:tblLayout w:type="fixed"/>
      </w:tblPr>
      <w:tcPr>
        <w:textDirection w:val="lrTb"/>
      </w:tcPr>
    </w:tblStylePr>
    <w:tblStylePr w:type="lastCol">
      <w:rPr>
        <w:b/>
        <w:bCs/>
      </w:rPr>
      <w:tblPr>
        <w:tblLayout w:type="fixed"/>
      </w:tblPr>
      <w:tcPr>
        <w:textDirection w:val="lrTb"/>
      </w:tcPr>
    </w:tblStylePr>
    <w:tblStylePr w:type="band1Vert">
      <w:tblPr>
        <w:tblLayout w:type="fixed"/>
      </w:tblPr>
      <w:tcPr>
        <w:shd w:val="clear" w:color="auto" w:fill="D9E2F3"/>
        <w:textDirection w:val="lrTb"/>
      </w:tcPr>
    </w:tblStylePr>
    <w:tblStylePr w:type="band1Horz">
      <w:tblPr>
        <w:tblLayout w:type="fixed"/>
      </w:tblPr>
      <w:tcPr>
        <w:shd w:val="clear" w:color="auto" w:fill="D9E2F3"/>
        <w:textDirection w:val="lrTb"/>
      </w:tcPr>
    </w:tblStylePr>
  </w:style>
  <w:style w:type="paragraph" w:customStyle="1" w:styleId="7">
    <w:name w:val="List Paragraph"/>
    <w:basedOn w:val="1"/>
    <w:qFormat/>
    <w:uiPriority w:val="34"/>
    <w:pPr>
      <w:ind w:firstLine="420" w:firstLineChars="200"/>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2016-03-23T17:08:17Z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