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黑体" w:hAnsi="黑体" w:eastAsia="黑体" w:cs="黑体"/>
          <w:b/>
          <w:bCs/>
          <w:sz w:val="52"/>
          <w:szCs w:val="52"/>
          <w:lang w:val="en-US" w:eastAsia="zh-CN"/>
        </w:rPr>
      </w:pPr>
      <w:r>
        <w:rPr>
          <w:rFonts w:hint="eastAsia" w:ascii="黑体" w:hAnsi="黑体" w:eastAsia="黑体" w:cs="黑体"/>
          <w:b/>
          <w:bCs/>
          <w:sz w:val="52"/>
          <w:szCs w:val="52"/>
          <w:lang w:val="en-US" w:eastAsia="zh-CN"/>
        </w:rPr>
        <w:t>南京大学讲座管理系统</w:t>
      </w:r>
    </w:p>
    <w:p>
      <w:pPr>
        <w:jc w:val="center"/>
        <w:rPr>
          <w:rFonts w:hint="eastAsia" w:ascii="黑体" w:hAnsi="黑体" w:eastAsia="黑体" w:cs="黑体"/>
          <w:b/>
          <w:bCs/>
          <w:sz w:val="52"/>
          <w:szCs w:val="52"/>
          <w:lang w:val="en-US" w:eastAsia="zh-CN"/>
        </w:rPr>
      </w:pPr>
      <w:r>
        <w:rPr>
          <w:rFonts w:hint="eastAsia" w:ascii="黑体" w:hAnsi="黑体" w:eastAsia="黑体" w:cs="黑体"/>
          <w:b/>
          <w:bCs/>
          <w:sz w:val="52"/>
          <w:szCs w:val="52"/>
          <w:lang w:val="en-US" w:eastAsia="zh-CN"/>
        </w:rPr>
        <w:t>项目报告</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2"/>
        <w:rPr>
          <w:rFonts w:hint="eastAsia"/>
          <w:lang w:val="en-US" w:eastAsia="zh-CN"/>
        </w:rPr>
      </w:pPr>
      <w:r>
        <w:rPr>
          <w:rFonts w:hint="eastAsia" w:ascii="黑体" w:hAnsi="黑体" w:eastAsia="黑体" w:cs="黑体"/>
          <w:sz w:val="30"/>
          <w:szCs w:val="30"/>
          <w:lang w:val="en-US" w:eastAsia="zh-CN"/>
        </w:rPr>
        <w:t>目录</w:t>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_Toc17872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主要功能点和操作场景分析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_Toc17872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_Toc26438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1.1主要功能点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_Toc26438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_Toc13185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1.2操作场景分析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_Toc13185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_Toc5485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1.2.1用户管理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_Toc5485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_Toc21120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1.2.2学生功能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_Toc21120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_Toc3765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1.2.3管理员功能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_Toc3765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_Toc27644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两种架构选择及对应的架构图设计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_Toc27644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_Toc6623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 MVC架构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_Toc6623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_Toc3263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2.1.1模块视图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_Toc3263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_Toc5494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2.1.3组件-连接件视图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_Toc4738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 SOA架构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_Toc4738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_Toc25659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2.2.1模块视图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_Toc25659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_Toc10534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2.2.2组件-连接件视图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_Toc10534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_Toc11791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非功能需求及ASR描述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_Toc11791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_Toc24200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3.1安全性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_Toc24200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_Toc8430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3.2可用性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_Toc8430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_Toc27135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3.3互操作性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_Toc27135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_Toc31476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3.4可修改性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_Toc31476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_Toc27850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3.5性能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_Toc27850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_Toc11670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3.6可维护性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_Toc11670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_Toc23290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系统类图设计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_Toc23290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_Toc11107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组件/连接件到实现类的映射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_Toc11107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_Toc30874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两种架构的比较及最终选择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_Toc30874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_Toc15628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6.1整体比较</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_Toc15628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_Toc29986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6.2基于系统实际的最终选择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_Toc29986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_Toc24461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具体实现技术的选择与解释</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_Toc24461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_Toc16248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基于MVC架构的ADD过程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_Toc16248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_Toc31906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8.1第一次迭代结果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_Toc31906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_Toc16144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8.2第二次迭代过程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_Toc16144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_Toc6134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8.2.1识别所选模块的ASR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_Toc6134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_Toc17124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8.2.2每个ASR可选的设计决策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_Toc17124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_Toc7849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8.2.3设计决策的选择及分析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_Toc7849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_Toc15710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8.2.4第二次迭代结果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_Toc15710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_Toc13342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8.3第三次迭代过程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_Toc13342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_Toc23664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8.3.1识别所选模块的ASR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_Toc23664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_Toc28215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8.3.2每个ASR可选的设计决策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_Toc28215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_Toc18271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8.3.3设计决策的选择及分析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_Toc17505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8.3.4第三次迭代结果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_Toc17505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_Toc22553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8.4第四次迭代之后</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_Toc22553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_Toc20519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9.基于SOA架构的ADD过程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_Toc20519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_Toc5133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9.1第一次迭代结果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_Toc5133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_Toc13084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9.2第二次迭代过程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_Toc2263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9.2.1识别所选模块的ASR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_Toc2263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_Toc21856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9.2.2每个ASR可选的设计决策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_Toc21856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_Toc4931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9.2.3设计决策的选择及分析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_Toc4931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_Toc2321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9.2.4第二次迭代结果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_Toc2931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9.3第三次迭代过程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_Toc2931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_Toc16987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9.3.1识别所选模块的ASR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_Toc26413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9.3.2每个ASR可选的设计决策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_Toc26413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_Toc20749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9.3.3设计决策的选择及分析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_Toc11161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9.3.4第三次迭代结果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_Toc11161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_Toc12255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9.4第四次迭代之后</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_Toc12255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_Toc4604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10.ATAM分析过程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_Toc4604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_Toc24264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10.1质量属性效用树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_Toc24264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_Toc7982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10.2ATAM分析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_Toc7982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_Toc10511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10.3敏感点和权衡点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_Toc10511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_Toc11230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10.4风险和非风险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_Toc11230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_Toc32012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Theme="minorHAnsi" w:hAnsiTheme="minorHAnsi" w:eastAsiaTheme="minorEastAsia" w:cstheme="minorBidi"/>
          <w:kern w:val="44"/>
          <w:szCs w:val="24"/>
          <w:lang w:val="en-US" w:eastAsia="zh-CN" w:bidi="ar-SA"/>
        </w:rPr>
        <w:t>1.</w:t>
      </w:r>
      <w:r>
        <w:rPr>
          <w:rFonts w:hint="eastAsia" w:asciiTheme="minorHAnsi" w:hAnsiTheme="minorHAnsi" w:eastAsiaTheme="minorEastAsia" w:cstheme="minorBidi"/>
          <w:kern w:val="2"/>
          <w:szCs w:val="24"/>
          <w:lang w:val="en-US" w:eastAsia="zh-CN" w:bidi="ar-SA"/>
        </w:rPr>
        <w:t>挑战和经验</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_Toc32012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_Toc3043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12.组员和分工</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_Toc3043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rPr>
          <w:rFonts w:hint="eastAsia"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end"/>
      </w: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rPr>
          <w:rFonts w:hint="eastAsia" w:asciiTheme="minorHAnsi" w:hAnsiTheme="minorHAnsi" w:eastAsiaTheme="minorEastAsia" w:cstheme="minorBidi"/>
          <w:kern w:val="2"/>
          <w:szCs w:val="24"/>
          <w:lang w:val="en-US" w:eastAsia="zh-CN" w:bidi="ar-SA"/>
        </w:rPr>
      </w:pPr>
    </w:p>
    <w:p>
      <w:pPr>
        <w:pStyle w:val="2"/>
        <w:numPr>
          <w:ilvl w:val="0"/>
          <w:numId w:val="1"/>
        </w:numPr>
        <w:rPr>
          <w:rFonts w:hint="eastAsia"/>
          <w:lang w:val="en-US" w:eastAsia="zh-CN"/>
        </w:rPr>
      </w:pPr>
      <w:bookmarkStart w:id="0" w:name="_Toc17872"/>
      <w:bookmarkStart w:id="59" w:name="_GoBack"/>
      <w:bookmarkEnd w:id="59"/>
      <w:r>
        <w:rPr>
          <w:rFonts w:hint="eastAsia"/>
          <w:lang w:val="en-US" w:eastAsia="zh-CN"/>
        </w:rPr>
        <w:t>主要功能点和操作场景分析</w:t>
      </w:r>
      <w:bookmarkEnd w:id="0"/>
    </w:p>
    <w:p>
      <w:pPr>
        <w:pStyle w:val="3"/>
        <w:rPr>
          <w:rFonts w:hint="eastAsia"/>
          <w:lang w:val="en-US" w:eastAsia="zh-CN"/>
        </w:rPr>
      </w:pPr>
      <w:bookmarkStart w:id="1" w:name="_Toc26438"/>
      <w:r>
        <w:rPr>
          <w:rFonts w:hint="eastAsia"/>
          <w:lang w:val="en-US" w:eastAsia="zh-CN"/>
        </w:rPr>
        <w:t>1.1主要功能点</w:t>
      </w:r>
      <w:bookmarkEnd w:id="1"/>
    </w:p>
    <w:p>
      <w:pPr>
        <w:numPr>
          <w:ilvl w:val="0"/>
          <w:numId w:val="2"/>
        </w:numPr>
        <w:tabs>
          <w:tab w:val="left" w:pos="420"/>
        </w:tabs>
        <w:ind w:left="420" w:leftChars="0" w:hanging="420" w:firstLineChars="0"/>
        <w:rPr>
          <w:rFonts w:hint="eastAsia"/>
        </w:rPr>
      </w:pPr>
      <w:r>
        <w:t>用户管理</w:t>
      </w:r>
    </w:p>
    <w:p>
      <w:pPr>
        <w:numPr>
          <w:ilvl w:val="1"/>
          <w:numId w:val="2"/>
        </w:numPr>
        <w:tabs>
          <w:tab w:val="left" w:pos="840"/>
        </w:tabs>
        <w:ind w:left="840" w:leftChars="0" w:hanging="420" w:firstLineChars="0"/>
        <w:rPr>
          <w:rFonts w:hint="eastAsia"/>
        </w:rPr>
      </w:pPr>
      <w:r>
        <w:rPr>
          <w:rFonts w:hint="eastAsia"/>
        </w:rPr>
        <w:t>注册</w:t>
      </w:r>
    </w:p>
    <w:p>
      <w:pPr>
        <w:numPr>
          <w:ilvl w:val="1"/>
          <w:numId w:val="2"/>
        </w:numPr>
        <w:tabs>
          <w:tab w:val="left" w:pos="840"/>
        </w:tabs>
        <w:ind w:left="840" w:leftChars="0" w:hanging="420" w:firstLineChars="0"/>
        <w:rPr>
          <w:rFonts w:hint="eastAsia"/>
        </w:rPr>
      </w:pPr>
      <w:r>
        <w:rPr>
          <w:rFonts w:hint="eastAsia"/>
        </w:rPr>
        <w:t>登录</w:t>
      </w:r>
    </w:p>
    <w:p>
      <w:pPr>
        <w:numPr>
          <w:ilvl w:val="1"/>
          <w:numId w:val="2"/>
        </w:numPr>
        <w:tabs>
          <w:tab w:val="left" w:pos="840"/>
        </w:tabs>
        <w:ind w:left="840" w:leftChars="0" w:hanging="420" w:firstLineChars="0"/>
        <w:rPr>
          <w:rFonts w:hint="eastAsia"/>
        </w:rPr>
      </w:pPr>
      <w:r>
        <w:rPr>
          <w:rFonts w:hint="eastAsia"/>
        </w:rPr>
        <w:t>用户权限管理</w:t>
      </w:r>
    </w:p>
    <w:p>
      <w:pPr>
        <w:numPr>
          <w:ilvl w:val="1"/>
          <w:numId w:val="2"/>
        </w:numPr>
        <w:tabs>
          <w:tab w:val="left" w:pos="840"/>
        </w:tabs>
        <w:ind w:left="840" w:leftChars="0" w:hanging="420" w:firstLineChars="0"/>
        <w:rPr>
          <w:rFonts w:hint="eastAsia"/>
        </w:rPr>
      </w:pPr>
      <w:r>
        <w:rPr>
          <w:rFonts w:hint="eastAsia"/>
        </w:rPr>
        <w:t>个人信息修改</w:t>
      </w:r>
    </w:p>
    <w:p>
      <w:pPr>
        <w:numPr>
          <w:ilvl w:val="0"/>
          <w:numId w:val="2"/>
        </w:numPr>
        <w:tabs>
          <w:tab w:val="left" w:pos="420"/>
        </w:tabs>
        <w:ind w:left="420" w:leftChars="0" w:hanging="420" w:firstLineChars="0"/>
        <w:rPr>
          <w:rFonts w:hint="eastAsia"/>
        </w:rPr>
      </w:pPr>
      <w:r>
        <w:t>学生功能</w:t>
      </w:r>
    </w:p>
    <w:p>
      <w:pPr>
        <w:numPr>
          <w:ilvl w:val="1"/>
          <w:numId w:val="2"/>
        </w:numPr>
        <w:tabs>
          <w:tab w:val="left" w:pos="840"/>
        </w:tabs>
        <w:ind w:left="840" w:leftChars="0" w:hanging="420" w:firstLineChars="0"/>
        <w:rPr>
          <w:rFonts w:hint="eastAsia"/>
        </w:rPr>
      </w:pPr>
      <w:r>
        <w:rPr>
          <w:rFonts w:hint="eastAsia"/>
        </w:rPr>
        <w:t>讲座推荐</w:t>
      </w:r>
    </w:p>
    <w:p>
      <w:pPr>
        <w:numPr>
          <w:ilvl w:val="1"/>
          <w:numId w:val="2"/>
        </w:numPr>
        <w:tabs>
          <w:tab w:val="left" w:pos="840"/>
        </w:tabs>
        <w:ind w:left="840" w:leftChars="0" w:hanging="420" w:firstLineChars="0"/>
        <w:rPr>
          <w:rFonts w:hint="eastAsia"/>
        </w:rPr>
      </w:pPr>
      <w:r>
        <w:rPr>
          <w:rFonts w:hint="eastAsia"/>
        </w:rPr>
        <w:t>查看讲座信息</w:t>
      </w:r>
    </w:p>
    <w:p>
      <w:pPr>
        <w:numPr>
          <w:ilvl w:val="1"/>
          <w:numId w:val="2"/>
        </w:numPr>
        <w:tabs>
          <w:tab w:val="left" w:pos="840"/>
        </w:tabs>
        <w:ind w:left="840" w:leftChars="0" w:hanging="420" w:firstLineChars="0"/>
        <w:rPr>
          <w:rFonts w:hint="eastAsia"/>
        </w:rPr>
      </w:pPr>
      <w:r>
        <w:rPr>
          <w:rFonts w:hint="eastAsia"/>
          <w:lang w:eastAsia="zh-CN"/>
        </w:rPr>
        <w:t>讲座</w:t>
      </w:r>
      <w:r>
        <w:rPr>
          <w:rFonts w:hint="eastAsia"/>
        </w:rPr>
        <w:t>报名</w:t>
      </w:r>
    </w:p>
    <w:p>
      <w:pPr>
        <w:numPr>
          <w:ilvl w:val="1"/>
          <w:numId w:val="2"/>
        </w:numPr>
        <w:tabs>
          <w:tab w:val="left" w:pos="840"/>
        </w:tabs>
        <w:ind w:left="840" w:leftChars="0" w:hanging="420" w:firstLineChars="0"/>
        <w:rPr>
          <w:rFonts w:hint="eastAsia"/>
        </w:rPr>
      </w:pPr>
      <w:r>
        <w:rPr>
          <w:rFonts w:hint="eastAsia"/>
          <w:lang w:eastAsia="zh-CN"/>
        </w:rPr>
        <w:t>讲座</w:t>
      </w:r>
      <w:r>
        <w:rPr>
          <w:rFonts w:hint="eastAsia"/>
        </w:rPr>
        <w:t>退选</w:t>
      </w:r>
    </w:p>
    <w:p>
      <w:pPr>
        <w:numPr>
          <w:ilvl w:val="1"/>
          <w:numId w:val="2"/>
        </w:numPr>
        <w:tabs>
          <w:tab w:val="left" w:pos="840"/>
        </w:tabs>
        <w:ind w:left="840" w:leftChars="0" w:hanging="420" w:firstLineChars="0"/>
        <w:rPr>
          <w:rFonts w:hint="eastAsia"/>
        </w:rPr>
      </w:pPr>
      <w:r>
        <w:rPr>
          <w:rFonts w:hint="eastAsia"/>
          <w:lang w:eastAsia="zh-CN"/>
        </w:rPr>
        <w:t>讲座</w:t>
      </w:r>
      <w:r>
        <w:rPr>
          <w:rFonts w:hint="eastAsia"/>
        </w:rPr>
        <w:t>评价</w:t>
      </w:r>
    </w:p>
    <w:p>
      <w:pPr>
        <w:numPr>
          <w:ilvl w:val="1"/>
          <w:numId w:val="2"/>
        </w:numPr>
        <w:tabs>
          <w:tab w:val="left" w:pos="840"/>
        </w:tabs>
        <w:ind w:left="840" w:leftChars="0" w:hanging="420" w:firstLineChars="0"/>
        <w:rPr>
          <w:rFonts w:hint="eastAsia"/>
        </w:rPr>
      </w:pPr>
      <w:r>
        <w:rPr>
          <w:rFonts w:hint="eastAsia"/>
        </w:rPr>
        <w:t>讨论讲座</w:t>
      </w:r>
    </w:p>
    <w:p>
      <w:pPr>
        <w:numPr>
          <w:ilvl w:val="1"/>
          <w:numId w:val="2"/>
        </w:numPr>
        <w:tabs>
          <w:tab w:val="left" w:pos="840"/>
        </w:tabs>
        <w:ind w:left="840" w:leftChars="0" w:hanging="420" w:firstLineChars="0"/>
        <w:rPr>
          <w:rFonts w:hint="eastAsia"/>
        </w:rPr>
      </w:pPr>
      <w:r>
        <w:rPr>
          <w:rFonts w:hint="eastAsia"/>
        </w:rPr>
        <w:t>为收费讲座支付入场费</w:t>
      </w:r>
    </w:p>
    <w:p>
      <w:pPr>
        <w:numPr>
          <w:ilvl w:val="1"/>
          <w:numId w:val="2"/>
        </w:numPr>
        <w:tabs>
          <w:tab w:val="left" w:pos="840"/>
        </w:tabs>
        <w:ind w:left="840" w:leftChars="0" w:hanging="420" w:firstLineChars="0"/>
        <w:rPr>
          <w:rFonts w:hint="eastAsia"/>
        </w:rPr>
      </w:pPr>
      <w:r>
        <w:rPr>
          <w:rFonts w:hint="eastAsia"/>
        </w:rPr>
        <w:t>收看允许录像的讲座的直播和回放</w:t>
      </w:r>
    </w:p>
    <w:p>
      <w:pPr>
        <w:numPr>
          <w:ilvl w:val="0"/>
          <w:numId w:val="2"/>
        </w:numPr>
        <w:tabs>
          <w:tab w:val="left" w:pos="420"/>
        </w:tabs>
        <w:ind w:left="420" w:leftChars="0" w:hanging="420" w:firstLineChars="0"/>
      </w:pPr>
      <w:r>
        <w:t>管理员功能</w:t>
      </w:r>
    </w:p>
    <w:p>
      <w:pPr>
        <w:numPr>
          <w:ilvl w:val="1"/>
          <w:numId w:val="2"/>
        </w:numPr>
        <w:tabs>
          <w:tab w:val="left" w:pos="840"/>
        </w:tabs>
        <w:ind w:left="840" w:leftChars="0" w:hanging="420" w:firstLineChars="0"/>
      </w:pPr>
      <w:r>
        <w:rPr>
          <w:rFonts w:hint="eastAsia"/>
        </w:rPr>
        <w:t>导入</w:t>
      </w:r>
      <w:r>
        <w:rPr>
          <w:rFonts w:hint="eastAsia"/>
          <w:lang w:eastAsia="zh-CN"/>
        </w:rPr>
        <w:t>、</w:t>
      </w:r>
      <w:r>
        <w:rPr>
          <w:rFonts w:hint="eastAsia"/>
        </w:rPr>
        <w:t>修改讲座信息</w:t>
      </w:r>
    </w:p>
    <w:p>
      <w:pPr>
        <w:numPr>
          <w:ilvl w:val="1"/>
          <w:numId w:val="2"/>
        </w:numPr>
        <w:tabs>
          <w:tab w:val="left" w:pos="840"/>
        </w:tabs>
        <w:ind w:left="840" w:leftChars="0" w:hanging="420" w:firstLineChars="0"/>
      </w:pPr>
      <w:r>
        <w:rPr>
          <w:rFonts w:hint="eastAsia"/>
        </w:rPr>
        <w:t>强制报名退选</w:t>
      </w:r>
      <w:r>
        <w:rPr>
          <w:rFonts w:hint="eastAsia"/>
          <w:lang w:eastAsia="zh-CN"/>
        </w:rPr>
        <w:t>讲座</w:t>
      </w:r>
    </w:p>
    <w:p>
      <w:pPr>
        <w:numPr>
          <w:ilvl w:val="1"/>
          <w:numId w:val="2"/>
        </w:numPr>
        <w:tabs>
          <w:tab w:val="left" w:pos="840"/>
        </w:tabs>
        <w:ind w:left="840" w:leftChars="0" w:hanging="420" w:firstLineChars="0"/>
      </w:pPr>
      <w:r>
        <w:rPr>
          <w:rFonts w:hint="eastAsia"/>
        </w:rPr>
        <w:t>讲座反馈</w:t>
      </w:r>
    </w:p>
    <w:p>
      <w:pPr>
        <w:numPr>
          <w:ilvl w:val="1"/>
          <w:numId w:val="2"/>
        </w:numPr>
        <w:tabs>
          <w:tab w:val="left" w:pos="840"/>
        </w:tabs>
        <w:ind w:left="840" w:leftChars="0" w:hanging="420" w:firstLineChars="0"/>
      </w:pPr>
      <w:r>
        <w:rPr>
          <w:rFonts w:hint="eastAsia"/>
        </w:rPr>
        <w:t>讨论区管理</w:t>
      </w:r>
    </w:p>
    <w:p>
      <w:pPr>
        <w:pStyle w:val="3"/>
        <w:rPr>
          <w:rFonts w:hint="eastAsia"/>
          <w:lang w:val="en-US" w:eastAsia="zh-CN"/>
        </w:rPr>
      </w:pPr>
      <w:bookmarkStart w:id="2" w:name="_Toc13185"/>
      <w:r>
        <w:rPr>
          <w:rFonts w:hint="eastAsia"/>
          <w:lang w:val="en-US" w:eastAsia="zh-CN"/>
        </w:rPr>
        <w:t>1.2操作场景分析</w:t>
      </w:r>
      <w:bookmarkEnd w:id="2"/>
    </w:p>
    <w:p>
      <w:pPr>
        <w:pStyle w:val="4"/>
        <w:rPr>
          <w:rFonts w:hint="eastAsia"/>
          <w:lang w:val="en-US" w:eastAsia="zh-CN"/>
        </w:rPr>
      </w:pPr>
      <w:bookmarkStart w:id="3" w:name="_Toc5485"/>
      <w:r>
        <w:rPr>
          <w:rFonts w:hint="eastAsia"/>
          <w:lang w:val="en-US" w:eastAsia="zh-CN"/>
        </w:rPr>
        <w:t>1.2.1用户管理</w:t>
      </w:r>
      <w:bookmarkEnd w:id="3"/>
    </w:p>
    <w:p>
      <w:pPr>
        <w:jc w:val="center"/>
        <w:rPr>
          <w:rFonts w:hint="eastAsia"/>
          <w:lang w:val="en-US" w:eastAsia="zh-CN"/>
        </w:rPr>
      </w:pPr>
      <w:r>
        <w:rPr>
          <w:rFonts w:hint="eastAsia"/>
          <w:lang w:val="en-US" w:eastAsia="zh-CN"/>
        </w:rPr>
        <w:t>表1 登录/注册</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希望访问该系统的用户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用户希望访问该系统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登录</w:t>
            </w:r>
            <w:r>
              <w:rPr>
                <w:rFonts w:hint="eastAsia" w:ascii="Times New Roman" w:hAnsi="Times New Roman" w:eastAsia="宋体" w:cs="Times New Roman"/>
                <w:color w:val="000000"/>
                <w:kern w:val="0"/>
                <w:sz w:val="21"/>
                <w:szCs w:val="21"/>
                <w:lang w:val="en-US" w:eastAsia="zh-CN"/>
              </w:rPr>
              <w:t>/注册子系统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验证用户登录信息</w:t>
            </w:r>
            <w:r>
              <w:rPr>
                <w:rFonts w:hint="eastAsia" w:ascii="Times New Roman" w:hAnsi="Times New Roman" w:eastAsia="宋体" w:cs="Times New Roman"/>
                <w:color w:val="000000"/>
                <w:kern w:val="0"/>
                <w:sz w:val="21"/>
                <w:szCs w:val="21"/>
                <w:lang w:val="en-US" w:eastAsia="zh-CN"/>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rPr>
              <w:t>响应时间</w:t>
            </w:r>
            <w:r>
              <w:rPr>
                <w:rFonts w:ascii="Times New Roman" w:hAnsi="Times New Roman" w:eastAsia="宋体" w:cs="Times New Roman"/>
                <w:color w:val="000000"/>
                <w:kern w:val="0"/>
                <w:sz w:val="21"/>
                <w:szCs w:val="21"/>
              </w:rPr>
              <w:t>不超过</w:t>
            </w:r>
            <w:r>
              <w:rPr>
                <w:rFonts w:hint="eastAsia" w:ascii="Times New Roman" w:hAnsi="Times New Roman" w:eastAsia="宋体" w:cs="Times New Roman"/>
                <w:color w:val="000000"/>
                <w:kern w:val="0"/>
                <w:sz w:val="21"/>
                <w:szCs w:val="21"/>
              </w:rPr>
              <w:t>0.5秒</w:t>
            </w:r>
            <w:r>
              <w:rPr>
                <w:rFonts w:hint="eastAsia" w:ascii="Times New Roman" w:hAnsi="Times New Roman" w:eastAsia="宋体" w:cs="Times New Roman"/>
                <w:color w:val="000000"/>
                <w:kern w:val="0"/>
                <w:sz w:val="21"/>
                <w:szCs w:val="21"/>
                <w:lang w:eastAsia="zh-CN"/>
              </w:rPr>
              <w:t>。</w:t>
            </w:r>
          </w:p>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用户的个人信息及密码应被有效保护，被攻击盗取的概率不大于</w:t>
            </w:r>
            <w:r>
              <w:rPr>
                <w:rFonts w:hint="eastAsia" w:ascii="Times New Roman" w:hAnsi="Times New Roman" w:eastAsia="宋体" w:cs="Times New Roman"/>
                <w:color w:val="000000"/>
                <w:kern w:val="0"/>
                <w:sz w:val="21"/>
                <w:szCs w:val="21"/>
                <w:lang w:val="en-US" w:eastAsia="zh-CN"/>
              </w:rPr>
              <w:t>0.01%</w:t>
            </w:r>
          </w:p>
        </w:tc>
      </w:tr>
    </w:tbl>
    <w:p>
      <w:pPr>
        <w:rPr>
          <w:rFonts w:hint="eastAsia"/>
          <w:lang w:val="en-US" w:eastAsia="zh-CN"/>
        </w:rPr>
      </w:pPr>
    </w:p>
    <w:p>
      <w:pPr>
        <w:jc w:val="center"/>
        <w:rPr>
          <w:rFonts w:hint="eastAsia"/>
          <w:lang w:val="en-US" w:eastAsia="zh-CN"/>
        </w:rPr>
      </w:pPr>
      <w:r>
        <w:rPr>
          <w:rFonts w:hint="eastAsia"/>
          <w:lang w:val="en-US" w:eastAsia="zh-CN"/>
        </w:rPr>
        <w:t>表2 用户权限管理</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管理员希望查看或修改用户权限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用户权限管理子系统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显示用户权限</w:t>
            </w:r>
            <w:r>
              <w:rPr>
                <w:rFonts w:hint="eastAsia" w:ascii="Times New Roman" w:hAnsi="Times New Roman" w:eastAsia="宋体" w:cs="Times New Roman"/>
                <w:color w:val="000000"/>
                <w:kern w:val="0"/>
                <w:sz w:val="21"/>
                <w:szCs w:val="21"/>
                <w:lang w:val="en-US" w:eastAsia="zh-CN"/>
              </w:rPr>
              <w:t>/保存用户权限修改设置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响应时间</w:t>
            </w:r>
            <w:r>
              <w:rPr>
                <w:rFonts w:ascii="Times New Roman" w:hAnsi="Times New Roman" w:eastAsia="宋体" w:cs="Times New Roman"/>
                <w:color w:val="000000"/>
                <w:kern w:val="0"/>
                <w:sz w:val="21"/>
                <w:szCs w:val="21"/>
              </w:rPr>
              <w:t>不超过</w:t>
            </w:r>
            <w:r>
              <w:rPr>
                <w:rFonts w:hint="eastAsia" w:ascii="Times New Roman" w:hAnsi="Times New Roman" w:eastAsia="宋体" w:cs="Times New Roman"/>
                <w:color w:val="000000"/>
                <w:kern w:val="0"/>
                <w:sz w:val="21"/>
                <w:szCs w:val="21"/>
              </w:rPr>
              <w:t>0.5秒</w:t>
            </w:r>
            <w:r>
              <w:rPr>
                <w:rFonts w:hint="eastAsia" w:ascii="Times New Roman" w:hAnsi="Times New Roman" w:eastAsia="宋体" w:cs="Times New Roman"/>
                <w:color w:val="000000"/>
                <w:kern w:val="0"/>
                <w:sz w:val="21"/>
                <w:szCs w:val="21"/>
                <w:lang w:eastAsia="zh-CN"/>
              </w:rPr>
              <w:t>。权限设置不应有误。</w:t>
            </w:r>
          </w:p>
        </w:tc>
      </w:tr>
    </w:tbl>
    <w:p>
      <w:pPr>
        <w:rPr>
          <w:rFonts w:hint="eastAsia"/>
          <w:lang w:val="en-US" w:eastAsia="zh-CN"/>
        </w:rPr>
      </w:pPr>
    </w:p>
    <w:p>
      <w:pPr>
        <w:jc w:val="center"/>
        <w:rPr>
          <w:rFonts w:hint="eastAsia"/>
          <w:lang w:val="en-US" w:eastAsia="zh-CN"/>
        </w:rPr>
      </w:pPr>
      <w:r>
        <w:rPr>
          <w:rFonts w:hint="eastAsia"/>
          <w:lang w:val="en-US" w:eastAsia="zh-CN"/>
        </w:rPr>
        <w:t>表3 个人信息修改</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希望修改个人信息的用户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用户希望修改个人信息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个人信息修改子系统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修改个人信息并保存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响应时间</w:t>
            </w:r>
            <w:r>
              <w:rPr>
                <w:rFonts w:ascii="Times New Roman" w:hAnsi="Times New Roman" w:eastAsia="宋体" w:cs="Times New Roman"/>
                <w:color w:val="000000"/>
                <w:kern w:val="0"/>
                <w:sz w:val="21"/>
                <w:szCs w:val="21"/>
              </w:rPr>
              <w:t>不超过</w:t>
            </w:r>
            <w:r>
              <w:rPr>
                <w:rFonts w:hint="eastAsia" w:ascii="Times New Roman" w:hAnsi="Times New Roman" w:eastAsia="宋体" w:cs="Times New Roman"/>
                <w:color w:val="000000"/>
                <w:kern w:val="0"/>
                <w:sz w:val="21"/>
                <w:szCs w:val="21"/>
              </w:rPr>
              <w:t>0.5秒</w:t>
            </w:r>
            <w:r>
              <w:rPr>
                <w:rFonts w:hint="eastAsia" w:ascii="Times New Roman" w:hAnsi="Times New Roman" w:eastAsia="宋体" w:cs="Times New Roman"/>
                <w:color w:val="000000"/>
                <w:kern w:val="0"/>
                <w:sz w:val="21"/>
                <w:szCs w:val="21"/>
                <w:lang w:eastAsia="zh-CN"/>
              </w:rPr>
              <w:t>。个人信息存储不应出错。</w:t>
            </w:r>
          </w:p>
        </w:tc>
      </w:tr>
    </w:tbl>
    <w:p>
      <w:pPr>
        <w:pStyle w:val="4"/>
        <w:rPr>
          <w:rFonts w:hint="eastAsia"/>
          <w:lang w:val="en-US" w:eastAsia="zh-CN"/>
        </w:rPr>
      </w:pPr>
      <w:bookmarkStart w:id="4" w:name="_Toc21120"/>
      <w:r>
        <w:rPr>
          <w:rFonts w:hint="eastAsia"/>
          <w:lang w:val="en-US" w:eastAsia="zh-CN"/>
        </w:rPr>
        <w:t>1.2.2学生功能</w:t>
      </w:r>
      <w:bookmarkEnd w:id="4"/>
    </w:p>
    <w:p>
      <w:pPr>
        <w:jc w:val="center"/>
        <w:rPr>
          <w:rFonts w:hint="eastAsia"/>
          <w:lang w:val="en-US" w:eastAsia="zh-CN"/>
        </w:rPr>
      </w:pPr>
      <w:r>
        <w:rPr>
          <w:rFonts w:hint="eastAsia"/>
          <w:lang w:val="en-US" w:eastAsia="zh-CN"/>
        </w:rPr>
        <w:t>表4 查看讲座信息</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学生用户希望查看当前</w:t>
            </w:r>
            <w:r>
              <w:rPr>
                <w:rFonts w:hint="eastAsia" w:ascii="Times New Roman" w:hAnsi="Times New Roman" w:eastAsia="宋体" w:cs="Times New Roman"/>
                <w:color w:val="000000"/>
                <w:kern w:val="0"/>
                <w:sz w:val="21"/>
                <w:szCs w:val="21"/>
                <w:lang w:val="en-US" w:eastAsia="zh-CN"/>
              </w:rPr>
              <w:t>/个人的讲座信息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查看讲座信息子系统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显示当前</w:t>
            </w:r>
            <w:r>
              <w:rPr>
                <w:rFonts w:hint="eastAsia" w:ascii="Times New Roman" w:hAnsi="Times New Roman" w:eastAsia="宋体" w:cs="Times New Roman"/>
                <w:color w:val="000000"/>
                <w:kern w:val="0"/>
                <w:sz w:val="21"/>
                <w:szCs w:val="21"/>
                <w:lang w:val="en-US" w:eastAsia="zh-CN"/>
              </w:rPr>
              <w:t>/个人的讲座信息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响应时间</w:t>
            </w:r>
            <w:r>
              <w:rPr>
                <w:rFonts w:ascii="Times New Roman" w:hAnsi="Times New Roman" w:eastAsia="宋体" w:cs="Times New Roman"/>
                <w:color w:val="000000"/>
                <w:kern w:val="0"/>
                <w:sz w:val="21"/>
                <w:szCs w:val="21"/>
              </w:rPr>
              <w:t>不超过</w:t>
            </w:r>
            <w:r>
              <w:rPr>
                <w:rFonts w:hint="eastAsia" w:ascii="Times New Roman" w:hAnsi="Times New Roman" w:eastAsia="宋体" w:cs="Times New Roman"/>
                <w:color w:val="000000"/>
                <w:kern w:val="0"/>
                <w:sz w:val="21"/>
                <w:szCs w:val="21"/>
              </w:rPr>
              <w:t>0.5秒</w:t>
            </w:r>
            <w:r>
              <w:rPr>
                <w:rFonts w:hint="eastAsia" w:ascii="Times New Roman" w:hAnsi="Times New Roman" w:eastAsia="宋体" w:cs="Times New Roman"/>
                <w:color w:val="000000"/>
                <w:kern w:val="0"/>
                <w:sz w:val="21"/>
                <w:szCs w:val="21"/>
                <w:lang w:eastAsia="zh-CN"/>
              </w:rPr>
              <w:t>。讲座信息显示不应有误。</w:t>
            </w:r>
          </w:p>
        </w:tc>
      </w:tr>
    </w:tbl>
    <w:p>
      <w:pPr>
        <w:rPr>
          <w:rFonts w:hint="eastAsia"/>
          <w:lang w:val="en-US" w:eastAsia="zh-CN"/>
        </w:rPr>
      </w:pPr>
    </w:p>
    <w:p>
      <w:pPr>
        <w:jc w:val="center"/>
        <w:rPr>
          <w:rFonts w:hint="eastAsia"/>
          <w:lang w:val="en-US" w:eastAsia="zh-CN"/>
        </w:rPr>
      </w:pPr>
      <w:r>
        <w:rPr>
          <w:rFonts w:hint="eastAsia"/>
          <w:lang w:val="en-US" w:eastAsia="zh-CN"/>
        </w:rPr>
        <w:t>表5 报名参加讲座</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学生用户希望报名参加某讲座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报名参加讲座子系统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若名额未满，则学生用户报名成功；否则显示报名失败。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系统应该允许5</w:t>
            </w:r>
            <w:r>
              <w:rPr>
                <w:rFonts w:hint="eastAsia" w:ascii="Times New Roman" w:hAnsi="Times New Roman" w:eastAsia="宋体" w:cs="Times New Roman"/>
                <w:color w:val="000000"/>
                <w:kern w:val="0"/>
                <w:sz w:val="21"/>
                <w:szCs w:val="21"/>
                <w:lang w:val="en-US" w:eastAsia="zh-CN"/>
              </w:rPr>
              <w:t>0</w:t>
            </w:r>
            <w:r>
              <w:rPr>
                <w:rFonts w:hint="eastAsia" w:ascii="Times New Roman" w:hAnsi="Times New Roman" w:eastAsia="宋体" w:cs="Times New Roman"/>
                <w:color w:val="000000"/>
                <w:kern w:val="0"/>
                <w:sz w:val="21"/>
                <w:szCs w:val="21"/>
                <w:lang w:eastAsia="zh-CN"/>
              </w:rPr>
              <w:t>00个用户同时进行正常的访问、报名操作</w:t>
            </w:r>
          </w:p>
        </w:tc>
      </w:tr>
    </w:tbl>
    <w:p>
      <w:pPr>
        <w:rPr>
          <w:rFonts w:hint="eastAsia"/>
          <w:lang w:val="en-US" w:eastAsia="zh-CN"/>
        </w:rPr>
      </w:pPr>
    </w:p>
    <w:p>
      <w:pPr>
        <w:jc w:val="center"/>
        <w:rPr>
          <w:rFonts w:hint="eastAsia"/>
          <w:lang w:val="en-US" w:eastAsia="zh-CN"/>
        </w:rPr>
      </w:pPr>
      <w:r>
        <w:rPr>
          <w:rFonts w:hint="eastAsia"/>
          <w:lang w:val="en-US" w:eastAsia="zh-CN"/>
        </w:rPr>
        <w:t>表6 讲座签到/支付</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r>
              <w:rPr>
                <w:rFonts w:hint="eastAsia" w:ascii="Times New Roman" w:hAnsi="Times New Roman" w:eastAsia="宋体" w:cs="Times New Roman"/>
                <w:color w:val="000000"/>
                <w:kern w:val="0"/>
                <w:sz w:val="21"/>
                <w:szCs w:val="21"/>
                <w:lang w:val="en-US" w:eastAsia="zh-CN"/>
              </w:rPr>
              <w:t>希望通过校园卡系统刷卡签到/支付入场费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讲座签到</w:t>
            </w:r>
            <w:r>
              <w:rPr>
                <w:rFonts w:hint="eastAsia" w:ascii="Times New Roman" w:hAnsi="Times New Roman" w:eastAsia="宋体" w:cs="Times New Roman"/>
                <w:color w:val="000000"/>
                <w:kern w:val="0"/>
                <w:sz w:val="21"/>
                <w:szCs w:val="21"/>
                <w:lang w:val="en-US" w:eastAsia="zh-CN"/>
              </w:rPr>
              <w:t>/支付子系统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报名参加某讲座的用户签到</w:t>
            </w:r>
            <w:r>
              <w:rPr>
                <w:rFonts w:hint="eastAsia" w:ascii="Times New Roman" w:hAnsi="Times New Roman" w:eastAsia="宋体" w:cs="Times New Roman"/>
                <w:color w:val="000000"/>
                <w:kern w:val="0"/>
                <w:sz w:val="21"/>
                <w:szCs w:val="21"/>
                <w:lang w:val="en-US" w:eastAsia="zh-CN"/>
              </w:rPr>
              <w:t>/支付成功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0.5秒。成功记录用户签到/支付信息的概率不低于99.9%</w:t>
            </w:r>
          </w:p>
        </w:tc>
      </w:tr>
    </w:tbl>
    <w:p>
      <w:pPr>
        <w:rPr>
          <w:rFonts w:hint="eastAsia"/>
          <w:lang w:val="en-US" w:eastAsia="zh-CN"/>
        </w:rPr>
      </w:pPr>
    </w:p>
    <w:p>
      <w:pPr>
        <w:jc w:val="center"/>
        <w:rPr>
          <w:rFonts w:hint="eastAsia"/>
          <w:lang w:val="en-US" w:eastAsia="zh-CN"/>
        </w:rPr>
      </w:pPr>
      <w:r>
        <w:rPr>
          <w:rFonts w:hint="eastAsia"/>
          <w:lang w:val="en-US" w:eastAsia="zh-CN"/>
        </w:rPr>
        <w:t>表7 讲座退选</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学生用户希望退选已报名的某讲座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讲座退选子系统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若用户不是管理员强制设定必须参加某讲座，则用户退选讲座成功，并开放可报名参加讲座的名额；否则提示退选失败。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0.5秒。系统成功处理不同退选情况的概率不小于99.99%</w:t>
            </w:r>
          </w:p>
        </w:tc>
      </w:tr>
    </w:tbl>
    <w:p>
      <w:pPr>
        <w:rPr>
          <w:rFonts w:hint="eastAsia"/>
          <w:lang w:val="en-US" w:eastAsia="zh-CN"/>
        </w:rPr>
      </w:pPr>
    </w:p>
    <w:p>
      <w:pPr>
        <w:jc w:val="center"/>
        <w:rPr>
          <w:rFonts w:hint="eastAsia"/>
          <w:lang w:val="en-US" w:eastAsia="zh-CN"/>
        </w:rPr>
      </w:pPr>
      <w:r>
        <w:rPr>
          <w:rFonts w:hint="eastAsia"/>
          <w:lang w:val="en-US" w:eastAsia="zh-CN"/>
        </w:rPr>
        <w:t>表8 讲座讨论/评价</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学生用户希望评价观看的某讲座并进行讨论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讲座讨论</w:t>
            </w:r>
            <w:r>
              <w:rPr>
                <w:rFonts w:hint="eastAsia" w:ascii="Times New Roman" w:hAnsi="Times New Roman" w:eastAsia="宋体" w:cs="Times New Roman"/>
                <w:color w:val="000000"/>
                <w:kern w:val="0"/>
                <w:sz w:val="21"/>
                <w:szCs w:val="21"/>
                <w:lang w:val="en-US" w:eastAsia="zh-CN"/>
              </w:rPr>
              <w:t>/评价</w:t>
            </w:r>
            <w:r>
              <w:rPr>
                <w:rFonts w:hint="eastAsia" w:ascii="Times New Roman" w:hAnsi="Times New Roman" w:eastAsia="宋体" w:cs="Times New Roman"/>
                <w:color w:val="000000"/>
                <w:kern w:val="0"/>
                <w:sz w:val="21"/>
                <w:szCs w:val="21"/>
                <w:lang w:eastAsia="zh-C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记录用户的讨论</w:t>
            </w:r>
            <w:r>
              <w:rPr>
                <w:rFonts w:hint="eastAsia" w:ascii="Times New Roman" w:hAnsi="Times New Roman" w:eastAsia="宋体" w:cs="Times New Roman"/>
                <w:color w:val="000000"/>
                <w:kern w:val="0"/>
                <w:sz w:val="21"/>
                <w:szCs w:val="21"/>
                <w:lang w:val="en-US" w:eastAsia="zh-CN"/>
              </w:rPr>
              <w:t>/评价信息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tc>
      </w:tr>
    </w:tbl>
    <w:p>
      <w:pPr>
        <w:rPr>
          <w:rFonts w:hint="eastAsia"/>
          <w:lang w:val="en-US" w:eastAsia="zh-CN"/>
        </w:rPr>
      </w:pPr>
    </w:p>
    <w:p>
      <w:pPr>
        <w:jc w:val="center"/>
        <w:rPr>
          <w:rFonts w:hint="eastAsia"/>
          <w:lang w:val="en-US" w:eastAsia="zh-CN"/>
        </w:rPr>
      </w:pPr>
      <w:r>
        <w:rPr>
          <w:rFonts w:hint="eastAsia"/>
          <w:lang w:val="en-US" w:eastAsia="zh-CN"/>
        </w:rPr>
        <w:t>表9 讲座直播</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学生用户希望观看某正在进行的讲座直播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讲座直播子系统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系统播放允许摄像的公开讲座的直播视频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系统应该允许500个用户同时进行讲座直播视频观看。</w:t>
            </w:r>
          </w:p>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视频系统直播延时不超过0.5s</w:t>
            </w:r>
          </w:p>
        </w:tc>
      </w:tr>
    </w:tbl>
    <w:p>
      <w:pPr>
        <w:rPr>
          <w:rFonts w:hint="eastAsia"/>
          <w:lang w:val="en-US" w:eastAsia="zh-CN"/>
        </w:rPr>
      </w:pPr>
    </w:p>
    <w:p>
      <w:pPr>
        <w:jc w:val="center"/>
        <w:rPr>
          <w:rFonts w:hint="eastAsia"/>
          <w:lang w:val="en-US" w:eastAsia="zh-CN"/>
        </w:rPr>
      </w:pPr>
      <w:r>
        <w:rPr>
          <w:rFonts w:hint="eastAsia"/>
          <w:lang w:val="en-US" w:eastAsia="zh-CN"/>
        </w:rPr>
        <w:t>表10 讲座回放</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学生用户希望观看某已结束讲座的视频回放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讲座回放子系统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系统播放允许摄像的公开讲座的回放视频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系统至少能够存储50</w:t>
            </w:r>
            <w:r>
              <w:rPr>
                <w:rFonts w:hint="eastAsia" w:ascii="Times New Roman" w:hAnsi="Times New Roman" w:eastAsia="宋体" w:cs="Times New Roman"/>
                <w:color w:val="000000"/>
                <w:kern w:val="0"/>
                <w:sz w:val="21"/>
                <w:szCs w:val="21"/>
                <w:lang w:val="en-US" w:eastAsia="zh-CN"/>
              </w:rPr>
              <w:t>0</w:t>
            </w:r>
            <w:r>
              <w:rPr>
                <w:rFonts w:hint="eastAsia" w:ascii="Times New Roman" w:hAnsi="Times New Roman" w:eastAsia="宋体" w:cs="Times New Roman"/>
                <w:color w:val="000000"/>
                <w:kern w:val="0"/>
                <w:sz w:val="21"/>
                <w:szCs w:val="21"/>
                <w:lang w:eastAsia="zh-CN"/>
              </w:rPr>
              <w:t>T的视频数据</w:t>
            </w:r>
          </w:p>
        </w:tc>
      </w:tr>
    </w:tbl>
    <w:p>
      <w:pPr>
        <w:rPr>
          <w:rFonts w:hint="eastAsia"/>
          <w:lang w:val="en-US" w:eastAsia="zh-CN"/>
        </w:rPr>
      </w:pPr>
    </w:p>
    <w:p>
      <w:pPr>
        <w:pStyle w:val="4"/>
        <w:rPr>
          <w:rFonts w:hint="eastAsia"/>
          <w:lang w:val="en-US" w:eastAsia="zh-CN"/>
        </w:rPr>
      </w:pPr>
      <w:bookmarkStart w:id="5" w:name="_Toc3765"/>
      <w:r>
        <w:rPr>
          <w:rFonts w:hint="eastAsia"/>
          <w:lang w:val="en-US" w:eastAsia="zh-CN"/>
        </w:rPr>
        <w:t>1.2.3管理员功能</w:t>
      </w:r>
      <w:bookmarkEnd w:id="5"/>
    </w:p>
    <w:p>
      <w:pPr>
        <w:jc w:val="center"/>
        <w:rPr>
          <w:rFonts w:hint="eastAsia"/>
          <w:lang w:val="en-US" w:eastAsia="zh-CN"/>
        </w:rPr>
      </w:pPr>
      <w:r>
        <w:rPr>
          <w:rFonts w:hint="eastAsia"/>
          <w:lang w:val="en-US" w:eastAsia="zh-CN"/>
        </w:rPr>
        <w:t>表11 导入/修改讲座信息</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管理员希望导入</w:t>
            </w:r>
            <w:r>
              <w:rPr>
                <w:rFonts w:hint="eastAsia" w:ascii="Times New Roman" w:hAnsi="Times New Roman" w:eastAsia="宋体" w:cs="Times New Roman"/>
                <w:color w:val="000000"/>
                <w:kern w:val="0"/>
                <w:sz w:val="21"/>
                <w:szCs w:val="21"/>
                <w:lang w:val="en-US" w:eastAsia="zh-CN"/>
              </w:rPr>
              <w:t>/修改讲座信息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讲座信息管理子系统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系统保存导入</w:t>
            </w:r>
            <w:r>
              <w:rPr>
                <w:rFonts w:hint="eastAsia" w:ascii="Times New Roman" w:hAnsi="Times New Roman" w:eastAsia="宋体" w:cs="Times New Roman"/>
                <w:color w:val="000000"/>
                <w:kern w:val="0"/>
                <w:sz w:val="21"/>
                <w:szCs w:val="21"/>
                <w:lang w:val="en-US" w:eastAsia="zh-CN"/>
              </w:rPr>
              <w:t>/修改的讲座信息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系统成功保存讲座信息的概率不小于</w:t>
            </w:r>
            <w:r>
              <w:rPr>
                <w:rFonts w:hint="eastAsia" w:ascii="Times New Roman" w:hAnsi="Times New Roman" w:eastAsia="宋体" w:cs="Times New Roman"/>
                <w:color w:val="000000"/>
                <w:kern w:val="0"/>
                <w:sz w:val="21"/>
                <w:szCs w:val="21"/>
                <w:lang w:val="en-US" w:eastAsia="zh-CN"/>
              </w:rPr>
              <w:t>99.99%</w:t>
            </w:r>
          </w:p>
        </w:tc>
      </w:tr>
    </w:tbl>
    <w:p>
      <w:pPr>
        <w:rPr>
          <w:rFonts w:hint="eastAsia"/>
          <w:lang w:val="en-US" w:eastAsia="zh-CN"/>
        </w:rPr>
      </w:pPr>
    </w:p>
    <w:p>
      <w:pPr>
        <w:jc w:val="center"/>
        <w:rPr>
          <w:rFonts w:hint="eastAsia"/>
          <w:lang w:val="en-US" w:eastAsia="zh-CN"/>
        </w:rPr>
      </w:pPr>
      <w:r>
        <w:rPr>
          <w:rFonts w:hint="eastAsia"/>
          <w:lang w:val="en-US" w:eastAsia="zh-CN"/>
        </w:rPr>
        <w:t>表12 强制报名/退选讲座</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管理员希望强制某些学生用户报名</w:t>
            </w:r>
            <w:r>
              <w:rPr>
                <w:rFonts w:hint="eastAsia" w:ascii="Times New Roman" w:hAnsi="Times New Roman" w:eastAsia="宋体" w:cs="Times New Roman"/>
                <w:color w:val="000000"/>
                <w:kern w:val="0"/>
                <w:sz w:val="21"/>
                <w:szCs w:val="21"/>
                <w:lang w:val="en-US" w:eastAsia="zh-CN"/>
              </w:rPr>
              <w:t>/退选讲座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讲座报名管理子系统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系统对应更改讲座及报名信息记录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系统成功保存信息的概率不小于</w:t>
            </w:r>
            <w:r>
              <w:rPr>
                <w:rFonts w:hint="eastAsia" w:ascii="Times New Roman" w:hAnsi="Times New Roman" w:eastAsia="宋体" w:cs="Times New Roman"/>
                <w:color w:val="000000"/>
                <w:kern w:val="0"/>
                <w:sz w:val="21"/>
                <w:szCs w:val="21"/>
                <w:lang w:val="en-US" w:eastAsia="zh-CN"/>
              </w:rPr>
              <w:t>99.99%</w:t>
            </w:r>
          </w:p>
        </w:tc>
      </w:tr>
    </w:tbl>
    <w:p>
      <w:pPr>
        <w:rPr>
          <w:rFonts w:hint="eastAsia"/>
          <w:lang w:val="en-US" w:eastAsia="zh-CN"/>
        </w:rPr>
      </w:pPr>
    </w:p>
    <w:p>
      <w:pPr>
        <w:jc w:val="center"/>
        <w:rPr>
          <w:rFonts w:hint="eastAsia"/>
          <w:lang w:val="en-US" w:eastAsia="zh-CN"/>
        </w:rPr>
      </w:pPr>
      <w:r>
        <w:rPr>
          <w:rFonts w:hint="eastAsia"/>
          <w:lang w:val="en-US" w:eastAsia="zh-CN"/>
        </w:rPr>
        <w:t>表13 讲座反馈</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管理员希望查看讲座反馈信息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讲座反馈子系统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系统显示讲座反馈信息及学生参与情况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tc>
      </w:tr>
    </w:tbl>
    <w:p>
      <w:pPr>
        <w:rPr>
          <w:rFonts w:hint="eastAsia"/>
          <w:lang w:val="en-US" w:eastAsia="zh-CN"/>
        </w:rPr>
      </w:pPr>
    </w:p>
    <w:p>
      <w:pPr>
        <w:jc w:val="center"/>
        <w:rPr>
          <w:rFonts w:hint="eastAsia"/>
          <w:lang w:val="en-US" w:eastAsia="zh-CN"/>
        </w:rPr>
      </w:pPr>
      <w:r>
        <w:rPr>
          <w:rFonts w:hint="eastAsia"/>
          <w:lang w:val="en-US" w:eastAsia="zh-CN"/>
        </w:rPr>
        <w:t>表14 讨论区管理</w:t>
      </w:r>
    </w:p>
    <w:tbl>
      <w:tblPr>
        <w:tblStyle w:val="19"/>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管理员希望管理讨论区，进行删除</w:t>
            </w:r>
            <w:r>
              <w:rPr>
                <w:rFonts w:hint="eastAsia" w:ascii="Times New Roman" w:hAnsi="Times New Roman" w:eastAsia="宋体" w:cs="Times New Roman"/>
                <w:color w:val="000000"/>
                <w:kern w:val="0"/>
                <w:sz w:val="21"/>
                <w:szCs w:val="21"/>
                <w:lang w:val="en-US" w:eastAsia="zh-CN"/>
              </w:rPr>
              <w:t>/置顶讨论内容，并设置某些用户禁言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讨论区管理子系统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系统保存响应操作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tc>
      </w:tr>
    </w:tbl>
    <w:p>
      <w:pPr>
        <w:pStyle w:val="2"/>
        <w:numPr>
          <w:ilvl w:val="0"/>
          <w:numId w:val="3"/>
        </w:numPr>
        <w:rPr>
          <w:rFonts w:hint="eastAsia"/>
          <w:lang w:val="en-US" w:eastAsia="zh-CN"/>
        </w:rPr>
      </w:pPr>
      <w:bookmarkStart w:id="6" w:name="_Toc27644"/>
      <w:r>
        <w:rPr>
          <w:rFonts w:hint="eastAsia"/>
          <w:lang w:val="en-US" w:eastAsia="zh-CN"/>
        </w:rPr>
        <w:t>两种架构选择及对应的架构图设计</w:t>
      </w:r>
      <w:bookmarkEnd w:id="6"/>
    </w:p>
    <w:p>
      <w:pPr>
        <w:rPr>
          <w:rFonts w:hint="eastAsia"/>
          <w:lang w:val="en-US" w:eastAsia="zh-CN"/>
        </w:rPr>
      </w:pPr>
      <w:r>
        <w:rPr>
          <w:rFonts w:hint="eastAsia"/>
          <w:lang w:val="en-US" w:eastAsia="zh-CN"/>
        </w:rPr>
        <w:t>注：清晰的架构图设计详见附属的images文件夹。</w:t>
      </w:r>
    </w:p>
    <w:p>
      <w:pPr>
        <w:pStyle w:val="3"/>
        <w:rPr>
          <w:rFonts w:hint="eastAsia"/>
          <w:lang w:val="en-US" w:eastAsia="zh-CN"/>
        </w:rPr>
      </w:pPr>
      <w:bookmarkStart w:id="7" w:name="_Toc6623"/>
      <w:r>
        <w:rPr>
          <w:rFonts w:hint="eastAsia"/>
          <w:lang w:val="en-US" w:eastAsia="zh-CN"/>
        </w:rPr>
        <w:t>2.1 MVC架构</w:t>
      </w:r>
      <w:bookmarkEnd w:id="7"/>
    </w:p>
    <w:p>
      <w:pPr>
        <w:pStyle w:val="4"/>
        <w:rPr>
          <w:rFonts w:hint="eastAsia"/>
          <w:lang w:val="en-US" w:eastAsia="zh-CN"/>
        </w:rPr>
      </w:pPr>
      <w:bookmarkStart w:id="8" w:name="_Toc3263"/>
      <w:r>
        <w:rPr>
          <w:rFonts w:hint="eastAsia"/>
          <w:lang w:val="en-US" w:eastAsia="zh-CN"/>
        </w:rPr>
        <w:t>2.1.1模块视图</w:t>
      </w:r>
      <w:bookmarkEnd w:id="8"/>
    </w:p>
    <w:p>
      <w:pPr>
        <w:jc w:val="both"/>
        <w:rPr>
          <w:rFonts w:hint="eastAsia"/>
          <w:lang w:val="en-US" w:eastAsia="zh-CN"/>
        </w:rPr>
      </w:pPr>
      <w:r>
        <w:rPr>
          <w:rFonts w:hint="eastAsia"/>
          <w:lang w:val="en-US" w:eastAsia="zh-CN"/>
        </w:rPr>
        <w:drawing>
          <wp:inline distT="0" distB="0" distL="114300" distR="114300">
            <wp:extent cx="5903595" cy="6426835"/>
            <wp:effectExtent l="0" t="0" r="1905" b="0"/>
            <wp:docPr id="1" name="图片 1" descr="MVC-modu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VC-module view"/>
                    <pic:cNvPicPr>
                      <a:picLocks noChangeAspect="1"/>
                    </pic:cNvPicPr>
                  </pic:nvPicPr>
                  <pic:blipFill>
                    <a:blip r:embed="rId6"/>
                    <a:srcRect l="5241" t="3795" r="2169"/>
                    <a:stretch>
                      <a:fillRect/>
                    </a:stretch>
                  </pic:blipFill>
                  <pic:spPr>
                    <a:xfrm>
                      <a:off x="0" y="0"/>
                      <a:ext cx="5903595" cy="6426835"/>
                    </a:xfrm>
                    <a:prstGeom prst="rect">
                      <a:avLst/>
                    </a:prstGeom>
                  </pic:spPr>
                </pic:pic>
              </a:graphicData>
            </a:graphic>
          </wp:inline>
        </w:drawing>
      </w:r>
    </w:p>
    <w:p>
      <w:pPr>
        <w:jc w:val="center"/>
        <w:rPr>
          <w:rFonts w:hint="eastAsia"/>
          <w:lang w:val="en-US" w:eastAsia="zh-CN"/>
        </w:rPr>
      </w:pPr>
      <w:r>
        <w:rPr>
          <w:rFonts w:hint="eastAsia"/>
          <w:lang w:val="en-US" w:eastAsia="zh-CN"/>
        </w:rPr>
        <w:t>图1：MVC模块视图</w:t>
      </w:r>
    </w:p>
    <w:p>
      <w:pPr>
        <w:pStyle w:val="4"/>
        <w:rPr>
          <w:rFonts w:hint="eastAsia"/>
          <w:lang w:val="en-US" w:eastAsia="zh-CN"/>
        </w:rPr>
      </w:pPr>
      <w:bookmarkStart w:id="9" w:name="_Toc5494"/>
      <w:r>
        <w:rPr>
          <w:rFonts w:hint="eastAsia"/>
          <w:lang w:val="en-US" w:eastAsia="zh-CN"/>
        </w:rPr>
        <w:t>2.1.3组件-连接件视图</w:t>
      </w:r>
      <w:bookmarkEnd w:id="9"/>
    </w:p>
    <w:p>
      <w:pPr>
        <w:rPr>
          <w:rFonts w:hint="eastAsia"/>
          <w:lang w:val="en-US" w:eastAsia="zh-CN"/>
        </w:rPr>
      </w:pPr>
      <w:r>
        <w:rPr>
          <w:rFonts w:hint="eastAsia"/>
          <w:lang w:val="en-US" w:eastAsia="zh-CN"/>
        </w:rPr>
        <w:drawing>
          <wp:inline distT="0" distB="0" distL="114300" distR="114300">
            <wp:extent cx="5271770" cy="4800600"/>
            <wp:effectExtent l="0" t="0" r="5080" b="0"/>
            <wp:docPr id="2" name="图片 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C"/>
                    <pic:cNvPicPr>
                      <a:picLocks noChangeAspect="1"/>
                    </pic:cNvPicPr>
                  </pic:nvPicPr>
                  <pic:blipFill>
                    <a:blip r:embed="rId7"/>
                    <a:stretch>
                      <a:fillRect/>
                    </a:stretch>
                  </pic:blipFill>
                  <pic:spPr>
                    <a:xfrm>
                      <a:off x="0" y="0"/>
                      <a:ext cx="5271770" cy="4800600"/>
                    </a:xfrm>
                    <a:prstGeom prst="rect">
                      <a:avLst/>
                    </a:prstGeom>
                  </pic:spPr>
                </pic:pic>
              </a:graphicData>
            </a:graphic>
          </wp:inline>
        </w:drawing>
      </w:r>
    </w:p>
    <w:p>
      <w:pPr>
        <w:jc w:val="center"/>
        <w:rPr>
          <w:rFonts w:hint="eastAsia"/>
          <w:lang w:val="en-US" w:eastAsia="zh-CN"/>
        </w:rPr>
      </w:pPr>
      <w:r>
        <w:rPr>
          <w:rFonts w:hint="eastAsia"/>
          <w:lang w:val="en-US" w:eastAsia="zh-CN"/>
        </w:rPr>
        <w:t>图2：MVC组件-连接器视图</w:t>
      </w:r>
    </w:p>
    <w:p>
      <w:pPr>
        <w:pStyle w:val="3"/>
        <w:rPr>
          <w:rFonts w:hint="eastAsia"/>
          <w:lang w:val="en-US" w:eastAsia="zh-CN"/>
        </w:rPr>
      </w:pPr>
      <w:bookmarkStart w:id="10" w:name="_Toc4738"/>
      <w:r>
        <w:rPr>
          <w:rFonts w:hint="eastAsia"/>
          <w:lang w:val="en-US" w:eastAsia="zh-CN"/>
        </w:rPr>
        <w:t>2.2 SOA架构</w:t>
      </w:r>
      <w:bookmarkEnd w:id="10"/>
    </w:p>
    <w:p>
      <w:pPr>
        <w:pStyle w:val="4"/>
        <w:rPr>
          <w:rFonts w:hint="eastAsia"/>
          <w:lang w:val="en-US" w:eastAsia="zh-CN"/>
        </w:rPr>
      </w:pPr>
      <w:bookmarkStart w:id="11" w:name="_Toc25659"/>
      <w:r>
        <w:rPr>
          <w:rFonts w:hint="eastAsia"/>
          <w:lang w:val="en-US" w:eastAsia="zh-CN"/>
        </w:rPr>
        <w:t>2.2.1模块视图</w:t>
      </w:r>
      <w:bookmarkEnd w:id="11"/>
    </w:p>
    <w:p>
      <w:pPr>
        <w:rPr>
          <w:rFonts w:hint="eastAsia"/>
          <w:lang w:val="en-US" w:eastAsia="zh-CN"/>
        </w:rPr>
      </w:pPr>
      <w:r>
        <w:rPr>
          <w:rFonts w:hint="eastAsia"/>
          <w:lang w:val="en-US" w:eastAsia="zh-CN"/>
        </w:rPr>
        <w:drawing>
          <wp:inline distT="0" distB="0" distL="114300" distR="114300">
            <wp:extent cx="5273040" cy="7406640"/>
            <wp:effectExtent l="0" t="0" r="0" b="0"/>
            <wp:docPr id="3" name="图片 3" descr="SOA-modu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OA-module view"/>
                    <pic:cNvPicPr>
                      <a:picLocks noChangeAspect="1"/>
                    </pic:cNvPicPr>
                  </pic:nvPicPr>
                  <pic:blipFill>
                    <a:blip r:embed="rId8"/>
                    <a:stretch>
                      <a:fillRect/>
                    </a:stretch>
                  </pic:blipFill>
                  <pic:spPr>
                    <a:xfrm>
                      <a:off x="0" y="0"/>
                      <a:ext cx="5273040" cy="7406640"/>
                    </a:xfrm>
                    <a:prstGeom prst="rect">
                      <a:avLst/>
                    </a:prstGeom>
                  </pic:spPr>
                </pic:pic>
              </a:graphicData>
            </a:graphic>
          </wp:inline>
        </w:drawing>
      </w:r>
    </w:p>
    <w:p>
      <w:pPr>
        <w:jc w:val="center"/>
        <w:rPr>
          <w:rFonts w:hint="eastAsia"/>
          <w:lang w:val="en-US" w:eastAsia="zh-CN"/>
        </w:rPr>
      </w:pPr>
      <w:r>
        <w:rPr>
          <w:rFonts w:hint="eastAsia"/>
          <w:lang w:val="en-US" w:eastAsia="zh-CN"/>
        </w:rPr>
        <w:t>图3：SOA模块视图</w:t>
      </w:r>
    </w:p>
    <w:p>
      <w:pPr>
        <w:pStyle w:val="4"/>
        <w:rPr>
          <w:rFonts w:hint="eastAsia"/>
          <w:lang w:val="en-US" w:eastAsia="zh-CN"/>
        </w:rPr>
      </w:pPr>
      <w:bookmarkStart w:id="12" w:name="_Toc10534"/>
      <w:r>
        <w:rPr>
          <w:rFonts w:hint="eastAsia"/>
          <w:lang w:val="en-US" w:eastAsia="zh-CN"/>
        </w:rPr>
        <w:t>2.2.2组件-连接件视图</w:t>
      </w:r>
      <w:bookmarkEnd w:id="12"/>
    </w:p>
    <w:p>
      <w:pPr>
        <w:rPr>
          <w:rFonts w:hint="eastAsia"/>
          <w:lang w:val="en-US" w:eastAsia="zh-CN"/>
        </w:rPr>
      </w:pPr>
      <w:r>
        <w:rPr>
          <w:rFonts w:hint="eastAsia"/>
          <w:lang w:val="en-US" w:eastAsia="zh-CN"/>
        </w:rPr>
        <w:drawing>
          <wp:inline distT="0" distB="0" distL="114300" distR="114300">
            <wp:extent cx="5161280" cy="5029835"/>
            <wp:effectExtent l="0" t="0" r="1270" b="18415"/>
            <wp:docPr id="5" name="图片 5" descr="E:\Architecture-8\doc\文档附图\SOA.png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Architecture-8\doc\文档附图\SOA.pngSOA"/>
                    <pic:cNvPicPr>
                      <a:picLocks noChangeAspect="1"/>
                    </pic:cNvPicPr>
                  </pic:nvPicPr>
                  <pic:blipFill>
                    <a:blip r:embed="rId9"/>
                    <a:srcRect l="1240" t="1630" r="879" b="3463"/>
                    <a:stretch>
                      <a:fillRect/>
                    </a:stretch>
                  </pic:blipFill>
                  <pic:spPr>
                    <a:xfrm>
                      <a:off x="0" y="0"/>
                      <a:ext cx="5161280" cy="5029835"/>
                    </a:xfrm>
                    <a:prstGeom prst="rect">
                      <a:avLst/>
                    </a:prstGeom>
                  </pic:spPr>
                </pic:pic>
              </a:graphicData>
            </a:graphic>
          </wp:inline>
        </w:drawing>
      </w:r>
    </w:p>
    <w:p>
      <w:pPr>
        <w:jc w:val="center"/>
        <w:rPr>
          <w:rFonts w:hint="eastAsia"/>
          <w:lang w:val="en-US" w:eastAsia="zh-CN"/>
        </w:rPr>
      </w:pPr>
      <w:r>
        <w:rPr>
          <w:rFonts w:hint="eastAsia"/>
          <w:lang w:val="en-US" w:eastAsia="zh-CN"/>
        </w:rPr>
        <w:t>图4：SOA组件-连接器视图</w:t>
      </w:r>
    </w:p>
    <w:p>
      <w:pPr>
        <w:pStyle w:val="2"/>
        <w:numPr>
          <w:ilvl w:val="0"/>
          <w:numId w:val="3"/>
        </w:numPr>
        <w:rPr>
          <w:rFonts w:hint="eastAsia"/>
          <w:lang w:val="en-US" w:eastAsia="zh-CN"/>
        </w:rPr>
      </w:pPr>
      <w:bookmarkStart w:id="13" w:name="_Toc11791"/>
      <w:r>
        <w:rPr>
          <w:rFonts w:hint="eastAsia"/>
          <w:lang w:val="en-US" w:eastAsia="zh-CN"/>
        </w:rPr>
        <w:t>非功能需求及ASR描述</w:t>
      </w:r>
      <w:bookmarkEnd w:id="13"/>
    </w:p>
    <w:p>
      <w:pPr>
        <w:pStyle w:val="3"/>
        <w:rPr>
          <w:rFonts w:hint="eastAsia"/>
        </w:rPr>
      </w:pPr>
      <w:bookmarkStart w:id="14" w:name="_Toc24200"/>
      <w:r>
        <w:rPr>
          <w:rFonts w:hint="eastAsia"/>
          <w:lang w:val="en-US" w:eastAsia="zh-CN"/>
        </w:rPr>
        <w:t>3.1</w:t>
      </w:r>
      <w:r>
        <w:rPr>
          <w:rFonts w:hint="eastAsia"/>
        </w:rPr>
        <w:t>安全性</w:t>
      </w:r>
      <w:bookmarkEnd w:id="14"/>
    </w:p>
    <w:p>
      <w:pPr>
        <w:rPr>
          <w:rFonts w:hint="eastAsia"/>
        </w:rPr>
      </w:pPr>
      <w:r>
        <w:rPr>
          <w:rFonts w:hint="eastAsia"/>
          <w:sz w:val="20"/>
          <w:szCs w:val="21"/>
        </w:rPr>
        <w:t xml:space="preserve">Scenario </w:t>
      </w:r>
      <w:r>
        <w:rPr>
          <w:rFonts w:hint="eastAsia"/>
          <w:sz w:val="20"/>
          <w:szCs w:val="21"/>
          <w:lang w:val="en-US" w:eastAsia="zh-CN"/>
        </w:rPr>
        <w:t>1</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来自内部/外部的经过了授权/未经过授权的个人或系统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试图修改/删除数据，访问系统服务，</w:t>
            </w:r>
            <w:r>
              <w:rPr>
                <w:rFonts w:hint="eastAsia" w:ascii="宋体" w:hAnsi="宋体" w:cs="宋体"/>
                <w:color w:val="333333"/>
                <w:kern w:val="0"/>
                <w:sz w:val="20"/>
                <w:lang w:val="en-US" w:eastAsia="zh-CN"/>
              </w:rPr>
              <w:t>窃取用户信息</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系统服务、系统中的数据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在线/离线，联网/断网，连接有防火墙或直接连接到了网络上</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对用户进行验证；加密用户的账户信息；阻止未授权用户访问；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未认证用户无法访问数据和发布控制指令</w:t>
            </w:r>
          </w:p>
          <w:p>
            <w:pPr>
              <w:widowControl/>
              <w:spacing w:line="390" w:lineRule="atLeast"/>
              <w:jc w:val="left"/>
              <w:rPr>
                <w:rFonts w:ascii="宋体" w:hAnsi="宋体" w:cs="宋体"/>
                <w:color w:val="333333"/>
                <w:kern w:val="0"/>
                <w:sz w:val="20"/>
                <w:szCs w:val="22"/>
              </w:rPr>
            </w:pPr>
            <w:r>
              <w:rPr>
                <w:rFonts w:hint="eastAsia" w:ascii="宋体" w:hAnsi="宋体" w:cs="宋体"/>
                <w:color w:val="333333"/>
                <w:kern w:val="0"/>
                <w:sz w:val="20"/>
              </w:rPr>
              <w:t>数据被恶意修改/删除后可以在10min内进行恢复</w:t>
            </w:r>
          </w:p>
        </w:tc>
      </w:tr>
    </w:tbl>
    <w:p>
      <w:pPr>
        <w:pStyle w:val="3"/>
        <w:rPr>
          <w:rFonts w:hint="eastAsia"/>
        </w:rPr>
      </w:pPr>
      <w:bookmarkStart w:id="15" w:name="_Toc8430"/>
      <w:r>
        <w:rPr>
          <w:rFonts w:hint="eastAsia"/>
          <w:lang w:val="en-US" w:eastAsia="zh-CN"/>
        </w:rPr>
        <w:t>3.2</w:t>
      </w:r>
      <w:r>
        <w:rPr>
          <w:rFonts w:hint="eastAsia"/>
        </w:rPr>
        <w:t>可</w:t>
      </w:r>
      <w:r>
        <w:rPr>
          <w:rFonts w:hint="eastAsia"/>
          <w:lang w:val="en-US" w:eastAsia="zh-CN"/>
        </w:rPr>
        <w:t>用</w:t>
      </w:r>
      <w:r>
        <w:rPr>
          <w:rFonts w:hint="eastAsia"/>
        </w:rPr>
        <w:t>性</w:t>
      </w:r>
      <w:bookmarkEnd w:id="15"/>
    </w:p>
    <w:p>
      <w:pPr>
        <w:rPr>
          <w:rFonts w:hint="eastAsia"/>
        </w:rPr>
      </w:pPr>
      <w:r>
        <w:rPr>
          <w:rFonts w:hint="eastAsia"/>
          <w:sz w:val="20"/>
          <w:szCs w:val="21"/>
        </w:rPr>
        <w:t xml:space="preserve">Scenario </w:t>
      </w:r>
      <w:r>
        <w:rPr>
          <w:rFonts w:hint="eastAsia"/>
          <w:sz w:val="20"/>
          <w:szCs w:val="21"/>
          <w:lang w:val="en-US" w:eastAsia="zh-CN"/>
        </w:rPr>
        <w:t>2</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来自授权的个人用户</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val="en-US" w:eastAsia="zh-CN"/>
              </w:rPr>
              <w:t>用户</w:t>
            </w:r>
            <w:r>
              <w:rPr>
                <w:rFonts w:hint="eastAsia" w:ascii="宋体" w:hAnsi="宋体" w:cs="宋体"/>
                <w:color w:val="333333"/>
                <w:kern w:val="0"/>
                <w:sz w:val="20"/>
              </w:rPr>
              <w:t>希望</w:t>
            </w:r>
            <w:r>
              <w:rPr>
                <w:rFonts w:hint="eastAsia" w:ascii="宋体" w:hAnsi="宋体" w:cs="宋体"/>
                <w:color w:val="333333"/>
                <w:kern w:val="0"/>
                <w:sz w:val="20"/>
                <w:lang w:val="en-US" w:eastAsia="zh-CN"/>
              </w:rPr>
              <w:t>使用系统功能，尤其是讲座报名、直播等</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75" w:hRule="atLeast"/>
        </w:trPr>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val="en-US" w:eastAsia="zh-CN"/>
              </w:rPr>
              <w:t>整个系统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val="en-US" w:eastAsia="zh-CN"/>
              </w:rPr>
              <w:t>系统运行时，尤其是高峰期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val="en-US" w:eastAsia="zh-CN"/>
              </w:rPr>
              <w:t>系统能够为用户提供服务而不能频繁崩溃</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val="en-US" w:eastAsia="zh-CN"/>
              </w:rPr>
              <w:t>系统崩溃频率不超过1次/周，并能在崩溃发生后1分钟之内记录错误日志并恢复正常功能。</w:t>
            </w:r>
          </w:p>
        </w:tc>
      </w:tr>
    </w:tbl>
    <w:p>
      <w:pPr>
        <w:pStyle w:val="3"/>
        <w:rPr>
          <w:rFonts w:hint="eastAsia"/>
        </w:rPr>
      </w:pPr>
      <w:bookmarkStart w:id="16" w:name="_Toc27135"/>
      <w:r>
        <w:rPr>
          <w:rFonts w:hint="eastAsia"/>
          <w:lang w:val="en-US" w:eastAsia="zh-CN"/>
        </w:rPr>
        <w:t>3.3</w:t>
      </w:r>
      <w:r>
        <w:rPr>
          <w:rFonts w:hint="eastAsia"/>
        </w:rPr>
        <w:t>互操作性</w:t>
      </w:r>
      <w:bookmarkEnd w:id="16"/>
    </w:p>
    <w:p>
      <w:pPr>
        <w:rPr>
          <w:rFonts w:hint="eastAsia"/>
        </w:rPr>
      </w:pPr>
      <w:r>
        <w:rPr>
          <w:rFonts w:hint="eastAsia"/>
          <w:sz w:val="20"/>
          <w:szCs w:val="21"/>
        </w:rPr>
        <w:t xml:space="preserve">Scenario </w:t>
      </w:r>
      <w:r>
        <w:rPr>
          <w:rFonts w:hint="eastAsia"/>
          <w:sz w:val="20"/>
          <w:szCs w:val="21"/>
          <w:lang w:val="en-US" w:eastAsia="zh-CN"/>
        </w:rPr>
        <w:t>3</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系统发起/收到与校园卡系统/教务网系统/现场PC端采集系统的请求/响应</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希望与上述的系统进行请求/响应 数据交换</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希望进行互操作的上述系统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希望进行互操作的上述系统正在运行</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请求被正确获取并成功交换数据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交换信息数据成功的概率不低于99%</w:t>
            </w:r>
          </w:p>
        </w:tc>
      </w:tr>
    </w:tbl>
    <w:p>
      <w:pPr>
        <w:pStyle w:val="3"/>
        <w:rPr>
          <w:rFonts w:hint="eastAsia"/>
        </w:rPr>
      </w:pPr>
      <w:bookmarkStart w:id="17" w:name="_Toc31476"/>
      <w:r>
        <w:rPr>
          <w:rFonts w:hint="eastAsia"/>
          <w:lang w:val="en-US" w:eastAsia="zh-CN"/>
        </w:rPr>
        <w:t>3.4</w:t>
      </w:r>
      <w:r>
        <w:rPr>
          <w:rFonts w:hint="eastAsia"/>
        </w:rPr>
        <w:t>可修改性</w:t>
      </w:r>
      <w:bookmarkEnd w:id="17"/>
    </w:p>
    <w:p>
      <w:pPr>
        <w:rPr>
          <w:rFonts w:hint="eastAsia"/>
        </w:rPr>
      </w:pPr>
      <w:r>
        <w:rPr>
          <w:rFonts w:hint="eastAsia"/>
          <w:sz w:val="20"/>
          <w:szCs w:val="21"/>
        </w:rPr>
        <w:t xml:space="preserve">Scenario </w:t>
      </w:r>
      <w:r>
        <w:rPr>
          <w:rFonts w:hint="eastAsia"/>
          <w:sz w:val="20"/>
          <w:szCs w:val="21"/>
          <w:lang w:val="en-US" w:eastAsia="zh-CN"/>
        </w:rPr>
        <w:t>4</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开发者</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开发者希望修改系统用户界面、数据标准、控制逻辑等</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代码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设计、开发</w:t>
            </w:r>
            <w:r>
              <w:rPr>
                <w:rFonts w:hint="eastAsia" w:ascii="宋体" w:hAnsi="宋体" w:cs="宋体"/>
                <w:color w:val="333333"/>
                <w:kern w:val="0"/>
                <w:sz w:val="20"/>
                <w:lang w:eastAsia="zh-CN"/>
              </w:rPr>
              <w:t>、</w:t>
            </w:r>
            <w:r>
              <w:rPr>
                <w:rFonts w:hint="eastAsia" w:ascii="宋体" w:hAnsi="宋体" w:cs="宋体"/>
                <w:color w:val="333333"/>
                <w:kern w:val="0"/>
                <w:sz w:val="20"/>
                <w:lang w:val="en-US" w:eastAsia="zh-CN"/>
              </w:rPr>
              <w:t>维护</w:t>
            </w:r>
            <w:r>
              <w:rPr>
                <w:rFonts w:hint="eastAsia" w:ascii="宋体" w:hAnsi="宋体" w:cs="宋体"/>
                <w:color w:val="333333"/>
                <w:kern w:val="0"/>
                <w:sz w:val="20"/>
              </w:rPr>
              <w:t>系统时</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需要修改的模块被正确的修改，并不影响其他功能的实现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每个模块的修改可以在2人月内完成</w:t>
            </w:r>
          </w:p>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修改预算不超过总预算的10%</w:t>
            </w:r>
          </w:p>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不影响无关的系统功能</w:t>
            </w:r>
          </w:p>
        </w:tc>
      </w:tr>
    </w:tbl>
    <w:p>
      <w:pPr>
        <w:pStyle w:val="3"/>
        <w:rPr>
          <w:rFonts w:hint="eastAsia"/>
        </w:rPr>
      </w:pPr>
      <w:bookmarkStart w:id="18" w:name="_Toc27850"/>
      <w:r>
        <w:rPr>
          <w:rFonts w:hint="eastAsia"/>
          <w:lang w:val="en-US" w:eastAsia="zh-CN"/>
        </w:rPr>
        <w:t>3.5</w:t>
      </w:r>
      <w:r>
        <w:rPr>
          <w:rFonts w:hint="eastAsia"/>
        </w:rPr>
        <w:t>性能</w:t>
      </w:r>
      <w:bookmarkEnd w:id="18"/>
    </w:p>
    <w:p>
      <w:pPr>
        <w:rPr>
          <w:rFonts w:hint="eastAsia"/>
        </w:rPr>
      </w:pPr>
      <w:r>
        <w:rPr>
          <w:rFonts w:hint="eastAsia"/>
        </w:rPr>
        <w:t>性能场景1：负载</w:t>
      </w:r>
    </w:p>
    <w:p>
      <w:pPr>
        <w:rPr>
          <w:rFonts w:hint="eastAsia"/>
        </w:rPr>
      </w:pPr>
      <w:r>
        <w:rPr>
          <w:rFonts w:hint="eastAsia"/>
          <w:sz w:val="20"/>
          <w:szCs w:val="21"/>
        </w:rPr>
        <w:t xml:space="preserve">Scenario </w:t>
      </w:r>
      <w:r>
        <w:rPr>
          <w:rFonts w:hint="eastAsia"/>
          <w:sz w:val="20"/>
          <w:szCs w:val="21"/>
          <w:lang w:val="en-US" w:eastAsia="zh-CN"/>
        </w:rPr>
        <w:t>5</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访问系统的学生个人用户</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学生用户希望在系统上进行讲座报名操作/查看讲座直播</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系统报名参加讲座子系统/讲座直播子系统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联网状态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系统能够正常工作，为每一个用户提供响应</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系统应该允许50</w:t>
            </w:r>
            <w:r>
              <w:rPr>
                <w:rFonts w:hint="eastAsia" w:ascii="宋体" w:hAnsi="宋体" w:cs="宋体"/>
                <w:color w:val="333333"/>
                <w:kern w:val="0"/>
                <w:sz w:val="20"/>
                <w:lang w:val="en-US" w:eastAsia="zh-CN"/>
              </w:rPr>
              <w:t>0</w:t>
            </w:r>
            <w:r>
              <w:rPr>
                <w:rFonts w:hint="eastAsia" w:ascii="宋体" w:hAnsi="宋体" w:cs="宋体"/>
                <w:color w:val="333333"/>
                <w:kern w:val="0"/>
                <w:sz w:val="20"/>
              </w:rPr>
              <w:t>0个用户同时进行正常的访问、报名操作/观看讲座直播</w:t>
            </w:r>
          </w:p>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用户访问所需页面的时间不超过0.1s</w:t>
            </w:r>
          </w:p>
        </w:tc>
      </w:tr>
    </w:tbl>
    <w:p>
      <w:pPr>
        <w:rPr>
          <w:rFonts w:hint="eastAsia"/>
        </w:rPr>
      </w:pPr>
    </w:p>
    <w:p>
      <w:pPr>
        <w:rPr>
          <w:rFonts w:hint="eastAsia"/>
        </w:rPr>
      </w:pPr>
      <w:r>
        <w:rPr>
          <w:rFonts w:hint="eastAsia"/>
        </w:rPr>
        <w:t>性能场景2：容量</w:t>
      </w:r>
    </w:p>
    <w:p>
      <w:pPr>
        <w:rPr>
          <w:rFonts w:hint="eastAsia"/>
        </w:rPr>
      </w:pPr>
      <w:r>
        <w:rPr>
          <w:rFonts w:hint="eastAsia"/>
          <w:sz w:val="20"/>
          <w:szCs w:val="21"/>
        </w:rPr>
        <w:t xml:space="preserve">Scenario </w:t>
      </w:r>
      <w:r>
        <w:rPr>
          <w:rFonts w:hint="eastAsia"/>
          <w:sz w:val="20"/>
          <w:szCs w:val="21"/>
          <w:lang w:val="en-US" w:eastAsia="zh-CN"/>
        </w:rPr>
        <w:t>6</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系统希望进行讲座视频的存储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存储视频数据的系统数据库</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90" w:hRule="atLeast"/>
        </w:trPr>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系统正确、完整、及时的存储大量讲座视频数据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系统至少能够存储50T的视频数据</w:t>
            </w:r>
            <w:r>
              <w:rPr>
                <w:rFonts w:hint="eastAsia" w:ascii="宋体" w:hAnsi="宋体" w:cs="宋体"/>
                <w:color w:val="333333"/>
                <w:kern w:val="0"/>
                <w:sz w:val="20"/>
                <w:lang w:eastAsia="zh-CN"/>
              </w:rPr>
              <w:t>，</w:t>
            </w:r>
            <w:r>
              <w:rPr>
                <w:rFonts w:hint="eastAsia" w:ascii="宋体" w:hAnsi="宋体" w:cs="宋体"/>
                <w:color w:val="333333"/>
                <w:kern w:val="0"/>
                <w:sz w:val="20"/>
                <w:lang w:val="en-US" w:eastAsia="zh-CN"/>
              </w:rPr>
              <w:t>保持数据的完整性、正确性、一致性</w:t>
            </w:r>
          </w:p>
        </w:tc>
      </w:tr>
    </w:tbl>
    <w:p>
      <w:pPr>
        <w:rPr>
          <w:rFonts w:hint="eastAsia"/>
        </w:rPr>
      </w:pPr>
    </w:p>
    <w:p>
      <w:pPr>
        <w:rPr>
          <w:rFonts w:hint="eastAsia"/>
        </w:rPr>
      </w:pPr>
      <w:r>
        <w:rPr>
          <w:rFonts w:hint="eastAsia"/>
        </w:rPr>
        <w:t>性能场景3：实时性</w:t>
      </w:r>
    </w:p>
    <w:p>
      <w:pPr>
        <w:rPr>
          <w:rFonts w:hint="eastAsia"/>
        </w:rPr>
      </w:pPr>
      <w:r>
        <w:rPr>
          <w:rFonts w:hint="eastAsia"/>
          <w:sz w:val="20"/>
          <w:szCs w:val="21"/>
        </w:rPr>
        <w:t xml:space="preserve">Scenario </w:t>
      </w:r>
      <w:r>
        <w:rPr>
          <w:rFonts w:hint="eastAsia"/>
          <w:sz w:val="20"/>
          <w:szCs w:val="21"/>
          <w:lang w:val="en-US" w:eastAsia="zh-CN"/>
        </w:rPr>
        <w:t>7</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访问系统的学生个人用户</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学生用户希望在系统上观看讲座直播</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系统讲座直播子系统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联网状态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系统直播视频清晰流畅，延时短</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系统直播延时不超过5s</w:t>
            </w:r>
          </w:p>
        </w:tc>
      </w:tr>
    </w:tbl>
    <w:p>
      <w:pPr>
        <w:rPr>
          <w:rFonts w:hint="eastAsia"/>
        </w:rPr>
      </w:pPr>
    </w:p>
    <w:p>
      <w:pPr>
        <w:pStyle w:val="3"/>
        <w:rPr>
          <w:rFonts w:hint="eastAsia"/>
        </w:rPr>
      </w:pPr>
      <w:bookmarkStart w:id="19" w:name="_Toc11670"/>
      <w:r>
        <w:rPr>
          <w:rFonts w:hint="eastAsia"/>
          <w:lang w:val="en-US" w:eastAsia="zh-CN"/>
        </w:rPr>
        <w:t>3.6</w:t>
      </w:r>
      <w:r>
        <w:rPr>
          <w:rFonts w:hint="eastAsia"/>
        </w:rPr>
        <w:t>可维护性</w:t>
      </w:r>
      <w:bookmarkEnd w:id="19"/>
    </w:p>
    <w:p>
      <w:pPr>
        <w:rPr>
          <w:rFonts w:hint="eastAsia"/>
        </w:rPr>
      </w:pPr>
      <w:r>
        <w:rPr>
          <w:rFonts w:hint="eastAsia"/>
          <w:sz w:val="20"/>
          <w:szCs w:val="21"/>
        </w:rPr>
        <w:t xml:space="preserve">Scenario </w:t>
      </w:r>
      <w:r>
        <w:rPr>
          <w:rFonts w:hint="eastAsia"/>
          <w:sz w:val="20"/>
          <w:szCs w:val="21"/>
          <w:lang w:val="en-US" w:eastAsia="zh-CN"/>
        </w:rPr>
        <w:t>8</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系统开发者</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系统开发者希望</w:t>
            </w:r>
            <w:r>
              <w:rPr>
                <w:rFonts w:hint="eastAsia" w:ascii="宋体" w:hAnsi="宋体" w:cs="宋体"/>
                <w:color w:val="333333"/>
                <w:kern w:val="0"/>
                <w:sz w:val="20"/>
                <w:lang w:val="en-US" w:eastAsia="zh-CN"/>
              </w:rPr>
              <w:t>对系统进行维护，修改其部分功能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w:t>
            </w:r>
            <w:r>
              <w:rPr>
                <w:rFonts w:hint="eastAsia" w:ascii="宋体" w:hAnsi="宋体" w:cs="宋体"/>
                <w:color w:val="333333"/>
                <w:kern w:val="0"/>
                <w:sz w:val="20"/>
                <w:lang w:val="en-US" w:eastAsia="zh-CN"/>
              </w:rPr>
              <w:t>各个功能模块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系统维护时</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及时、方便的进行修改，并对</w:t>
            </w:r>
            <w:r>
              <w:rPr>
                <w:rFonts w:hint="eastAsia" w:ascii="宋体" w:hAnsi="宋体" w:cs="宋体"/>
                <w:color w:val="333333"/>
                <w:kern w:val="0"/>
                <w:sz w:val="20"/>
                <w:lang w:val="en-US" w:eastAsia="zh-CN"/>
              </w:rPr>
              <w:t>无关</w:t>
            </w:r>
            <w:r>
              <w:rPr>
                <w:rFonts w:hint="eastAsia" w:ascii="宋体" w:hAnsi="宋体" w:cs="宋体"/>
                <w:color w:val="333333"/>
                <w:kern w:val="0"/>
                <w:sz w:val="20"/>
              </w:rPr>
              <w:t>模块不造成影响</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val="en-US" w:eastAsia="zh-CN"/>
              </w:rPr>
              <w:t>每个模块的</w:t>
            </w:r>
            <w:r>
              <w:rPr>
                <w:rFonts w:hint="eastAsia" w:ascii="宋体" w:hAnsi="宋体" w:cs="宋体"/>
                <w:color w:val="333333"/>
                <w:kern w:val="0"/>
                <w:sz w:val="20"/>
              </w:rPr>
              <w:t>修改时间不超过</w:t>
            </w:r>
            <w:r>
              <w:rPr>
                <w:rFonts w:hint="eastAsia" w:ascii="宋体" w:hAnsi="宋体" w:cs="宋体"/>
                <w:color w:val="333333"/>
                <w:kern w:val="0"/>
                <w:sz w:val="20"/>
                <w:lang w:val="en-US" w:eastAsia="zh-CN"/>
              </w:rPr>
              <w:t>5</w:t>
            </w:r>
            <w:r>
              <w:rPr>
                <w:rFonts w:hint="eastAsia" w:ascii="宋体" w:hAnsi="宋体" w:cs="宋体"/>
                <w:color w:val="333333"/>
                <w:kern w:val="0"/>
                <w:sz w:val="20"/>
              </w:rPr>
              <w:t>人</w:t>
            </w:r>
            <w:r>
              <w:rPr>
                <w:rFonts w:hint="eastAsia" w:ascii="宋体" w:hAnsi="宋体" w:cs="宋体"/>
                <w:color w:val="333333"/>
                <w:kern w:val="0"/>
                <w:sz w:val="20"/>
                <w:lang w:val="en-US" w:eastAsia="zh-CN"/>
              </w:rPr>
              <w:t>日</w:t>
            </w:r>
          </w:p>
        </w:tc>
      </w:tr>
    </w:tbl>
    <w:p>
      <w:pPr>
        <w:pStyle w:val="2"/>
        <w:numPr>
          <w:ilvl w:val="0"/>
          <w:numId w:val="3"/>
        </w:numPr>
        <w:rPr>
          <w:rFonts w:hint="eastAsia"/>
          <w:lang w:val="en-US" w:eastAsia="zh-CN"/>
        </w:rPr>
      </w:pPr>
      <w:bookmarkStart w:id="20" w:name="_Toc23290"/>
      <w:r>
        <w:rPr>
          <w:rFonts w:hint="eastAsia"/>
          <w:lang w:val="en-US" w:eastAsia="zh-CN"/>
        </w:rPr>
        <w:t>系统类图设计</w:t>
      </w:r>
      <w:bookmarkEnd w:id="20"/>
    </w:p>
    <w:p>
      <w:pPr>
        <w:rPr>
          <w:rFonts w:hint="eastAsia"/>
          <w:lang w:val="en-US" w:eastAsia="zh-CN"/>
        </w:rPr>
      </w:pPr>
      <w:r>
        <w:rPr>
          <w:rFonts w:hint="eastAsia"/>
          <w:lang w:val="en-US" w:eastAsia="zh-CN"/>
        </w:rPr>
        <w:t>注：清晰的系统类图设计详见附属的images文件夹。</w:t>
      </w:r>
    </w:p>
    <w:p>
      <w:pPr>
        <w:rPr>
          <w:rFonts w:hint="eastAsia"/>
          <w:lang w:val="en-US" w:eastAsia="zh-CN"/>
        </w:rPr>
      </w:pPr>
      <w:r>
        <w:rPr>
          <w:rFonts w:hint="eastAsia"/>
          <w:lang w:val="en-US" w:eastAsia="zh-CN"/>
        </w:rPr>
        <w:drawing>
          <wp:inline distT="0" distB="0" distL="114300" distR="114300">
            <wp:extent cx="5274310" cy="3654425"/>
            <wp:effectExtent l="0" t="0" r="2540" b="3175"/>
            <wp:docPr id="17" name="图片 17" descr="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ML类图"/>
                    <pic:cNvPicPr>
                      <a:picLocks noChangeAspect="1"/>
                    </pic:cNvPicPr>
                  </pic:nvPicPr>
                  <pic:blipFill>
                    <a:blip r:embed="rId10"/>
                    <a:stretch>
                      <a:fillRect/>
                    </a:stretch>
                  </pic:blipFill>
                  <pic:spPr>
                    <a:xfrm>
                      <a:off x="0" y="0"/>
                      <a:ext cx="5274310" cy="3654425"/>
                    </a:xfrm>
                    <a:prstGeom prst="rect">
                      <a:avLst/>
                    </a:prstGeom>
                  </pic:spPr>
                </pic:pic>
              </a:graphicData>
            </a:graphic>
          </wp:inline>
        </w:drawing>
      </w:r>
    </w:p>
    <w:p>
      <w:pPr>
        <w:jc w:val="center"/>
        <w:rPr>
          <w:rFonts w:hint="eastAsia"/>
          <w:lang w:val="en-US" w:eastAsia="zh-CN"/>
        </w:rPr>
      </w:pPr>
      <w:r>
        <w:rPr>
          <w:rFonts w:hint="eastAsia"/>
          <w:lang w:val="en-US" w:eastAsia="zh-CN"/>
        </w:rPr>
        <w:t>图5：系统类图</w:t>
      </w:r>
    </w:p>
    <w:p>
      <w:pPr>
        <w:rPr>
          <w:rFonts w:hint="eastAsia"/>
          <w:lang w:val="en-US" w:eastAsia="zh-CN"/>
        </w:rPr>
      </w:pPr>
    </w:p>
    <w:p>
      <w:pPr>
        <w:pStyle w:val="2"/>
        <w:numPr>
          <w:ilvl w:val="0"/>
          <w:numId w:val="3"/>
        </w:numPr>
        <w:rPr>
          <w:rFonts w:hint="eastAsia"/>
          <w:lang w:val="en-US" w:eastAsia="zh-CN"/>
        </w:rPr>
      </w:pPr>
      <w:bookmarkStart w:id="21" w:name="_Toc11107"/>
      <w:r>
        <w:rPr>
          <w:rFonts w:hint="eastAsia"/>
          <w:lang w:val="en-US" w:eastAsia="zh-CN"/>
        </w:rPr>
        <w:t>组件/连接件到实现类的映射</w:t>
      </w:r>
      <w:bookmarkEnd w:id="21"/>
    </w:p>
    <w:tbl>
      <w:tblPr>
        <w:tblStyle w:val="21"/>
        <w:tblW w:w="8296" w:type="dxa"/>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
      <w:tblGrid>
        <w:gridCol w:w="4148"/>
        <w:gridCol w:w="4148"/>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tcBorders>
              <w:top w:val="single" w:color="4472C4" w:themeColor="accent5" w:sz="4" w:space="0"/>
              <w:left w:val="single" w:color="4472C4" w:themeColor="accent5" w:sz="4" w:space="0"/>
              <w:bottom w:val="single" w:color="4472C4" w:themeColor="accent5" w:sz="4" w:space="0"/>
              <w:right w:val="nil"/>
              <w:insideH w:val="single" w:sz="4" w:space="0"/>
              <w:insideV w:val="nil"/>
            </w:tcBorders>
            <w:shd w:val="clear" w:color="auto" w:fill="4472C4" w:themeFill="accent5"/>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实现类</w:t>
            </w:r>
          </w:p>
        </w:tc>
        <w:tc>
          <w:tcPr>
            <w:tcW w:w="4148" w:type="dxa"/>
            <w:tcBorders>
              <w:top w:val="single" w:color="4472C4" w:themeColor="accent5" w:sz="4" w:space="0"/>
              <w:bottom w:val="single" w:color="4472C4" w:themeColor="accent5" w:sz="4" w:space="0"/>
              <w:right w:val="single" w:color="4472C4" w:themeColor="accent5" w:sz="4" w:space="0"/>
              <w:insideH w:val="single" w:sz="4" w:space="0"/>
              <w:insideV w:val="nil"/>
            </w:tcBorders>
            <w:shd w:val="clear" w:color="auto" w:fill="4472C4" w:themeFill="accent5"/>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组件连接器</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shd w:val="clear" w:color="auto" w:fill="D9E2F3" w:themeFill="accent5" w:themeFillTint="33"/>
          </w:tcPr>
          <w:p>
            <w:pPr>
              <w:rPr>
                <w:b/>
                <w:bCs/>
              </w:rPr>
            </w:pPr>
            <w:r>
              <w:rPr>
                <w:rFonts w:hint="eastAsia"/>
                <w:b/>
                <w:bCs/>
              </w:rPr>
              <w:t>UserController</w:t>
            </w:r>
          </w:p>
        </w:tc>
        <w:tc>
          <w:tcPr>
            <w:tcW w:w="4148" w:type="dxa"/>
            <w:shd w:val="clear" w:color="auto" w:fill="D9E2F3" w:themeFill="accent5" w:themeFillTint="33"/>
          </w:tcPr>
          <w:p>
            <w:pPr/>
            <w:r>
              <w:rPr>
                <w:rFonts w:hint="eastAsia"/>
              </w:rPr>
              <w:t>登陆注册C</w:t>
            </w:r>
          </w:p>
          <w:p>
            <w:pPr>
              <w:rPr>
                <w:rFonts w:hint="eastAsia"/>
              </w:rPr>
            </w:pPr>
            <w:r>
              <w:rPr>
                <w:rFonts w:hint="eastAsia"/>
              </w:rPr>
              <w:t>个人信息C</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tcPr>
          <w:p>
            <w:pPr>
              <w:rPr>
                <w:rFonts w:hint="eastAsia"/>
                <w:b/>
                <w:bCs/>
              </w:rPr>
            </w:pPr>
            <w:r>
              <w:rPr>
                <w:rFonts w:hint="eastAsia"/>
                <w:b/>
                <w:bCs/>
              </w:rPr>
              <w:t>User</w:t>
            </w:r>
          </w:p>
        </w:tc>
        <w:tc>
          <w:tcPr>
            <w:tcW w:w="4148" w:type="dxa"/>
          </w:tcPr>
          <w:p>
            <w:pPr>
              <w:rPr>
                <w:rFonts w:hint="eastAsia"/>
              </w:rPr>
            </w:pPr>
            <w:r>
              <w:rPr>
                <w:rFonts w:hint="eastAsia"/>
              </w:rPr>
              <w:t>个人信息M</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shd w:val="clear" w:color="auto" w:fill="D9E2F3" w:themeFill="accent5" w:themeFillTint="33"/>
          </w:tcPr>
          <w:p>
            <w:pPr>
              <w:rPr>
                <w:rFonts w:hint="eastAsia"/>
                <w:b/>
                <w:bCs/>
              </w:rPr>
            </w:pPr>
            <w:r>
              <w:rPr>
                <w:b/>
                <w:bCs/>
              </w:rPr>
              <w:t>Administrator</w:t>
            </w:r>
          </w:p>
        </w:tc>
        <w:tc>
          <w:tcPr>
            <w:tcW w:w="4148" w:type="dxa"/>
            <w:shd w:val="clear" w:color="auto" w:fill="D9E2F3" w:themeFill="accent5" w:themeFillTint="33"/>
          </w:tcPr>
          <w:p>
            <w:pPr>
              <w:rPr>
                <w:rFonts w:hint="eastAsia"/>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tcPr>
          <w:p>
            <w:pPr>
              <w:rPr>
                <w:b/>
                <w:bCs/>
              </w:rPr>
            </w:pPr>
            <w:r>
              <w:rPr>
                <w:b/>
                <w:bCs/>
              </w:rPr>
              <w:t>AdministratorController</w:t>
            </w:r>
          </w:p>
        </w:tc>
        <w:tc>
          <w:tcPr>
            <w:tcW w:w="4148" w:type="dxa"/>
          </w:tcPr>
          <w:p>
            <w:pPr/>
            <w:r>
              <w:rPr>
                <w:rFonts w:hint="eastAsia"/>
              </w:rPr>
              <w:t>用户管理C</w:t>
            </w:r>
          </w:p>
          <w:p>
            <w:pPr/>
            <w:r>
              <w:rPr>
                <w:rFonts w:hint="eastAsia"/>
              </w:rPr>
              <w:t>强制报名退选C</w:t>
            </w:r>
          </w:p>
          <w:p>
            <w:pPr>
              <w:rPr>
                <w:rFonts w:hint="eastAsia"/>
              </w:rPr>
            </w:pPr>
            <w:r>
              <w:rPr>
                <w:rFonts w:hint="eastAsia"/>
              </w:rPr>
              <w:t>导入修改讲座信息C</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shd w:val="clear" w:color="auto" w:fill="D9E2F3" w:themeFill="accent5" w:themeFillTint="33"/>
          </w:tcPr>
          <w:p>
            <w:pPr>
              <w:rPr>
                <w:b/>
                <w:bCs/>
              </w:rPr>
            </w:pPr>
            <w:r>
              <w:rPr>
                <w:b/>
                <w:bCs/>
              </w:rPr>
              <w:t>Lecture</w:t>
            </w:r>
          </w:p>
        </w:tc>
        <w:tc>
          <w:tcPr>
            <w:tcW w:w="4148" w:type="dxa"/>
            <w:shd w:val="clear" w:color="auto" w:fill="D9E2F3" w:themeFill="accent5" w:themeFillTint="33"/>
          </w:tcPr>
          <w:p>
            <w:pPr/>
            <w:r>
              <w:rPr>
                <w:rFonts w:hint="eastAsia"/>
              </w:rPr>
              <w:t>讲座直播M</w:t>
            </w:r>
          </w:p>
          <w:p>
            <w:pPr>
              <w:rPr>
                <w:rFonts w:hint="eastAsia"/>
              </w:rPr>
            </w:pPr>
            <w:r>
              <w:rPr>
                <w:rFonts w:hint="eastAsia"/>
              </w:rPr>
              <w:t>讲座回放M</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tcPr>
          <w:p>
            <w:pPr>
              <w:rPr>
                <w:b/>
                <w:bCs/>
              </w:rPr>
            </w:pPr>
            <w:r>
              <w:rPr>
                <w:b/>
                <w:bCs/>
              </w:rPr>
              <w:t>LectureController</w:t>
            </w:r>
          </w:p>
        </w:tc>
        <w:tc>
          <w:tcPr>
            <w:tcW w:w="4148" w:type="dxa"/>
          </w:tcPr>
          <w:p>
            <w:pPr/>
            <w:r>
              <w:rPr>
                <w:rFonts w:hint="eastAsia"/>
              </w:rPr>
              <w:t>报名退选C</w:t>
            </w:r>
          </w:p>
          <w:p>
            <w:pPr/>
            <w:r>
              <w:rPr>
                <w:rFonts w:hint="eastAsia"/>
              </w:rPr>
              <w:t>费用支付C</w:t>
            </w:r>
          </w:p>
          <w:p>
            <w:pPr/>
            <w:r>
              <w:rPr>
                <w:rFonts w:hint="eastAsia"/>
              </w:rPr>
              <w:t>讲座反馈C</w:t>
            </w:r>
          </w:p>
          <w:p>
            <w:pPr/>
            <w:r>
              <w:rPr>
                <w:rFonts w:hint="eastAsia"/>
              </w:rPr>
              <w:t>讲座评价C</w:t>
            </w:r>
          </w:p>
          <w:p>
            <w:pPr/>
            <w:r>
              <w:rPr>
                <w:rFonts w:hint="eastAsia"/>
              </w:rPr>
              <w:t>讲座推荐C</w:t>
            </w:r>
          </w:p>
          <w:p>
            <w:pPr>
              <w:rPr>
                <w:rFonts w:hint="eastAsia"/>
              </w:rPr>
            </w:pPr>
            <w:r>
              <w:rPr>
                <w:rFonts w:hint="eastAsia"/>
              </w:rPr>
              <w:t>讲座出席C</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shd w:val="clear" w:color="auto" w:fill="D9E2F3" w:themeFill="accent5" w:themeFillTint="33"/>
          </w:tcPr>
          <w:p>
            <w:pPr>
              <w:rPr>
                <w:b/>
                <w:bCs/>
              </w:rPr>
            </w:pPr>
            <w:r>
              <w:rPr>
                <w:b/>
                <w:bCs/>
              </w:rPr>
              <w:t>Encrypted</w:t>
            </w:r>
          </w:p>
        </w:tc>
        <w:tc>
          <w:tcPr>
            <w:tcW w:w="4148" w:type="dxa"/>
            <w:shd w:val="clear" w:color="auto" w:fill="D9E2F3" w:themeFill="accent5" w:themeFillTint="33"/>
          </w:tcPr>
          <w:p>
            <w:pPr>
              <w:rPr>
                <w:rFonts w:hint="eastAsia"/>
              </w:rPr>
            </w:pPr>
            <w:r>
              <w:rPr>
                <w:rFonts w:hint="eastAsia"/>
              </w:rPr>
              <w:t>加密解密</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tcPr>
          <w:p>
            <w:pPr>
              <w:rPr>
                <w:b/>
                <w:bCs/>
              </w:rPr>
            </w:pPr>
            <w:r>
              <w:rPr>
                <w:b/>
                <w:bCs/>
              </w:rPr>
              <w:t>Key</w:t>
            </w:r>
          </w:p>
        </w:tc>
        <w:tc>
          <w:tcPr>
            <w:tcW w:w="4148" w:type="dxa"/>
          </w:tcPr>
          <w:p>
            <w:pPr>
              <w:rPr>
                <w:rFonts w:hint="eastAsia"/>
              </w:rPr>
            </w:pPr>
            <w:r>
              <w:rPr>
                <w:rFonts w:hint="eastAsia"/>
              </w:rPr>
              <w:t>密钥数据</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shd w:val="clear" w:color="auto" w:fill="D9E2F3" w:themeFill="accent5" w:themeFillTint="33"/>
          </w:tcPr>
          <w:p>
            <w:pPr>
              <w:rPr>
                <w:b/>
                <w:bCs/>
              </w:rPr>
            </w:pPr>
            <w:r>
              <w:rPr>
                <w:b/>
                <w:bCs/>
              </w:rPr>
              <w:t>Comment</w:t>
            </w:r>
          </w:p>
        </w:tc>
        <w:tc>
          <w:tcPr>
            <w:tcW w:w="4148" w:type="dxa"/>
            <w:shd w:val="clear" w:color="auto" w:fill="D9E2F3" w:themeFill="accent5" w:themeFillTint="33"/>
          </w:tcPr>
          <w:p>
            <w:pPr>
              <w:rPr>
                <w:rFonts w:hint="eastAsia"/>
              </w:rPr>
            </w:pPr>
            <w:r>
              <w:rPr>
                <w:rFonts w:hint="eastAsia"/>
              </w:rPr>
              <w:t>讲座评价M</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tcPr>
          <w:p>
            <w:pPr>
              <w:rPr>
                <w:b/>
                <w:bCs/>
              </w:rPr>
            </w:pPr>
            <w:r>
              <w:rPr>
                <w:b/>
                <w:bCs/>
              </w:rPr>
              <w:t>Attendance</w:t>
            </w:r>
          </w:p>
        </w:tc>
        <w:tc>
          <w:tcPr>
            <w:tcW w:w="4148" w:type="dxa"/>
          </w:tcPr>
          <w:p>
            <w:pPr>
              <w:rPr>
                <w:rFonts w:hint="eastAsia"/>
              </w:rPr>
            </w:pPr>
            <w:r>
              <w:rPr>
                <w:rFonts w:hint="eastAsia"/>
              </w:rPr>
              <w:t>讲座出席M</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shd w:val="clear" w:color="auto" w:fill="D9E2F3" w:themeFill="accent5" w:themeFillTint="33"/>
          </w:tcPr>
          <w:p>
            <w:pPr>
              <w:rPr>
                <w:b/>
                <w:bCs/>
              </w:rPr>
            </w:pPr>
            <w:r>
              <w:rPr>
                <w:b/>
                <w:bCs/>
              </w:rPr>
              <w:t>LectureLiveController</w:t>
            </w:r>
          </w:p>
        </w:tc>
        <w:tc>
          <w:tcPr>
            <w:tcW w:w="4148" w:type="dxa"/>
            <w:shd w:val="clear" w:color="auto" w:fill="D9E2F3" w:themeFill="accent5" w:themeFillTint="33"/>
          </w:tcPr>
          <w:p>
            <w:pPr>
              <w:rPr>
                <w:rFonts w:hint="eastAsia"/>
              </w:rPr>
            </w:pPr>
            <w:r>
              <w:rPr>
                <w:rFonts w:hint="eastAsia"/>
              </w:rPr>
              <w:t>讲座直播C</w:t>
            </w:r>
          </w:p>
          <w:p>
            <w:pPr>
              <w:rPr>
                <w:rFonts w:hint="eastAsia"/>
              </w:rPr>
            </w:pPr>
            <w:r>
              <w:rPr>
                <w:rFonts w:hint="eastAsia"/>
              </w:rPr>
              <w:t>讲座回放C</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tcPr>
          <w:p>
            <w:pPr>
              <w:rPr>
                <w:b/>
                <w:bCs/>
              </w:rPr>
            </w:pPr>
            <w:r>
              <w:rPr>
                <w:b/>
                <w:bCs/>
              </w:rPr>
              <w:t>ForumPost</w:t>
            </w:r>
          </w:p>
        </w:tc>
        <w:tc>
          <w:tcPr>
            <w:tcW w:w="4148" w:type="dxa"/>
          </w:tcPr>
          <w:p>
            <w:pPr>
              <w:rPr>
                <w:rFonts w:hint="eastAsia"/>
              </w:rPr>
            </w:pPr>
            <w:r>
              <w:rPr>
                <w:rFonts w:hint="eastAsia"/>
              </w:rPr>
              <w:t>讨论区M</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fixed"/>
          <w:tblCellMar>
            <w:top w:w="0" w:type="dxa"/>
            <w:left w:w="108" w:type="dxa"/>
            <w:bottom w:w="0" w:type="dxa"/>
            <w:right w:w="108" w:type="dxa"/>
          </w:tblCellMar>
        </w:tblPrEx>
        <w:tc>
          <w:tcPr>
            <w:tcW w:w="4148" w:type="dxa"/>
            <w:shd w:val="clear" w:color="auto" w:fill="D9E2F3" w:themeFill="accent5" w:themeFillTint="33"/>
          </w:tcPr>
          <w:p>
            <w:pPr>
              <w:rPr>
                <w:b/>
                <w:bCs/>
              </w:rPr>
            </w:pPr>
            <w:r>
              <w:rPr>
                <w:b/>
                <w:bCs/>
              </w:rPr>
              <w:t>ForumPost</w:t>
            </w:r>
            <w:r>
              <w:rPr>
                <w:rFonts w:hint="eastAsia"/>
                <w:b/>
                <w:bCs/>
              </w:rPr>
              <w:t>Controller</w:t>
            </w:r>
          </w:p>
        </w:tc>
        <w:tc>
          <w:tcPr>
            <w:tcW w:w="4148" w:type="dxa"/>
            <w:shd w:val="clear" w:color="auto" w:fill="D9E2F3" w:themeFill="accent5" w:themeFillTint="33"/>
          </w:tcPr>
          <w:p>
            <w:pPr>
              <w:rPr>
                <w:rFonts w:hint="eastAsia"/>
              </w:rPr>
            </w:pPr>
            <w:r>
              <w:rPr>
                <w:rFonts w:hint="eastAsia"/>
              </w:rPr>
              <w:t>讨论区C</w:t>
            </w:r>
          </w:p>
        </w:tc>
      </w:tr>
    </w:tbl>
    <w:p>
      <w:pPr>
        <w:rPr>
          <w:rFonts w:hint="eastAsia"/>
          <w:lang w:val="en-US" w:eastAsia="zh-CN"/>
        </w:rPr>
      </w:pPr>
    </w:p>
    <w:p>
      <w:pPr>
        <w:pStyle w:val="2"/>
        <w:numPr>
          <w:ilvl w:val="0"/>
          <w:numId w:val="3"/>
        </w:numPr>
        <w:rPr>
          <w:rFonts w:hint="eastAsia"/>
          <w:lang w:val="en-US" w:eastAsia="zh-CN"/>
        </w:rPr>
      </w:pPr>
      <w:bookmarkStart w:id="22" w:name="_Toc30874"/>
      <w:r>
        <w:rPr>
          <w:rFonts w:hint="eastAsia"/>
          <w:lang w:val="en-US" w:eastAsia="zh-CN"/>
        </w:rPr>
        <w:t>两种架构的比较及最终选择</w:t>
      </w:r>
      <w:bookmarkEnd w:id="22"/>
    </w:p>
    <w:p>
      <w:pPr>
        <w:pStyle w:val="3"/>
        <w:rPr>
          <w:rFonts w:hint="eastAsia"/>
          <w:lang w:val="en-US" w:eastAsia="zh-CN"/>
        </w:rPr>
      </w:pPr>
      <w:bookmarkStart w:id="23" w:name="_Toc15628"/>
      <w:r>
        <w:rPr>
          <w:rFonts w:hint="eastAsia"/>
          <w:lang w:val="en-US" w:eastAsia="zh-CN"/>
        </w:rPr>
        <w:t>6.1整体比较</w:t>
      </w:r>
      <w:bookmarkEnd w:id="23"/>
    </w:p>
    <w:tbl>
      <w:tblPr>
        <w:tblStyle w:val="19"/>
        <w:tblW w:w="8522" w:type="dxa"/>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b/>
                <w:bCs/>
                <w:color w:val="FFFFFF" w:themeColor="background1"/>
                <w:vertAlign w:val="baseline"/>
                <w14:textFill>
                  <w14:solidFill>
                    <w14:schemeClr w14:val="bg1"/>
                  </w14:solidFill>
                </w14:textFill>
              </w:rPr>
            </w:pPr>
          </w:p>
        </w:tc>
        <w:tc>
          <w:tcPr>
            <w:tcW w:w="3408" w:type="dxa"/>
            <w:gridSpan w:val="2"/>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jc w:val="cente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SOA</w:t>
            </w:r>
          </w:p>
        </w:tc>
        <w:tc>
          <w:tcPr>
            <w:tcW w:w="3410" w:type="dxa"/>
            <w:gridSpan w:val="2"/>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jc w:val="cente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MVC</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b/>
                <w:bCs/>
                <w:color w:val="FFFFFF" w:themeColor="background1"/>
                <w:lang w:val="en-US" w:eastAsia="zh-CN"/>
                <w14:textFill>
                  <w14:solidFill>
                    <w14:schemeClr w14:val="bg1"/>
                  </w14:solidFill>
                </w14:textFill>
              </w:rPr>
            </w:pPr>
            <w:r>
              <w:rPr>
                <w:rFonts w:hint="eastAsia"/>
                <w:b/>
                <w:bCs/>
                <w:color w:val="FFFFFF" w:themeColor="background1"/>
                <w:lang w:val="en-US" w:eastAsia="zh-CN"/>
                <w14:textFill>
                  <w14:solidFill>
                    <w14:schemeClr w14:val="bg1"/>
                  </w14:solidFill>
                </w14:textFill>
              </w:rPr>
              <w:t>比较方面</w:t>
            </w:r>
          </w:p>
        </w:tc>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pros</w:t>
            </w:r>
          </w:p>
        </w:tc>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cons</w:t>
            </w:r>
          </w:p>
        </w:tc>
        <w:tc>
          <w:tcPr>
            <w:tcW w:w="1705"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pros</w:t>
            </w:r>
          </w:p>
        </w:tc>
        <w:tc>
          <w:tcPr>
            <w:tcW w:w="1705"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cons</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vertAlign w:val="baseline"/>
              </w:rPr>
            </w:pPr>
            <w:r>
              <w:rPr>
                <w:rFonts w:hint="eastAsia"/>
                <w:lang w:val="en-US" w:eastAsia="zh-CN"/>
              </w:rPr>
              <w:t>安全性</w:t>
            </w:r>
          </w:p>
        </w:tc>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rFonts w:hint="eastAsia" w:eastAsia="宋体"/>
                <w:vertAlign w:val="baseline"/>
                <w:lang w:eastAsia="zh-CN"/>
              </w:rPr>
            </w:pPr>
          </w:p>
        </w:tc>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vertAlign w:val="baseline"/>
              </w:rPr>
            </w:pPr>
            <w:r>
              <w:rPr>
                <w:rFonts w:hint="eastAsia"/>
                <w:vertAlign w:val="baseline"/>
                <w:lang w:eastAsia="zh-CN"/>
              </w:rPr>
              <w:t>SOA架构的松耦合性和开放性带来安全性的问题。本系统涉及到安全性攸关的校园卡服务，使用</w:t>
            </w:r>
            <w:r>
              <w:rPr>
                <w:rFonts w:hint="eastAsia"/>
                <w:vertAlign w:val="baseline"/>
                <w:lang w:val="en-US" w:eastAsia="zh-CN"/>
              </w:rPr>
              <w:t>SOA会增加安全方案的复杂度。</w:t>
            </w:r>
          </w:p>
        </w:tc>
        <w:tc>
          <w:tcPr>
            <w:tcW w:w="1705"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rFonts w:hint="eastAsia" w:eastAsia="宋体"/>
                <w:vertAlign w:val="baseline"/>
                <w:lang w:eastAsia="zh-CN"/>
              </w:rPr>
            </w:pPr>
            <w:r>
              <w:rPr>
                <w:rFonts w:hint="eastAsia"/>
                <w:vertAlign w:val="baseline"/>
                <w:lang w:val="en-US" w:eastAsia="zh-CN"/>
              </w:rPr>
              <w:t>MVC没有安全性方面的明显缺点</w:t>
            </w:r>
          </w:p>
        </w:tc>
        <w:tc>
          <w:tcPr>
            <w:tcW w:w="1705"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vertAlign w:val="baseline"/>
              </w:rPr>
            </w:pP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rPr>
          <w:trHeight w:val="287" w:hRule="atLeast"/>
        </w:trPr>
        <w:tc>
          <w:tcPr>
            <w:tcW w:w="1704" w:type="dxa"/>
            <w:tcBorders>
              <w:top w:val="single" w:color="4472C4" w:themeColor="accent5" w:sz="4" w:space="0"/>
              <w:tl2br w:val="nil"/>
              <w:tr2bl w:val="nil"/>
            </w:tcBorders>
            <w:shd w:val="clear" w:color="auto" w:fill="EDEDED" w:themeFill="accent3" w:themeFillTint="32"/>
            <w:vAlign w:val="top"/>
          </w:tcPr>
          <w:p>
            <w:pPr>
              <w:rPr>
                <w:vertAlign w:val="baseline"/>
              </w:rPr>
            </w:pPr>
            <w:r>
              <w:rPr>
                <w:rFonts w:hint="eastAsia"/>
                <w:lang w:val="en-US" w:eastAsia="zh-CN"/>
              </w:rPr>
              <w:t>可用性</w:t>
            </w:r>
          </w:p>
        </w:tc>
        <w:tc>
          <w:tcPr>
            <w:tcW w:w="6818" w:type="dxa"/>
            <w:gridSpan w:val="4"/>
            <w:tcBorders>
              <w:top w:val="single" w:color="4472C4" w:themeColor="accent5" w:sz="4" w:space="0"/>
              <w:tl2br w:val="nil"/>
              <w:tr2bl w:val="nil"/>
            </w:tcBorders>
            <w:shd w:val="clear" w:color="auto" w:fill="EDEDED" w:themeFill="accent3" w:themeFillTint="32"/>
            <w:vAlign w:val="top"/>
          </w:tcPr>
          <w:p>
            <w:pPr>
              <w:rPr>
                <w:rFonts w:hint="eastAsia" w:eastAsia="宋体"/>
                <w:vertAlign w:val="baseline"/>
                <w:lang w:val="en-US" w:eastAsia="zh-CN"/>
              </w:rPr>
            </w:pPr>
            <w:r>
              <w:rPr>
                <w:rFonts w:hint="eastAsia" w:eastAsia="宋体"/>
                <w:vertAlign w:val="baseline"/>
                <w:lang w:val="en-US" w:eastAsia="zh-CN"/>
              </w:rPr>
              <w:t>两种架构在可用性上没有大的区别</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shd w:val="clear" w:color="auto" w:fill="DAE3F3" w:themeFill="accent5" w:themeFillTint="32"/>
            <w:vAlign w:val="top"/>
          </w:tcPr>
          <w:p>
            <w:pPr>
              <w:rPr>
                <w:vertAlign w:val="baseline"/>
              </w:rPr>
            </w:pPr>
            <w:r>
              <w:rPr>
                <w:rFonts w:hint="eastAsia"/>
                <w:lang w:val="en-US" w:eastAsia="zh-CN"/>
              </w:rPr>
              <w:t>互操作性</w:t>
            </w:r>
          </w:p>
        </w:tc>
        <w:tc>
          <w:tcPr>
            <w:tcW w:w="1704" w:type="dxa"/>
            <w:tcBorders>
              <w:tl2br w:val="nil"/>
              <w:tr2bl w:val="nil"/>
            </w:tcBorders>
            <w:shd w:val="clear" w:color="auto" w:fill="DAE3F3" w:themeFill="accent5" w:themeFillTint="32"/>
            <w:vAlign w:val="top"/>
          </w:tcPr>
          <w:p>
            <w:pPr>
              <w:rPr>
                <w:rFonts w:hint="eastAsia" w:eastAsia="宋体"/>
                <w:vertAlign w:val="baseline"/>
                <w:lang w:eastAsia="zh-CN"/>
              </w:rPr>
            </w:pPr>
            <w:r>
              <w:rPr>
                <w:rFonts w:hint="eastAsia"/>
                <w:vertAlign w:val="baseline"/>
                <w:lang w:eastAsia="zh-CN"/>
              </w:rPr>
              <w:t>本系统涉及到即将建设的系统和已存在的校园卡系统和教务系统，可能存在平台和异构问题。选择接口而不是语言具体的类以及基于消息交互，极大的提高了系统的互操作性。</w:t>
            </w:r>
          </w:p>
        </w:tc>
        <w:tc>
          <w:tcPr>
            <w:tcW w:w="1704" w:type="dxa"/>
            <w:tcBorders>
              <w:tl2br w:val="nil"/>
              <w:tr2bl w:val="nil"/>
            </w:tcBorders>
            <w:shd w:val="clear" w:color="auto" w:fill="DAE3F3" w:themeFill="accent5" w:themeFillTint="32"/>
            <w:vAlign w:val="top"/>
          </w:tcPr>
          <w:p>
            <w:pPr>
              <w:rPr>
                <w:vertAlign w:val="baseline"/>
              </w:rPr>
            </w:pPr>
          </w:p>
        </w:tc>
        <w:tc>
          <w:tcPr>
            <w:tcW w:w="1705" w:type="dxa"/>
            <w:tcBorders>
              <w:tl2br w:val="nil"/>
              <w:tr2bl w:val="nil"/>
            </w:tcBorders>
            <w:shd w:val="clear" w:color="auto" w:fill="DAE3F3" w:themeFill="accent5" w:themeFillTint="32"/>
            <w:vAlign w:val="top"/>
          </w:tcPr>
          <w:p>
            <w:pPr>
              <w:rPr>
                <w:vertAlign w:val="baseline"/>
              </w:rPr>
            </w:pPr>
          </w:p>
        </w:tc>
        <w:tc>
          <w:tcPr>
            <w:tcW w:w="1705" w:type="dxa"/>
            <w:tcBorders>
              <w:tl2br w:val="nil"/>
              <w:tr2bl w:val="nil"/>
            </w:tcBorders>
            <w:shd w:val="clear" w:color="auto" w:fill="DAE3F3" w:themeFill="accent5" w:themeFillTint="32"/>
            <w:vAlign w:val="top"/>
          </w:tcPr>
          <w:p>
            <w:pPr>
              <w:rPr>
                <w:rFonts w:hint="eastAsia" w:eastAsia="宋体"/>
                <w:vertAlign w:val="baseline"/>
                <w:lang w:val="en-US" w:eastAsia="zh-CN"/>
              </w:rPr>
            </w:pPr>
            <w:r>
              <w:rPr>
                <w:rFonts w:hint="eastAsia" w:eastAsia="宋体"/>
                <w:vertAlign w:val="baseline"/>
                <w:lang w:val="en-US" w:eastAsia="zh-CN"/>
              </w:rPr>
              <w:t>MVC在互操作性上没有特殊的优势</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vAlign w:val="top"/>
          </w:tcPr>
          <w:p>
            <w:pPr>
              <w:rPr>
                <w:vertAlign w:val="baseline"/>
              </w:rPr>
            </w:pPr>
            <w:r>
              <w:rPr>
                <w:rFonts w:hint="eastAsia"/>
                <w:lang w:val="en-US" w:eastAsia="zh-CN"/>
              </w:rPr>
              <w:t>可修改性</w:t>
            </w:r>
          </w:p>
        </w:tc>
        <w:tc>
          <w:tcPr>
            <w:tcW w:w="1704" w:type="dxa"/>
            <w:tcBorders>
              <w:tl2br w:val="nil"/>
              <w:tr2bl w:val="nil"/>
            </w:tcBorders>
            <w:vAlign w:val="top"/>
          </w:tcPr>
          <w:p>
            <w:pPr>
              <w:rPr>
                <w:rFonts w:hint="eastAsia" w:eastAsia="宋体"/>
                <w:vertAlign w:val="baseline"/>
                <w:lang w:val="en-US" w:eastAsia="zh-CN"/>
              </w:rPr>
            </w:pPr>
            <w:r>
              <w:rPr>
                <w:rFonts w:hint="eastAsia" w:ascii="Arial" w:hAnsi="Arial" w:eastAsia="宋体" w:cs="Arial"/>
                <w:b w:val="0"/>
                <w:i w:val="0"/>
                <w:caps w:val="0"/>
                <w:color w:val="222222"/>
                <w:spacing w:val="0"/>
                <w:sz w:val="22"/>
                <w:szCs w:val="22"/>
                <w:shd w:val="clear" w:color="auto" w:fill="FFFFFF"/>
                <w:lang w:val="en-US" w:eastAsia="zh-CN"/>
              </w:rPr>
              <w:t>SOA</w:t>
            </w:r>
            <w:r>
              <w:rPr>
                <w:rFonts w:ascii="Arial" w:hAnsi="Arial" w:eastAsia="宋体" w:cs="Arial"/>
                <w:b w:val="0"/>
                <w:i w:val="0"/>
                <w:caps w:val="0"/>
                <w:color w:val="222222"/>
                <w:spacing w:val="0"/>
                <w:sz w:val="22"/>
                <w:szCs w:val="22"/>
                <w:shd w:val="clear" w:color="auto" w:fill="FFFFFF"/>
              </w:rPr>
              <w:t>不同服务之间保持了一种无依赖的低耦合关系</w:t>
            </w:r>
            <w:r>
              <w:rPr>
                <w:rFonts w:hint="eastAsia" w:ascii="Arial" w:hAnsi="Arial" w:eastAsia="宋体" w:cs="Arial"/>
                <w:b w:val="0"/>
                <w:i w:val="0"/>
                <w:caps w:val="0"/>
                <w:color w:val="222222"/>
                <w:spacing w:val="0"/>
                <w:sz w:val="22"/>
                <w:szCs w:val="22"/>
                <w:shd w:val="clear" w:color="auto" w:fill="FFFFFF"/>
                <w:lang w:eastAsia="zh-CN"/>
              </w:rPr>
              <w:t>；</w:t>
            </w:r>
            <w:r>
              <w:rPr>
                <w:rFonts w:ascii="Arial" w:hAnsi="Arial" w:eastAsia="宋体" w:cs="Arial"/>
                <w:b w:val="0"/>
                <w:i w:val="0"/>
                <w:caps w:val="0"/>
                <w:color w:val="222222"/>
                <w:spacing w:val="0"/>
                <w:sz w:val="22"/>
                <w:szCs w:val="22"/>
                <w:shd w:val="clear" w:color="auto" w:fill="FFFFFF"/>
              </w:rPr>
              <w:t>服务本身是通过统一的接口定义语言来描述具体的服务内容，并且很好地封装了底层的具体实现</w:t>
            </w:r>
            <w:r>
              <w:rPr>
                <w:rFonts w:hint="eastAsia" w:ascii="Arial" w:hAnsi="Arial" w:eastAsia="宋体" w:cs="Arial"/>
                <w:b w:val="0"/>
                <w:i w:val="0"/>
                <w:caps w:val="0"/>
                <w:color w:val="222222"/>
                <w:spacing w:val="0"/>
                <w:sz w:val="22"/>
                <w:szCs w:val="22"/>
                <w:shd w:val="clear" w:color="auto" w:fill="FFFFFF"/>
                <w:lang w:eastAsia="zh-CN"/>
              </w:rPr>
              <w:t>。所以，当发生修改时，服务之间不会影响，并且</w:t>
            </w:r>
            <w:r>
              <w:rPr>
                <w:rFonts w:hint="eastAsia" w:ascii="Arial" w:hAnsi="Arial" w:eastAsia="宋体" w:cs="Arial"/>
                <w:b w:val="0"/>
                <w:i w:val="0"/>
                <w:caps w:val="0"/>
                <w:color w:val="222222"/>
                <w:spacing w:val="0"/>
                <w:sz w:val="22"/>
                <w:szCs w:val="22"/>
                <w:shd w:val="clear" w:color="auto" w:fill="FFFFFF"/>
                <w:lang w:val="en-US" w:eastAsia="zh-CN"/>
              </w:rPr>
              <w:t>底层</w:t>
            </w:r>
            <w:r>
              <w:rPr>
                <w:rFonts w:hint="eastAsia" w:ascii="Arial" w:hAnsi="Arial" w:eastAsia="宋体" w:cs="Arial"/>
                <w:b w:val="0"/>
                <w:i w:val="0"/>
                <w:caps w:val="0"/>
                <w:color w:val="222222"/>
                <w:spacing w:val="0"/>
                <w:sz w:val="22"/>
                <w:szCs w:val="22"/>
                <w:shd w:val="clear" w:color="auto" w:fill="FFFFFF"/>
                <w:lang w:eastAsia="zh-CN"/>
              </w:rPr>
              <w:t>实现不会影响调用。</w:t>
            </w:r>
          </w:p>
        </w:tc>
        <w:tc>
          <w:tcPr>
            <w:tcW w:w="1704" w:type="dxa"/>
            <w:tcBorders>
              <w:tl2br w:val="nil"/>
              <w:tr2bl w:val="nil"/>
            </w:tcBorders>
            <w:vAlign w:val="top"/>
          </w:tcPr>
          <w:p>
            <w:pPr>
              <w:rPr>
                <w:vertAlign w:val="baseline"/>
              </w:rPr>
            </w:pPr>
          </w:p>
        </w:tc>
        <w:tc>
          <w:tcPr>
            <w:tcW w:w="1705" w:type="dxa"/>
            <w:tcBorders>
              <w:tl2br w:val="nil"/>
              <w:tr2bl w:val="nil"/>
            </w:tcBorders>
            <w:vAlign w:val="top"/>
          </w:tcPr>
          <w:p>
            <w:pPr>
              <w:rPr>
                <w:rFonts w:hint="eastAsia" w:eastAsia="宋体"/>
                <w:vertAlign w:val="baseline"/>
                <w:lang w:val="en-US" w:eastAsia="zh-CN"/>
              </w:rPr>
            </w:pPr>
            <w:r>
              <w:rPr>
                <w:rFonts w:hint="eastAsia"/>
                <w:vertAlign w:val="baseline"/>
                <w:lang w:val="en-US" w:eastAsia="zh-CN"/>
              </w:rPr>
              <w:t>MVC架构耦合性低，</w:t>
            </w:r>
            <w:r>
              <w:rPr>
                <w:rFonts w:hint="eastAsia" w:ascii="Arial" w:hAnsi="Arial" w:eastAsia="宋体" w:cs="Arial"/>
                <w:b w:val="0"/>
                <w:i w:val="0"/>
                <w:caps w:val="0"/>
                <w:color w:val="333333"/>
                <w:spacing w:val="0"/>
                <w:sz w:val="21"/>
                <w:szCs w:val="21"/>
                <w:shd w:val="clear" w:color="auto" w:fill="FFFFFF"/>
              </w:rPr>
              <w:t>MVC的三个部件</w:t>
            </w:r>
            <w:r>
              <w:rPr>
                <w:rFonts w:hint="eastAsia" w:ascii="Arial" w:hAnsi="Arial" w:eastAsia="宋体" w:cs="Arial"/>
                <w:b w:val="0"/>
                <w:i w:val="0"/>
                <w:caps w:val="0"/>
                <w:color w:val="333333"/>
                <w:spacing w:val="0"/>
                <w:sz w:val="21"/>
                <w:szCs w:val="21"/>
                <w:shd w:val="clear" w:color="auto" w:fill="FFFFFF"/>
                <w:lang w:val="en-US" w:eastAsia="zh-CN"/>
              </w:rPr>
              <w:t>相对独立，尤其适用于View变更频繁的Web系统。</w:t>
            </w:r>
          </w:p>
        </w:tc>
        <w:tc>
          <w:tcPr>
            <w:tcW w:w="1705" w:type="dxa"/>
            <w:tcBorders>
              <w:tl2br w:val="nil"/>
              <w:tr2bl w:val="nil"/>
            </w:tcBorders>
            <w:vAlign w:val="top"/>
          </w:tcPr>
          <w:p>
            <w:pPr>
              <w:rPr>
                <w:rFonts w:hint="eastAsia" w:eastAsia="宋体"/>
                <w:vertAlign w:val="baseline"/>
                <w:lang w:eastAsia="zh-CN"/>
              </w:rPr>
            </w:pP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shd w:val="clear" w:color="auto" w:fill="DAE3F3" w:themeFill="accent5" w:themeFillTint="32"/>
            <w:vAlign w:val="top"/>
          </w:tcPr>
          <w:p>
            <w:pPr>
              <w:rPr>
                <w:vertAlign w:val="baseline"/>
              </w:rPr>
            </w:pPr>
            <w:r>
              <w:rPr>
                <w:rFonts w:hint="eastAsia"/>
                <w:lang w:val="en-US" w:eastAsia="zh-CN"/>
              </w:rPr>
              <w:t>性能：负载</w:t>
            </w:r>
          </w:p>
        </w:tc>
        <w:tc>
          <w:tcPr>
            <w:tcW w:w="6818" w:type="dxa"/>
            <w:gridSpan w:val="4"/>
            <w:tcBorders>
              <w:tl2br w:val="nil"/>
              <w:tr2bl w:val="nil"/>
            </w:tcBorders>
            <w:shd w:val="clear" w:color="auto" w:fill="DAE3F3" w:themeFill="accent5" w:themeFillTint="32"/>
            <w:vAlign w:val="top"/>
          </w:tcPr>
          <w:p>
            <w:pPr>
              <w:rPr>
                <w:rFonts w:hint="eastAsia" w:eastAsia="宋体"/>
                <w:vertAlign w:val="baseline"/>
                <w:lang w:eastAsia="zh-CN"/>
              </w:rPr>
            </w:pPr>
            <w:r>
              <w:rPr>
                <w:rFonts w:hint="eastAsia"/>
                <w:vertAlign w:val="baseline"/>
                <w:lang w:eastAsia="zh-CN"/>
              </w:rPr>
              <w:t>两种架构没有特别大的差别。</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vAlign w:val="top"/>
          </w:tcPr>
          <w:p>
            <w:pPr>
              <w:rPr>
                <w:rFonts w:hint="eastAsia" w:eastAsiaTheme="minorEastAsia"/>
                <w:vertAlign w:val="baseline"/>
                <w:lang w:val="en-US" w:eastAsia="zh-CN"/>
              </w:rPr>
            </w:pPr>
            <w:r>
              <w:rPr>
                <w:rFonts w:hint="eastAsia"/>
                <w:vertAlign w:val="baseline"/>
                <w:lang w:val="en-US" w:eastAsia="zh-CN"/>
              </w:rPr>
              <w:t>性能：容量</w:t>
            </w:r>
          </w:p>
        </w:tc>
        <w:tc>
          <w:tcPr>
            <w:tcW w:w="6818" w:type="dxa"/>
            <w:gridSpan w:val="4"/>
            <w:tcBorders>
              <w:tl2br w:val="nil"/>
              <w:tr2bl w:val="nil"/>
            </w:tcBorders>
            <w:vAlign w:val="top"/>
          </w:tcPr>
          <w:p>
            <w:pPr>
              <w:rPr>
                <w:rFonts w:hint="eastAsia"/>
                <w:vertAlign w:val="baseline"/>
                <w:lang w:eastAsia="zh-CN"/>
              </w:rPr>
            </w:pPr>
            <w:r>
              <w:rPr>
                <w:rFonts w:hint="eastAsia"/>
                <w:vertAlign w:val="baseline"/>
                <w:lang w:eastAsia="zh-CN"/>
              </w:rPr>
              <w:t>两种架构没有特别大的差别。</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shd w:val="clear" w:color="auto" w:fill="DAE3F3" w:themeFill="accent5" w:themeFillTint="32"/>
            <w:vAlign w:val="top"/>
          </w:tcPr>
          <w:p>
            <w:pPr>
              <w:rPr>
                <w:vertAlign w:val="baseline"/>
              </w:rPr>
            </w:pPr>
            <w:r>
              <w:rPr>
                <w:rFonts w:hint="eastAsia"/>
                <w:lang w:val="en-US" w:eastAsia="zh-CN"/>
              </w:rPr>
              <w:t>性能：实时性</w:t>
            </w:r>
          </w:p>
        </w:tc>
        <w:tc>
          <w:tcPr>
            <w:tcW w:w="1704" w:type="dxa"/>
            <w:tcBorders>
              <w:tl2br w:val="nil"/>
              <w:tr2bl w:val="nil"/>
            </w:tcBorders>
            <w:shd w:val="clear" w:color="auto" w:fill="DAE3F3" w:themeFill="accent5" w:themeFillTint="32"/>
            <w:vAlign w:val="top"/>
          </w:tcPr>
          <w:p>
            <w:pPr>
              <w:rPr>
                <w:vertAlign w:val="baseline"/>
              </w:rPr>
            </w:pPr>
          </w:p>
        </w:tc>
        <w:tc>
          <w:tcPr>
            <w:tcW w:w="1704" w:type="dxa"/>
            <w:tcBorders>
              <w:tl2br w:val="nil"/>
              <w:tr2bl w:val="nil"/>
            </w:tcBorders>
            <w:shd w:val="clear" w:color="auto" w:fill="DAE3F3" w:themeFill="accent5" w:themeFillTint="32"/>
            <w:vAlign w:val="top"/>
          </w:tcPr>
          <w:p>
            <w:pPr>
              <w:rPr>
                <w:vertAlign w:val="baseline"/>
              </w:rPr>
            </w:pPr>
            <w:r>
              <w:rPr>
                <w:vertAlign w:val="baseline"/>
              </w:rPr>
              <w:t>SOA架构的性能稍低，主要是因为SOA的分布性质和web服务协议的开销</w:t>
            </w:r>
            <w:r>
              <w:rPr>
                <w:rFonts w:hint="eastAsia"/>
                <w:vertAlign w:val="baseline"/>
                <w:lang w:eastAsia="zh-CN"/>
              </w:rPr>
              <w:t>。</w:t>
            </w:r>
            <w:r>
              <w:rPr>
                <w:rFonts w:hint="eastAsia"/>
                <w:vertAlign w:val="baseline"/>
                <w:lang w:val="en-US" w:eastAsia="zh-CN"/>
              </w:rPr>
              <w:t>SOA的消息传递往往需要层层递进，如服务消费者-ESB-提供者，造成性能损失。</w:t>
            </w:r>
          </w:p>
        </w:tc>
        <w:tc>
          <w:tcPr>
            <w:tcW w:w="1705" w:type="dxa"/>
            <w:tcBorders>
              <w:tl2br w:val="nil"/>
              <w:tr2bl w:val="nil"/>
            </w:tcBorders>
            <w:shd w:val="clear" w:color="auto" w:fill="DAE3F3" w:themeFill="accent5" w:themeFillTint="32"/>
            <w:vAlign w:val="top"/>
          </w:tcPr>
          <w:p>
            <w:pPr>
              <w:rPr>
                <w:rFonts w:hint="eastAsia" w:eastAsia="宋体"/>
                <w:vertAlign w:val="baseline"/>
                <w:lang w:val="en-US" w:eastAsia="zh-CN"/>
              </w:rPr>
            </w:pPr>
            <w:r>
              <w:rPr>
                <w:rFonts w:hint="eastAsia"/>
                <w:vertAlign w:val="baseline"/>
                <w:lang w:val="en-US" w:eastAsia="zh-CN"/>
              </w:rPr>
              <w:t>M、V、C之间消息传递灵活，优于SOA。</w:t>
            </w:r>
          </w:p>
        </w:tc>
        <w:tc>
          <w:tcPr>
            <w:tcW w:w="1705" w:type="dxa"/>
            <w:tcBorders>
              <w:tl2br w:val="nil"/>
              <w:tr2bl w:val="nil"/>
            </w:tcBorders>
            <w:shd w:val="clear" w:color="auto" w:fill="DAE3F3" w:themeFill="accent5" w:themeFillTint="32"/>
            <w:vAlign w:val="top"/>
          </w:tcPr>
          <w:p>
            <w:pPr>
              <w:rPr>
                <w:vertAlign w:val="baseline"/>
              </w:rPr>
            </w:pP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vAlign w:val="top"/>
          </w:tcPr>
          <w:p>
            <w:pPr>
              <w:rPr>
                <w:rFonts w:hint="eastAsia"/>
                <w:lang w:val="en-US" w:eastAsia="zh-CN"/>
              </w:rPr>
            </w:pPr>
            <w:r>
              <w:rPr>
                <w:rFonts w:hint="eastAsia"/>
                <w:lang w:val="en-US" w:eastAsia="zh-CN"/>
              </w:rPr>
              <w:t>可维护性</w:t>
            </w:r>
          </w:p>
        </w:tc>
        <w:tc>
          <w:tcPr>
            <w:tcW w:w="1704" w:type="dxa"/>
            <w:tcBorders>
              <w:tl2br w:val="nil"/>
              <w:tr2bl w:val="nil"/>
            </w:tcBorders>
            <w:vAlign w:val="top"/>
          </w:tcPr>
          <w:p>
            <w:pPr>
              <w:rPr>
                <w:vertAlign w:val="baseline"/>
              </w:rPr>
            </w:pPr>
            <w:r>
              <w:rPr>
                <w:rFonts w:ascii="Arial" w:hAnsi="Arial" w:eastAsia="宋体" w:cs="Arial"/>
                <w:b w:val="0"/>
                <w:i w:val="0"/>
                <w:caps w:val="0"/>
                <w:color w:val="222222"/>
                <w:spacing w:val="0"/>
                <w:sz w:val="22"/>
                <w:szCs w:val="22"/>
                <w:shd w:val="clear" w:color="auto" w:fill="FFFFFF"/>
              </w:rPr>
              <w:t>服务带来低耦合性和很好的模块</w:t>
            </w:r>
            <w:r>
              <w:rPr>
                <w:rFonts w:hint="eastAsia" w:ascii="Arial" w:hAnsi="Arial" w:eastAsia="宋体" w:cs="Arial"/>
                <w:b w:val="0"/>
                <w:i w:val="0"/>
                <w:caps w:val="0"/>
                <w:color w:val="222222"/>
                <w:spacing w:val="0"/>
                <w:sz w:val="22"/>
                <w:szCs w:val="22"/>
                <w:shd w:val="clear" w:color="auto" w:fill="FFFFFF"/>
                <w:lang w:val="en-US" w:eastAsia="zh-CN"/>
              </w:rPr>
              <w:t>化</w:t>
            </w:r>
            <w:r>
              <w:rPr>
                <w:rFonts w:hint="eastAsia" w:ascii="Arial" w:hAnsi="Arial" w:eastAsia="宋体" w:cs="Arial"/>
                <w:b w:val="0"/>
                <w:i w:val="0"/>
                <w:caps w:val="0"/>
                <w:color w:val="222222"/>
                <w:spacing w:val="0"/>
                <w:sz w:val="22"/>
                <w:szCs w:val="22"/>
                <w:shd w:val="clear" w:color="auto" w:fill="FFFFFF"/>
                <w:lang w:eastAsia="zh-CN"/>
              </w:rPr>
              <w:t>。</w:t>
            </w:r>
          </w:p>
        </w:tc>
        <w:tc>
          <w:tcPr>
            <w:tcW w:w="1704" w:type="dxa"/>
            <w:tcBorders>
              <w:tl2br w:val="nil"/>
              <w:tr2bl w:val="nil"/>
            </w:tcBorders>
            <w:vAlign w:val="top"/>
          </w:tcPr>
          <w:p>
            <w:pPr>
              <w:rPr>
                <w:vertAlign w:val="baseline"/>
              </w:rPr>
            </w:pPr>
          </w:p>
        </w:tc>
        <w:tc>
          <w:tcPr>
            <w:tcW w:w="1705" w:type="dxa"/>
            <w:tcBorders>
              <w:tl2br w:val="nil"/>
              <w:tr2bl w:val="nil"/>
            </w:tcBorders>
            <w:vAlign w:val="top"/>
          </w:tcPr>
          <w:p>
            <w:pPr>
              <w:rPr>
                <w:vertAlign w:val="baseline"/>
              </w:rPr>
            </w:pPr>
            <w:r>
              <w:rPr>
                <w:rFonts w:hint="eastAsia" w:ascii="Arial" w:hAnsi="Arial" w:eastAsia="宋体" w:cs="Arial"/>
                <w:b w:val="0"/>
                <w:i w:val="0"/>
                <w:caps w:val="0"/>
                <w:color w:val="333333"/>
                <w:spacing w:val="0"/>
                <w:sz w:val="21"/>
                <w:szCs w:val="21"/>
                <w:shd w:val="clear" w:color="auto" w:fill="FFFFFF"/>
              </w:rPr>
              <w:t>分离</w:t>
            </w:r>
            <w:r>
              <w:rPr>
                <w:rFonts w:hint="eastAsia" w:ascii="Arial" w:hAnsi="Arial" w:eastAsia="宋体" w:cs="Arial"/>
                <w:b w:val="0"/>
                <w:i w:val="0"/>
                <w:caps w:val="0"/>
                <w:color w:val="333333"/>
                <w:spacing w:val="0"/>
                <w:sz w:val="21"/>
                <w:szCs w:val="21"/>
                <w:shd w:val="clear" w:color="auto" w:fill="FFFFFF"/>
                <w:lang w:val="en-US" w:eastAsia="zh-CN"/>
              </w:rPr>
              <w:t>M、V、C</w:t>
            </w:r>
            <w:r>
              <w:rPr>
                <w:rFonts w:hint="eastAsia" w:ascii="Arial" w:hAnsi="Arial" w:eastAsia="宋体" w:cs="Arial"/>
                <w:b w:val="0"/>
                <w:i w:val="0"/>
                <w:caps w:val="0"/>
                <w:color w:val="333333"/>
                <w:spacing w:val="0"/>
                <w:sz w:val="21"/>
                <w:szCs w:val="21"/>
                <w:shd w:val="clear" w:color="auto" w:fill="FFFFFF"/>
              </w:rPr>
              <w:t>也使得WEB应用更易于维护和修改</w:t>
            </w:r>
            <w:r>
              <w:rPr>
                <w:rFonts w:hint="eastAsia" w:ascii="Arial" w:hAnsi="Arial" w:eastAsia="宋体" w:cs="Arial"/>
                <w:b w:val="0"/>
                <w:i w:val="0"/>
                <w:caps w:val="0"/>
                <w:color w:val="333333"/>
                <w:spacing w:val="0"/>
                <w:sz w:val="21"/>
                <w:szCs w:val="21"/>
                <w:shd w:val="clear" w:color="auto" w:fill="FFFFFF"/>
                <w:lang w:eastAsia="zh-CN"/>
              </w:rPr>
              <w:t>。</w:t>
            </w:r>
          </w:p>
        </w:tc>
        <w:tc>
          <w:tcPr>
            <w:tcW w:w="1705" w:type="dxa"/>
            <w:tcBorders>
              <w:tl2br w:val="nil"/>
              <w:tr2bl w:val="nil"/>
            </w:tcBorders>
            <w:vAlign w:val="top"/>
          </w:tcPr>
          <w:p>
            <w:pPr>
              <w:rPr>
                <w:vertAlign w:val="baseline"/>
              </w:rPr>
            </w:pP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shd w:val="clear" w:color="auto" w:fill="DAE3F3" w:themeFill="accent5" w:themeFillTint="32"/>
            <w:textDirection w:val="lrTb"/>
            <w:vAlign w:val="top"/>
          </w:tcPr>
          <w:p>
            <w:pPr>
              <w:rPr>
                <w:rFonts w:hint="eastAsia"/>
                <w:lang w:val="en-US" w:eastAsia="zh-CN"/>
              </w:rPr>
            </w:pPr>
            <w:r>
              <w:rPr>
                <w:rFonts w:hint="eastAsia"/>
                <w:lang w:val="en-US" w:eastAsia="zh-CN"/>
              </w:rPr>
              <w:t>可扩展性</w:t>
            </w:r>
          </w:p>
        </w:tc>
        <w:tc>
          <w:tcPr>
            <w:tcW w:w="1704" w:type="dxa"/>
            <w:tcBorders>
              <w:tl2br w:val="nil"/>
              <w:tr2bl w:val="nil"/>
            </w:tcBorders>
            <w:shd w:val="clear" w:color="auto" w:fill="DAE3F3" w:themeFill="accent5" w:themeFillTint="32"/>
            <w:textDirection w:val="lrTb"/>
            <w:vAlign w:val="top"/>
          </w:tcPr>
          <w:p>
            <w:pPr>
              <w:rPr>
                <w:rFonts w:hint="eastAsia" w:ascii="Arial" w:hAnsi="Arial" w:eastAsia="宋体" w:cs="Arial"/>
                <w:b w:val="0"/>
                <w:i w:val="0"/>
                <w:caps w:val="0"/>
                <w:color w:val="222222"/>
                <w:spacing w:val="0"/>
                <w:sz w:val="22"/>
                <w:szCs w:val="22"/>
                <w:shd w:val="clear" w:color="auto" w:fill="FFFFFF"/>
                <w:lang w:val="en-US" w:eastAsia="zh-CN"/>
              </w:rPr>
            </w:pPr>
            <w:r>
              <w:rPr>
                <w:rFonts w:hint="eastAsia" w:ascii="Arial" w:hAnsi="Arial" w:eastAsia="宋体" w:cs="Arial"/>
                <w:b w:val="0"/>
                <w:i w:val="0"/>
                <w:caps w:val="0"/>
                <w:color w:val="222222"/>
                <w:spacing w:val="0"/>
                <w:sz w:val="22"/>
                <w:szCs w:val="22"/>
                <w:shd w:val="clear" w:color="auto" w:fill="FFFFFF"/>
                <w:lang w:val="en-US" w:eastAsia="zh-CN"/>
              </w:rPr>
              <w:t>SOA的可扩展性很好，容易构建应用服务体系</w:t>
            </w:r>
          </w:p>
        </w:tc>
        <w:tc>
          <w:tcPr>
            <w:tcW w:w="1704" w:type="dxa"/>
            <w:tcBorders>
              <w:tl2br w:val="nil"/>
              <w:tr2bl w:val="nil"/>
            </w:tcBorders>
            <w:shd w:val="clear" w:color="auto" w:fill="DAE3F3" w:themeFill="accent5" w:themeFillTint="32"/>
            <w:textDirection w:val="lrTb"/>
            <w:vAlign w:val="top"/>
          </w:tcPr>
          <w:p>
            <w:pPr>
              <w:rPr>
                <w:vertAlign w:val="baseline"/>
              </w:rPr>
            </w:pPr>
          </w:p>
        </w:tc>
        <w:tc>
          <w:tcPr>
            <w:tcW w:w="1705" w:type="dxa"/>
            <w:tcBorders>
              <w:tl2br w:val="nil"/>
              <w:tr2bl w:val="nil"/>
            </w:tcBorders>
            <w:shd w:val="clear" w:color="auto" w:fill="DAE3F3" w:themeFill="accent5" w:themeFillTint="32"/>
            <w:textDirection w:val="lrTb"/>
            <w:vAlign w:val="top"/>
          </w:tcPr>
          <w:p>
            <w:pPr>
              <w:rPr>
                <w:rFonts w:hint="eastAsia" w:ascii="Arial" w:hAnsi="Arial" w:eastAsia="宋体" w:cs="Arial"/>
                <w:b w:val="0"/>
                <w:i w:val="0"/>
                <w:caps w:val="0"/>
                <w:color w:val="333333"/>
                <w:spacing w:val="0"/>
                <w:sz w:val="21"/>
                <w:szCs w:val="21"/>
                <w:shd w:val="clear" w:color="auto" w:fill="FFFFFF"/>
              </w:rPr>
            </w:pPr>
          </w:p>
        </w:tc>
        <w:tc>
          <w:tcPr>
            <w:tcW w:w="1705" w:type="dxa"/>
            <w:tcBorders>
              <w:tl2br w:val="nil"/>
              <w:tr2bl w:val="nil"/>
            </w:tcBorders>
            <w:shd w:val="clear" w:color="auto" w:fill="DAE3F3" w:themeFill="accent5" w:themeFillTint="32"/>
            <w:textDirection w:val="lrTb"/>
            <w:vAlign w:val="top"/>
          </w:tcPr>
          <w:p>
            <w:pPr>
              <w:rPr>
                <w:rFonts w:hint="eastAsia" w:eastAsiaTheme="minorEastAsia"/>
                <w:vertAlign w:val="baseline"/>
                <w:lang w:val="en-US" w:eastAsia="zh-CN"/>
              </w:rPr>
            </w:pPr>
            <w:r>
              <w:rPr>
                <w:rFonts w:hint="eastAsia"/>
                <w:vertAlign w:val="baseline"/>
                <w:lang w:val="en-US" w:eastAsia="zh-CN"/>
              </w:rPr>
              <w:t>MVC的可扩展性较弱</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extDirection w:val="lrTb"/>
            <w:vAlign w:val="top"/>
          </w:tcPr>
          <w:p>
            <w:pPr>
              <w:rPr>
                <w:rFonts w:hint="eastAsia"/>
                <w:lang w:val="en-US" w:eastAsia="zh-CN"/>
              </w:rPr>
            </w:pPr>
            <w:r>
              <w:rPr>
                <w:rFonts w:hint="eastAsia"/>
                <w:lang w:val="en-US" w:eastAsia="zh-CN"/>
              </w:rPr>
              <w:t>成本约束</w:t>
            </w:r>
          </w:p>
        </w:tc>
        <w:tc>
          <w:tcPr>
            <w:tcW w:w="1704" w:type="dxa"/>
            <w:textDirection w:val="lrTb"/>
            <w:vAlign w:val="top"/>
          </w:tcPr>
          <w:p>
            <w:pPr>
              <w:rPr>
                <w:rFonts w:ascii="Arial" w:hAnsi="Arial" w:eastAsia="宋体" w:cs="Arial"/>
                <w:b w:val="0"/>
                <w:i w:val="0"/>
                <w:caps w:val="0"/>
                <w:color w:val="222222"/>
                <w:spacing w:val="0"/>
                <w:sz w:val="22"/>
                <w:szCs w:val="22"/>
                <w:shd w:val="clear" w:color="auto" w:fill="FFFFFF"/>
              </w:rPr>
            </w:pPr>
          </w:p>
        </w:tc>
        <w:tc>
          <w:tcPr>
            <w:tcW w:w="1704" w:type="dxa"/>
            <w:textDirection w:val="lrTb"/>
            <w:vAlign w:val="top"/>
          </w:tcPr>
          <w:p>
            <w:pPr>
              <w:rPr>
                <w:rFonts w:hint="eastAsia" w:eastAsiaTheme="minorEastAsia"/>
                <w:vertAlign w:val="baseline"/>
                <w:lang w:val="en-US" w:eastAsia="zh-CN"/>
              </w:rPr>
            </w:pPr>
            <w:r>
              <w:rPr>
                <w:rFonts w:hint="eastAsia"/>
                <w:vertAlign w:val="baseline"/>
                <w:lang w:val="en-US" w:eastAsia="zh-CN"/>
              </w:rPr>
              <w:t>开发工作较为繁杂，成本高</w:t>
            </w:r>
          </w:p>
        </w:tc>
        <w:tc>
          <w:tcPr>
            <w:tcW w:w="1705" w:type="dxa"/>
            <w:textDirection w:val="lrTb"/>
            <w:vAlign w:val="top"/>
          </w:tcPr>
          <w:p>
            <w:pPr>
              <w:rPr>
                <w:rFonts w:hint="eastAsia" w:ascii="Arial" w:hAnsi="Arial" w:eastAsia="宋体" w:cs="Arial"/>
                <w:b w:val="0"/>
                <w:i w:val="0"/>
                <w:caps w:val="0"/>
                <w:color w:val="333333"/>
                <w:spacing w:val="0"/>
                <w:sz w:val="21"/>
                <w:szCs w:val="21"/>
                <w:shd w:val="clear" w:color="auto" w:fill="FFFFFF"/>
                <w:lang w:val="en-US" w:eastAsia="zh-CN"/>
              </w:rPr>
            </w:pPr>
            <w:r>
              <w:rPr>
                <w:rFonts w:hint="eastAsia" w:ascii="Arial" w:hAnsi="Arial" w:eastAsia="宋体" w:cs="Arial"/>
                <w:b w:val="0"/>
                <w:i w:val="0"/>
                <w:caps w:val="0"/>
                <w:color w:val="333333"/>
                <w:spacing w:val="0"/>
                <w:sz w:val="21"/>
                <w:szCs w:val="21"/>
                <w:shd w:val="clear" w:color="auto" w:fill="FFFFFF"/>
                <w:lang w:val="en-US" w:eastAsia="zh-CN"/>
              </w:rPr>
              <w:t>容易掌握，开发快速</w:t>
            </w:r>
          </w:p>
          <w:p>
            <w:pPr>
              <w:rPr>
                <w:rFonts w:hint="eastAsia" w:ascii="Arial" w:hAnsi="Arial" w:eastAsia="宋体" w:cs="Arial"/>
                <w:b w:val="0"/>
                <w:i w:val="0"/>
                <w:caps w:val="0"/>
                <w:color w:val="333333"/>
                <w:spacing w:val="0"/>
                <w:sz w:val="21"/>
                <w:szCs w:val="21"/>
                <w:shd w:val="clear" w:color="auto" w:fill="FFFFFF"/>
                <w:lang w:val="en-US" w:eastAsia="zh-CN"/>
              </w:rPr>
            </w:pPr>
          </w:p>
        </w:tc>
        <w:tc>
          <w:tcPr>
            <w:tcW w:w="1705" w:type="dxa"/>
            <w:textDirection w:val="lrTb"/>
            <w:vAlign w:val="top"/>
          </w:tcPr>
          <w:p>
            <w:pPr>
              <w:rPr>
                <w:vertAlign w:val="baseline"/>
              </w:rPr>
            </w:pPr>
          </w:p>
        </w:tc>
      </w:tr>
    </w:tbl>
    <w:p>
      <w:pPr>
        <w:numPr>
          <w:ilvl w:val="0"/>
          <w:numId w:val="0"/>
        </w:numPr>
        <w:tabs>
          <w:tab w:val="clear" w:pos="420"/>
        </w:tabs>
        <w:rPr>
          <w:rFonts w:hint="eastAsia"/>
          <w:lang w:val="en-US" w:eastAsia="zh-CN"/>
        </w:rPr>
      </w:pPr>
    </w:p>
    <w:p>
      <w:pPr>
        <w:pStyle w:val="3"/>
        <w:rPr>
          <w:rFonts w:hint="eastAsia"/>
          <w:lang w:val="en-US" w:eastAsia="zh-CN"/>
        </w:rPr>
      </w:pPr>
      <w:bookmarkStart w:id="24" w:name="_Toc29986"/>
      <w:r>
        <w:rPr>
          <w:rFonts w:hint="eastAsia"/>
          <w:lang w:val="en-US" w:eastAsia="zh-CN"/>
        </w:rPr>
        <w:t>6.2基于系统实际的最终选择</w:t>
      </w:r>
      <w:bookmarkEnd w:id="24"/>
    </w:p>
    <w:p>
      <w:pPr>
        <w:rPr>
          <w:rFonts w:hint="eastAsia"/>
          <w:lang w:val="en-US" w:eastAsia="zh-CN"/>
        </w:rPr>
      </w:pPr>
      <w:r>
        <w:rPr>
          <w:rFonts w:hint="eastAsia"/>
          <w:lang w:val="en-US" w:eastAsia="zh-CN"/>
        </w:rPr>
        <w:t>系统最终选择MVC架构，这一决策是考虑项目前景和约束而做出的。</w:t>
      </w:r>
    </w:p>
    <w:p>
      <w:pPr>
        <w:rPr>
          <w:rFonts w:hint="eastAsia"/>
          <w:lang w:val="en-US" w:eastAsia="zh-CN"/>
        </w:rPr>
      </w:pPr>
      <w:r>
        <w:rPr>
          <w:rFonts w:hint="eastAsia"/>
          <w:lang w:val="en-US" w:eastAsia="zh-CN"/>
        </w:rPr>
        <w:t>本系统是学校使用的、单独的Web系统，本身不是某个应用服务体系的一部分，并不是像“某某投资银行的企业应用体系中的下单系统”这样的应用，未来也没有为其开发配套系统的预期，考虑这种情况，SOA最突出的可扩展性的意义不大，而SOA的安全策略复杂、消息传递效率低、开发周期长、成本高的缺点却是显著的。与之相对的，MVC的简单、快速、高效成为其最大的优势。</w:t>
      </w:r>
    </w:p>
    <w:p>
      <w:pPr>
        <w:rPr>
          <w:rFonts w:hint="eastAsia"/>
          <w:lang w:val="en-US" w:eastAsia="zh-CN"/>
        </w:rPr>
      </w:pPr>
      <w:r>
        <w:rPr>
          <w:rFonts w:hint="eastAsia"/>
          <w:lang w:val="en-US" w:eastAsia="zh-CN"/>
        </w:rPr>
        <w:t>一言以蔽之，考虑项目实际，SOA的优点体现不出来，其缺点却充分暴露。权衡之下，我们最终选择的是MVC架构。</w:t>
      </w:r>
    </w:p>
    <w:p>
      <w:pPr>
        <w:pStyle w:val="2"/>
        <w:numPr>
          <w:ilvl w:val="0"/>
          <w:numId w:val="3"/>
        </w:numPr>
        <w:ind w:left="0" w:leftChars="0" w:firstLine="0" w:firstLineChars="0"/>
        <w:rPr>
          <w:rFonts w:hint="eastAsia"/>
          <w:lang w:val="en-US" w:eastAsia="zh-CN"/>
        </w:rPr>
      </w:pPr>
      <w:bookmarkStart w:id="25" w:name="_Toc24461"/>
      <w:r>
        <w:rPr>
          <w:rFonts w:hint="eastAsia"/>
          <w:lang w:val="en-US" w:eastAsia="zh-CN"/>
        </w:rPr>
        <w:t>具体实现技术的选择与解释</w:t>
      </w:r>
      <w:bookmarkEnd w:id="25"/>
    </w:p>
    <w:tbl>
      <w:tblPr>
        <w:tblStyle w:val="19"/>
        <w:tblW w:w="8522"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1216"/>
        <w:gridCol w:w="1815"/>
        <w:gridCol w:w="5491"/>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tcBorders>
              <w:tl2br w:val="nil"/>
              <w:tr2bl w:val="nil"/>
            </w:tcBorders>
            <w:shd w:val="clear" w:color="auto" w:fill="5B9BD5" w:themeFill="accent1"/>
          </w:tcPr>
          <w:p>
            <w:pPr>
              <w:rPr>
                <w:rFonts w:hint="eastAsia"/>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类别</w:t>
            </w:r>
          </w:p>
        </w:tc>
        <w:tc>
          <w:tcPr>
            <w:tcW w:w="1815" w:type="dxa"/>
            <w:tcBorders>
              <w:tl2br w:val="nil"/>
              <w:tr2bl w:val="nil"/>
            </w:tcBorders>
            <w:shd w:val="clear" w:color="auto" w:fill="5B9BD5" w:themeFill="accent1"/>
          </w:tcPr>
          <w:p>
            <w:pPr>
              <w:rPr>
                <w:rFonts w:hint="eastAsia"/>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实现方式</w:t>
            </w:r>
          </w:p>
        </w:tc>
        <w:tc>
          <w:tcPr>
            <w:tcW w:w="5491" w:type="dxa"/>
            <w:tcBorders>
              <w:tl2br w:val="nil"/>
              <w:tr2bl w:val="nil"/>
            </w:tcBorders>
            <w:shd w:val="clear" w:color="auto" w:fill="5B9BD5" w:themeFill="accent1"/>
          </w:tcPr>
          <w:p>
            <w:pPr>
              <w:rPr>
                <w:rFonts w:hint="eastAsia"/>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选择与解释</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restart"/>
            <w:tcBorders>
              <w:tl2br w:val="nil"/>
              <w:tr2bl w:val="nil"/>
            </w:tcBorders>
            <w:shd w:val="clear" w:color="auto" w:fill="DEEBF6" w:themeFill="accent1" w:themeFillTint="32"/>
          </w:tcPr>
          <w:p>
            <w:pPr>
              <w:rPr>
                <w:rFonts w:hint="eastAsia"/>
                <w:vertAlign w:val="baseline"/>
                <w:lang w:val="en-US" w:eastAsia="zh-CN"/>
              </w:rPr>
            </w:pPr>
            <w:r>
              <w:rPr>
                <w:rFonts w:hint="eastAsia"/>
                <w:lang w:val="en-US" w:eastAsia="zh-CN"/>
              </w:rPr>
              <w:t>安全保障</w:t>
            </w:r>
          </w:p>
        </w:tc>
        <w:tc>
          <w:tcPr>
            <w:tcW w:w="1815"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用户数据加密</w:t>
            </w:r>
          </w:p>
        </w:tc>
        <w:tc>
          <w:tcPr>
            <w:tcW w:w="5491"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采用。成熟的安全手段，避免泄露用户隐私</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continue"/>
            <w:tcBorders>
              <w:tl2br w:val="nil"/>
              <w:tr2bl w:val="nil"/>
            </w:tcBorders>
            <w:shd w:val="clear" w:color="auto" w:fill="DEEBF6" w:themeFill="accent1" w:themeFillTint="32"/>
          </w:tcPr>
          <w:p>
            <w:pPr>
              <w:rPr>
                <w:rFonts w:hint="eastAsia"/>
                <w:vertAlign w:val="baseline"/>
                <w:lang w:val="en-US" w:eastAsia="zh-CN"/>
              </w:rPr>
            </w:pPr>
          </w:p>
        </w:tc>
        <w:tc>
          <w:tcPr>
            <w:tcW w:w="1815"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自动攻击侦测</w:t>
            </w:r>
          </w:p>
        </w:tc>
        <w:tc>
          <w:tcPr>
            <w:tcW w:w="5491"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未采用。系统并不是网银系统等安全攸关系统，无需以性能为代价寻求过度的安全保护。</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continue"/>
            <w:tcBorders>
              <w:tl2br w:val="nil"/>
              <w:tr2bl w:val="nil"/>
            </w:tcBorders>
            <w:shd w:val="clear" w:color="auto" w:fill="DEEBF6" w:themeFill="accent1" w:themeFillTint="32"/>
          </w:tcPr>
          <w:p>
            <w:pPr>
              <w:rPr>
                <w:rFonts w:hint="eastAsia"/>
                <w:vertAlign w:val="baseline"/>
                <w:lang w:val="en-US" w:eastAsia="zh-CN"/>
              </w:rPr>
            </w:pPr>
          </w:p>
        </w:tc>
        <w:tc>
          <w:tcPr>
            <w:tcW w:w="1815"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检测到可疑访问后拒绝服务</w:t>
            </w:r>
          </w:p>
        </w:tc>
        <w:tc>
          <w:tcPr>
            <w:tcW w:w="5491"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未采用。可能因为误判而影响正常用户对系统的访问，降低系统可用性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restart"/>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可用性措施</w:t>
            </w: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DDOS防火墙</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采用。校园环境下PC密度大且安全意识淡薄，攻击者容易劫持大量肉鸡对系统进行拒绝服务攻击。</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continue"/>
            <w:tcBorders>
              <w:tl2br w:val="nil"/>
              <w:tr2bl w:val="nil"/>
            </w:tcBorders>
            <w:shd w:val="clear" w:color="auto" w:fill="DEEBF6" w:themeFill="accent1" w:themeFillTint="32"/>
          </w:tcPr>
          <w:p>
            <w:pPr>
              <w:rPr>
                <w:rFonts w:hint="eastAsia"/>
                <w:vertAlign w:val="baseline"/>
                <w:lang w:val="en-US" w:eastAsia="zh-CN"/>
              </w:rPr>
            </w:pP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选课模块进行备份和心跳监测</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采用。系统需要应对热门讲座报名的高峰期，此时服务不容中断。心跳机制性能负担较小。</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restart"/>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提高负载措施</w:t>
            </w: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直播双线接入</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采用。可以充分利用高速的校园内网资源。</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continue"/>
            <w:tcBorders>
              <w:tl2br w:val="nil"/>
              <w:tr2bl w:val="nil"/>
            </w:tcBorders>
            <w:shd w:val="clear" w:color="auto" w:fill="DEEBF6" w:themeFill="accent1" w:themeFillTint="32"/>
          </w:tcPr>
          <w:p>
            <w:pPr>
              <w:rPr>
                <w:rFonts w:hint="eastAsia"/>
                <w:vertAlign w:val="baseline"/>
                <w:lang w:val="en-US" w:eastAsia="zh-CN"/>
              </w:rPr>
            </w:pP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增加计算资源</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未采用。会增加成本。</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restart"/>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提高容量措施</w:t>
            </w: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MyCat+MySQL分布式数据库</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采用。开源，虽然没有商家提供成套解决方案，但是没有直接成本。虽然需要开发者和维护者付出较多时间精力，但是对于学校应用的项目而言并不缺乏有技术能力的学生和教师，而且学生和教师的时间和精力比较廉价。</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continue"/>
            <w:tcBorders>
              <w:tl2br w:val="nil"/>
              <w:tr2bl w:val="nil"/>
            </w:tcBorders>
            <w:shd w:val="clear" w:color="auto" w:fill="DEEBF6" w:themeFill="accent1" w:themeFillTint="32"/>
          </w:tcPr>
          <w:p>
            <w:pPr>
              <w:rPr>
                <w:rFonts w:hint="eastAsia"/>
                <w:vertAlign w:val="baseline"/>
                <w:lang w:val="en-US" w:eastAsia="zh-CN"/>
              </w:rPr>
            </w:pP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Oracle数据库解决方案</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未采用。成本高。虽然能够节省时间精力，但是也失去了锻炼学生能力的机会。</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continue"/>
            <w:tcBorders>
              <w:tl2br w:val="nil"/>
              <w:tr2bl w:val="nil"/>
            </w:tcBorders>
            <w:shd w:val="clear" w:color="auto" w:fill="DEEBF6" w:themeFill="accent1" w:themeFillTint="32"/>
          </w:tcPr>
          <w:p>
            <w:pPr>
              <w:rPr>
                <w:rFonts w:hint="eastAsia"/>
                <w:vertAlign w:val="baseline"/>
                <w:lang w:val="en-US" w:eastAsia="zh-CN"/>
              </w:rPr>
            </w:pP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Linux + Gluster分布式文件系统</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采用。开源，没有直接成本，应用广泛。</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continue"/>
            <w:tcBorders>
              <w:tl2br w:val="nil"/>
              <w:tr2bl w:val="nil"/>
            </w:tcBorders>
            <w:shd w:val="clear" w:color="auto" w:fill="DEEBF6" w:themeFill="accent1" w:themeFillTint="32"/>
          </w:tcPr>
          <w:p>
            <w:pPr>
              <w:rPr>
                <w:rFonts w:hint="eastAsia"/>
                <w:vertAlign w:val="baseline"/>
                <w:lang w:val="en-US" w:eastAsia="zh-CN"/>
              </w:rPr>
            </w:pP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Windows Server+ DFS文件系统</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未采用。虽然能够节省时间精力，但是授权费用高，不能接受。</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restart"/>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直播协议</w:t>
            </w: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HLS协议</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采用。虽然直播延迟稍高，但是兼容性好，能够兼容iPhone。</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continue"/>
            <w:tcBorders>
              <w:tl2br w:val="nil"/>
              <w:tr2bl w:val="nil"/>
            </w:tcBorders>
            <w:shd w:val="clear" w:color="auto" w:fill="DEEBF6" w:themeFill="accent1" w:themeFillTint="32"/>
          </w:tcPr>
          <w:p>
            <w:pPr>
              <w:rPr>
                <w:rFonts w:hint="eastAsia"/>
                <w:vertAlign w:val="baseline"/>
                <w:lang w:val="en-US" w:eastAsia="zh-CN"/>
              </w:rPr>
            </w:pP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RTMP协议</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未采用。虽然直播延迟低，但是不兼容iPhone，这在iPhone用户多的大学环境下是不可接受的。</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视频转码</w:t>
            </w: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FFMPEG转码</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采用。性能较高，兼容性好。</w:t>
            </w:r>
            <w:r>
              <w:rPr>
                <w:rFonts w:hint="eastAsia" w:ascii="Arial" w:hAnsi="Arial" w:cs="Arial"/>
                <w:color w:val="333333"/>
                <w:szCs w:val="21"/>
                <w:shd w:val="clear" w:color="auto" w:fill="FFFFFF"/>
              </w:rPr>
              <w:t>同时</w:t>
            </w:r>
            <w:r>
              <w:rPr>
                <w:rFonts w:ascii="Arial" w:hAnsi="Arial" w:cs="Arial"/>
                <w:color w:val="333333"/>
                <w:szCs w:val="21"/>
                <w:shd w:val="clear" w:color="auto" w:fill="FFFFFF"/>
              </w:rPr>
              <w:t>它包含了非常先进的音频/视频编解码库libavcodec，保证</w:t>
            </w:r>
            <w:r>
              <w:rPr>
                <w:rFonts w:hint="eastAsia" w:ascii="Arial" w:hAnsi="Arial" w:cs="Arial"/>
                <w:color w:val="333333"/>
                <w:szCs w:val="21"/>
                <w:shd w:val="clear" w:color="auto" w:fill="FFFFFF"/>
              </w:rPr>
              <w:t>了</w:t>
            </w:r>
            <w:r>
              <w:rPr>
                <w:rFonts w:ascii="Arial" w:hAnsi="Arial" w:cs="Arial"/>
                <w:color w:val="333333"/>
                <w:szCs w:val="21"/>
                <w:shd w:val="clear" w:color="auto" w:fill="FFFFFF"/>
              </w:rPr>
              <w:t>高可移植性</w:t>
            </w:r>
            <w:r>
              <w:rPr>
                <w:rFonts w:hint="eastAsia" w:ascii="Arial" w:hAnsi="Arial" w:cs="Arial"/>
                <w:color w:val="333333"/>
                <w:szCs w:val="21"/>
                <w:shd w:val="clear" w:color="auto" w:fill="FFFFFF"/>
                <w:lang w:eastAsia="zh-CN"/>
              </w:rPr>
              <w:t>。</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直播服务器</w:t>
            </w:r>
          </w:p>
        </w:tc>
        <w:tc>
          <w:tcPr>
            <w:tcW w:w="1815"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Nginx服务器</w:t>
            </w:r>
          </w:p>
        </w:tc>
        <w:tc>
          <w:tcPr>
            <w:tcW w:w="5491" w:type="dxa"/>
            <w:tcBorders>
              <w:tl2br w:val="nil"/>
              <w:tr2bl w:val="nil"/>
            </w:tcBorders>
            <w:shd w:val="clear" w:color="auto" w:fill="DEEBF6" w:themeFill="accent1" w:themeFillTint="32"/>
          </w:tcPr>
          <w:p>
            <w:pPr>
              <w:rPr>
                <w:rFonts w:hint="eastAsia"/>
                <w:vertAlign w:val="baseline"/>
                <w:lang w:val="en-US" w:eastAsia="zh-CN"/>
              </w:rPr>
            </w:pPr>
            <w:r>
              <w:rPr>
                <w:rFonts w:hint="eastAsia"/>
                <w:vertAlign w:val="baseline"/>
                <w:lang w:val="en-US" w:eastAsia="zh-CN"/>
              </w:rPr>
              <w:t>采用。轻量级服务器，技术成熟，开源，性能高。</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restart"/>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数据备份</w:t>
            </w:r>
          </w:p>
        </w:tc>
        <w:tc>
          <w:tcPr>
            <w:tcW w:w="1815"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磁带机</w:t>
            </w:r>
          </w:p>
        </w:tc>
        <w:tc>
          <w:tcPr>
            <w:tcW w:w="5491"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采用。成本低，技术成熟，操作简单，容量大。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16" w:type="dxa"/>
            <w:vMerge w:val="continue"/>
            <w:tcBorders>
              <w:tl2br w:val="nil"/>
              <w:tr2bl w:val="nil"/>
            </w:tcBorders>
            <w:shd w:val="clear" w:color="auto" w:fill="DEEBF6" w:themeFill="accent1" w:themeFillTint="32"/>
            <w:textDirection w:val="lrTb"/>
            <w:vAlign w:val="top"/>
          </w:tcPr>
          <w:p>
            <w:pPr>
              <w:rPr>
                <w:rFonts w:hint="eastAsia"/>
                <w:vertAlign w:val="baseline"/>
                <w:lang w:val="en-US" w:eastAsia="zh-CN"/>
              </w:rPr>
            </w:pPr>
          </w:p>
        </w:tc>
        <w:tc>
          <w:tcPr>
            <w:tcW w:w="1815"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双机热备</w:t>
            </w:r>
          </w:p>
        </w:tc>
        <w:tc>
          <w:tcPr>
            <w:tcW w:w="5491" w:type="dxa"/>
            <w:tcBorders>
              <w:tl2br w:val="nil"/>
              <w:tr2bl w:val="nil"/>
            </w:tcBorders>
            <w:shd w:val="clear" w:color="auto" w:fill="DEEBF6" w:themeFill="accent1" w:themeFillTint="32"/>
            <w:textDirection w:val="lrTb"/>
            <w:vAlign w:val="top"/>
          </w:tcPr>
          <w:p>
            <w:pPr>
              <w:rPr>
                <w:rFonts w:hint="eastAsia"/>
                <w:vertAlign w:val="baseline"/>
                <w:lang w:val="en-US" w:eastAsia="zh-CN"/>
              </w:rPr>
            </w:pPr>
            <w:r>
              <w:rPr>
                <w:rFonts w:hint="eastAsia"/>
                <w:vertAlign w:val="baseline"/>
                <w:lang w:val="en-US" w:eastAsia="zh-CN"/>
              </w:rPr>
              <w:t>未采用。成本高，超出了系统对数据安全性的要求。</w:t>
            </w:r>
          </w:p>
        </w:tc>
      </w:tr>
    </w:tbl>
    <w:p>
      <w:pPr>
        <w:rPr>
          <w:rFonts w:hint="eastAsia"/>
          <w:lang w:val="en-US" w:eastAsia="zh-CN"/>
        </w:rPr>
      </w:pPr>
    </w:p>
    <w:p>
      <w:pPr>
        <w:pStyle w:val="2"/>
        <w:numPr>
          <w:ilvl w:val="0"/>
          <w:numId w:val="3"/>
        </w:numPr>
        <w:rPr>
          <w:rFonts w:hint="eastAsia"/>
          <w:lang w:val="en-US" w:eastAsia="zh-CN"/>
        </w:rPr>
      </w:pPr>
      <w:bookmarkStart w:id="26" w:name="_Toc16248"/>
      <w:r>
        <w:rPr>
          <w:rFonts w:hint="eastAsia"/>
          <w:lang w:val="en-US" w:eastAsia="zh-CN"/>
        </w:rPr>
        <w:t>基于MVC架构的ADD过程</w:t>
      </w:r>
      <w:bookmarkEnd w:id="26"/>
    </w:p>
    <w:p>
      <w:pPr>
        <w:pStyle w:val="3"/>
        <w:rPr>
          <w:rFonts w:hint="eastAsia"/>
          <w:lang w:val="en-US" w:eastAsia="zh-CN"/>
        </w:rPr>
      </w:pPr>
      <w:bookmarkStart w:id="27" w:name="_Toc31906"/>
      <w:r>
        <w:rPr>
          <w:rFonts w:hint="eastAsia"/>
          <w:lang w:val="en-US" w:eastAsia="zh-CN"/>
        </w:rPr>
        <w:t>8.1第一次迭代结果</w:t>
      </w:r>
      <w:bookmarkEnd w:id="27"/>
    </w:p>
    <w:p>
      <w:pPr>
        <w:rPr>
          <w:rFonts w:hint="eastAsia"/>
          <w:lang w:val="en-US" w:eastAsia="zh-CN"/>
        </w:rPr>
      </w:pPr>
      <w:r>
        <w:rPr>
          <w:rFonts w:hint="eastAsia"/>
          <w:lang w:val="en-US" w:eastAsia="zh-CN"/>
        </w:rPr>
        <w:t>采用MVC的架构，参考所需的功能需求，形成第一次迭代后的整体设计图。由于该系统的功能性需求整体较为清晰，因此在第一次迭代结束后，已经将大部分功能性需求纳入架构设计考虑。</w:t>
      </w:r>
    </w:p>
    <w:p>
      <w:pPr>
        <w:rPr>
          <w:rFonts w:hint="eastAsia"/>
          <w:lang w:val="en-US" w:eastAsia="zh-CN"/>
        </w:rPr>
      </w:pPr>
      <w:r>
        <w:rPr>
          <w:rFonts w:hint="eastAsia"/>
          <w:lang w:val="en-US" w:eastAsia="zh-CN"/>
        </w:rPr>
        <w:drawing>
          <wp:inline distT="0" distB="0" distL="114300" distR="114300">
            <wp:extent cx="5254625" cy="4439920"/>
            <wp:effectExtent l="0" t="0" r="3175" b="17780"/>
            <wp:docPr id="18" name="图片 18" descr="MVC删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VC删减图"/>
                    <pic:cNvPicPr>
                      <a:picLocks noChangeAspect="1"/>
                    </pic:cNvPicPr>
                  </pic:nvPicPr>
                  <pic:blipFill>
                    <a:blip r:embed="rId11"/>
                    <a:stretch>
                      <a:fillRect/>
                    </a:stretch>
                  </pic:blipFill>
                  <pic:spPr>
                    <a:xfrm>
                      <a:off x="0" y="0"/>
                      <a:ext cx="5254625" cy="4439920"/>
                    </a:xfrm>
                    <a:prstGeom prst="rect">
                      <a:avLst/>
                    </a:prstGeom>
                  </pic:spPr>
                </pic:pic>
              </a:graphicData>
            </a:graphic>
          </wp:inline>
        </w:drawing>
      </w:r>
    </w:p>
    <w:p>
      <w:pPr>
        <w:jc w:val="center"/>
        <w:rPr>
          <w:rFonts w:hint="eastAsia"/>
          <w:lang w:val="en-US" w:eastAsia="zh-CN"/>
        </w:rPr>
      </w:pPr>
      <w:r>
        <w:rPr>
          <w:rFonts w:hint="eastAsia"/>
          <w:lang w:val="en-US" w:eastAsia="zh-CN"/>
        </w:rPr>
        <w:t>图6：MVC第一次迭代结果</w:t>
      </w:r>
    </w:p>
    <w:p>
      <w:pPr>
        <w:pStyle w:val="3"/>
        <w:rPr>
          <w:rFonts w:hint="eastAsia"/>
          <w:lang w:val="en-US" w:eastAsia="zh-CN"/>
        </w:rPr>
      </w:pPr>
      <w:bookmarkStart w:id="28" w:name="_Toc16144"/>
      <w:r>
        <w:rPr>
          <w:rFonts w:hint="eastAsia"/>
          <w:lang w:val="en-US" w:eastAsia="zh-CN"/>
        </w:rPr>
        <w:t>8.2第二次迭代过程</w:t>
      </w:r>
      <w:bookmarkEnd w:id="28"/>
    </w:p>
    <w:p>
      <w:pPr>
        <w:rPr>
          <w:rFonts w:hint="eastAsia"/>
          <w:lang w:val="en-US" w:eastAsia="zh-CN"/>
        </w:rPr>
      </w:pPr>
      <w:r>
        <w:rPr>
          <w:rFonts w:hint="eastAsia"/>
          <w:lang w:val="en-US" w:eastAsia="zh-CN"/>
        </w:rPr>
        <w:t>选取直播模块作为系统元素进行分解。在质量属性方面，该模块与互操作性、可修改性、负载性能、实时性有密切关系。</w:t>
      </w:r>
    </w:p>
    <w:p>
      <w:pPr>
        <w:pStyle w:val="4"/>
        <w:rPr>
          <w:rFonts w:hint="eastAsia"/>
          <w:lang w:val="en-US" w:eastAsia="zh-CN"/>
        </w:rPr>
      </w:pPr>
      <w:bookmarkStart w:id="29" w:name="_Toc6134"/>
      <w:r>
        <w:rPr>
          <w:rFonts w:hint="eastAsia"/>
          <w:lang w:val="en-US" w:eastAsia="zh-CN"/>
        </w:rPr>
        <w:t>8.2.1识别所选模块的ASR</w:t>
      </w:r>
      <w:bookmarkEnd w:id="29"/>
    </w:p>
    <w:tbl>
      <w:tblPr>
        <w:tblStyle w:val="21"/>
        <w:tblW w:w="8493" w:type="dxa"/>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
      <w:tblGrid>
        <w:gridCol w:w="481"/>
        <w:gridCol w:w="5715"/>
        <w:gridCol w:w="1230"/>
        <w:gridCol w:w="1067"/>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tcBorders>
              <w:top w:val="single" w:color="4BACC6" w:sz="4" w:space="0"/>
              <w:left w:val="single" w:color="4BACC6" w:sz="4" w:space="0"/>
              <w:bottom w:val="single" w:color="4BACC6" w:sz="4" w:space="0"/>
              <w:right w:val="nil"/>
            </w:tcBorders>
            <w:shd w:val="clear" w:color="auto" w:fill="4BACC6"/>
            <w:vAlign w:val="top"/>
          </w:tcPr>
          <w:p>
            <w:pPr>
              <w:widowControl/>
              <w:spacing w:line="390" w:lineRule="atLeast"/>
              <w:jc w:val="left"/>
              <w:rPr>
                <w:rFonts w:hint="eastAsia" w:ascii="宋体" w:hAnsi="宋体" w:eastAsia="宋体" w:cs="宋体"/>
                <w:b/>
                <w:bCs/>
                <w:color w:val="FFFFFF"/>
                <w:kern w:val="0"/>
                <w:sz w:val="20"/>
                <w:szCs w:val="24"/>
                <w:lang w:val="en-US" w:eastAsia="zh-CN"/>
              </w:rPr>
            </w:pPr>
            <w:r>
              <w:rPr>
                <w:rFonts w:hint="eastAsia" w:ascii="宋体" w:hAnsi="宋体" w:eastAsia="宋体" w:cs="宋体"/>
                <w:b/>
                <w:bCs/>
                <w:color w:val="FFFFFF"/>
                <w:kern w:val="0"/>
                <w:sz w:val="20"/>
                <w:szCs w:val="24"/>
                <w:lang w:val="en-US" w:eastAsia="zh-CN"/>
              </w:rPr>
              <w:t>#</w:t>
            </w:r>
          </w:p>
        </w:tc>
        <w:tc>
          <w:tcPr>
            <w:tcW w:w="5715" w:type="dxa"/>
            <w:tcBorders>
              <w:top w:val="single" w:color="4BACC6" w:sz="4" w:space="0"/>
              <w:bottom w:val="single" w:color="4BACC6" w:sz="4" w:space="0"/>
              <w:right w:val="single" w:color="auto" w:sz="4" w:space="0"/>
            </w:tcBorders>
            <w:shd w:val="clear" w:color="auto" w:fill="4BACC6"/>
            <w:vAlign w:val="top"/>
          </w:tcPr>
          <w:p>
            <w:pPr>
              <w:widowControl/>
              <w:spacing w:line="390" w:lineRule="atLeast"/>
              <w:jc w:val="center"/>
              <w:rPr>
                <w:rFonts w:ascii="宋体" w:hAnsi="宋体" w:eastAsia="宋体" w:cs="宋体"/>
                <w:b/>
                <w:bCs/>
                <w:color w:val="FFFFFF"/>
                <w:kern w:val="0"/>
                <w:sz w:val="20"/>
                <w:szCs w:val="24"/>
              </w:rPr>
            </w:pPr>
            <w:r>
              <w:rPr>
                <w:rFonts w:hint="eastAsia"/>
                <w:b/>
                <w:bCs/>
                <w:color w:val="FFFFFF"/>
                <w:sz w:val="20"/>
              </w:rPr>
              <w:t>Architectural Drivers</w:t>
            </w:r>
          </w:p>
        </w:tc>
        <w:tc>
          <w:tcPr>
            <w:tcW w:w="1230"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Importance</w:t>
            </w:r>
          </w:p>
        </w:tc>
        <w:tc>
          <w:tcPr>
            <w:tcW w:w="1067"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Difficulty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1</w:t>
            </w:r>
          </w:p>
        </w:tc>
        <w:tc>
          <w:tcPr>
            <w:tcW w:w="5715" w:type="dxa"/>
            <w:tcBorders>
              <w:right w:val="single" w:color="auto" w:sz="4" w:space="0"/>
            </w:tcBorders>
            <w:shd w:val="clear" w:color="auto" w:fill="DAEEF3"/>
            <w:vAlign w:val="top"/>
          </w:tcPr>
          <w:p>
            <w:pPr>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3</w:t>
            </w:r>
            <w:r>
              <w:rPr>
                <w:rFonts w:hint="eastAsia"/>
                <w:sz w:val="20"/>
                <w:szCs w:val="21"/>
                <w:lang w:eastAsia="zh-CN"/>
              </w:rPr>
              <w:t>：</w:t>
            </w:r>
            <w:r>
              <w:rPr>
                <w:rFonts w:hint="eastAsia"/>
                <w:lang w:eastAsia="zh-CN"/>
              </w:rPr>
              <w:t>互操作性：系统发起现场PC端采集系统的请求被正确获取并成功交换数据</w:t>
            </w: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p>
            <w:pPr>
              <w:widowControl/>
              <w:spacing w:line="390" w:lineRule="atLeast"/>
              <w:jc w:val="left"/>
              <w:rPr>
                <w:rFonts w:hint="eastAsia" w:ascii="宋体" w:hAnsi="宋体" w:cs="宋体"/>
                <w:color w:val="333333"/>
                <w:kern w:val="0"/>
                <w:sz w:val="20"/>
                <w:szCs w:val="24"/>
                <w:lang w:val="en-US" w:eastAsia="zh-CN"/>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2</w:t>
            </w:r>
          </w:p>
        </w:tc>
        <w:tc>
          <w:tcPr>
            <w:tcW w:w="5715" w:type="dxa"/>
            <w:tcBorders>
              <w:right w:val="single" w:color="auto" w:sz="4" w:space="0"/>
            </w:tcBorders>
            <w:vAlign w:val="top"/>
          </w:tcPr>
          <w:p>
            <w:pPr>
              <w:jc w:val="both"/>
              <w:rPr>
                <w:rFonts w:hint="eastAsia" w:eastAsia="宋体"/>
                <w:sz w:val="20"/>
                <w:szCs w:val="21"/>
                <w:lang w:val="en-US" w:eastAsia="zh-CN"/>
              </w:rPr>
            </w:pPr>
            <w:r>
              <w:rPr>
                <w:rFonts w:hint="eastAsia"/>
                <w:sz w:val="20"/>
                <w:szCs w:val="21"/>
              </w:rPr>
              <w:t xml:space="preserve">Scenario </w:t>
            </w:r>
            <w:r>
              <w:rPr>
                <w:rFonts w:hint="eastAsia"/>
                <w:sz w:val="20"/>
                <w:szCs w:val="21"/>
                <w:lang w:val="en-US" w:eastAsia="zh-CN"/>
              </w:rPr>
              <w:t>4</w:t>
            </w:r>
            <w:r>
              <w:rPr>
                <w:rFonts w:hint="eastAsia"/>
                <w:sz w:val="20"/>
                <w:szCs w:val="21"/>
                <w:lang w:eastAsia="zh-CN"/>
              </w:rPr>
              <w:t>：</w:t>
            </w:r>
            <w:r>
              <w:rPr>
                <w:rFonts w:hint="eastAsia"/>
                <w:lang w:val="en-US" w:eastAsia="zh-CN"/>
              </w:rPr>
              <w:t>可修改性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low</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3</w:t>
            </w:r>
          </w:p>
        </w:tc>
        <w:tc>
          <w:tcPr>
            <w:tcW w:w="5715" w:type="dxa"/>
            <w:tcBorders>
              <w:right w:val="single" w:color="auto" w:sz="4" w:space="0"/>
            </w:tcBorders>
            <w:shd w:val="clear" w:color="auto" w:fill="DAEEF3"/>
            <w:vAlign w:val="top"/>
          </w:tcPr>
          <w:p>
            <w:pPr>
              <w:widowControl/>
              <w:spacing w:line="390" w:lineRule="atLeast"/>
              <w:jc w:val="left"/>
              <w:rPr>
                <w:rFonts w:hint="eastAsia"/>
                <w:lang w:eastAsia="zh-CN"/>
              </w:rPr>
            </w:pPr>
            <w:r>
              <w:rPr>
                <w:rFonts w:hint="eastAsia"/>
                <w:sz w:val="20"/>
                <w:szCs w:val="21"/>
              </w:rPr>
              <w:t xml:space="preserve">Scenario </w:t>
            </w:r>
            <w:r>
              <w:rPr>
                <w:rFonts w:hint="eastAsia"/>
                <w:sz w:val="20"/>
                <w:szCs w:val="21"/>
                <w:lang w:val="en-US" w:eastAsia="zh-CN"/>
              </w:rPr>
              <w:t>5：</w:t>
            </w:r>
            <w:r>
              <w:rPr>
                <w:rFonts w:hint="eastAsia"/>
                <w:lang w:eastAsia="zh-CN"/>
              </w:rPr>
              <w:t>负载性能：系统能够允许500个用户同时观看讲座直播</w:t>
            </w:r>
          </w:p>
          <w:p>
            <w:pPr>
              <w:jc w:val="both"/>
              <w:rPr>
                <w:rFonts w:hint="eastAsia"/>
                <w:sz w:val="20"/>
                <w:szCs w:val="21"/>
                <w:lang w:val="en-US" w:eastAsia="zh-CN"/>
              </w:rPr>
            </w:pP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4</w:t>
            </w:r>
          </w:p>
        </w:tc>
        <w:tc>
          <w:tcPr>
            <w:tcW w:w="5715" w:type="dxa"/>
            <w:tcBorders>
              <w:right w:val="single" w:color="auto" w:sz="4" w:space="0"/>
            </w:tcBorders>
            <w:vAlign w:val="top"/>
          </w:tcPr>
          <w:p>
            <w:pPr>
              <w:jc w:val="both"/>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7：实时性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bl>
    <w:p>
      <w:pPr>
        <w:pStyle w:val="4"/>
        <w:rPr>
          <w:rFonts w:hint="eastAsia"/>
          <w:lang w:val="en-US" w:eastAsia="zh-CN"/>
        </w:rPr>
      </w:pPr>
      <w:bookmarkStart w:id="30" w:name="_Toc17124"/>
      <w:r>
        <w:rPr>
          <w:rFonts w:hint="eastAsia"/>
          <w:lang w:val="en-US" w:eastAsia="zh-CN"/>
        </w:rPr>
        <w:t>8.2.2每个ASR可选的设计决策</w:t>
      </w:r>
      <w:bookmarkEnd w:id="30"/>
    </w:p>
    <w:p>
      <w:pPr>
        <w:numPr>
          <w:ilvl w:val="0"/>
          <w:numId w:val="4"/>
        </w:numPr>
        <w:tabs>
          <w:tab w:val="left" w:pos="420"/>
        </w:tabs>
        <w:ind w:left="420" w:leftChars="0" w:hanging="420" w:firstLineChars="0"/>
        <w:rPr>
          <w:rFonts w:hint="eastAsia"/>
          <w:lang w:val="en-US" w:eastAsia="zh-CN"/>
        </w:rPr>
      </w:pPr>
      <w:r>
        <w:rPr>
          <w:rFonts w:hint="eastAsia"/>
          <w:lang w:val="en-US" w:eastAsia="zh-CN"/>
        </w:rPr>
        <w:t>互操作性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在提供的服务列表中定位所需要的服务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主要针对所需的服务较多且有层次性的情况</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使用控制机制来管理、协调服务的调用</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针对所要服务的访问需求量较多的情况</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抽取并剪裁接口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针对请求响应交换的数据不一致情况</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可以有效缩小要修改的范围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将多个模块都需要的服务提取出来，形成可供多个模块共同使用的通用服务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将功能和实现分离，隔离需要更改的模块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支持即插即用操作，但需要管理注册的额外开销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需要考虑如何使副本保持一致和同步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使用速度更快的处理器、额外的处理资源、额外的内存、速度更快的网络。但是会增加成本</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区分校内校外网络接入</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可以充分利用高速廉价的内网资源，但是增加了系统的复杂性</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实时性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使用</w:t>
            </w:r>
            <w:r>
              <w:rPr>
                <w:rFonts w:ascii="宋体" w:hAnsi="宋体" w:cs="宋体"/>
                <w:color w:val="333333"/>
                <w:kern w:val="0"/>
                <w:sz w:val="20"/>
              </w:rPr>
              <w:t>RTMP</w:t>
            </w:r>
            <w:r>
              <w:rPr>
                <w:rFonts w:hint="eastAsia" w:ascii="宋体" w:hAnsi="宋体" w:cs="宋体"/>
                <w:color w:val="333333"/>
                <w:kern w:val="0"/>
                <w:sz w:val="20"/>
              </w:rPr>
              <w:t>(Real</w:t>
            </w:r>
            <w:r>
              <w:rPr>
                <w:rFonts w:ascii="宋体" w:hAnsi="宋体" w:cs="宋体"/>
                <w:color w:val="333333"/>
                <w:kern w:val="0"/>
                <w:sz w:val="20"/>
              </w:rPr>
              <w:t xml:space="preserve"> Time Messaging Protocol</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适合长时间播放，延时较低，但是又累积延时；是Adobe开发的协议，无法再iPhone中兼容</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w:t>
            </w:r>
            <w:r>
              <w:rPr>
                <w:rFonts w:ascii="宋体" w:hAnsi="宋体" w:cs="宋体"/>
                <w:color w:val="333333"/>
                <w:kern w:val="0"/>
                <w:sz w:val="20"/>
              </w:rPr>
              <w:t>HLS</w:t>
            </w:r>
            <w:r>
              <w:rPr>
                <w:rFonts w:hint="eastAsia" w:ascii="宋体" w:hAnsi="宋体" w:cs="宋体"/>
                <w:color w:val="333333"/>
                <w:kern w:val="0"/>
                <w:sz w:val="20"/>
              </w:rPr>
              <w:t xml:space="preserve">（ HTTP </w:t>
            </w:r>
            <w:r>
              <w:rPr>
                <w:rFonts w:ascii="宋体" w:hAnsi="宋体" w:cs="宋体"/>
                <w:color w:val="333333"/>
                <w:kern w:val="0"/>
                <w:sz w:val="20"/>
              </w:rPr>
              <w:t>Live Streaming</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兼容性比RTMP好，但是延时比其高</w:t>
            </w:r>
          </w:p>
        </w:tc>
      </w:tr>
    </w:tbl>
    <w:p>
      <w:pPr>
        <w:pStyle w:val="4"/>
        <w:rPr>
          <w:rFonts w:hint="eastAsia"/>
          <w:lang w:val="en-US" w:eastAsia="zh-CN"/>
        </w:rPr>
      </w:pPr>
      <w:bookmarkStart w:id="31" w:name="_Toc7849"/>
      <w:r>
        <w:rPr>
          <w:rFonts w:hint="eastAsia"/>
          <w:lang w:val="en-US" w:eastAsia="zh-CN"/>
        </w:rPr>
        <w:t>8.2.3设计决策的选择及分析</w:t>
      </w:r>
      <w:bookmarkEnd w:id="31"/>
    </w:p>
    <w:p>
      <w:pPr>
        <w:numPr>
          <w:ilvl w:val="0"/>
          <w:numId w:val="4"/>
        </w:numPr>
        <w:tabs>
          <w:tab w:val="left" w:pos="420"/>
        </w:tabs>
        <w:ind w:left="420" w:leftChars="0" w:hanging="420" w:firstLineChars="0"/>
        <w:rPr>
          <w:rFonts w:hint="eastAsia"/>
          <w:lang w:val="en-US" w:eastAsia="zh-CN"/>
        </w:rPr>
      </w:pPr>
      <w:r>
        <w:rPr>
          <w:rFonts w:hint="eastAsia"/>
          <w:lang w:val="en-US" w:eastAsia="zh-CN"/>
        </w:rPr>
        <w:t>互操作性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在提供的服务列表中定位所需要的服务</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不采用。仅是关于直播的服务。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使用控制机制来管理、协调服务的调用</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不采用。仅是关于直播的服务。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抽取并剪裁接口</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采用。用于统一不同的数据格式。</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采用。是一种常用且有效的策略。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不采用。并没有通用服务需要被抽象。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采用。增加可修改性常用的策略。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不采用。会带来额外的管理开销。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不采用。考虑同步需要的代价太大。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不采用。会增加较多成本。</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区分校内校外网络接入</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w:t>
            </w:r>
            <w:r>
              <w:rPr>
                <w:rFonts w:hint="eastAsia" w:ascii="宋体" w:hAnsi="宋体" w:cs="宋体"/>
                <w:color w:val="333333"/>
                <w:kern w:val="0"/>
                <w:sz w:val="20"/>
                <w:lang w:val="en-US" w:eastAsia="zh-CN"/>
              </w:rPr>
              <w:t>校园内网速率远远优于因特网，需要充分利用其资源</w:t>
            </w:r>
            <w:r>
              <w:rPr>
                <w:rFonts w:hint="eastAsia" w:ascii="宋体" w:hAnsi="宋体" w:cs="宋体"/>
                <w:color w:val="333333"/>
                <w:kern w:val="0"/>
                <w:sz w:val="20"/>
                <w:lang w:eastAsia="zh-CN"/>
              </w:rPr>
              <w:t>。</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实时性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使用</w:t>
            </w:r>
            <w:r>
              <w:rPr>
                <w:rFonts w:ascii="宋体" w:hAnsi="宋体" w:cs="宋体"/>
                <w:color w:val="333333"/>
                <w:kern w:val="0"/>
                <w:sz w:val="20"/>
              </w:rPr>
              <w:t>RTMP</w:t>
            </w:r>
            <w:r>
              <w:rPr>
                <w:rFonts w:hint="eastAsia" w:ascii="宋体" w:hAnsi="宋体" w:cs="宋体"/>
                <w:color w:val="333333"/>
                <w:kern w:val="0"/>
                <w:sz w:val="20"/>
              </w:rPr>
              <w:t>(Real</w:t>
            </w:r>
            <w:r>
              <w:rPr>
                <w:rFonts w:ascii="宋体" w:hAnsi="宋体" w:cs="宋体"/>
                <w:color w:val="333333"/>
                <w:kern w:val="0"/>
                <w:sz w:val="20"/>
              </w:rPr>
              <w:t xml:space="preserve"> Time Messaging Protocol</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不采用。并没有很好的兼容性。</w:t>
            </w:r>
            <w:r>
              <w:rPr>
                <w:rFonts w:hint="eastAsia" w:ascii="宋体" w:hAnsi="宋体" w:cs="宋体"/>
                <w:color w:val="333333"/>
                <w:kern w:val="0"/>
                <w:sz w:val="20"/>
                <w:lang w:val="en-US" w:eastAsia="zh-CN"/>
              </w:rPr>
              <w:t>大学生使用iPhone较多，RTMP不支持iPhone的特性是不可接受的。</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w:t>
            </w:r>
            <w:r>
              <w:rPr>
                <w:rFonts w:ascii="宋体" w:hAnsi="宋体" w:cs="宋体"/>
                <w:color w:val="333333"/>
                <w:kern w:val="0"/>
                <w:sz w:val="20"/>
              </w:rPr>
              <w:t>HLS</w:t>
            </w:r>
            <w:r>
              <w:rPr>
                <w:rFonts w:hint="eastAsia" w:ascii="宋体" w:hAnsi="宋体" w:cs="宋体"/>
                <w:color w:val="333333"/>
                <w:kern w:val="0"/>
                <w:sz w:val="20"/>
              </w:rPr>
              <w:t xml:space="preserve">（ HTTP </w:t>
            </w:r>
            <w:r>
              <w:rPr>
                <w:rFonts w:ascii="宋体" w:hAnsi="宋体" w:cs="宋体"/>
                <w:color w:val="333333"/>
                <w:kern w:val="0"/>
                <w:sz w:val="20"/>
              </w:rPr>
              <w:t>Live Streaming</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采用。该技术成熟且容易使用。此外，开源有益于控制开发系统的成本。</w:t>
            </w:r>
          </w:p>
        </w:tc>
      </w:tr>
    </w:tbl>
    <w:p>
      <w:pPr>
        <w:pStyle w:val="4"/>
        <w:rPr>
          <w:rFonts w:hint="eastAsia"/>
          <w:lang w:val="en-US" w:eastAsia="zh-CN"/>
        </w:rPr>
      </w:pPr>
      <w:bookmarkStart w:id="32" w:name="_Toc15710"/>
      <w:r>
        <w:rPr>
          <w:rFonts w:hint="eastAsia"/>
          <w:lang w:val="en-US" w:eastAsia="zh-CN"/>
        </w:rPr>
        <w:t>8.2.4第二次迭代结果</w:t>
      </w:r>
      <w:bookmarkEnd w:id="32"/>
    </w:p>
    <w:p>
      <w:pPr>
        <w:rPr>
          <w:rFonts w:hint="eastAsia"/>
          <w:lang w:val="en-US" w:eastAsia="zh-CN"/>
        </w:rPr>
      </w:pPr>
      <w:r>
        <w:rPr>
          <w:rFonts w:hint="eastAsia"/>
          <w:lang w:val="en-US" w:eastAsia="zh-CN"/>
        </w:rPr>
        <w:drawing>
          <wp:inline distT="0" distB="0" distL="114300" distR="114300">
            <wp:extent cx="5270500" cy="4676775"/>
            <wp:effectExtent l="0" t="0" r="0" b="0"/>
            <wp:docPr id="4" name="图片 4" descr="直播模块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直播模块ADD"/>
                    <pic:cNvPicPr>
                      <a:picLocks noChangeAspect="1"/>
                    </pic:cNvPicPr>
                  </pic:nvPicPr>
                  <pic:blipFill>
                    <a:blip r:embed="rId12"/>
                    <a:stretch>
                      <a:fillRect/>
                    </a:stretch>
                  </pic:blipFill>
                  <pic:spPr>
                    <a:xfrm>
                      <a:off x="0" y="0"/>
                      <a:ext cx="5270500" cy="4676775"/>
                    </a:xfrm>
                    <a:prstGeom prst="rect">
                      <a:avLst/>
                    </a:prstGeom>
                  </pic:spPr>
                </pic:pic>
              </a:graphicData>
            </a:graphic>
          </wp:inline>
        </w:drawing>
      </w:r>
    </w:p>
    <w:p>
      <w:pPr>
        <w:jc w:val="center"/>
        <w:rPr>
          <w:rFonts w:hint="eastAsia"/>
          <w:lang w:val="en-US" w:eastAsia="zh-CN"/>
        </w:rPr>
      </w:pPr>
      <w:r>
        <w:rPr>
          <w:rFonts w:hint="eastAsia"/>
          <w:lang w:val="en-US" w:eastAsia="zh-CN"/>
        </w:rPr>
        <w:t>图7：MVC第二次迭代结果</w:t>
      </w:r>
    </w:p>
    <w:p>
      <w:pPr>
        <w:pStyle w:val="3"/>
        <w:rPr>
          <w:rFonts w:hint="eastAsia"/>
          <w:lang w:val="en-US" w:eastAsia="zh-CN"/>
        </w:rPr>
      </w:pPr>
      <w:bookmarkStart w:id="33" w:name="_Toc13342"/>
      <w:r>
        <w:rPr>
          <w:rFonts w:hint="eastAsia"/>
          <w:lang w:val="en-US" w:eastAsia="zh-CN"/>
        </w:rPr>
        <w:t>8.3第三次迭代过程</w:t>
      </w:r>
      <w:bookmarkEnd w:id="33"/>
    </w:p>
    <w:p>
      <w:pPr>
        <w:rPr>
          <w:rFonts w:hint="eastAsia"/>
          <w:lang w:val="en-US" w:eastAsia="zh-CN"/>
        </w:rPr>
      </w:pPr>
      <w:r>
        <w:rPr>
          <w:rFonts w:hint="eastAsia"/>
          <w:lang w:val="en-US" w:eastAsia="zh-CN"/>
        </w:rPr>
        <w:t>选取讲座报名模块作为系统元素进行分解。在质量属性方面，该模块与可获得性、可修改性、负载性能有密切关系。</w:t>
      </w:r>
    </w:p>
    <w:p>
      <w:pPr>
        <w:pStyle w:val="4"/>
        <w:rPr>
          <w:rFonts w:hint="eastAsia"/>
          <w:lang w:val="en-US" w:eastAsia="zh-CN"/>
        </w:rPr>
      </w:pPr>
      <w:bookmarkStart w:id="34" w:name="_Toc23664"/>
      <w:r>
        <w:rPr>
          <w:rFonts w:hint="eastAsia"/>
          <w:lang w:val="en-US" w:eastAsia="zh-CN"/>
        </w:rPr>
        <w:t>8.3.1识别所选模块的ASR</w:t>
      </w:r>
      <w:bookmarkEnd w:id="34"/>
    </w:p>
    <w:tbl>
      <w:tblPr>
        <w:tblStyle w:val="21"/>
        <w:tblW w:w="8493" w:type="dxa"/>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
      <w:tblGrid>
        <w:gridCol w:w="481"/>
        <w:gridCol w:w="5715"/>
        <w:gridCol w:w="1230"/>
        <w:gridCol w:w="1067"/>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tcBorders>
              <w:top w:val="single" w:color="4BACC6" w:sz="4" w:space="0"/>
              <w:left w:val="single" w:color="4BACC6" w:sz="4" w:space="0"/>
              <w:bottom w:val="single" w:color="4BACC6" w:sz="4" w:space="0"/>
              <w:right w:val="nil"/>
            </w:tcBorders>
            <w:shd w:val="clear" w:color="auto" w:fill="4BACC6"/>
            <w:vAlign w:val="top"/>
          </w:tcPr>
          <w:p>
            <w:pPr>
              <w:widowControl/>
              <w:spacing w:line="390" w:lineRule="atLeast"/>
              <w:jc w:val="left"/>
              <w:rPr>
                <w:rFonts w:hint="eastAsia" w:ascii="宋体" w:hAnsi="宋体" w:eastAsia="宋体" w:cs="宋体"/>
                <w:b/>
                <w:bCs/>
                <w:color w:val="FFFFFF"/>
                <w:kern w:val="0"/>
                <w:sz w:val="20"/>
                <w:szCs w:val="24"/>
                <w:lang w:val="en-US" w:eastAsia="zh-CN"/>
              </w:rPr>
            </w:pPr>
            <w:r>
              <w:rPr>
                <w:rFonts w:hint="eastAsia" w:ascii="宋体" w:hAnsi="宋体" w:eastAsia="宋体" w:cs="宋体"/>
                <w:b/>
                <w:bCs/>
                <w:color w:val="FFFFFF"/>
                <w:kern w:val="0"/>
                <w:sz w:val="20"/>
                <w:szCs w:val="24"/>
                <w:lang w:val="en-US" w:eastAsia="zh-CN"/>
              </w:rPr>
              <w:t>#</w:t>
            </w:r>
          </w:p>
        </w:tc>
        <w:tc>
          <w:tcPr>
            <w:tcW w:w="5715" w:type="dxa"/>
            <w:tcBorders>
              <w:top w:val="single" w:color="4BACC6" w:sz="4" w:space="0"/>
              <w:bottom w:val="single" w:color="4BACC6" w:sz="4" w:space="0"/>
              <w:right w:val="single" w:color="auto" w:sz="4" w:space="0"/>
            </w:tcBorders>
            <w:shd w:val="clear" w:color="auto" w:fill="4BACC6"/>
            <w:vAlign w:val="top"/>
          </w:tcPr>
          <w:p>
            <w:pPr>
              <w:widowControl/>
              <w:spacing w:line="390" w:lineRule="atLeast"/>
              <w:jc w:val="center"/>
              <w:rPr>
                <w:rFonts w:ascii="宋体" w:hAnsi="宋体" w:eastAsia="宋体" w:cs="宋体"/>
                <w:b/>
                <w:bCs/>
                <w:color w:val="FFFFFF"/>
                <w:kern w:val="0"/>
                <w:sz w:val="20"/>
                <w:szCs w:val="24"/>
              </w:rPr>
            </w:pPr>
            <w:r>
              <w:rPr>
                <w:rFonts w:hint="eastAsia"/>
                <w:b/>
                <w:bCs/>
                <w:color w:val="FFFFFF"/>
                <w:sz w:val="20"/>
              </w:rPr>
              <w:t>Architectural Drivers</w:t>
            </w:r>
          </w:p>
        </w:tc>
        <w:tc>
          <w:tcPr>
            <w:tcW w:w="1230"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Importance</w:t>
            </w:r>
          </w:p>
        </w:tc>
        <w:tc>
          <w:tcPr>
            <w:tcW w:w="1067"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Difficulty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1</w:t>
            </w:r>
          </w:p>
        </w:tc>
        <w:tc>
          <w:tcPr>
            <w:tcW w:w="5715" w:type="dxa"/>
            <w:tcBorders>
              <w:right w:val="single" w:color="auto" w:sz="4" w:space="0"/>
            </w:tcBorders>
            <w:shd w:val="clear" w:color="auto" w:fill="DAEEF3"/>
            <w:vAlign w:val="top"/>
          </w:tcPr>
          <w:p>
            <w:pPr>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2</w:t>
            </w:r>
            <w:r>
              <w:rPr>
                <w:rFonts w:hint="eastAsia"/>
                <w:sz w:val="20"/>
                <w:szCs w:val="21"/>
                <w:lang w:eastAsia="zh-CN"/>
              </w:rPr>
              <w:t>：</w:t>
            </w:r>
            <w:r>
              <w:rPr>
                <w:rFonts w:hint="eastAsia"/>
                <w:lang w:eastAsia="zh-CN"/>
              </w:rPr>
              <w:t>可获得性</w:t>
            </w: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p>
            <w:pPr>
              <w:widowControl/>
              <w:spacing w:line="390" w:lineRule="atLeast"/>
              <w:jc w:val="left"/>
              <w:rPr>
                <w:rFonts w:hint="eastAsia" w:ascii="宋体" w:hAnsi="宋体" w:cs="宋体"/>
                <w:color w:val="333333"/>
                <w:kern w:val="0"/>
                <w:sz w:val="20"/>
                <w:szCs w:val="24"/>
                <w:lang w:val="en-US" w:eastAsia="zh-CN"/>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2</w:t>
            </w:r>
          </w:p>
        </w:tc>
        <w:tc>
          <w:tcPr>
            <w:tcW w:w="5715" w:type="dxa"/>
            <w:tcBorders>
              <w:right w:val="single" w:color="auto" w:sz="4" w:space="0"/>
            </w:tcBorders>
            <w:vAlign w:val="top"/>
          </w:tcPr>
          <w:p>
            <w:pPr>
              <w:jc w:val="both"/>
              <w:rPr>
                <w:rFonts w:hint="eastAsia" w:eastAsia="宋体"/>
                <w:sz w:val="20"/>
                <w:szCs w:val="21"/>
                <w:lang w:val="en-US" w:eastAsia="zh-CN"/>
              </w:rPr>
            </w:pPr>
            <w:r>
              <w:rPr>
                <w:rFonts w:hint="eastAsia"/>
                <w:sz w:val="20"/>
                <w:szCs w:val="21"/>
              </w:rPr>
              <w:t xml:space="preserve">Scenario </w:t>
            </w:r>
            <w:r>
              <w:rPr>
                <w:rFonts w:hint="eastAsia"/>
                <w:sz w:val="20"/>
                <w:szCs w:val="21"/>
                <w:lang w:val="en-US" w:eastAsia="zh-CN"/>
              </w:rPr>
              <w:t>4</w:t>
            </w:r>
            <w:r>
              <w:rPr>
                <w:rFonts w:hint="eastAsia"/>
                <w:sz w:val="20"/>
                <w:szCs w:val="21"/>
                <w:lang w:eastAsia="zh-CN"/>
              </w:rPr>
              <w:t>：</w:t>
            </w:r>
            <w:r>
              <w:rPr>
                <w:rFonts w:hint="eastAsia"/>
                <w:lang w:val="en-US" w:eastAsia="zh-CN"/>
              </w:rPr>
              <w:t>可修改性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low</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3</w:t>
            </w:r>
          </w:p>
        </w:tc>
        <w:tc>
          <w:tcPr>
            <w:tcW w:w="5715" w:type="dxa"/>
            <w:tcBorders>
              <w:right w:val="single" w:color="auto" w:sz="4" w:space="0"/>
            </w:tcBorders>
            <w:shd w:val="clear" w:color="auto" w:fill="DAEEF3"/>
            <w:vAlign w:val="top"/>
          </w:tcPr>
          <w:p>
            <w:pPr>
              <w:widowControl/>
              <w:spacing w:line="390" w:lineRule="atLeast"/>
              <w:jc w:val="left"/>
              <w:rPr>
                <w:rFonts w:hint="eastAsia"/>
                <w:lang w:eastAsia="zh-CN"/>
              </w:rPr>
            </w:pPr>
            <w:r>
              <w:rPr>
                <w:rFonts w:hint="eastAsia"/>
                <w:sz w:val="20"/>
                <w:szCs w:val="21"/>
              </w:rPr>
              <w:t xml:space="preserve">Scenario </w:t>
            </w:r>
            <w:r>
              <w:rPr>
                <w:rFonts w:hint="eastAsia"/>
                <w:sz w:val="20"/>
                <w:szCs w:val="21"/>
                <w:lang w:val="en-US" w:eastAsia="zh-CN"/>
              </w:rPr>
              <w:t>5：</w:t>
            </w:r>
            <w:r>
              <w:rPr>
                <w:rFonts w:hint="eastAsia"/>
                <w:lang w:eastAsia="zh-CN"/>
              </w:rPr>
              <w:t>负载性能：系统能够允许500个用户同时进行正常的访问、报名操作</w:t>
            </w:r>
          </w:p>
          <w:p>
            <w:pPr>
              <w:jc w:val="both"/>
              <w:rPr>
                <w:rFonts w:hint="eastAsia"/>
                <w:sz w:val="20"/>
                <w:szCs w:val="21"/>
                <w:lang w:val="en-US" w:eastAsia="zh-CN"/>
              </w:rPr>
            </w:pP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bl>
    <w:p>
      <w:pPr>
        <w:pStyle w:val="4"/>
        <w:rPr>
          <w:rFonts w:hint="eastAsia"/>
          <w:lang w:val="en-US" w:eastAsia="zh-CN"/>
        </w:rPr>
      </w:pPr>
      <w:bookmarkStart w:id="35" w:name="_Toc28215"/>
      <w:r>
        <w:rPr>
          <w:rFonts w:hint="eastAsia"/>
          <w:lang w:val="en-US" w:eastAsia="zh-CN"/>
        </w:rPr>
        <w:t>8.3.2每个ASR可选的设计决策</w:t>
      </w:r>
      <w:bookmarkEnd w:id="35"/>
    </w:p>
    <w:p>
      <w:pPr>
        <w:numPr>
          <w:ilvl w:val="0"/>
          <w:numId w:val="4"/>
        </w:numPr>
        <w:tabs>
          <w:tab w:val="left" w:pos="420"/>
        </w:tabs>
        <w:ind w:left="420" w:leftChars="0" w:hanging="420" w:firstLineChars="0"/>
        <w:rPr>
          <w:rFonts w:hint="eastAsia"/>
          <w:lang w:val="en-US" w:eastAsia="zh-CN"/>
        </w:rPr>
      </w:pPr>
      <w:r>
        <w:rPr>
          <w:rFonts w:hint="eastAsia"/>
          <w:lang w:val="en-US" w:eastAsia="zh-CN"/>
        </w:rPr>
        <w:t>可获得性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命令/响应</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一个组件发出一个命令，并希望在预定义的时间内收到一个来自审查组件的响应。与对所有进程发出命令的远程错误探测器相比，这种策略所使用的通信带宽更少</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心跳</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一个组件定期发出一个心跳信息，另一个组件收听该信息。可以在起到心跳的同时传递数据。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主动冗余（热启动）</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所有的冗余组件都以并行的方式对事件作出响应。错误发生时，使用该战术的系统的停机时间通常是几毫秒，因为备份是最新的，所以恢复所需的时间就是切换时间。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被动冗余</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一个组件（主要的）对事件作出响应，并通知其他组件（备用的）必须进行的状态更新。该战术依赖于能够可靠地接管工作的备用组件。停机时间通常为几秒钟。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备件</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备用件是计算平台配置用于更换各种不同的故障组件。当出现故障时，必须将其重新启动为适当的软件配置，并对其状态进行初始化。该战术的停机时间通常为几分钟。</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可以有效缩小要修改的范围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将多个模块都需要的服务提取出来，形成可供多个模块共同使用的通用服务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将功能和实现分离，隔离需要更改的模块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支持即插即用操作，但需要管理注册的额外开销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需要考虑如何使副本保持一致和同步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使用速度更快的处理器、额外的处理资源、额外的内存、速度更快的网络。但是会增加成本</w:t>
            </w:r>
          </w:p>
        </w:tc>
      </w:tr>
    </w:tbl>
    <w:p>
      <w:pPr>
        <w:pStyle w:val="4"/>
        <w:rPr>
          <w:rFonts w:hint="eastAsia"/>
          <w:lang w:val="en-US" w:eastAsia="zh-CN"/>
        </w:rPr>
      </w:pPr>
      <w:bookmarkStart w:id="36" w:name="_Toc18271"/>
      <w:r>
        <w:rPr>
          <w:rFonts w:hint="eastAsia"/>
          <w:lang w:val="en-US" w:eastAsia="zh-CN"/>
        </w:rPr>
        <w:t>8.3.3设计决策的选择及分析</w:t>
      </w:r>
      <w:bookmarkEnd w:id="36"/>
    </w:p>
    <w:p>
      <w:pPr>
        <w:numPr>
          <w:ilvl w:val="0"/>
          <w:numId w:val="4"/>
        </w:numPr>
        <w:tabs>
          <w:tab w:val="left" w:pos="420"/>
        </w:tabs>
        <w:ind w:left="420" w:leftChars="0" w:hanging="420" w:firstLineChars="0"/>
        <w:rPr>
          <w:rFonts w:hint="eastAsia"/>
          <w:lang w:val="en-US" w:eastAsia="zh-CN"/>
        </w:rPr>
      </w:pPr>
      <w:r>
        <w:rPr>
          <w:rFonts w:hint="eastAsia"/>
          <w:lang w:val="en-US" w:eastAsia="zh-CN"/>
        </w:rPr>
        <w:t>可获得性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命令/响应</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72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心跳</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采用。常用的方式，且使系统的可获得性更高。</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主动冗余（热启动）</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采用。该系统对于选课报名的可获得性要求很高，采用热备份可以获得更高的可获得性。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被动冗余</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不采用。停机时间过长，对于讲座报名这种短时间内对可获得性要求极高的子系统而言并不够好。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备件</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不采用。理由同上。</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textDirection w:val="lrTb"/>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采用。是一种常用且有效的策略。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textDirection w:val="lrTb"/>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不采用。并没有通用服务需要被抽象。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textDirection w:val="lrTb"/>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不采用。不适用于该子系统。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textDirection w:val="lrTb"/>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不采用。会带来额外的管理开销。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采用。保证在一个计算逻辑失效后可以在较短的时间内启用备用逻辑。</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不采用。会增加较多成本。</w:t>
            </w:r>
          </w:p>
        </w:tc>
      </w:tr>
    </w:tbl>
    <w:p>
      <w:pPr>
        <w:pStyle w:val="4"/>
        <w:rPr>
          <w:rFonts w:hint="eastAsia"/>
          <w:lang w:val="en-US" w:eastAsia="zh-CN"/>
        </w:rPr>
      </w:pPr>
      <w:bookmarkStart w:id="37" w:name="_Toc17505"/>
      <w:r>
        <w:rPr>
          <w:rFonts w:hint="eastAsia"/>
          <w:lang w:val="en-US" w:eastAsia="zh-CN"/>
        </w:rPr>
        <w:t>8.3.4第三次迭代结果</w:t>
      </w:r>
      <w:bookmarkEnd w:id="37"/>
    </w:p>
    <w:p>
      <w:pPr>
        <w:rPr>
          <w:rFonts w:hint="eastAsia"/>
          <w:lang w:val="en-US" w:eastAsia="zh-CN"/>
        </w:rPr>
      </w:pPr>
      <w:r>
        <w:rPr>
          <w:rFonts w:hint="eastAsia"/>
          <w:lang w:val="en-US" w:eastAsia="zh-CN"/>
        </w:rPr>
        <w:drawing>
          <wp:inline distT="0" distB="0" distL="114300" distR="114300">
            <wp:extent cx="4643120" cy="5454015"/>
            <wp:effectExtent l="0" t="0" r="0" b="0"/>
            <wp:docPr id="6" name="图片 6" descr="讲座报名模块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讲座报名模块ADD"/>
                    <pic:cNvPicPr>
                      <a:picLocks noChangeAspect="1"/>
                    </pic:cNvPicPr>
                  </pic:nvPicPr>
                  <pic:blipFill>
                    <a:blip r:embed="rId13"/>
                    <a:stretch>
                      <a:fillRect/>
                    </a:stretch>
                  </pic:blipFill>
                  <pic:spPr>
                    <a:xfrm>
                      <a:off x="0" y="0"/>
                      <a:ext cx="4643120" cy="5454015"/>
                    </a:xfrm>
                    <a:prstGeom prst="rect">
                      <a:avLst/>
                    </a:prstGeom>
                  </pic:spPr>
                </pic:pic>
              </a:graphicData>
            </a:graphic>
          </wp:inline>
        </w:drawing>
      </w:r>
    </w:p>
    <w:p>
      <w:pPr>
        <w:jc w:val="center"/>
        <w:rPr>
          <w:rFonts w:hint="eastAsia"/>
          <w:lang w:val="en-US" w:eastAsia="zh-CN"/>
        </w:rPr>
      </w:pPr>
      <w:r>
        <w:rPr>
          <w:rFonts w:hint="eastAsia"/>
          <w:lang w:val="en-US" w:eastAsia="zh-CN"/>
        </w:rPr>
        <w:t>图8：MVC第三次迭代结果</w:t>
      </w:r>
    </w:p>
    <w:p>
      <w:pPr>
        <w:pStyle w:val="3"/>
        <w:rPr>
          <w:rFonts w:hint="eastAsia"/>
          <w:lang w:val="en-US" w:eastAsia="zh-CN"/>
        </w:rPr>
      </w:pPr>
      <w:bookmarkStart w:id="38" w:name="_Toc22553"/>
      <w:r>
        <w:rPr>
          <w:rFonts w:hint="eastAsia"/>
          <w:lang w:val="en-US" w:eastAsia="zh-CN"/>
        </w:rPr>
        <w:t>8.4第四次迭代之后</w:t>
      </w:r>
      <w:bookmarkEnd w:id="38"/>
    </w:p>
    <w:p>
      <w:pPr>
        <w:rPr>
          <w:rFonts w:hint="eastAsia"/>
          <w:lang w:val="en-US" w:eastAsia="zh-CN"/>
        </w:rPr>
      </w:pPr>
      <w:r>
        <w:rPr>
          <w:rFonts w:hint="eastAsia"/>
          <w:lang w:val="en-US" w:eastAsia="zh-CN"/>
        </w:rPr>
        <w:t>受篇幅所限，第四次迭代直至完成架构的过程此处不再给出，最终结果请参照第2节。</w:t>
      </w:r>
    </w:p>
    <w:p>
      <w:pPr>
        <w:pStyle w:val="2"/>
        <w:numPr>
          <w:numId w:val="0"/>
        </w:numPr>
        <w:rPr>
          <w:rFonts w:hint="eastAsia"/>
          <w:lang w:val="en-US" w:eastAsia="zh-CN"/>
        </w:rPr>
      </w:pPr>
      <w:bookmarkStart w:id="39" w:name="_Toc20519"/>
      <w:r>
        <w:rPr>
          <w:rFonts w:hint="eastAsia"/>
          <w:lang w:val="en-US" w:eastAsia="zh-CN"/>
        </w:rPr>
        <w:t>9.基于SOA架构的ADD过程</w:t>
      </w:r>
      <w:bookmarkEnd w:id="39"/>
    </w:p>
    <w:p>
      <w:pPr>
        <w:pStyle w:val="3"/>
        <w:rPr>
          <w:rFonts w:hint="eastAsia"/>
          <w:lang w:val="en-US" w:eastAsia="zh-CN"/>
        </w:rPr>
      </w:pPr>
      <w:bookmarkStart w:id="40" w:name="_Toc5133"/>
      <w:r>
        <w:rPr>
          <w:rFonts w:hint="eastAsia"/>
          <w:lang w:val="en-US" w:eastAsia="zh-CN"/>
        </w:rPr>
        <w:t>9.1第一次迭代结果</w:t>
      </w:r>
      <w:bookmarkEnd w:id="40"/>
    </w:p>
    <w:p>
      <w:pPr>
        <w:rPr>
          <w:rFonts w:hint="eastAsia"/>
          <w:lang w:val="en-US" w:eastAsia="zh-CN"/>
        </w:rPr>
      </w:pPr>
      <w:r>
        <w:rPr>
          <w:rFonts w:hint="eastAsia"/>
          <w:lang w:val="en-US" w:eastAsia="zh-CN"/>
        </w:rPr>
        <w:t>采用SOA的架构，参考所需的功能需求，形成第一次迭代后的整体设计图。由于该系统的功能性需求整体较为清晰，因此在第一次迭代结束后，已经将大部分功能性需求纳入架构设计考虑。</w:t>
      </w:r>
    </w:p>
    <w:p>
      <w:pPr>
        <w:rPr>
          <w:rFonts w:hint="eastAsia"/>
          <w:lang w:val="en-US" w:eastAsia="zh-CN"/>
        </w:rPr>
      </w:pPr>
      <w:r>
        <w:rPr>
          <w:rFonts w:hint="eastAsia"/>
          <w:lang w:val="en-US" w:eastAsia="zh-CN"/>
        </w:rPr>
        <w:drawing>
          <wp:inline distT="0" distB="0" distL="114300" distR="114300">
            <wp:extent cx="5008880" cy="4956175"/>
            <wp:effectExtent l="0" t="0" r="1270" b="15875"/>
            <wp:docPr id="13" name="图片 13" descr="删减版SOA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删减版SOA图"/>
                    <pic:cNvPicPr>
                      <a:picLocks noChangeAspect="1"/>
                    </pic:cNvPicPr>
                  </pic:nvPicPr>
                  <pic:blipFill>
                    <a:blip r:embed="rId14"/>
                    <a:srcRect l="3958" t="1663" r="869" b="3593"/>
                    <a:stretch>
                      <a:fillRect/>
                    </a:stretch>
                  </pic:blipFill>
                  <pic:spPr>
                    <a:xfrm>
                      <a:off x="0" y="0"/>
                      <a:ext cx="5008880" cy="4956175"/>
                    </a:xfrm>
                    <a:prstGeom prst="rect">
                      <a:avLst/>
                    </a:prstGeom>
                  </pic:spPr>
                </pic:pic>
              </a:graphicData>
            </a:graphic>
          </wp:inline>
        </w:drawing>
      </w:r>
    </w:p>
    <w:p>
      <w:pPr>
        <w:jc w:val="center"/>
        <w:rPr>
          <w:rFonts w:hint="eastAsia"/>
          <w:lang w:val="en-US" w:eastAsia="zh-CN"/>
        </w:rPr>
      </w:pPr>
      <w:r>
        <w:rPr>
          <w:rFonts w:hint="eastAsia"/>
          <w:lang w:val="en-US" w:eastAsia="zh-CN"/>
        </w:rPr>
        <w:t>图9：SOA第一次迭代结果</w:t>
      </w:r>
    </w:p>
    <w:p>
      <w:pPr>
        <w:pStyle w:val="3"/>
        <w:rPr>
          <w:rFonts w:hint="eastAsia"/>
          <w:lang w:val="en-US" w:eastAsia="zh-CN"/>
        </w:rPr>
      </w:pPr>
      <w:bookmarkStart w:id="41" w:name="_Toc13084"/>
      <w:r>
        <w:rPr>
          <w:rFonts w:hint="eastAsia"/>
          <w:lang w:val="en-US" w:eastAsia="zh-CN"/>
        </w:rPr>
        <w:t>9.2第二次迭代过程</w:t>
      </w:r>
      <w:bookmarkEnd w:id="41"/>
    </w:p>
    <w:p>
      <w:pPr>
        <w:rPr>
          <w:rFonts w:hint="eastAsia"/>
          <w:lang w:val="en-US" w:eastAsia="zh-CN"/>
        </w:rPr>
      </w:pPr>
      <w:r>
        <w:rPr>
          <w:rFonts w:hint="eastAsia"/>
          <w:lang w:val="en-US" w:eastAsia="zh-CN"/>
        </w:rPr>
        <w:t>选取直播模块作为系统元素进行分解。在质量属性方面，该模块与互操作性、可修改性、负载性能、实时性有密切关系。</w:t>
      </w:r>
    </w:p>
    <w:p>
      <w:pPr>
        <w:pStyle w:val="4"/>
        <w:rPr>
          <w:rFonts w:hint="eastAsia"/>
          <w:lang w:val="en-US" w:eastAsia="zh-CN"/>
        </w:rPr>
      </w:pPr>
      <w:bookmarkStart w:id="42" w:name="_Toc2263"/>
      <w:r>
        <w:rPr>
          <w:rFonts w:hint="eastAsia"/>
          <w:lang w:val="en-US" w:eastAsia="zh-CN"/>
        </w:rPr>
        <w:t>9.2.1识别所选模块的ASR</w:t>
      </w:r>
      <w:bookmarkEnd w:id="42"/>
    </w:p>
    <w:tbl>
      <w:tblPr>
        <w:tblStyle w:val="21"/>
        <w:tblW w:w="8493" w:type="dxa"/>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
      <w:tblGrid>
        <w:gridCol w:w="481"/>
        <w:gridCol w:w="5715"/>
        <w:gridCol w:w="1230"/>
        <w:gridCol w:w="1067"/>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tcBorders>
              <w:top w:val="single" w:color="4BACC6" w:sz="4" w:space="0"/>
              <w:left w:val="single" w:color="4BACC6" w:sz="4" w:space="0"/>
              <w:bottom w:val="single" w:color="4BACC6" w:sz="4" w:space="0"/>
              <w:right w:val="nil"/>
            </w:tcBorders>
            <w:shd w:val="clear" w:color="auto" w:fill="4BACC6"/>
            <w:vAlign w:val="top"/>
          </w:tcPr>
          <w:p>
            <w:pPr>
              <w:widowControl/>
              <w:spacing w:line="390" w:lineRule="atLeast"/>
              <w:jc w:val="left"/>
              <w:rPr>
                <w:rFonts w:hint="eastAsia" w:ascii="宋体" w:hAnsi="宋体" w:eastAsia="宋体" w:cs="宋体"/>
                <w:b/>
                <w:bCs/>
                <w:color w:val="FFFFFF"/>
                <w:kern w:val="0"/>
                <w:sz w:val="20"/>
                <w:szCs w:val="24"/>
                <w:lang w:val="en-US" w:eastAsia="zh-CN"/>
              </w:rPr>
            </w:pPr>
            <w:r>
              <w:rPr>
                <w:rFonts w:hint="eastAsia" w:ascii="宋体" w:hAnsi="宋体" w:eastAsia="宋体" w:cs="宋体"/>
                <w:b/>
                <w:bCs/>
                <w:color w:val="FFFFFF"/>
                <w:kern w:val="0"/>
                <w:sz w:val="20"/>
                <w:szCs w:val="24"/>
                <w:lang w:val="en-US" w:eastAsia="zh-CN"/>
              </w:rPr>
              <w:t>#</w:t>
            </w:r>
          </w:p>
        </w:tc>
        <w:tc>
          <w:tcPr>
            <w:tcW w:w="5715" w:type="dxa"/>
            <w:tcBorders>
              <w:top w:val="single" w:color="4BACC6" w:sz="4" w:space="0"/>
              <w:bottom w:val="single" w:color="4BACC6" w:sz="4" w:space="0"/>
              <w:right w:val="single" w:color="auto" w:sz="4" w:space="0"/>
            </w:tcBorders>
            <w:shd w:val="clear" w:color="auto" w:fill="4BACC6"/>
            <w:vAlign w:val="top"/>
          </w:tcPr>
          <w:p>
            <w:pPr>
              <w:widowControl/>
              <w:spacing w:line="390" w:lineRule="atLeast"/>
              <w:jc w:val="center"/>
              <w:rPr>
                <w:rFonts w:ascii="宋体" w:hAnsi="宋体" w:eastAsia="宋体" w:cs="宋体"/>
                <w:b/>
                <w:bCs/>
                <w:color w:val="FFFFFF"/>
                <w:kern w:val="0"/>
                <w:sz w:val="20"/>
                <w:szCs w:val="24"/>
              </w:rPr>
            </w:pPr>
            <w:r>
              <w:rPr>
                <w:rFonts w:hint="eastAsia"/>
                <w:b/>
                <w:bCs/>
                <w:color w:val="FFFFFF"/>
                <w:sz w:val="20"/>
              </w:rPr>
              <w:t>Architectural Drivers</w:t>
            </w:r>
          </w:p>
        </w:tc>
        <w:tc>
          <w:tcPr>
            <w:tcW w:w="1230"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Importance</w:t>
            </w:r>
          </w:p>
        </w:tc>
        <w:tc>
          <w:tcPr>
            <w:tcW w:w="1067"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Difficulty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1</w:t>
            </w:r>
          </w:p>
        </w:tc>
        <w:tc>
          <w:tcPr>
            <w:tcW w:w="5715" w:type="dxa"/>
            <w:tcBorders>
              <w:right w:val="single" w:color="auto" w:sz="4" w:space="0"/>
            </w:tcBorders>
            <w:shd w:val="clear" w:color="auto" w:fill="DAEEF3"/>
            <w:vAlign w:val="top"/>
          </w:tcPr>
          <w:p>
            <w:pPr>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3</w:t>
            </w:r>
            <w:r>
              <w:rPr>
                <w:rFonts w:hint="eastAsia"/>
                <w:sz w:val="20"/>
                <w:szCs w:val="21"/>
                <w:lang w:eastAsia="zh-CN"/>
              </w:rPr>
              <w:t>：</w:t>
            </w:r>
            <w:r>
              <w:rPr>
                <w:rFonts w:hint="eastAsia"/>
                <w:lang w:eastAsia="zh-CN"/>
              </w:rPr>
              <w:t>互操作性：系统发起现场PC端采集系统的请求被正确获取并成功交换数据</w:t>
            </w: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p>
            <w:pPr>
              <w:widowControl/>
              <w:spacing w:line="390" w:lineRule="atLeast"/>
              <w:jc w:val="left"/>
              <w:rPr>
                <w:rFonts w:hint="eastAsia" w:ascii="宋体" w:hAnsi="宋体" w:cs="宋体"/>
                <w:color w:val="333333"/>
                <w:kern w:val="0"/>
                <w:sz w:val="20"/>
                <w:szCs w:val="24"/>
                <w:lang w:val="en-US" w:eastAsia="zh-CN"/>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2</w:t>
            </w:r>
          </w:p>
        </w:tc>
        <w:tc>
          <w:tcPr>
            <w:tcW w:w="5715" w:type="dxa"/>
            <w:tcBorders>
              <w:right w:val="single" w:color="auto" w:sz="4" w:space="0"/>
            </w:tcBorders>
            <w:vAlign w:val="top"/>
          </w:tcPr>
          <w:p>
            <w:pPr>
              <w:jc w:val="both"/>
              <w:rPr>
                <w:rFonts w:hint="eastAsia" w:eastAsia="宋体"/>
                <w:sz w:val="20"/>
                <w:szCs w:val="21"/>
                <w:lang w:val="en-US" w:eastAsia="zh-CN"/>
              </w:rPr>
            </w:pPr>
            <w:r>
              <w:rPr>
                <w:rFonts w:hint="eastAsia"/>
                <w:sz w:val="20"/>
                <w:szCs w:val="21"/>
              </w:rPr>
              <w:t xml:space="preserve">Scenario </w:t>
            </w:r>
            <w:r>
              <w:rPr>
                <w:rFonts w:hint="eastAsia"/>
                <w:sz w:val="20"/>
                <w:szCs w:val="21"/>
                <w:lang w:val="en-US" w:eastAsia="zh-CN"/>
              </w:rPr>
              <w:t>4</w:t>
            </w:r>
            <w:r>
              <w:rPr>
                <w:rFonts w:hint="eastAsia"/>
                <w:sz w:val="20"/>
                <w:szCs w:val="21"/>
                <w:lang w:eastAsia="zh-CN"/>
              </w:rPr>
              <w:t>：</w:t>
            </w:r>
            <w:r>
              <w:rPr>
                <w:rFonts w:hint="eastAsia"/>
                <w:lang w:val="en-US" w:eastAsia="zh-CN"/>
              </w:rPr>
              <w:t>可修改性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low</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3</w:t>
            </w:r>
          </w:p>
        </w:tc>
        <w:tc>
          <w:tcPr>
            <w:tcW w:w="5715" w:type="dxa"/>
            <w:tcBorders>
              <w:right w:val="single" w:color="auto" w:sz="4" w:space="0"/>
            </w:tcBorders>
            <w:shd w:val="clear" w:color="auto" w:fill="DAEEF3"/>
            <w:vAlign w:val="top"/>
          </w:tcPr>
          <w:p>
            <w:pPr>
              <w:widowControl/>
              <w:spacing w:line="390" w:lineRule="atLeast"/>
              <w:jc w:val="left"/>
              <w:rPr>
                <w:rFonts w:hint="eastAsia"/>
                <w:lang w:eastAsia="zh-CN"/>
              </w:rPr>
            </w:pPr>
            <w:r>
              <w:rPr>
                <w:rFonts w:hint="eastAsia"/>
                <w:sz w:val="20"/>
                <w:szCs w:val="21"/>
              </w:rPr>
              <w:t xml:space="preserve">Scenario </w:t>
            </w:r>
            <w:r>
              <w:rPr>
                <w:rFonts w:hint="eastAsia"/>
                <w:sz w:val="20"/>
                <w:szCs w:val="21"/>
                <w:lang w:val="en-US" w:eastAsia="zh-CN"/>
              </w:rPr>
              <w:t>5：</w:t>
            </w:r>
            <w:r>
              <w:rPr>
                <w:rFonts w:hint="eastAsia"/>
                <w:lang w:eastAsia="zh-CN"/>
              </w:rPr>
              <w:t>负载性能：系统能够允许500个用户同时观看讲座直播</w:t>
            </w:r>
          </w:p>
          <w:p>
            <w:pPr>
              <w:jc w:val="both"/>
              <w:rPr>
                <w:rFonts w:hint="eastAsia"/>
                <w:sz w:val="20"/>
                <w:szCs w:val="21"/>
                <w:lang w:val="en-US" w:eastAsia="zh-CN"/>
              </w:rPr>
            </w:pP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4</w:t>
            </w:r>
          </w:p>
        </w:tc>
        <w:tc>
          <w:tcPr>
            <w:tcW w:w="5715" w:type="dxa"/>
            <w:tcBorders>
              <w:right w:val="single" w:color="auto" w:sz="4" w:space="0"/>
            </w:tcBorders>
            <w:vAlign w:val="top"/>
          </w:tcPr>
          <w:p>
            <w:pPr>
              <w:jc w:val="both"/>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7：实时性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bl>
    <w:p>
      <w:pPr>
        <w:pStyle w:val="4"/>
        <w:rPr>
          <w:rFonts w:hint="eastAsia"/>
          <w:lang w:val="en-US" w:eastAsia="zh-CN"/>
        </w:rPr>
      </w:pPr>
      <w:bookmarkStart w:id="43" w:name="_Toc21856"/>
      <w:r>
        <w:rPr>
          <w:rFonts w:hint="eastAsia"/>
          <w:lang w:val="en-US" w:eastAsia="zh-CN"/>
        </w:rPr>
        <w:t>9.2.2每个ASR可选的设计决策</w:t>
      </w:r>
      <w:bookmarkEnd w:id="43"/>
    </w:p>
    <w:p>
      <w:pPr>
        <w:numPr>
          <w:ilvl w:val="0"/>
          <w:numId w:val="4"/>
        </w:numPr>
        <w:tabs>
          <w:tab w:val="left" w:pos="420"/>
        </w:tabs>
        <w:ind w:left="420" w:leftChars="0" w:hanging="420" w:firstLineChars="0"/>
        <w:rPr>
          <w:rFonts w:hint="eastAsia"/>
          <w:lang w:val="en-US" w:eastAsia="zh-CN"/>
        </w:rPr>
      </w:pPr>
      <w:r>
        <w:rPr>
          <w:rFonts w:hint="eastAsia"/>
          <w:lang w:val="en-US" w:eastAsia="zh-CN"/>
        </w:rPr>
        <w:t>互操作性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在提供的服务列表中定位所需要的服务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主要针对所需的服务较多且有层次性的情况</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使用控制机制来管理、协调服务的调用</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针对所要服务的访问需求量较多的情况</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抽取并剪裁接口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针对请求响应交换的数据不一致情况</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可以有效缩小要修改的范围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将多个模块都需要的服务提取出来，形成可供多个模块共同使用的通用服务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将功能和实现分离，隔离需要更改的模块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支持即插即用操作，但需要管理注册的额外开销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需要考虑如何使副本保持一致和同步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使用速度更快的处理器、额外的处理资源、额外的内存、速度更快的网络。但是会增加成本</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区分校内校外网络接入</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可以充分利用高速廉价的内网资源，但是增加了系统的复杂性</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实时性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使用</w:t>
            </w:r>
            <w:r>
              <w:rPr>
                <w:rFonts w:ascii="宋体" w:hAnsi="宋体" w:cs="宋体"/>
                <w:color w:val="333333"/>
                <w:kern w:val="0"/>
                <w:sz w:val="20"/>
              </w:rPr>
              <w:t>RTMP</w:t>
            </w:r>
            <w:r>
              <w:rPr>
                <w:rFonts w:hint="eastAsia" w:ascii="宋体" w:hAnsi="宋体" w:cs="宋体"/>
                <w:color w:val="333333"/>
                <w:kern w:val="0"/>
                <w:sz w:val="20"/>
              </w:rPr>
              <w:t>(Real</w:t>
            </w:r>
            <w:r>
              <w:rPr>
                <w:rFonts w:ascii="宋体" w:hAnsi="宋体" w:cs="宋体"/>
                <w:color w:val="333333"/>
                <w:kern w:val="0"/>
                <w:sz w:val="20"/>
              </w:rPr>
              <w:t xml:space="preserve"> Time Messaging Protocol</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适合长时间播放，延时较低，但是又累积延时；是Adobe开发的协议，无法再iPhone中兼容</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w:t>
            </w:r>
            <w:r>
              <w:rPr>
                <w:rFonts w:ascii="宋体" w:hAnsi="宋体" w:cs="宋体"/>
                <w:color w:val="333333"/>
                <w:kern w:val="0"/>
                <w:sz w:val="20"/>
              </w:rPr>
              <w:t>HLS</w:t>
            </w:r>
            <w:r>
              <w:rPr>
                <w:rFonts w:hint="eastAsia" w:ascii="宋体" w:hAnsi="宋体" w:cs="宋体"/>
                <w:color w:val="333333"/>
                <w:kern w:val="0"/>
                <w:sz w:val="20"/>
              </w:rPr>
              <w:t xml:space="preserve">（ HTTP </w:t>
            </w:r>
            <w:r>
              <w:rPr>
                <w:rFonts w:ascii="宋体" w:hAnsi="宋体" w:cs="宋体"/>
                <w:color w:val="333333"/>
                <w:kern w:val="0"/>
                <w:sz w:val="20"/>
              </w:rPr>
              <w:t>Live Streaming</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兼容性比RTMP好，但是延时比其高</w:t>
            </w:r>
          </w:p>
        </w:tc>
      </w:tr>
    </w:tbl>
    <w:p>
      <w:pPr>
        <w:pStyle w:val="4"/>
        <w:rPr>
          <w:rFonts w:hint="eastAsia"/>
          <w:lang w:val="en-US" w:eastAsia="zh-CN"/>
        </w:rPr>
      </w:pPr>
      <w:bookmarkStart w:id="44" w:name="_Toc4931"/>
      <w:r>
        <w:rPr>
          <w:rFonts w:hint="eastAsia"/>
          <w:lang w:val="en-US" w:eastAsia="zh-CN"/>
        </w:rPr>
        <w:t>9.2.3设计决策的选择及分析</w:t>
      </w:r>
      <w:bookmarkEnd w:id="44"/>
    </w:p>
    <w:p>
      <w:pPr>
        <w:numPr>
          <w:ilvl w:val="0"/>
          <w:numId w:val="4"/>
        </w:numPr>
        <w:tabs>
          <w:tab w:val="left" w:pos="420"/>
        </w:tabs>
        <w:ind w:left="420" w:leftChars="0" w:hanging="420" w:firstLineChars="0"/>
        <w:rPr>
          <w:rFonts w:hint="eastAsia"/>
          <w:lang w:val="en-US" w:eastAsia="zh-CN"/>
        </w:rPr>
      </w:pPr>
      <w:r>
        <w:rPr>
          <w:rFonts w:hint="eastAsia"/>
          <w:lang w:val="en-US" w:eastAsia="zh-CN"/>
        </w:rPr>
        <w:t>互操作性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在提供的服务列表中定位所需要的服务</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不采用。仅是关于直播的服务。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使用控制机制来管理、协调服务的调用</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不采用。仅是关于直播的服务。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抽取并剪裁接口</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采用。用于统一不同的数据格式。</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采用。是一种常用且有效的策略。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不采用。并没有通用服务需要被抽象。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采用。增加可修改性常用的策略。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不采用。会带来额外的管理开销。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不采用。考虑同步需要的代价太大。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不采用。会增加较多成本。</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区分校内校外网络接入</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采用。适用于此类开发成本不应太大的系统。</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实时性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使用</w:t>
            </w:r>
            <w:r>
              <w:rPr>
                <w:rFonts w:ascii="宋体" w:hAnsi="宋体" w:cs="宋体"/>
                <w:color w:val="333333"/>
                <w:kern w:val="0"/>
                <w:sz w:val="20"/>
              </w:rPr>
              <w:t>RTMP</w:t>
            </w:r>
            <w:r>
              <w:rPr>
                <w:rFonts w:hint="eastAsia" w:ascii="宋体" w:hAnsi="宋体" w:cs="宋体"/>
                <w:color w:val="333333"/>
                <w:kern w:val="0"/>
                <w:sz w:val="20"/>
              </w:rPr>
              <w:t>(Real</w:t>
            </w:r>
            <w:r>
              <w:rPr>
                <w:rFonts w:ascii="宋体" w:hAnsi="宋体" w:cs="宋体"/>
                <w:color w:val="333333"/>
                <w:kern w:val="0"/>
                <w:sz w:val="20"/>
              </w:rPr>
              <w:t xml:space="preserve"> Time Messaging Protocol</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不采用。并没有很好的兼容性。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w:t>
            </w:r>
            <w:r>
              <w:rPr>
                <w:rFonts w:ascii="宋体" w:hAnsi="宋体" w:cs="宋体"/>
                <w:color w:val="333333"/>
                <w:kern w:val="0"/>
                <w:sz w:val="20"/>
              </w:rPr>
              <w:t>HLS</w:t>
            </w:r>
            <w:r>
              <w:rPr>
                <w:rFonts w:hint="eastAsia" w:ascii="宋体" w:hAnsi="宋体" w:cs="宋体"/>
                <w:color w:val="333333"/>
                <w:kern w:val="0"/>
                <w:sz w:val="20"/>
              </w:rPr>
              <w:t xml:space="preserve">（ HTTP </w:t>
            </w:r>
            <w:r>
              <w:rPr>
                <w:rFonts w:ascii="宋体" w:hAnsi="宋体" w:cs="宋体"/>
                <w:color w:val="333333"/>
                <w:kern w:val="0"/>
                <w:sz w:val="20"/>
              </w:rPr>
              <w:t>Live Streaming</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采用。该技术成熟且容易使用。此外，开源有益于控制开发系统的成本。</w:t>
            </w:r>
          </w:p>
        </w:tc>
      </w:tr>
    </w:tbl>
    <w:p>
      <w:pPr>
        <w:pStyle w:val="4"/>
        <w:rPr>
          <w:rFonts w:hint="eastAsia"/>
          <w:lang w:val="en-US" w:eastAsia="zh-CN"/>
        </w:rPr>
      </w:pPr>
      <w:bookmarkStart w:id="45" w:name="_Toc2321"/>
      <w:r>
        <w:rPr>
          <w:rFonts w:hint="eastAsia"/>
          <w:lang w:val="en-US" w:eastAsia="zh-CN"/>
        </w:rPr>
        <w:t>9.2.4第二次迭代结果</w:t>
      </w:r>
      <w:bookmarkEnd w:id="45"/>
    </w:p>
    <w:p>
      <w:pPr>
        <w:rPr>
          <w:rFonts w:hint="eastAsia"/>
          <w:lang w:val="en-US" w:eastAsia="zh-CN"/>
        </w:rPr>
      </w:pPr>
      <w:r>
        <w:rPr>
          <w:rFonts w:hint="eastAsia"/>
          <w:lang w:val="en-US" w:eastAsia="zh-CN"/>
        </w:rPr>
        <w:drawing>
          <wp:inline distT="0" distB="0" distL="114300" distR="114300">
            <wp:extent cx="5270500" cy="4315460"/>
            <wp:effectExtent l="0" t="0" r="6350" b="8890"/>
            <wp:docPr id="8" name="图片 1" descr="直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直播1"/>
                    <pic:cNvPicPr>
                      <a:picLocks noChangeAspect="1"/>
                    </pic:cNvPicPr>
                  </pic:nvPicPr>
                  <pic:blipFill>
                    <a:blip r:embed="rId15"/>
                    <a:stretch>
                      <a:fillRect/>
                    </a:stretch>
                  </pic:blipFill>
                  <pic:spPr>
                    <a:xfrm>
                      <a:off x="0" y="0"/>
                      <a:ext cx="5270500" cy="4315460"/>
                    </a:xfrm>
                    <a:prstGeom prst="rect">
                      <a:avLst/>
                    </a:prstGeom>
                    <a:noFill/>
                    <a:ln w="9525">
                      <a:noFill/>
                      <a:miter/>
                    </a:ln>
                  </pic:spPr>
                </pic:pic>
              </a:graphicData>
            </a:graphic>
          </wp:inline>
        </w:drawing>
      </w:r>
    </w:p>
    <w:p>
      <w:pPr>
        <w:jc w:val="center"/>
        <w:rPr>
          <w:rFonts w:hint="eastAsia"/>
          <w:lang w:val="en-US" w:eastAsia="zh-CN"/>
        </w:rPr>
      </w:pPr>
      <w:r>
        <w:rPr>
          <w:rFonts w:hint="eastAsia"/>
          <w:lang w:val="en-US" w:eastAsia="zh-CN"/>
        </w:rPr>
        <w:t>图10：SOA第二次迭代结果</w:t>
      </w:r>
    </w:p>
    <w:p>
      <w:pPr>
        <w:pStyle w:val="3"/>
        <w:rPr>
          <w:rFonts w:hint="eastAsia"/>
          <w:lang w:val="en-US" w:eastAsia="zh-CN"/>
        </w:rPr>
      </w:pPr>
      <w:bookmarkStart w:id="46" w:name="_Toc2931"/>
      <w:r>
        <w:rPr>
          <w:rFonts w:hint="eastAsia"/>
          <w:lang w:val="en-US" w:eastAsia="zh-CN"/>
        </w:rPr>
        <w:t>9.3第三次迭代过程</w:t>
      </w:r>
      <w:bookmarkEnd w:id="46"/>
    </w:p>
    <w:p>
      <w:pPr>
        <w:rPr>
          <w:rFonts w:hint="eastAsia"/>
          <w:lang w:val="en-US" w:eastAsia="zh-CN"/>
        </w:rPr>
      </w:pPr>
      <w:r>
        <w:rPr>
          <w:rFonts w:hint="eastAsia"/>
          <w:lang w:val="en-US" w:eastAsia="zh-CN"/>
        </w:rPr>
        <w:t>选取讲座报名模块作为系统元素进行分解。在质量属性方面，该模块与可获得性、可修改性、负载性能有密切关系。</w:t>
      </w:r>
    </w:p>
    <w:p>
      <w:pPr>
        <w:pStyle w:val="4"/>
        <w:rPr>
          <w:rFonts w:hint="eastAsia"/>
          <w:lang w:val="en-US" w:eastAsia="zh-CN"/>
        </w:rPr>
      </w:pPr>
      <w:bookmarkStart w:id="47" w:name="_Toc16987"/>
      <w:r>
        <w:rPr>
          <w:rFonts w:hint="eastAsia"/>
          <w:lang w:val="en-US" w:eastAsia="zh-CN"/>
        </w:rPr>
        <w:t>9.3.1识别所选模块的ASR</w:t>
      </w:r>
      <w:bookmarkEnd w:id="47"/>
    </w:p>
    <w:tbl>
      <w:tblPr>
        <w:tblStyle w:val="21"/>
        <w:tblW w:w="8493" w:type="dxa"/>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
      <w:tblGrid>
        <w:gridCol w:w="481"/>
        <w:gridCol w:w="5715"/>
        <w:gridCol w:w="1230"/>
        <w:gridCol w:w="1067"/>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tcBorders>
              <w:top w:val="single" w:color="4BACC6" w:sz="4" w:space="0"/>
              <w:left w:val="single" w:color="4BACC6" w:sz="4" w:space="0"/>
              <w:bottom w:val="single" w:color="4BACC6" w:sz="4" w:space="0"/>
              <w:right w:val="nil"/>
            </w:tcBorders>
            <w:shd w:val="clear" w:color="auto" w:fill="4BACC6"/>
            <w:vAlign w:val="top"/>
          </w:tcPr>
          <w:p>
            <w:pPr>
              <w:widowControl/>
              <w:spacing w:line="390" w:lineRule="atLeast"/>
              <w:jc w:val="left"/>
              <w:rPr>
                <w:rFonts w:hint="eastAsia" w:ascii="宋体" w:hAnsi="宋体" w:eastAsia="宋体" w:cs="宋体"/>
                <w:b/>
                <w:bCs/>
                <w:color w:val="FFFFFF"/>
                <w:kern w:val="0"/>
                <w:sz w:val="20"/>
                <w:szCs w:val="24"/>
                <w:lang w:val="en-US" w:eastAsia="zh-CN"/>
              </w:rPr>
            </w:pPr>
            <w:r>
              <w:rPr>
                <w:rFonts w:hint="eastAsia" w:ascii="宋体" w:hAnsi="宋体" w:eastAsia="宋体" w:cs="宋体"/>
                <w:b/>
                <w:bCs/>
                <w:color w:val="FFFFFF"/>
                <w:kern w:val="0"/>
                <w:sz w:val="20"/>
                <w:szCs w:val="24"/>
                <w:lang w:val="en-US" w:eastAsia="zh-CN"/>
              </w:rPr>
              <w:t>#</w:t>
            </w:r>
          </w:p>
        </w:tc>
        <w:tc>
          <w:tcPr>
            <w:tcW w:w="5715" w:type="dxa"/>
            <w:tcBorders>
              <w:top w:val="single" w:color="4BACC6" w:sz="4" w:space="0"/>
              <w:bottom w:val="single" w:color="4BACC6" w:sz="4" w:space="0"/>
              <w:right w:val="single" w:color="auto" w:sz="4" w:space="0"/>
            </w:tcBorders>
            <w:shd w:val="clear" w:color="auto" w:fill="4BACC6"/>
            <w:vAlign w:val="top"/>
          </w:tcPr>
          <w:p>
            <w:pPr>
              <w:widowControl/>
              <w:spacing w:line="390" w:lineRule="atLeast"/>
              <w:jc w:val="center"/>
              <w:rPr>
                <w:rFonts w:ascii="宋体" w:hAnsi="宋体" w:eastAsia="宋体" w:cs="宋体"/>
                <w:b/>
                <w:bCs/>
                <w:color w:val="FFFFFF"/>
                <w:kern w:val="0"/>
                <w:sz w:val="20"/>
                <w:szCs w:val="24"/>
              </w:rPr>
            </w:pPr>
            <w:r>
              <w:rPr>
                <w:rFonts w:hint="eastAsia"/>
                <w:b/>
                <w:bCs/>
                <w:color w:val="FFFFFF"/>
                <w:sz w:val="20"/>
              </w:rPr>
              <w:t>Architectural Drivers</w:t>
            </w:r>
          </w:p>
        </w:tc>
        <w:tc>
          <w:tcPr>
            <w:tcW w:w="1230"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Importance</w:t>
            </w:r>
          </w:p>
        </w:tc>
        <w:tc>
          <w:tcPr>
            <w:tcW w:w="1067"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Difficulty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1</w:t>
            </w:r>
          </w:p>
        </w:tc>
        <w:tc>
          <w:tcPr>
            <w:tcW w:w="5715" w:type="dxa"/>
            <w:tcBorders>
              <w:right w:val="single" w:color="auto" w:sz="4" w:space="0"/>
            </w:tcBorders>
            <w:shd w:val="clear" w:color="auto" w:fill="DAEEF3"/>
            <w:vAlign w:val="top"/>
          </w:tcPr>
          <w:p>
            <w:pPr>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2</w:t>
            </w:r>
            <w:r>
              <w:rPr>
                <w:rFonts w:hint="eastAsia"/>
                <w:sz w:val="20"/>
                <w:szCs w:val="21"/>
                <w:lang w:eastAsia="zh-CN"/>
              </w:rPr>
              <w:t>：</w:t>
            </w:r>
            <w:r>
              <w:rPr>
                <w:rFonts w:hint="eastAsia"/>
                <w:lang w:eastAsia="zh-CN"/>
              </w:rPr>
              <w:t>可获得性</w:t>
            </w: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p>
            <w:pPr>
              <w:widowControl/>
              <w:spacing w:line="390" w:lineRule="atLeast"/>
              <w:jc w:val="left"/>
              <w:rPr>
                <w:rFonts w:hint="eastAsia" w:ascii="宋体" w:hAnsi="宋体" w:cs="宋体"/>
                <w:color w:val="333333"/>
                <w:kern w:val="0"/>
                <w:sz w:val="20"/>
                <w:szCs w:val="24"/>
                <w:lang w:val="en-US" w:eastAsia="zh-CN"/>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2</w:t>
            </w:r>
          </w:p>
        </w:tc>
        <w:tc>
          <w:tcPr>
            <w:tcW w:w="5715" w:type="dxa"/>
            <w:tcBorders>
              <w:right w:val="single" w:color="auto" w:sz="4" w:space="0"/>
            </w:tcBorders>
            <w:vAlign w:val="top"/>
          </w:tcPr>
          <w:p>
            <w:pPr>
              <w:jc w:val="both"/>
              <w:rPr>
                <w:rFonts w:hint="eastAsia" w:eastAsia="宋体"/>
                <w:sz w:val="20"/>
                <w:szCs w:val="21"/>
                <w:lang w:val="en-US" w:eastAsia="zh-CN"/>
              </w:rPr>
            </w:pPr>
            <w:r>
              <w:rPr>
                <w:rFonts w:hint="eastAsia"/>
                <w:sz w:val="20"/>
                <w:szCs w:val="21"/>
              </w:rPr>
              <w:t xml:space="preserve">Scenario </w:t>
            </w:r>
            <w:r>
              <w:rPr>
                <w:rFonts w:hint="eastAsia"/>
                <w:sz w:val="20"/>
                <w:szCs w:val="21"/>
                <w:lang w:val="en-US" w:eastAsia="zh-CN"/>
              </w:rPr>
              <w:t>4</w:t>
            </w:r>
            <w:r>
              <w:rPr>
                <w:rFonts w:hint="eastAsia"/>
                <w:sz w:val="20"/>
                <w:szCs w:val="21"/>
                <w:lang w:eastAsia="zh-CN"/>
              </w:rPr>
              <w:t>：</w:t>
            </w:r>
            <w:r>
              <w:rPr>
                <w:rFonts w:hint="eastAsia"/>
                <w:lang w:val="en-US" w:eastAsia="zh-CN"/>
              </w:rPr>
              <w:t>可修改性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low</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3</w:t>
            </w:r>
          </w:p>
        </w:tc>
        <w:tc>
          <w:tcPr>
            <w:tcW w:w="5715" w:type="dxa"/>
            <w:tcBorders>
              <w:right w:val="single" w:color="auto" w:sz="4" w:space="0"/>
            </w:tcBorders>
            <w:shd w:val="clear" w:color="auto" w:fill="DAEEF3"/>
            <w:vAlign w:val="top"/>
          </w:tcPr>
          <w:p>
            <w:pPr>
              <w:widowControl/>
              <w:spacing w:line="390" w:lineRule="atLeast"/>
              <w:jc w:val="left"/>
              <w:rPr>
                <w:rFonts w:hint="eastAsia"/>
                <w:lang w:eastAsia="zh-CN"/>
              </w:rPr>
            </w:pPr>
            <w:r>
              <w:rPr>
                <w:rFonts w:hint="eastAsia"/>
                <w:sz w:val="20"/>
                <w:szCs w:val="21"/>
              </w:rPr>
              <w:t xml:space="preserve">Scenario </w:t>
            </w:r>
            <w:r>
              <w:rPr>
                <w:rFonts w:hint="eastAsia"/>
                <w:sz w:val="20"/>
                <w:szCs w:val="21"/>
                <w:lang w:val="en-US" w:eastAsia="zh-CN"/>
              </w:rPr>
              <w:t>5：</w:t>
            </w:r>
            <w:r>
              <w:rPr>
                <w:rFonts w:hint="eastAsia"/>
                <w:lang w:eastAsia="zh-CN"/>
              </w:rPr>
              <w:t>负载性能：系统能够允许500个用户同时进行正常的访问、报名操作</w:t>
            </w:r>
          </w:p>
          <w:p>
            <w:pPr>
              <w:jc w:val="both"/>
              <w:rPr>
                <w:rFonts w:hint="eastAsia"/>
                <w:sz w:val="20"/>
                <w:szCs w:val="21"/>
                <w:lang w:val="en-US" w:eastAsia="zh-CN"/>
              </w:rPr>
            </w:pP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bl>
    <w:p>
      <w:pPr>
        <w:pStyle w:val="4"/>
        <w:rPr>
          <w:rFonts w:hint="eastAsia"/>
          <w:lang w:val="en-US" w:eastAsia="zh-CN"/>
        </w:rPr>
      </w:pPr>
      <w:bookmarkStart w:id="48" w:name="_Toc26413"/>
      <w:r>
        <w:rPr>
          <w:rFonts w:hint="eastAsia"/>
          <w:lang w:val="en-US" w:eastAsia="zh-CN"/>
        </w:rPr>
        <w:t>9.3.2每个ASR可选的设计决策</w:t>
      </w:r>
      <w:bookmarkEnd w:id="48"/>
    </w:p>
    <w:p>
      <w:pPr>
        <w:numPr>
          <w:ilvl w:val="0"/>
          <w:numId w:val="4"/>
        </w:numPr>
        <w:tabs>
          <w:tab w:val="left" w:pos="420"/>
        </w:tabs>
        <w:ind w:left="420" w:leftChars="0" w:hanging="420" w:firstLineChars="0"/>
        <w:rPr>
          <w:rFonts w:hint="eastAsia"/>
          <w:lang w:val="en-US" w:eastAsia="zh-CN"/>
        </w:rPr>
      </w:pPr>
      <w:r>
        <w:rPr>
          <w:rFonts w:hint="eastAsia"/>
          <w:lang w:val="en-US" w:eastAsia="zh-CN"/>
        </w:rPr>
        <w:t>可获得性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命令/响应</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一个组件发出一个命令，并希望在预定义的时间内收到一个来自审查组件的响应。与对所有进程发出命令的远程错误探测器相比，这种策略所使用的通信带宽更少</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心跳</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一个组件定期发出一个心跳信息，另一个组件收听该信息。可以在起到心跳的同时传递数据。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主动冗余（热启动）</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所有的冗余组件都以并行的方式对事件作出响应。错误发生时，使用该战术的系统的停机时间通常是几毫秒，因为备份是最新的，所以恢复所需的时间就是切换时间。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被动冗余</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一个组件（主要的）对事件作出响应，并通知其他组件（备用的）必须进行的状态更新。该战术依赖于能够可靠地接管工作的备用组件。停机时间通常为几秒钟。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备件</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备用件是计算平台配置用于更换各种不同的故障组件。当出现故障时，必须将其重新启动为适当的软件配置，并对其状态进行初始化。该战术的停机时间通常为几分钟。</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可以有效缩小要修改的范围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将多个模块都需要的服务提取出来，形成可供多个模块共同使用的通用服务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将功能和实现分离，隔离需要更改的模块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支持即插即用操作，但需要管理注册的额外开销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需要考虑如何使副本保持一致和同步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使用速度更快的处理器、额外的处理资源、额外的内存、速度更快的网络。但是会增加成本</w:t>
            </w:r>
          </w:p>
        </w:tc>
      </w:tr>
    </w:tbl>
    <w:p>
      <w:pPr>
        <w:pStyle w:val="4"/>
        <w:rPr>
          <w:rFonts w:hint="eastAsia"/>
          <w:lang w:val="en-US" w:eastAsia="zh-CN"/>
        </w:rPr>
      </w:pPr>
      <w:bookmarkStart w:id="49" w:name="_Toc20749"/>
      <w:r>
        <w:rPr>
          <w:rFonts w:hint="eastAsia"/>
          <w:lang w:val="en-US" w:eastAsia="zh-CN"/>
        </w:rPr>
        <w:t>9.3.3设计决策的选择及分析</w:t>
      </w:r>
      <w:bookmarkEnd w:id="49"/>
    </w:p>
    <w:p>
      <w:pPr>
        <w:numPr>
          <w:ilvl w:val="0"/>
          <w:numId w:val="4"/>
        </w:numPr>
        <w:tabs>
          <w:tab w:val="left" w:pos="420"/>
        </w:tabs>
        <w:ind w:left="420" w:leftChars="0" w:hanging="420" w:firstLineChars="0"/>
        <w:rPr>
          <w:rFonts w:hint="eastAsia"/>
          <w:lang w:val="en-US" w:eastAsia="zh-CN"/>
        </w:rPr>
      </w:pPr>
      <w:r>
        <w:rPr>
          <w:rFonts w:hint="eastAsia"/>
          <w:lang w:val="en-US" w:eastAsia="zh-CN"/>
        </w:rPr>
        <w:t>可获得性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命令/响应</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72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心跳</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采用。常用的方式，且使系统的可获得性更高。</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主动冗余（热启动）</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采用。该系统对于选课报名的可获得性要求很高，采用热备份可以获得更高的可获得性。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被动冗余</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不采用。停机时间过长，对于讲座报名这种短时间内对可获得性要求极高的子系统而言并不够好。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备件</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不采用。理由同上。</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采用。是一种常用且有效的策略。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不采用。并没有通用服务需要被抽象。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不采用。不适用于该子系统。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不采用。会带来额外的管理开销。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8"/>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采用。保证在一个计算逻辑失效后可以在较短的时间内启用备用逻辑。</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不采用。会增加较多成本。</w:t>
            </w:r>
          </w:p>
        </w:tc>
      </w:tr>
    </w:tbl>
    <w:p>
      <w:pPr>
        <w:pStyle w:val="4"/>
        <w:rPr>
          <w:rFonts w:hint="eastAsia"/>
          <w:lang w:val="en-US" w:eastAsia="zh-CN"/>
        </w:rPr>
      </w:pPr>
      <w:bookmarkStart w:id="50" w:name="_Toc11161"/>
      <w:r>
        <w:rPr>
          <w:rFonts w:hint="eastAsia"/>
          <w:lang w:val="en-US" w:eastAsia="zh-CN"/>
        </w:rPr>
        <w:t>9.3.4第三次迭代结果</w:t>
      </w:r>
      <w:bookmarkEnd w:id="50"/>
    </w:p>
    <w:p>
      <w:pPr>
        <w:rPr>
          <w:rFonts w:hint="eastAsia" w:eastAsia="宋体"/>
          <w:lang w:eastAsia="zh-CN"/>
        </w:rPr>
      </w:pPr>
      <w:r>
        <w:rPr>
          <w:rFonts w:hint="eastAsia" w:eastAsia="宋体"/>
          <w:lang w:eastAsia="zh-CN"/>
        </w:rPr>
        <w:drawing>
          <wp:inline distT="0" distB="0" distL="114300" distR="114300">
            <wp:extent cx="5267325" cy="3751580"/>
            <wp:effectExtent l="0" t="0" r="9525" b="1270"/>
            <wp:docPr id="7" name="图片 2" descr="报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报名"/>
                    <pic:cNvPicPr>
                      <a:picLocks noChangeAspect="1"/>
                    </pic:cNvPicPr>
                  </pic:nvPicPr>
                  <pic:blipFill>
                    <a:blip r:embed="rId16"/>
                    <a:stretch>
                      <a:fillRect/>
                    </a:stretch>
                  </pic:blipFill>
                  <pic:spPr>
                    <a:xfrm>
                      <a:off x="0" y="0"/>
                      <a:ext cx="5267325" cy="3751580"/>
                    </a:xfrm>
                    <a:prstGeom prst="rect">
                      <a:avLst/>
                    </a:prstGeom>
                    <a:noFill/>
                    <a:ln w="9525">
                      <a:noFill/>
                      <a:miter/>
                    </a:ln>
                  </pic:spPr>
                </pic:pic>
              </a:graphicData>
            </a:graphic>
          </wp:inline>
        </w:drawing>
      </w:r>
    </w:p>
    <w:p>
      <w:pPr>
        <w:jc w:val="center"/>
        <w:rPr>
          <w:rFonts w:hint="eastAsia" w:eastAsia="宋体"/>
          <w:lang w:eastAsia="zh-CN"/>
        </w:rPr>
      </w:pPr>
      <w:r>
        <w:rPr>
          <w:rFonts w:hint="eastAsia"/>
          <w:lang w:val="en-US" w:eastAsia="zh-CN"/>
        </w:rPr>
        <w:t>图11：SOA第三次迭代结果</w:t>
      </w:r>
    </w:p>
    <w:p>
      <w:pPr>
        <w:pStyle w:val="3"/>
        <w:rPr>
          <w:rFonts w:hint="eastAsia"/>
          <w:lang w:val="en-US" w:eastAsia="zh-CN"/>
        </w:rPr>
      </w:pPr>
      <w:bookmarkStart w:id="51" w:name="_Toc12255"/>
      <w:r>
        <w:rPr>
          <w:rFonts w:hint="eastAsia"/>
          <w:lang w:val="en-US" w:eastAsia="zh-CN"/>
        </w:rPr>
        <w:t>9.4第四次迭代之后</w:t>
      </w:r>
      <w:bookmarkEnd w:id="51"/>
    </w:p>
    <w:p>
      <w:pPr>
        <w:rPr>
          <w:rFonts w:hint="eastAsia" w:eastAsia="宋体"/>
          <w:lang w:eastAsia="zh-CN"/>
        </w:rPr>
      </w:pPr>
      <w:r>
        <w:rPr>
          <w:rFonts w:hint="eastAsia"/>
          <w:lang w:val="en-US" w:eastAsia="zh-CN"/>
        </w:rPr>
        <w:t>受篇幅所限，第四次迭代直至完成架构的过程此处不再给出，最终结果请参照第2节。</w:t>
      </w:r>
    </w:p>
    <w:p>
      <w:pPr>
        <w:pStyle w:val="2"/>
        <w:numPr>
          <w:numId w:val="0"/>
        </w:numPr>
        <w:rPr>
          <w:rFonts w:hint="eastAsia"/>
          <w:lang w:val="en-US" w:eastAsia="zh-CN"/>
        </w:rPr>
      </w:pPr>
      <w:bookmarkStart w:id="52" w:name="_Toc4604"/>
      <w:r>
        <w:rPr>
          <w:rFonts w:hint="eastAsia"/>
          <w:lang w:val="en-US" w:eastAsia="zh-CN"/>
        </w:rPr>
        <w:t>10.ATAM分析过程</w:t>
      </w:r>
      <w:bookmarkEnd w:id="52"/>
    </w:p>
    <w:p>
      <w:pPr>
        <w:pStyle w:val="3"/>
        <w:rPr>
          <w:rFonts w:hint="eastAsia"/>
          <w:lang w:val="en-US" w:eastAsia="zh-CN"/>
        </w:rPr>
      </w:pPr>
      <w:bookmarkStart w:id="53" w:name="_Toc24264"/>
      <w:r>
        <w:rPr>
          <w:rFonts w:hint="eastAsia"/>
          <w:lang w:val="en-US" w:eastAsia="zh-CN"/>
        </w:rPr>
        <w:t>10.1质量属性效用树</w:t>
      </w:r>
      <w:bookmarkEnd w:id="53"/>
    </w:p>
    <w:tbl>
      <w:tblPr>
        <w:tblStyle w:val="19"/>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1696"/>
        <w:gridCol w:w="1701"/>
        <w:gridCol w:w="4899"/>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tcBorders>
              <w:tl2br w:val="nil"/>
              <w:tr2bl w:val="nil"/>
            </w:tcBorders>
            <w:shd w:val="clear" w:color="auto" w:fill="5B9BD5" w:themeFill="accent1"/>
          </w:tcPr>
          <w:p>
            <w:pPr>
              <w:rPr>
                <w:rFonts w:ascii="微软雅黑" w:hAnsi="微软雅黑" w:eastAsia="微软雅黑" w:cs="Times New Roman"/>
                <w:b/>
                <w:bCs/>
                <w:color w:val="FFFFFF" w:themeColor="background1"/>
                <w:kern w:val="0"/>
                <w:sz w:val="20"/>
                <w:szCs w:val="21"/>
                <w14:textFill>
                  <w14:solidFill>
                    <w14:schemeClr w14:val="bg1"/>
                  </w14:solidFill>
                </w14:textFill>
              </w:rPr>
            </w:pPr>
            <w:r>
              <w:rPr>
                <w:rFonts w:ascii="微软雅黑" w:hAnsi="微软雅黑" w:eastAsia="微软雅黑" w:cs="Times New Roman"/>
                <w:b/>
                <w:bCs/>
                <w:color w:val="FFFFFF" w:themeColor="background1"/>
                <w:kern w:val="0"/>
                <w:sz w:val="20"/>
                <w:szCs w:val="21"/>
                <w14:textFill>
                  <w14:solidFill>
                    <w14:schemeClr w14:val="bg1"/>
                  </w14:solidFill>
                </w14:textFill>
              </w:rPr>
              <w:t>质量属性</w:t>
            </w:r>
          </w:p>
        </w:tc>
        <w:tc>
          <w:tcPr>
            <w:tcW w:w="1701" w:type="dxa"/>
            <w:tcBorders>
              <w:tl2br w:val="nil"/>
              <w:tr2bl w:val="nil"/>
            </w:tcBorders>
            <w:shd w:val="clear" w:color="auto" w:fill="5B9BD5" w:themeFill="accent1"/>
          </w:tcPr>
          <w:p>
            <w:pPr>
              <w:rPr>
                <w:rFonts w:ascii="微软雅黑" w:hAnsi="微软雅黑" w:eastAsia="微软雅黑" w:cs="Times New Roman"/>
                <w:b/>
                <w:bCs/>
                <w:color w:val="FFFFFF" w:themeColor="background1"/>
                <w:kern w:val="0"/>
                <w:sz w:val="20"/>
                <w:szCs w:val="21"/>
                <w14:textFill>
                  <w14:solidFill>
                    <w14:schemeClr w14:val="bg1"/>
                  </w14:solidFill>
                </w14:textFill>
              </w:rPr>
            </w:pPr>
            <w:r>
              <w:rPr>
                <w:rFonts w:ascii="微软雅黑" w:hAnsi="微软雅黑" w:eastAsia="微软雅黑" w:cs="Times New Roman"/>
                <w:b/>
                <w:bCs/>
                <w:color w:val="FFFFFF" w:themeColor="background1"/>
                <w:kern w:val="0"/>
                <w:sz w:val="20"/>
                <w:szCs w:val="21"/>
                <w14:textFill>
                  <w14:solidFill>
                    <w14:schemeClr w14:val="bg1"/>
                  </w14:solidFill>
                </w14:textFill>
              </w:rPr>
              <w:t>属性求精</w:t>
            </w:r>
          </w:p>
        </w:tc>
        <w:tc>
          <w:tcPr>
            <w:tcW w:w="4899" w:type="dxa"/>
            <w:tcBorders>
              <w:tl2br w:val="nil"/>
              <w:tr2bl w:val="nil"/>
            </w:tcBorders>
            <w:shd w:val="clear" w:color="auto" w:fill="5B9BD5" w:themeFill="accent1"/>
          </w:tcPr>
          <w:p>
            <w:pPr>
              <w:rPr>
                <w:rFonts w:hint="eastAsia" w:ascii="微软雅黑" w:hAnsi="微软雅黑" w:eastAsia="微软雅黑" w:cs="Times New Roman"/>
                <w:b/>
                <w:bCs/>
                <w:color w:val="FFFFFF" w:themeColor="background1"/>
                <w:kern w:val="0"/>
                <w:sz w:val="20"/>
                <w:szCs w:val="21"/>
                <w14:textFill>
                  <w14:solidFill>
                    <w14:schemeClr w14:val="bg1"/>
                  </w14:solidFill>
                </w14:textFill>
              </w:rPr>
            </w:pPr>
            <w:r>
              <w:rPr>
                <w:rFonts w:ascii="微软雅黑" w:hAnsi="微软雅黑" w:eastAsia="微软雅黑" w:cs="Times New Roman"/>
                <w:b/>
                <w:bCs/>
                <w:color w:val="FFFFFF" w:themeColor="background1"/>
                <w:kern w:val="0"/>
                <w:sz w:val="20"/>
                <w:szCs w:val="21"/>
                <w14:textFill>
                  <w14:solidFill>
                    <w14:schemeClr w14:val="bg1"/>
                  </w14:solidFill>
                </w14:textFill>
              </w:rPr>
              <w:t>场景</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restart"/>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安全性</w:t>
            </w:r>
          </w:p>
        </w:tc>
        <w:tc>
          <w:tcPr>
            <w:tcW w:w="1701" w:type="dxa"/>
            <w:vMerge w:val="restart"/>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数据加密</w:t>
            </w:r>
          </w:p>
        </w:tc>
        <w:tc>
          <w:tcPr>
            <w:tcW w:w="4899" w:type="dxa"/>
            <w:tcBorders>
              <w:tl2br w:val="nil"/>
              <w:tr2bl w:val="nil"/>
            </w:tcBorders>
            <w:shd w:val="clear" w:color="auto" w:fill="DEEBF6" w:themeFill="accent1" w:themeFillTint="32"/>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w:t>
            </w:r>
            <w:r>
              <w:rPr>
                <w:rFonts w:ascii="微软雅黑" w:hAnsi="微软雅黑" w:eastAsia="微软雅黑" w:cs="Times New Roman"/>
                <w:kern w:val="0"/>
                <w:sz w:val="20"/>
                <w:szCs w:val="21"/>
              </w:rPr>
              <w:t>用户数据被窃取</w:t>
            </w:r>
            <w:r>
              <w:rPr>
                <w:rFonts w:hint="eastAsia" w:ascii="微软雅黑" w:hAnsi="微软雅黑" w:eastAsia="微软雅黑" w:cs="Times New Roman"/>
                <w:kern w:val="0"/>
                <w:sz w:val="20"/>
                <w:szCs w:val="21"/>
              </w:rPr>
              <w:t>，</w:t>
            </w:r>
            <w:r>
              <w:rPr>
                <w:rFonts w:ascii="微软雅黑" w:hAnsi="微软雅黑" w:eastAsia="微软雅黑" w:cs="Times New Roman"/>
                <w:kern w:val="0"/>
                <w:sz w:val="20"/>
                <w:szCs w:val="21"/>
              </w:rPr>
              <w:t>窃取者无法破译加密后的用户密码等敏感信息</w:t>
            </w:r>
            <w:r>
              <w:rPr>
                <w:rFonts w:hint="eastAsia" w:ascii="微软雅黑" w:hAnsi="微软雅黑" w:eastAsia="微软雅黑" w:cs="Times New Roman"/>
                <w:kern w:val="0"/>
                <w:sz w:val="20"/>
                <w:szCs w:val="21"/>
              </w:rPr>
              <w:t>(H,H)</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p>
        </w:tc>
        <w:tc>
          <w:tcPr>
            <w:tcW w:w="1701" w:type="dxa"/>
            <w:vMerge w:val="continue"/>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p>
        </w:tc>
        <w:tc>
          <w:tcPr>
            <w:tcW w:w="4899" w:type="dxa"/>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A2:定期更换加密密钥，当窃取者破解之前的加密密钥时，密钥已更换，</w:t>
            </w:r>
            <w:r>
              <w:rPr>
                <w:rFonts w:ascii="微软雅黑" w:hAnsi="微软雅黑" w:eastAsia="微软雅黑" w:cs="Times New Roman"/>
                <w:kern w:val="0"/>
                <w:sz w:val="20"/>
                <w:szCs w:val="21"/>
              </w:rPr>
              <w:t>窃取者</w:t>
            </w:r>
            <w:r>
              <w:rPr>
                <w:rFonts w:hint="eastAsia" w:ascii="微软雅黑" w:hAnsi="微软雅黑" w:eastAsia="微软雅黑" w:cs="Times New Roman"/>
                <w:kern w:val="0"/>
                <w:sz w:val="20"/>
                <w:szCs w:val="21"/>
              </w:rPr>
              <w:t>仍然</w:t>
            </w:r>
            <w:r>
              <w:rPr>
                <w:rFonts w:ascii="微软雅黑" w:hAnsi="微软雅黑" w:eastAsia="微软雅黑" w:cs="Times New Roman"/>
                <w:kern w:val="0"/>
                <w:sz w:val="20"/>
                <w:szCs w:val="21"/>
              </w:rPr>
              <w:t>无法破译加密后的用户密码等敏感信息</w:t>
            </w:r>
            <w:r>
              <w:rPr>
                <w:rFonts w:hint="eastAsia" w:ascii="微软雅黑" w:hAnsi="微软雅黑" w:eastAsia="微软雅黑" w:cs="Times New Roman"/>
                <w:kern w:val="0"/>
                <w:sz w:val="20"/>
                <w:szCs w:val="21"/>
              </w:rPr>
              <w:t>(M,M)</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p>
        </w:tc>
        <w:tc>
          <w:tcPr>
            <w:tcW w:w="1701" w:type="dxa"/>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身份验证</w:t>
            </w:r>
          </w:p>
        </w:tc>
        <w:tc>
          <w:tcPr>
            <w:tcW w:w="4899" w:type="dxa"/>
            <w:tcBorders>
              <w:tl2br w:val="nil"/>
              <w:tr2bl w:val="nil"/>
            </w:tcBorders>
            <w:shd w:val="clear" w:color="auto" w:fill="DEEBF6" w:themeFill="accent1" w:themeFillTint="32"/>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A3:某用户未通过身份验证试图向探测器发送控制指令和访问图像数据，被系统拒绝访问(H,M)</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p>
        </w:tc>
        <w:tc>
          <w:tcPr>
            <w:tcW w:w="1701" w:type="dxa"/>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攻击侦测和防御</w:t>
            </w:r>
          </w:p>
        </w:tc>
        <w:tc>
          <w:tcPr>
            <w:tcW w:w="4899" w:type="dxa"/>
            <w:tcBorders>
              <w:tl2br w:val="nil"/>
              <w:tr2bl w:val="nil"/>
            </w:tcBorders>
            <w:shd w:val="clear" w:color="auto" w:fill="DEEBF6" w:themeFill="accent1" w:themeFillTint="32"/>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A4:</w:t>
            </w:r>
            <w:r>
              <w:rPr>
                <w:rFonts w:ascii="微软雅黑" w:hAnsi="微软雅黑" w:eastAsia="微软雅黑" w:cs="Times New Roman"/>
                <w:kern w:val="0"/>
                <w:sz w:val="20"/>
                <w:szCs w:val="21"/>
              </w:rPr>
              <w:t>系统受到恶意攻击</w:t>
            </w:r>
            <w:r>
              <w:rPr>
                <w:rFonts w:hint="eastAsia" w:ascii="微软雅黑" w:hAnsi="微软雅黑" w:eastAsia="微软雅黑" w:cs="Times New Roman"/>
                <w:kern w:val="0"/>
                <w:sz w:val="20"/>
                <w:szCs w:val="21"/>
              </w:rPr>
              <w:t>，</w:t>
            </w:r>
            <w:r>
              <w:rPr>
                <w:rFonts w:ascii="微软雅黑" w:hAnsi="微软雅黑" w:eastAsia="微软雅黑" w:cs="Times New Roman"/>
                <w:kern w:val="0"/>
                <w:sz w:val="20"/>
                <w:szCs w:val="21"/>
              </w:rPr>
              <w:t>系统侦测到攻击后</w:t>
            </w:r>
            <w:r>
              <w:rPr>
                <w:rFonts w:hint="eastAsia" w:ascii="微软雅黑" w:hAnsi="微软雅黑" w:eastAsia="微软雅黑" w:cs="Times New Roman"/>
                <w:kern w:val="0"/>
                <w:sz w:val="20"/>
                <w:szCs w:val="21"/>
              </w:rPr>
              <w:t>，记录攻击日志，提醒管理员并锁住数据，</w:t>
            </w:r>
            <w:r>
              <w:rPr>
                <w:rFonts w:ascii="微软雅黑" w:hAnsi="微软雅黑" w:eastAsia="微软雅黑" w:cs="Times New Roman"/>
                <w:kern w:val="0"/>
                <w:sz w:val="20"/>
                <w:szCs w:val="21"/>
              </w:rPr>
              <w:t>直到确认安全</w:t>
            </w:r>
            <w:r>
              <w:rPr>
                <w:rFonts w:hint="eastAsia" w:ascii="微软雅黑" w:hAnsi="微软雅黑" w:eastAsia="微软雅黑" w:cs="Times New Roman"/>
                <w:kern w:val="0"/>
                <w:sz w:val="20"/>
                <w:szCs w:val="21"/>
              </w:rPr>
              <w:t>(M,L)</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restart"/>
            <w:tcBorders>
              <w:tl2br w:val="nil"/>
              <w:tr2bl w:val="nil"/>
            </w:tcBorders>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可用性</w:t>
            </w:r>
          </w:p>
        </w:tc>
        <w:tc>
          <w:tcPr>
            <w:tcW w:w="1701" w:type="dxa"/>
            <w:vMerge w:val="restart"/>
            <w:tcBorders>
              <w:tl2br w:val="nil"/>
              <w:tr2bl w:val="nil"/>
            </w:tcBorders>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故障监测</w:t>
            </w:r>
          </w:p>
        </w:tc>
        <w:tc>
          <w:tcPr>
            <w:tcW w:w="4899" w:type="dxa"/>
            <w:tcBorders>
              <w:tl2br w:val="nil"/>
              <w:tr2bl w:val="nil"/>
            </w:tcBorders>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A5:采用命令/响应，一个组件发出一个命令，并在0.5s内收到一个来自审查组件的响应(M,H)</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tcPr>
          <w:p>
            <w:pPr>
              <w:rPr>
                <w:rFonts w:hint="eastAsia" w:ascii="微软雅黑" w:hAnsi="微软雅黑" w:eastAsia="微软雅黑" w:cs="Times New Roman"/>
                <w:kern w:val="0"/>
                <w:sz w:val="20"/>
                <w:szCs w:val="21"/>
              </w:rPr>
            </w:pPr>
          </w:p>
        </w:tc>
        <w:tc>
          <w:tcPr>
            <w:tcW w:w="1701" w:type="dxa"/>
            <w:vMerge w:val="continue"/>
            <w:tcBorders>
              <w:tl2br w:val="nil"/>
              <w:tr2bl w:val="nil"/>
            </w:tcBorders>
          </w:tcPr>
          <w:p>
            <w:pPr>
              <w:rPr>
                <w:rFonts w:hint="eastAsia" w:ascii="微软雅黑" w:hAnsi="微软雅黑" w:eastAsia="微软雅黑" w:cs="Times New Roman"/>
                <w:kern w:val="0"/>
                <w:sz w:val="20"/>
                <w:szCs w:val="21"/>
              </w:rPr>
            </w:pPr>
          </w:p>
        </w:tc>
        <w:tc>
          <w:tcPr>
            <w:tcW w:w="4899" w:type="dxa"/>
            <w:tcBorders>
              <w:tl2br w:val="nil"/>
              <w:tr2bl w:val="nil"/>
            </w:tcBorders>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A6:采用心跳机制，系统某部分发生故障失去心跳后，系统在5min内检测到故障源(H,H)</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tcPr>
          <w:p>
            <w:pPr>
              <w:rPr>
                <w:rFonts w:hint="eastAsia" w:ascii="微软雅黑" w:hAnsi="微软雅黑" w:eastAsia="微软雅黑" w:cs="Times New Roman"/>
                <w:kern w:val="0"/>
                <w:sz w:val="20"/>
                <w:szCs w:val="21"/>
              </w:rPr>
            </w:pPr>
          </w:p>
        </w:tc>
        <w:tc>
          <w:tcPr>
            <w:tcW w:w="1701" w:type="dxa"/>
            <w:tcBorders>
              <w:tl2br w:val="nil"/>
              <w:tr2bl w:val="nil"/>
            </w:tcBorders>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功能备份</w:t>
            </w:r>
          </w:p>
        </w:tc>
        <w:tc>
          <w:tcPr>
            <w:tcW w:w="4899" w:type="dxa"/>
            <w:tcBorders>
              <w:tl2br w:val="nil"/>
              <w:tr2bl w:val="nil"/>
            </w:tcBorders>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A7:当检测到故障后，系统在1s内切换至备用控制逻辑，恢复正常功能(H,H)</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tcPr>
          <w:p>
            <w:pPr>
              <w:rPr>
                <w:rFonts w:hint="eastAsia" w:ascii="微软雅黑" w:hAnsi="微软雅黑" w:eastAsia="微软雅黑" w:cs="Times New Roman"/>
                <w:kern w:val="0"/>
                <w:sz w:val="20"/>
                <w:szCs w:val="21"/>
              </w:rPr>
            </w:pPr>
          </w:p>
        </w:tc>
        <w:tc>
          <w:tcPr>
            <w:tcW w:w="1701" w:type="dxa"/>
            <w:tcBorders>
              <w:tl2br w:val="nil"/>
              <w:tr2bl w:val="nil"/>
            </w:tcBorders>
          </w:tcPr>
          <w:p>
            <w:pPr>
              <w:rPr>
                <w:rFonts w:ascii="微软雅黑" w:hAnsi="微软雅黑" w:eastAsia="微软雅黑" w:cs="Times New Roman"/>
                <w:kern w:val="0"/>
                <w:sz w:val="20"/>
                <w:szCs w:val="21"/>
              </w:rPr>
            </w:pPr>
            <w:r>
              <w:rPr>
                <w:rFonts w:ascii="微软雅黑" w:hAnsi="微软雅黑" w:eastAsia="微软雅黑" w:cs="Times New Roman"/>
                <w:kern w:val="0"/>
                <w:sz w:val="20"/>
                <w:szCs w:val="21"/>
              </w:rPr>
              <w:t>故障重启</w:t>
            </w:r>
          </w:p>
        </w:tc>
        <w:tc>
          <w:tcPr>
            <w:tcW w:w="4899" w:type="dxa"/>
            <w:tcBorders>
              <w:tl2br w:val="nil"/>
              <w:tr2bl w:val="nil"/>
            </w:tcBorders>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A8:其他部分发生故障，若不能恢复，在5min内通过重启恢复正常功能(H,M)</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互操作性</w:t>
            </w:r>
          </w:p>
        </w:tc>
        <w:tc>
          <w:tcPr>
            <w:tcW w:w="1701" w:type="dxa"/>
            <w:tcBorders>
              <w:tl2br w:val="nil"/>
              <w:tr2bl w:val="nil"/>
            </w:tcBorders>
            <w:shd w:val="clear" w:color="auto" w:fill="DEEBF6" w:themeFill="accent1" w:themeFillTint="32"/>
          </w:tcPr>
          <w:p>
            <w:pPr>
              <w:rPr>
                <w:rFonts w:ascii="微软雅黑" w:hAnsi="微软雅黑" w:eastAsia="微软雅黑" w:cs="Times New Roman"/>
                <w:kern w:val="0"/>
                <w:sz w:val="20"/>
                <w:szCs w:val="21"/>
              </w:rPr>
            </w:pPr>
          </w:p>
        </w:tc>
        <w:tc>
          <w:tcPr>
            <w:tcW w:w="4899" w:type="dxa"/>
            <w:tcBorders>
              <w:tl2br w:val="nil"/>
              <w:tr2bl w:val="nil"/>
            </w:tcBorders>
            <w:shd w:val="clear" w:color="auto" w:fill="DEEBF6" w:themeFill="accent1" w:themeFillTint="32"/>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A9:当系统发起/收到与校园卡系统/教务网系统/现场PC端视频采集系统的请求/响应时，不需要经过数据格式转换，交换信息数据成功的概率不低于99%(H,H)</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restart"/>
            <w:tcBorders>
              <w:tl2br w:val="nil"/>
              <w:tr2bl w:val="nil"/>
            </w:tcBorders>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可修改性</w:t>
            </w:r>
          </w:p>
        </w:tc>
        <w:tc>
          <w:tcPr>
            <w:tcW w:w="1701" w:type="dxa"/>
            <w:vMerge w:val="restart"/>
            <w:tcBorders>
              <w:tl2br w:val="nil"/>
              <w:tr2bl w:val="nil"/>
            </w:tcBorders>
          </w:tcPr>
          <w:p>
            <w:pPr>
              <w:rPr>
                <w:rFonts w:ascii="微软雅黑" w:hAnsi="微软雅黑" w:eastAsia="微软雅黑" w:cs="Times New Roman"/>
                <w:kern w:val="0"/>
                <w:sz w:val="20"/>
                <w:szCs w:val="21"/>
              </w:rPr>
            </w:pPr>
          </w:p>
        </w:tc>
        <w:tc>
          <w:tcPr>
            <w:tcW w:w="4899" w:type="dxa"/>
            <w:tcBorders>
              <w:tl2br w:val="nil"/>
              <w:tr2bl w:val="nil"/>
            </w:tcBorders>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A10:当与系统交互的教务系统，校园卡系统提供的接口发生修改时，与之相关的模块修改在1人月内完成(M,M)</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tcPr>
          <w:p>
            <w:pPr>
              <w:rPr>
                <w:rFonts w:hint="eastAsia" w:ascii="微软雅黑" w:hAnsi="微软雅黑" w:eastAsia="微软雅黑" w:cs="Times New Roman"/>
                <w:kern w:val="0"/>
                <w:sz w:val="20"/>
                <w:szCs w:val="21"/>
              </w:rPr>
            </w:pPr>
          </w:p>
        </w:tc>
        <w:tc>
          <w:tcPr>
            <w:tcW w:w="1701" w:type="dxa"/>
            <w:vMerge w:val="continue"/>
            <w:tcBorders>
              <w:tl2br w:val="nil"/>
              <w:tr2bl w:val="nil"/>
            </w:tcBorders>
          </w:tcPr>
          <w:p>
            <w:pPr>
              <w:rPr>
                <w:rFonts w:ascii="微软雅黑" w:hAnsi="微软雅黑" w:eastAsia="微软雅黑" w:cs="Times New Roman"/>
                <w:kern w:val="0"/>
                <w:sz w:val="20"/>
                <w:szCs w:val="21"/>
              </w:rPr>
            </w:pPr>
          </w:p>
        </w:tc>
        <w:tc>
          <w:tcPr>
            <w:tcW w:w="4899" w:type="dxa"/>
            <w:tcBorders>
              <w:tl2br w:val="nil"/>
              <w:tr2bl w:val="nil"/>
            </w:tcBorders>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A11:开发者更新某些系统模块的功能，修改预算未超过总预算的10%，其他无关的系统功能未受影响(H,L)</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restart"/>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性能</w:t>
            </w:r>
          </w:p>
        </w:tc>
        <w:tc>
          <w:tcPr>
            <w:tcW w:w="1701" w:type="dxa"/>
            <w:vMerge w:val="restart"/>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负载</w:t>
            </w:r>
          </w:p>
        </w:tc>
        <w:tc>
          <w:tcPr>
            <w:tcW w:w="4899" w:type="dxa"/>
            <w:tcBorders>
              <w:tl2br w:val="nil"/>
              <w:tr2bl w:val="nil"/>
            </w:tcBorders>
            <w:shd w:val="clear" w:color="auto" w:fill="DEEBF6" w:themeFill="accent1" w:themeFillTint="32"/>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A12:系统至少允许500个用户同时进行正常的访问(H,H)</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p>
        </w:tc>
        <w:tc>
          <w:tcPr>
            <w:tcW w:w="1701" w:type="dxa"/>
            <w:vMerge w:val="continue"/>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p>
        </w:tc>
        <w:tc>
          <w:tcPr>
            <w:tcW w:w="4899" w:type="dxa"/>
            <w:tcBorders>
              <w:tl2br w:val="nil"/>
              <w:tr2bl w:val="nil"/>
            </w:tcBorders>
            <w:shd w:val="clear" w:color="auto" w:fill="DEEBF6" w:themeFill="accent1" w:themeFillTint="32"/>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A13:报名操作/观看讲座直播用户访问所需页面的时间不超过0.1s(H,M)</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p>
        </w:tc>
        <w:tc>
          <w:tcPr>
            <w:tcW w:w="1701" w:type="dxa"/>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容量</w:t>
            </w:r>
          </w:p>
        </w:tc>
        <w:tc>
          <w:tcPr>
            <w:tcW w:w="4899" w:type="dxa"/>
            <w:tcBorders>
              <w:tl2br w:val="nil"/>
              <w:tr2bl w:val="nil"/>
            </w:tcBorders>
            <w:shd w:val="clear" w:color="auto" w:fill="DEEBF6" w:themeFill="accent1" w:themeFillTint="32"/>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A14:系统至少能够存储50T的视频数据(H,L)</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vMerge w:val="continue"/>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p>
        </w:tc>
        <w:tc>
          <w:tcPr>
            <w:tcW w:w="1701" w:type="dxa"/>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实时性</w:t>
            </w:r>
          </w:p>
        </w:tc>
        <w:tc>
          <w:tcPr>
            <w:tcW w:w="4899" w:type="dxa"/>
            <w:tcBorders>
              <w:tl2br w:val="nil"/>
              <w:tr2bl w:val="nil"/>
            </w:tcBorders>
            <w:shd w:val="clear" w:color="auto" w:fill="DEEBF6" w:themeFill="accent1" w:themeFillTint="32"/>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A15:当有大量用户同时观看直播时，系统直播延时不超过5s(H,H)</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96" w:type="dxa"/>
            <w:tcBorders>
              <w:tl2br w:val="nil"/>
              <w:tr2bl w:val="nil"/>
            </w:tcBorders>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可维护性</w:t>
            </w:r>
          </w:p>
        </w:tc>
        <w:tc>
          <w:tcPr>
            <w:tcW w:w="1701" w:type="dxa"/>
            <w:tcBorders>
              <w:tl2br w:val="nil"/>
              <w:tr2bl w:val="nil"/>
            </w:tcBorders>
          </w:tcPr>
          <w:p>
            <w:pPr>
              <w:rPr>
                <w:rFonts w:ascii="微软雅黑" w:hAnsi="微软雅黑" w:eastAsia="微软雅黑" w:cs="Times New Roman"/>
                <w:kern w:val="0"/>
                <w:sz w:val="20"/>
                <w:szCs w:val="21"/>
              </w:rPr>
            </w:pPr>
          </w:p>
        </w:tc>
        <w:tc>
          <w:tcPr>
            <w:tcW w:w="4899" w:type="dxa"/>
            <w:tcBorders>
              <w:tl2br w:val="nil"/>
              <w:tr2bl w:val="nil"/>
            </w:tcBorders>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A16:系统开发者希望修改加密密钥时，修改时间不超过1人日(M,L)</w:t>
            </w:r>
          </w:p>
        </w:tc>
      </w:tr>
    </w:tbl>
    <w:p>
      <w:pPr>
        <w:rPr>
          <w:rFonts w:hint="eastAsia"/>
          <w:lang w:val="en-US" w:eastAsia="zh-CN"/>
        </w:rPr>
      </w:pPr>
    </w:p>
    <w:p>
      <w:pPr>
        <w:pStyle w:val="3"/>
        <w:spacing w:before="0" w:after="0"/>
      </w:pPr>
      <w:bookmarkStart w:id="54" w:name="_Toc7982"/>
      <w:r>
        <w:rPr>
          <w:rFonts w:hint="eastAsia"/>
          <w:lang w:val="en-US" w:eastAsia="zh-CN"/>
        </w:rPr>
        <w:t>10.2</w:t>
      </w:r>
      <w:r>
        <w:rPr>
          <w:rFonts w:hint="eastAsia"/>
        </w:rPr>
        <w:t>ATAM分析</w:t>
      </w:r>
      <w:bookmarkEnd w:id="54"/>
    </w:p>
    <w:tbl>
      <w:tblPr>
        <w:tblStyle w:val="19"/>
        <w:tblW w:w="8359"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1659"/>
        <w:gridCol w:w="1659"/>
        <w:gridCol w:w="1659"/>
        <w:gridCol w:w="1659"/>
        <w:gridCol w:w="1723"/>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场景：A</w:t>
            </w:r>
            <w:r>
              <w:rPr>
                <w:b/>
                <w:color w:val="FFFFFF" w:themeColor="background1"/>
                <w14:textFill>
                  <w14:solidFill>
                    <w14:schemeClr w14:val="bg1"/>
                  </w14:solidFill>
                </w14:textFill>
              </w:rPr>
              <w:t>1</w:t>
            </w:r>
          </w:p>
        </w:tc>
        <w:tc>
          <w:tcPr>
            <w:tcW w:w="6700" w:type="dxa"/>
            <w:gridSpan w:val="4"/>
            <w:tcBorders>
              <w:tl2br w:val="nil"/>
              <w:tr2bl w:val="nil"/>
            </w:tcBorders>
          </w:tcPr>
          <w:p>
            <w:pPr/>
            <w:r>
              <w:rPr>
                <w:rFonts w:hint="eastAsia" w:asciiTheme="majorEastAsia" w:hAnsiTheme="majorEastAsia" w:eastAsiaTheme="majorEastAsia"/>
                <w:sz w:val="24"/>
                <w:szCs w:val="24"/>
              </w:rPr>
              <w:t>经过授权的个人用户希望进入系统报名参与讲座，但系统无法提供正确的反馈，系统记录错误日志并在5s之内从错误中恢复</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rPr>
          <w:trHeight w:val="90" w:hRule="atLeast"/>
        </w:trPr>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质量属性</w:t>
            </w:r>
          </w:p>
        </w:tc>
        <w:tc>
          <w:tcPr>
            <w:tcW w:w="6700" w:type="dxa"/>
            <w:gridSpan w:val="4"/>
            <w:tcBorders>
              <w:tl2br w:val="nil"/>
              <w:tr2bl w:val="nil"/>
            </w:tcBorders>
          </w:tcPr>
          <w:p>
            <w:pPr/>
            <w:r>
              <w:rPr>
                <w:rFonts w:hint="eastAsia"/>
              </w:rPr>
              <w:t>可用性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环境</w:t>
            </w:r>
          </w:p>
        </w:tc>
        <w:tc>
          <w:tcPr>
            <w:tcW w:w="6700" w:type="dxa"/>
            <w:gridSpan w:val="4"/>
            <w:tcBorders>
              <w:tl2br w:val="nil"/>
              <w:tr2bl w:val="nil"/>
            </w:tcBorders>
          </w:tcPr>
          <w:p>
            <w:pPr/>
            <w:r>
              <w:rPr>
                <w:rFonts w:hint="eastAsia"/>
              </w:rPr>
              <w:t>联网状态</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刺激</w:t>
            </w:r>
          </w:p>
        </w:tc>
        <w:tc>
          <w:tcPr>
            <w:tcW w:w="6700" w:type="dxa"/>
            <w:gridSpan w:val="4"/>
            <w:tcBorders>
              <w:tl2br w:val="nil"/>
              <w:tr2bl w:val="nil"/>
            </w:tcBorders>
          </w:tcPr>
          <w:p>
            <w:pPr/>
            <w:r>
              <w:rPr>
                <w:rFonts w:hint="eastAsia" w:ascii="宋体" w:hAnsi="宋体" w:cs="宋体"/>
                <w:color w:val="333333"/>
                <w:kern w:val="0"/>
                <w:sz w:val="20"/>
                <w:szCs w:val="24"/>
              </w:rPr>
              <w:t>希望进入系统报名参与讲座时系统无法提供正确的反馈</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响应</w:t>
            </w:r>
          </w:p>
        </w:tc>
        <w:tc>
          <w:tcPr>
            <w:tcW w:w="6700" w:type="dxa"/>
            <w:gridSpan w:val="4"/>
            <w:tcBorders>
              <w:tl2br w:val="nil"/>
              <w:tr2bl w:val="nil"/>
            </w:tcBorders>
          </w:tcPr>
          <w:p>
            <w:pPr/>
            <w:r>
              <w:rPr>
                <w:rFonts w:hint="eastAsia" w:asciiTheme="majorEastAsia" w:hAnsiTheme="majorEastAsia" w:eastAsiaTheme="majorEastAsia"/>
                <w:sz w:val="24"/>
                <w:szCs w:val="24"/>
              </w:rPr>
              <w:t>系统记录错误日志并从错误中恢复</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架构决策</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敏感点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权衡点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风险</w:t>
            </w:r>
          </w:p>
        </w:tc>
        <w:tc>
          <w:tcPr>
            <w:tcW w:w="1723"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非风险</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tcPr>
          <w:p>
            <w:pPr/>
            <w:r>
              <w:rPr>
                <w:rFonts w:hint="eastAsia"/>
              </w:rPr>
              <w:t>心跳</w:t>
            </w:r>
          </w:p>
        </w:tc>
        <w:tc>
          <w:tcPr>
            <w:tcW w:w="1659" w:type="dxa"/>
            <w:tcBorders>
              <w:tl2br w:val="nil"/>
              <w:tr2bl w:val="nil"/>
            </w:tcBorders>
          </w:tcPr>
          <w:p>
            <w:pPr/>
            <w:r>
              <w:rPr>
                <w:rFonts w:hint="eastAsia"/>
              </w:rPr>
              <w:t>S</w:t>
            </w:r>
            <w:r>
              <w:t>4</w:t>
            </w:r>
          </w:p>
        </w:tc>
        <w:tc>
          <w:tcPr>
            <w:tcW w:w="1659" w:type="dxa"/>
            <w:tcBorders>
              <w:tl2br w:val="nil"/>
              <w:tr2bl w:val="nil"/>
            </w:tcBorders>
          </w:tcPr>
          <w:p>
            <w:pPr/>
            <w:r>
              <w:rPr>
                <w:rFonts w:hint="eastAsia"/>
              </w:rPr>
              <w:t>T6</w:t>
            </w:r>
          </w:p>
        </w:tc>
        <w:tc>
          <w:tcPr>
            <w:tcW w:w="1659" w:type="dxa"/>
            <w:tcBorders>
              <w:tl2br w:val="nil"/>
              <w:tr2bl w:val="nil"/>
            </w:tcBorders>
          </w:tcPr>
          <w:p>
            <w:pPr/>
            <w:r>
              <w:rPr>
                <w:rFonts w:hint="eastAsia"/>
              </w:rPr>
              <w:t>R2</w:t>
            </w:r>
          </w:p>
        </w:tc>
        <w:tc>
          <w:tcPr>
            <w:tcW w:w="1723" w:type="dxa"/>
            <w:tcBorders>
              <w:tl2br w:val="nil"/>
              <w:tr2bl w:val="nil"/>
            </w:tcBorders>
          </w:tcPr>
          <w:p>
            <w:pP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tcPr>
          <w:p>
            <w:pPr/>
            <w:r>
              <w:rPr>
                <w:rFonts w:hint="eastAsia"/>
              </w:rPr>
              <w:t>主动冗余</w:t>
            </w:r>
          </w:p>
        </w:tc>
        <w:tc>
          <w:tcPr>
            <w:tcW w:w="1659" w:type="dxa"/>
            <w:tcBorders>
              <w:tl2br w:val="nil"/>
              <w:tr2bl w:val="nil"/>
            </w:tcBorders>
          </w:tcPr>
          <w:p>
            <w:pPr/>
            <w:r>
              <w:rPr>
                <w:rFonts w:hint="eastAsia"/>
              </w:rPr>
              <w:t>S</w:t>
            </w:r>
            <w:r>
              <w:t>5</w:t>
            </w:r>
          </w:p>
        </w:tc>
        <w:tc>
          <w:tcPr>
            <w:tcW w:w="1659" w:type="dxa"/>
            <w:tcBorders>
              <w:tl2br w:val="nil"/>
              <w:tr2bl w:val="nil"/>
            </w:tcBorders>
          </w:tcPr>
          <w:p>
            <w:pPr/>
            <w:r>
              <w:t>T2</w:t>
            </w:r>
          </w:p>
        </w:tc>
        <w:tc>
          <w:tcPr>
            <w:tcW w:w="1659" w:type="dxa"/>
            <w:tcBorders>
              <w:tl2br w:val="nil"/>
              <w:tr2bl w:val="nil"/>
            </w:tcBorders>
          </w:tcPr>
          <w:p>
            <w:pPr/>
            <w:r>
              <w:rPr>
                <w:rFonts w:hint="eastAsia"/>
              </w:rPr>
              <w:t>R3</w:t>
            </w:r>
          </w:p>
        </w:tc>
        <w:tc>
          <w:tcPr>
            <w:tcW w:w="1723" w:type="dxa"/>
            <w:tcBorders>
              <w:tl2br w:val="nil"/>
              <w:tr2bl w:val="nil"/>
            </w:tcBorders>
          </w:tcPr>
          <w:p>
            <w:pP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理由说明</w:t>
            </w:r>
          </w:p>
        </w:tc>
        <w:tc>
          <w:tcPr>
            <w:tcW w:w="6700" w:type="dxa"/>
            <w:gridSpan w:val="4"/>
            <w:tcBorders>
              <w:tl2br w:val="nil"/>
              <w:tr2bl w:val="nil"/>
            </w:tcBorders>
          </w:tcPr>
          <w:p>
            <w:pPr/>
            <w:r>
              <w:rPr>
                <w:rFonts w:hint="eastAsia"/>
              </w:rPr>
              <w:t>系统出错后恢复的速度会极大影响用户体验，心跳可在2s内检测到故障，主动冗余可以保证在出现故障后，系统的停机时间只有几毫秒。虽然会降低部分性能，但提高了可用性，也是值得的。</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相关架构图</w:t>
            </w:r>
          </w:p>
        </w:tc>
        <w:tc>
          <w:tcPr>
            <w:tcW w:w="6700" w:type="dxa"/>
            <w:gridSpan w:val="4"/>
            <w:tcBorders>
              <w:tl2br w:val="nil"/>
              <w:tr2bl w:val="nil"/>
            </w:tcBorders>
          </w:tcPr>
          <w:p>
            <w:pPr/>
            <w:r>
              <w:drawing>
                <wp:inline distT="0" distB="0" distL="0" distR="0">
                  <wp:extent cx="2828925" cy="1571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2828925" cy="1571625"/>
                          </a:xfrm>
                          <a:prstGeom prst="rect">
                            <a:avLst/>
                          </a:prstGeom>
                        </pic:spPr>
                      </pic:pic>
                    </a:graphicData>
                  </a:graphic>
                </wp:inline>
              </w:drawing>
            </w:r>
            <w:r>
              <w:t xml:space="preserve"> </w:t>
            </w:r>
            <w:r>
              <w:drawing>
                <wp:inline distT="0" distB="0" distL="0" distR="0">
                  <wp:extent cx="3152775" cy="2343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3152775" cy="2343150"/>
                          </a:xfrm>
                          <a:prstGeom prst="rect">
                            <a:avLst/>
                          </a:prstGeom>
                        </pic:spPr>
                      </pic:pic>
                    </a:graphicData>
                  </a:graphic>
                </wp:inline>
              </w:drawing>
            </w:r>
          </w:p>
        </w:tc>
      </w:tr>
    </w:tbl>
    <w:p>
      <w:pPr/>
    </w:p>
    <w:tbl>
      <w:tblPr>
        <w:tblStyle w:val="19"/>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1838"/>
        <w:gridCol w:w="1480"/>
        <w:gridCol w:w="1659"/>
        <w:gridCol w:w="1659"/>
        <w:gridCol w:w="1660"/>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场景：A2</w:t>
            </w:r>
          </w:p>
        </w:tc>
        <w:tc>
          <w:tcPr>
            <w:tcW w:w="6458" w:type="dxa"/>
            <w:gridSpan w:val="4"/>
            <w:tcBorders>
              <w:tl2br w:val="nil"/>
              <w:tr2bl w:val="nil"/>
            </w:tcBorders>
          </w:tcPr>
          <w:p>
            <w:pPr>
              <w:rPr>
                <w:rFonts w:asciiTheme="majorEastAsia" w:hAnsiTheme="majorEastAsia" w:eastAsiaTheme="majorEastAsia"/>
                <w:sz w:val="24"/>
                <w:szCs w:val="24"/>
              </w:rPr>
            </w:pPr>
            <w:r>
              <w:rPr>
                <w:rFonts w:asciiTheme="majorEastAsia" w:hAnsiTheme="majorEastAsia" w:eastAsiaTheme="majorEastAsia"/>
                <w:sz w:val="24"/>
                <w:szCs w:val="24"/>
              </w:rPr>
              <w:t>系统受到恶意攻击</w:t>
            </w:r>
            <w:r>
              <w:rPr>
                <w:rFonts w:hint="eastAsia" w:asciiTheme="majorEastAsia" w:hAnsiTheme="majorEastAsia" w:eastAsiaTheme="majorEastAsia"/>
                <w:sz w:val="24"/>
                <w:szCs w:val="24"/>
              </w:rPr>
              <w:t>，</w:t>
            </w:r>
            <w:r>
              <w:rPr>
                <w:rFonts w:asciiTheme="majorEastAsia" w:hAnsiTheme="majorEastAsia" w:eastAsiaTheme="majorEastAsia"/>
                <w:sz w:val="24"/>
                <w:szCs w:val="24"/>
              </w:rPr>
              <w:t>系统侦测到攻击后</w:t>
            </w:r>
            <w:r>
              <w:rPr>
                <w:rFonts w:hint="eastAsia" w:asciiTheme="majorEastAsia" w:hAnsiTheme="majorEastAsia" w:eastAsiaTheme="majorEastAsia"/>
                <w:sz w:val="24"/>
                <w:szCs w:val="24"/>
              </w:rPr>
              <w:t>，防火墙会识别攻击并阻断攻击</w:t>
            </w:r>
            <w:r>
              <w:rPr>
                <w:rFonts w:asciiTheme="majorEastAsia" w:hAnsiTheme="majorEastAsia" w:eastAsiaTheme="majorEastAsia"/>
                <w:sz w:val="24"/>
                <w:szCs w:val="24"/>
              </w:rPr>
              <w:t xml:space="preserve"> </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质量属性</w:t>
            </w:r>
          </w:p>
        </w:tc>
        <w:tc>
          <w:tcPr>
            <w:tcW w:w="6458" w:type="dxa"/>
            <w:gridSpan w:val="4"/>
            <w:tcBorders>
              <w:tl2br w:val="nil"/>
              <w:tr2bl w:val="nil"/>
            </w:tcBorders>
          </w:tcPr>
          <w:p>
            <w:pPr/>
            <w:r>
              <w:rPr>
                <w:rFonts w:hint="eastAsia"/>
              </w:rPr>
              <w:t>安全性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环境</w:t>
            </w:r>
          </w:p>
        </w:tc>
        <w:tc>
          <w:tcPr>
            <w:tcW w:w="6458" w:type="dxa"/>
            <w:gridSpan w:val="4"/>
            <w:tcBorders>
              <w:tl2br w:val="nil"/>
              <w:tr2bl w:val="nil"/>
            </w:tcBorders>
          </w:tcPr>
          <w:p>
            <w:pPr/>
            <w:r>
              <w:rPr>
                <w:rFonts w:hint="eastAsia"/>
              </w:rPr>
              <w:t>运行时</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刺激</w:t>
            </w:r>
          </w:p>
        </w:tc>
        <w:tc>
          <w:tcPr>
            <w:tcW w:w="6458" w:type="dxa"/>
            <w:gridSpan w:val="4"/>
            <w:tcBorders>
              <w:tl2br w:val="nil"/>
              <w:tr2bl w:val="nil"/>
            </w:tcBorders>
          </w:tcPr>
          <w:p>
            <w:pPr/>
            <w:r>
              <w:rPr>
                <w:rFonts w:hint="eastAsia"/>
              </w:rPr>
              <w:t>外部攻击</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响应</w:t>
            </w:r>
          </w:p>
        </w:tc>
        <w:tc>
          <w:tcPr>
            <w:tcW w:w="6458" w:type="dxa"/>
            <w:gridSpan w:val="4"/>
            <w:tcBorders>
              <w:tl2br w:val="nil"/>
              <w:tr2bl w:val="nil"/>
            </w:tcBorders>
          </w:tcPr>
          <w:p>
            <w:pPr/>
            <w:r>
              <w:rPr>
                <w:rFonts w:asciiTheme="majorEastAsia" w:hAnsiTheme="majorEastAsia" w:eastAsiaTheme="majorEastAsia"/>
                <w:sz w:val="24"/>
                <w:szCs w:val="24"/>
              </w:rPr>
              <w:t>系统侦测到攻击后</w:t>
            </w:r>
            <w:r>
              <w:rPr>
                <w:rFonts w:hint="eastAsia" w:asciiTheme="majorEastAsia" w:hAnsiTheme="majorEastAsia" w:eastAsiaTheme="majorEastAsia"/>
                <w:sz w:val="24"/>
                <w:szCs w:val="24"/>
              </w:rPr>
              <w:t>，防火墙识别攻击并阻断攻击</w:t>
            </w:r>
            <w:r>
              <w:t xml:space="preserve"> </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架构决策</w:t>
            </w:r>
          </w:p>
        </w:tc>
        <w:tc>
          <w:tcPr>
            <w:tcW w:w="1480"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敏感点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权衡点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风险</w:t>
            </w:r>
          </w:p>
        </w:tc>
        <w:tc>
          <w:tcPr>
            <w:tcW w:w="1660"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非风险</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tcPr>
          <w:p>
            <w:pPr>
              <w:rPr>
                <w:rFonts w:hint="eastAsia"/>
                <w:b/>
              </w:rPr>
            </w:pPr>
            <w:r>
              <w:rPr>
                <w:rFonts w:hint="eastAsia" w:ascii="宋体" w:hAnsi="宋体" w:cs="宋体"/>
                <w:kern w:val="0"/>
                <w:szCs w:val="21"/>
              </w:rPr>
              <w:t>在系统服务收到访问时验证用户身份，授权给用户应有的权限</w:t>
            </w:r>
          </w:p>
        </w:tc>
        <w:tc>
          <w:tcPr>
            <w:tcW w:w="1480" w:type="dxa"/>
            <w:tcBorders>
              <w:tl2br w:val="nil"/>
              <w:tr2bl w:val="nil"/>
            </w:tcBorders>
          </w:tcPr>
          <w:p>
            <w:pPr>
              <w:rPr>
                <w:rFonts w:hint="eastAsia"/>
              </w:rPr>
            </w:pPr>
            <w:r>
              <w:t>S2</w:t>
            </w:r>
          </w:p>
        </w:tc>
        <w:tc>
          <w:tcPr>
            <w:tcW w:w="1659" w:type="dxa"/>
            <w:tcBorders>
              <w:tl2br w:val="nil"/>
              <w:tr2bl w:val="nil"/>
            </w:tcBorders>
          </w:tcPr>
          <w:p>
            <w:pPr>
              <w:rPr>
                <w:rFonts w:hint="eastAsia"/>
                <w:b/>
              </w:rPr>
            </w:pPr>
          </w:p>
        </w:tc>
        <w:tc>
          <w:tcPr>
            <w:tcW w:w="1659" w:type="dxa"/>
            <w:tcBorders>
              <w:tl2br w:val="nil"/>
              <w:tr2bl w:val="nil"/>
            </w:tcBorders>
          </w:tcPr>
          <w:p>
            <w:pPr>
              <w:rPr>
                <w:rFonts w:hint="eastAsia"/>
                <w:b/>
              </w:rPr>
            </w:pPr>
          </w:p>
        </w:tc>
        <w:tc>
          <w:tcPr>
            <w:tcW w:w="1660" w:type="dxa"/>
            <w:tcBorders>
              <w:tl2br w:val="nil"/>
              <w:tr2bl w:val="nil"/>
            </w:tcBorders>
          </w:tcPr>
          <w:p>
            <w:pPr>
              <w:rPr>
                <w:rFonts w:hint="eastAsia"/>
                <w:b/>
              </w:rPr>
            </w:pPr>
            <w:r>
              <w:rPr>
                <w:rFonts w:hint="eastAsia"/>
                <w:b/>
              </w:rPr>
              <w:t>N2</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tcPr>
          <w:p>
            <w:pPr/>
            <w:r>
              <w:rPr>
                <w:rFonts w:hint="eastAsia"/>
              </w:rPr>
              <w:t>自动攻击侦测</w:t>
            </w:r>
          </w:p>
        </w:tc>
        <w:tc>
          <w:tcPr>
            <w:tcW w:w="1480" w:type="dxa"/>
            <w:tcBorders>
              <w:tl2br w:val="nil"/>
              <w:tr2bl w:val="nil"/>
            </w:tcBorders>
          </w:tcPr>
          <w:p>
            <w:pPr/>
            <w:r>
              <w:rPr>
                <w:rFonts w:hint="eastAsia"/>
              </w:rPr>
              <w:t>S</w:t>
            </w:r>
            <w:r>
              <w:t>3</w:t>
            </w:r>
          </w:p>
        </w:tc>
        <w:tc>
          <w:tcPr>
            <w:tcW w:w="1659" w:type="dxa"/>
            <w:tcBorders>
              <w:tl2br w:val="nil"/>
              <w:tr2bl w:val="nil"/>
            </w:tcBorders>
          </w:tcPr>
          <w:p>
            <w:pPr/>
            <w:r>
              <w:rPr>
                <w:rFonts w:hint="eastAsia"/>
              </w:rPr>
              <w:t>T1</w:t>
            </w:r>
          </w:p>
        </w:tc>
        <w:tc>
          <w:tcPr>
            <w:tcW w:w="1659" w:type="dxa"/>
            <w:tcBorders>
              <w:tl2br w:val="nil"/>
              <w:tr2bl w:val="nil"/>
            </w:tcBorders>
          </w:tcPr>
          <w:p>
            <w:pPr/>
            <w:r>
              <w:rPr>
                <w:rFonts w:hint="eastAsia"/>
              </w:rPr>
              <w:t>R1</w:t>
            </w:r>
          </w:p>
        </w:tc>
        <w:tc>
          <w:tcPr>
            <w:tcW w:w="1660" w:type="dxa"/>
            <w:tcBorders>
              <w:tl2br w:val="nil"/>
              <w:tr2bl w:val="nil"/>
            </w:tcBorders>
          </w:tcPr>
          <w:p>
            <w:pP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tcPr>
          <w:p>
            <w:pPr/>
            <w:r>
              <w:rPr>
                <w:rFonts w:hint="eastAsia" w:ascii="Arial" w:hAnsi="Arial" w:cs="Arial"/>
                <w:szCs w:val="21"/>
                <w:shd w:val="clear" w:color="auto" w:fill="FFFFFF"/>
              </w:rPr>
              <w:t>使用D</w:t>
            </w:r>
            <w:r>
              <w:rPr>
                <w:rFonts w:ascii="Arial" w:hAnsi="Arial" w:cs="Arial"/>
                <w:szCs w:val="21"/>
                <w:shd w:val="clear" w:color="auto" w:fill="FFFFFF"/>
              </w:rPr>
              <w:t>DOS</w:t>
            </w:r>
            <w:r>
              <w:rPr>
                <w:rFonts w:hint="eastAsia" w:ascii="Arial" w:hAnsi="Arial" w:cs="Arial"/>
                <w:szCs w:val="21"/>
                <w:shd w:val="clear" w:color="auto" w:fill="FFFFFF"/>
              </w:rPr>
              <w:t>分防火墙</w:t>
            </w:r>
          </w:p>
        </w:tc>
        <w:tc>
          <w:tcPr>
            <w:tcW w:w="1480" w:type="dxa"/>
            <w:tcBorders>
              <w:tl2br w:val="nil"/>
              <w:tr2bl w:val="nil"/>
            </w:tcBorders>
          </w:tcPr>
          <w:p>
            <w:pPr/>
            <w:r>
              <w:rPr>
                <w:rFonts w:hint="eastAsia"/>
              </w:rPr>
              <w:t>S</w:t>
            </w:r>
            <w:r>
              <w:t>7</w:t>
            </w:r>
          </w:p>
        </w:tc>
        <w:tc>
          <w:tcPr>
            <w:tcW w:w="1659" w:type="dxa"/>
            <w:tcBorders>
              <w:tl2br w:val="nil"/>
              <w:tr2bl w:val="nil"/>
            </w:tcBorders>
          </w:tcPr>
          <w:p>
            <w:pPr/>
          </w:p>
        </w:tc>
        <w:tc>
          <w:tcPr>
            <w:tcW w:w="1659" w:type="dxa"/>
            <w:tcBorders>
              <w:tl2br w:val="nil"/>
              <w:tr2bl w:val="nil"/>
            </w:tcBorders>
          </w:tcPr>
          <w:p>
            <w:pPr/>
          </w:p>
        </w:tc>
        <w:tc>
          <w:tcPr>
            <w:tcW w:w="1660" w:type="dxa"/>
            <w:tcBorders>
              <w:tl2br w:val="nil"/>
              <w:tr2bl w:val="nil"/>
            </w:tcBorders>
          </w:tcPr>
          <w:p>
            <w:pPr/>
            <w:r>
              <w:rPr>
                <w:rFonts w:hint="eastAsia"/>
              </w:rPr>
              <w:t>N3</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理由说明</w:t>
            </w:r>
          </w:p>
        </w:tc>
        <w:tc>
          <w:tcPr>
            <w:tcW w:w="6458" w:type="dxa"/>
            <w:gridSpan w:val="4"/>
            <w:tcBorders>
              <w:tl2br w:val="nil"/>
              <w:tr2bl w:val="nil"/>
            </w:tcBorders>
          </w:tcPr>
          <w:p>
            <w:pPr/>
            <w:r>
              <w:rPr>
                <w:rFonts w:hint="eastAsia"/>
              </w:rPr>
              <w:t>本项目与学生的校园卡相关，并于教务网相关联，所以安全性尤为重要，所以对用户进行权限设置。</w:t>
            </w:r>
          </w:p>
          <w:p>
            <w:pPr/>
            <w:r>
              <w:t>攻击者若不能通过用户认证</w:t>
            </w:r>
            <w:r>
              <w:rPr>
                <w:rFonts w:hint="eastAsia"/>
              </w:rPr>
              <w:t>，</w:t>
            </w:r>
            <w:r>
              <w:t>可能使用各种方式对系统发动攻击</w:t>
            </w:r>
            <w:r>
              <w:rPr>
                <w:rFonts w:hint="eastAsia"/>
              </w:rPr>
              <w:t>。</w:t>
            </w:r>
            <w:r>
              <w:t>为安全起见</w:t>
            </w:r>
            <w:r>
              <w:rPr>
                <w:rFonts w:hint="eastAsia"/>
              </w:rPr>
              <w:t>，自动侦测攻击并使用防火墙阻止攻击。虽然可能降低部分性能，但是这种风险是可以接受的，而泄密的风险是不可接受的。</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838"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相关架构图</w:t>
            </w:r>
          </w:p>
        </w:tc>
        <w:tc>
          <w:tcPr>
            <w:tcW w:w="6458" w:type="dxa"/>
            <w:gridSpan w:val="4"/>
            <w:tcBorders>
              <w:tl2br w:val="nil"/>
              <w:tr2bl w:val="nil"/>
            </w:tcBorders>
          </w:tcPr>
          <w:p>
            <w:pPr>
              <w:ind w:firstLine="420" w:firstLineChars="200"/>
            </w:pPr>
            <w:r>
              <w:drawing>
                <wp:inline distT="0" distB="0" distL="0" distR="0">
                  <wp:extent cx="1647825" cy="2009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1647825" cy="2009775"/>
                          </a:xfrm>
                          <a:prstGeom prst="rect">
                            <a:avLst/>
                          </a:prstGeom>
                        </pic:spPr>
                      </pic:pic>
                    </a:graphicData>
                  </a:graphic>
                </wp:inline>
              </w:drawing>
            </w:r>
          </w:p>
        </w:tc>
      </w:tr>
    </w:tbl>
    <w:p>
      <w:pPr/>
    </w:p>
    <w:tbl>
      <w:tblPr>
        <w:tblStyle w:val="19"/>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场景：A</w:t>
            </w:r>
            <w:r>
              <w:rPr>
                <w:b/>
                <w:color w:val="FFFFFF" w:themeColor="background1"/>
                <w14:textFill>
                  <w14:solidFill>
                    <w14:schemeClr w14:val="bg1"/>
                  </w14:solidFill>
                </w14:textFill>
              </w:rPr>
              <w:t>3</w:t>
            </w:r>
          </w:p>
        </w:tc>
        <w:tc>
          <w:tcPr>
            <w:tcW w:w="6637" w:type="dxa"/>
            <w:gridSpan w:val="4"/>
            <w:tcBorders>
              <w:tl2br w:val="nil"/>
              <w:tr2bl w:val="nil"/>
            </w:tcBorders>
          </w:tcPr>
          <w:p>
            <w:pPr/>
            <w:r>
              <w:rPr>
                <w:rFonts w:hint="eastAsia" w:asciiTheme="majorEastAsia" w:hAnsiTheme="majorEastAsia" w:eastAsiaTheme="majorEastAsia"/>
                <w:sz w:val="24"/>
                <w:szCs w:val="24"/>
              </w:rPr>
              <w:t>系统发起/收到与校园卡系统/教务网系统/现场PC端采集系统的请求/响应，希望与其进行请求/响应数据交换</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质量属性</w:t>
            </w:r>
          </w:p>
        </w:tc>
        <w:tc>
          <w:tcPr>
            <w:tcW w:w="6637" w:type="dxa"/>
            <w:gridSpan w:val="4"/>
            <w:tcBorders>
              <w:tl2br w:val="nil"/>
              <w:tr2bl w:val="nil"/>
            </w:tcBorders>
          </w:tcPr>
          <w:p>
            <w:pPr/>
            <w:r>
              <w:rPr>
                <w:rFonts w:hint="eastAsia"/>
              </w:rPr>
              <w:t>互操作性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环境</w:t>
            </w:r>
          </w:p>
        </w:tc>
        <w:tc>
          <w:tcPr>
            <w:tcW w:w="6637" w:type="dxa"/>
            <w:gridSpan w:val="4"/>
            <w:tcBorders>
              <w:tl2br w:val="nil"/>
              <w:tr2bl w:val="nil"/>
            </w:tcBorders>
          </w:tcPr>
          <w:p>
            <w:pPr/>
            <w:r>
              <w:rPr>
                <w:rFonts w:hint="eastAsia"/>
              </w:rPr>
              <w:t>运行时</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刺激</w:t>
            </w:r>
          </w:p>
        </w:tc>
        <w:tc>
          <w:tcPr>
            <w:tcW w:w="6637" w:type="dxa"/>
            <w:gridSpan w:val="4"/>
            <w:tcBorders>
              <w:tl2br w:val="nil"/>
              <w:tr2bl w:val="nil"/>
            </w:tcBorders>
          </w:tcPr>
          <w:p>
            <w:pPr/>
            <w:r>
              <w:rPr>
                <w:rFonts w:hint="eastAsia" w:asciiTheme="majorEastAsia" w:hAnsiTheme="majorEastAsia" w:eastAsiaTheme="majorEastAsia"/>
                <w:sz w:val="24"/>
                <w:szCs w:val="24"/>
              </w:rPr>
              <w:t>系统希望与外界系统进行请求/响应数据交换</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响应</w:t>
            </w:r>
          </w:p>
        </w:tc>
        <w:tc>
          <w:tcPr>
            <w:tcW w:w="6637" w:type="dxa"/>
            <w:gridSpan w:val="4"/>
            <w:tcBorders>
              <w:tl2br w:val="nil"/>
              <w:tr2bl w:val="nil"/>
            </w:tcBorders>
          </w:tcPr>
          <w:p>
            <w:pPr/>
            <w:r>
              <w:rPr>
                <w:rFonts w:hint="eastAsia" w:asciiTheme="majorEastAsia" w:hAnsiTheme="majorEastAsia" w:eastAsiaTheme="majorEastAsia"/>
                <w:sz w:val="24"/>
                <w:szCs w:val="24"/>
              </w:rPr>
              <w:t>请求被成功获取并成功交换数据</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架构决策</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敏感点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权衡点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风险</w:t>
            </w:r>
          </w:p>
        </w:tc>
        <w:tc>
          <w:tcPr>
            <w:tcW w:w="1660"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非风险</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tcPr>
          <w:p>
            <w:pPr/>
            <w:r>
              <w:rPr>
                <w:rFonts w:hint="eastAsia"/>
              </w:rPr>
              <w:t>抽取并裁剪接口</w:t>
            </w:r>
          </w:p>
        </w:tc>
        <w:tc>
          <w:tcPr>
            <w:tcW w:w="1659" w:type="dxa"/>
            <w:tcBorders>
              <w:tl2br w:val="nil"/>
              <w:tr2bl w:val="nil"/>
            </w:tcBorders>
          </w:tcPr>
          <w:p>
            <w:pPr/>
            <w:r>
              <w:rPr>
                <w:rFonts w:hint="eastAsia"/>
              </w:rPr>
              <w:t>S</w:t>
            </w:r>
            <w:r>
              <w:t>13</w:t>
            </w:r>
          </w:p>
        </w:tc>
        <w:tc>
          <w:tcPr>
            <w:tcW w:w="1659" w:type="dxa"/>
            <w:tcBorders>
              <w:tl2br w:val="nil"/>
              <w:tr2bl w:val="nil"/>
            </w:tcBorders>
          </w:tcPr>
          <w:p>
            <w:pPr/>
          </w:p>
        </w:tc>
        <w:tc>
          <w:tcPr>
            <w:tcW w:w="1659" w:type="dxa"/>
            <w:tcBorders>
              <w:tl2br w:val="nil"/>
              <w:tr2bl w:val="nil"/>
            </w:tcBorders>
          </w:tcPr>
          <w:p>
            <w:pPr/>
          </w:p>
        </w:tc>
        <w:tc>
          <w:tcPr>
            <w:tcW w:w="1660" w:type="dxa"/>
            <w:tcBorders>
              <w:tl2br w:val="nil"/>
              <w:tr2bl w:val="nil"/>
            </w:tcBorders>
          </w:tcPr>
          <w:p>
            <w:pPr/>
            <w:r>
              <w:rPr>
                <w:rFonts w:hint="eastAsia"/>
              </w:rPr>
              <w:t>N</w:t>
            </w:r>
            <w:r>
              <w:t>6</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理由说明</w:t>
            </w:r>
          </w:p>
        </w:tc>
        <w:tc>
          <w:tcPr>
            <w:tcW w:w="6637" w:type="dxa"/>
            <w:gridSpan w:val="4"/>
            <w:tcBorders>
              <w:tl2br w:val="nil"/>
              <w:tr2bl w:val="nil"/>
            </w:tcBorders>
          </w:tcPr>
          <w:p>
            <w:pPr/>
            <w:r>
              <w:rPr>
                <w:rFonts w:hint="eastAsia"/>
              </w:rPr>
              <w:t>本项目拥有校园卡支付，校园卡签到，教务网信息导入等功能，所以互操作性是很重要的质量属性。采用合适的接口，可以方便与外界进行数据交换，提高互操作性。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相关架构图</w:t>
            </w:r>
          </w:p>
        </w:tc>
        <w:tc>
          <w:tcPr>
            <w:tcW w:w="6637" w:type="dxa"/>
            <w:gridSpan w:val="4"/>
            <w:tcBorders>
              <w:tl2br w:val="nil"/>
              <w:tr2bl w:val="nil"/>
            </w:tcBorders>
          </w:tcPr>
          <w:p>
            <w:pPr/>
            <w:r>
              <w:drawing>
                <wp:inline distT="0" distB="0" distL="0" distR="0">
                  <wp:extent cx="2209800" cy="3486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2209800" cy="3486150"/>
                          </a:xfrm>
                          <a:prstGeom prst="rect">
                            <a:avLst/>
                          </a:prstGeom>
                        </pic:spPr>
                      </pic:pic>
                    </a:graphicData>
                  </a:graphic>
                </wp:inline>
              </w:drawing>
            </w:r>
          </w:p>
        </w:tc>
      </w:tr>
    </w:tbl>
    <w:p>
      <w:pPr/>
    </w:p>
    <w:tbl>
      <w:tblPr>
        <w:tblStyle w:val="19"/>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场景：A</w:t>
            </w:r>
            <w:r>
              <w:rPr>
                <w:b/>
                <w:color w:val="FFFFFF" w:themeColor="background1"/>
                <w14:textFill>
                  <w14:solidFill>
                    <w14:schemeClr w14:val="bg1"/>
                  </w14:solidFill>
                </w14:textFill>
              </w:rPr>
              <w:t>4</w:t>
            </w:r>
          </w:p>
        </w:tc>
        <w:tc>
          <w:tcPr>
            <w:tcW w:w="6637" w:type="dxa"/>
            <w:gridSpan w:val="4"/>
            <w:tcBorders>
              <w:tl2br w:val="nil"/>
              <w:tr2bl w:val="nil"/>
            </w:tcBorders>
          </w:tcPr>
          <w:p>
            <w:pPr>
              <w:rPr>
                <w:rFonts w:hint="eastAsia" w:asciiTheme="majorEastAsia" w:hAnsiTheme="majorEastAsia" w:eastAsiaTheme="majorEastAsia"/>
                <w:sz w:val="24"/>
                <w:szCs w:val="24"/>
              </w:rPr>
            </w:pPr>
            <w:r>
              <w:rPr>
                <w:rFonts w:hint="eastAsia" w:asciiTheme="majorEastAsia" w:hAnsiTheme="majorEastAsia" w:eastAsiaTheme="majorEastAsia"/>
                <w:sz w:val="24"/>
                <w:szCs w:val="24"/>
              </w:rPr>
              <w:t>开发者修改系统用户界面、数据标准</w:t>
            </w:r>
            <w:r>
              <w:rPr>
                <w:rFonts w:asciiTheme="majorEastAsia" w:hAnsiTheme="majorEastAsia" w:eastAsiaTheme="majorEastAsia"/>
                <w:sz w:val="24"/>
                <w:szCs w:val="24"/>
              </w:rPr>
              <w:t>、</w:t>
            </w:r>
            <w:r>
              <w:rPr>
                <w:rFonts w:hint="eastAsia" w:asciiTheme="majorEastAsia" w:hAnsiTheme="majorEastAsia" w:eastAsiaTheme="majorEastAsia"/>
                <w:sz w:val="24"/>
                <w:szCs w:val="24"/>
              </w:rPr>
              <w:t>控制逻辑等</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质量属性</w:t>
            </w:r>
          </w:p>
        </w:tc>
        <w:tc>
          <w:tcPr>
            <w:tcW w:w="6637" w:type="dxa"/>
            <w:gridSpan w:val="4"/>
            <w:tcBorders>
              <w:tl2br w:val="nil"/>
              <w:tr2bl w:val="nil"/>
            </w:tcBorders>
          </w:tcPr>
          <w:p>
            <w:pPr/>
            <w:r>
              <w:rPr>
                <w:rFonts w:hint="eastAsia"/>
              </w:rPr>
              <w:t>可修改性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环境</w:t>
            </w:r>
          </w:p>
        </w:tc>
        <w:tc>
          <w:tcPr>
            <w:tcW w:w="6637" w:type="dxa"/>
            <w:gridSpan w:val="4"/>
            <w:tcBorders>
              <w:tl2br w:val="nil"/>
              <w:tr2bl w:val="nil"/>
            </w:tcBorders>
          </w:tcPr>
          <w:p>
            <w:pPr/>
            <w:r>
              <w:rPr>
                <w:rFonts w:hint="eastAsia"/>
              </w:rPr>
              <w:t>设计、开发系统时</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刺激</w:t>
            </w:r>
          </w:p>
        </w:tc>
        <w:tc>
          <w:tcPr>
            <w:tcW w:w="6637" w:type="dxa"/>
            <w:gridSpan w:val="4"/>
            <w:tcBorders>
              <w:tl2br w:val="nil"/>
              <w:tr2bl w:val="nil"/>
            </w:tcBorders>
          </w:tcPr>
          <w:p>
            <w:pPr>
              <w:rPr>
                <w:rFonts w:hint="eastAsia"/>
              </w:rPr>
            </w:pPr>
            <w:r>
              <w:rPr>
                <w:rFonts w:hint="eastAsia"/>
              </w:rPr>
              <w:t>开发者希望修改系统用户界面</w:t>
            </w:r>
            <w:r>
              <w:t>、</w:t>
            </w:r>
            <w:r>
              <w:rPr>
                <w:rFonts w:hint="eastAsia"/>
              </w:rPr>
              <w:t>数据标准、控制逻辑等</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响应</w:t>
            </w:r>
          </w:p>
        </w:tc>
        <w:tc>
          <w:tcPr>
            <w:tcW w:w="6637" w:type="dxa"/>
            <w:gridSpan w:val="4"/>
            <w:tcBorders>
              <w:tl2br w:val="nil"/>
              <w:tr2bl w:val="nil"/>
            </w:tcBorders>
          </w:tcPr>
          <w:p>
            <w:pPr/>
            <w:r>
              <w:rPr>
                <w:rFonts w:hint="eastAsia" w:asciiTheme="majorEastAsia" w:hAnsiTheme="majorEastAsia" w:eastAsiaTheme="majorEastAsia"/>
                <w:sz w:val="24"/>
                <w:szCs w:val="24"/>
              </w:rPr>
              <w:t>需要修改的模块被正确修改，并不影响其他功能的实现</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架构决策</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敏感点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权衡点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风险</w:t>
            </w:r>
          </w:p>
        </w:tc>
        <w:tc>
          <w:tcPr>
            <w:tcW w:w="1660"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非风险</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tcPr>
          <w:p>
            <w:pPr/>
            <w:r>
              <w:rPr>
                <w:rFonts w:hint="eastAsia" w:ascii="Arial" w:hAnsi="Arial" w:cs="Arial"/>
                <w:szCs w:val="21"/>
                <w:shd w:val="clear" w:color="auto" w:fill="FFFFFF"/>
              </w:rPr>
              <w:t>划分模块</w:t>
            </w:r>
          </w:p>
        </w:tc>
        <w:tc>
          <w:tcPr>
            <w:tcW w:w="1659" w:type="dxa"/>
            <w:tcBorders>
              <w:tl2br w:val="nil"/>
              <w:tr2bl w:val="nil"/>
            </w:tcBorders>
          </w:tcPr>
          <w:p>
            <w:pPr/>
            <w:r>
              <w:rPr>
                <w:rFonts w:hint="eastAsia"/>
              </w:rPr>
              <w:t>S</w:t>
            </w:r>
            <w:r>
              <w:t>7</w:t>
            </w:r>
          </w:p>
        </w:tc>
        <w:tc>
          <w:tcPr>
            <w:tcW w:w="1659" w:type="dxa"/>
            <w:tcBorders>
              <w:tl2br w:val="nil"/>
              <w:tr2bl w:val="nil"/>
            </w:tcBorders>
          </w:tcPr>
          <w:p>
            <w:pPr/>
          </w:p>
        </w:tc>
        <w:tc>
          <w:tcPr>
            <w:tcW w:w="1659" w:type="dxa"/>
            <w:tcBorders>
              <w:tl2br w:val="nil"/>
              <w:tr2bl w:val="nil"/>
            </w:tcBorders>
          </w:tcPr>
          <w:p>
            <w:pPr/>
          </w:p>
        </w:tc>
        <w:tc>
          <w:tcPr>
            <w:tcW w:w="1660" w:type="dxa"/>
            <w:tcBorders>
              <w:tl2br w:val="nil"/>
              <w:tr2bl w:val="nil"/>
            </w:tcBorders>
          </w:tcPr>
          <w:p>
            <w:pPr/>
            <w:r>
              <w:rPr>
                <w:rFonts w:hint="eastAsia"/>
              </w:rPr>
              <w:t>N4</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tcPr>
          <w:p>
            <w:pPr/>
            <w:r>
              <w:rPr>
                <w:rFonts w:hint="eastAsia"/>
              </w:rPr>
              <w:t>独立存储密钥数据的模块</w:t>
            </w:r>
          </w:p>
        </w:tc>
        <w:tc>
          <w:tcPr>
            <w:tcW w:w="1659" w:type="dxa"/>
            <w:tcBorders>
              <w:tl2br w:val="nil"/>
              <w:tr2bl w:val="nil"/>
            </w:tcBorders>
          </w:tcPr>
          <w:p>
            <w:pPr/>
            <w:r>
              <w:rPr>
                <w:rFonts w:hint="eastAsia"/>
              </w:rPr>
              <w:t>S</w:t>
            </w:r>
            <w:r>
              <w:t>11</w:t>
            </w:r>
          </w:p>
        </w:tc>
        <w:tc>
          <w:tcPr>
            <w:tcW w:w="1659" w:type="dxa"/>
            <w:tcBorders>
              <w:tl2br w:val="nil"/>
              <w:tr2bl w:val="nil"/>
            </w:tcBorders>
          </w:tcPr>
          <w:p>
            <w:pPr/>
          </w:p>
        </w:tc>
        <w:tc>
          <w:tcPr>
            <w:tcW w:w="1659" w:type="dxa"/>
            <w:tcBorders>
              <w:tl2br w:val="nil"/>
              <w:tr2bl w:val="nil"/>
            </w:tcBorders>
          </w:tcPr>
          <w:p>
            <w:pPr/>
          </w:p>
        </w:tc>
        <w:tc>
          <w:tcPr>
            <w:tcW w:w="1660" w:type="dxa"/>
            <w:tcBorders>
              <w:tl2br w:val="nil"/>
              <w:tr2bl w:val="nil"/>
            </w:tcBorders>
          </w:tcPr>
          <w:p>
            <w:pPr/>
            <w:r>
              <w:rPr>
                <w:rFonts w:hint="eastAsia"/>
              </w:rPr>
              <w:t>N5</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理由说明</w:t>
            </w:r>
          </w:p>
        </w:tc>
        <w:tc>
          <w:tcPr>
            <w:tcW w:w="6637" w:type="dxa"/>
            <w:gridSpan w:val="4"/>
            <w:tcBorders>
              <w:tl2br w:val="nil"/>
              <w:tr2bl w:val="nil"/>
            </w:tcBorders>
          </w:tcPr>
          <w:p>
            <w:pPr/>
            <w:r>
              <w:rPr>
                <w:rFonts w:hint="eastAsia"/>
              </w:rPr>
              <w:t>对于一个复杂的系统来说，系统的可修改性和可维护性都是非常重要的。采用模块划分的决策，增强内聚，可以有效缩小要修改的范围，是成熟的设计原则，可增强可修改性。并独立存储密钥数据的模块，可提高可维护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相关架构图</w:t>
            </w:r>
          </w:p>
        </w:tc>
        <w:tc>
          <w:tcPr>
            <w:tcW w:w="6637" w:type="dxa"/>
            <w:gridSpan w:val="4"/>
            <w:tcBorders>
              <w:tl2br w:val="nil"/>
              <w:tr2bl w:val="nil"/>
            </w:tcBorders>
          </w:tcPr>
          <w:p>
            <w:pPr/>
            <w:r>
              <w:drawing>
                <wp:inline distT="0" distB="0" distL="0" distR="0">
                  <wp:extent cx="3800475" cy="1381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3800475" cy="1381125"/>
                          </a:xfrm>
                          <a:prstGeom prst="rect">
                            <a:avLst/>
                          </a:prstGeom>
                        </pic:spPr>
                      </pic:pic>
                    </a:graphicData>
                  </a:graphic>
                </wp:inline>
              </w:drawing>
            </w:r>
          </w:p>
        </w:tc>
      </w:tr>
    </w:tbl>
    <w:p>
      <w:pPr/>
    </w:p>
    <w:tbl>
      <w:tblPr>
        <w:tblStyle w:val="19"/>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1299"/>
        <w:gridCol w:w="1747"/>
        <w:gridCol w:w="1747"/>
        <w:gridCol w:w="1755"/>
        <w:gridCol w:w="1748"/>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场景：A</w:t>
            </w:r>
            <w:r>
              <w:rPr>
                <w:b/>
                <w:color w:val="FFFFFF" w:themeColor="background1"/>
                <w14:textFill>
                  <w14:solidFill>
                    <w14:schemeClr w14:val="bg1"/>
                  </w14:solidFill>
                </w14:textFill>
              </w:rPr>
              <w:t>5</w:t>
            </w:r>
          </w:p>
        </w:tc>
        <w:tc>
          <w:tcPr>
            <w:tcW w:w="6997" w:type="dxa"/>
            <w:gridSpan w:val="4"/>
            <w:tcBorders>
              <w:tl2br w:val="nil"/>
              <w:tr2bl w:val="nil"/>
            </w:tcBorders>
          </w:tcPr>
          <w:p>
            <w:pPr/>
            <w:r>
              <w:rPr>
                <w:rFonts w:hint="eastAsia" w:asciiTheme="majorEastAsia" w:hAnsiTheme="majorEastAsia" w:eastAsiaTheme="majorEastAsia"/>
                <w:sz w:val="24"/>
                <w:szCs w:val="24"/>
              </w:rPr>
              <w:t>有500名用户同时在系统上进行讲座报名操作/查看讲座直播</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质量属性</w:t>
            </w:r>
          </w:p>
        </w:tc>
        <w:tc>
          <w:tcPr>
            <w:tcW w:w="6997" w:type="dxa"/>
            <w:gridSpan w:val="4"/>
            <w:tcBorders>
              <w:tl2br w:val="nil"/>
              <w:tr2bl w:val="nil"/>
            </w:tcBorders>
          </w:tcPr>
          <w:p>
            <w:pPr/>
            <w:r>
              <w:rPr>
                <w:rFonts w:hint="eastAsia"/>
              </w:rPr>
              <w:t>性能（负载）</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环境</w:t>
            </w:r>
          </w:p>
        </w:tc>
        <w:tc>
          <w:tcPr>
            <w:tcW w:w="6997" w:type="dxa"/>
            <w:gridSpan w:val="4"/>
            <w:tcBorders>
              <w:tl2br w:val="nil"/>
              <w:tr2bl w:val="nil"/>
            </w:tcBorders>
          </w:tcPr>
          <w:p>
            <w:pPr/>
            <w:r>
              <w:rPr>
                <w:rFonts w:hint="eastAsia"/>
              </w:rPr>
              <w:t>联网状态</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刺激</w:t>
            </w:r>
          </w:p>
        </w:tc>
        <w:tc>
          <w:tcPr>
            <w:tcW w:w="6997" w:type="dxa"/>
            <w:gridSpan w:val="4"/>
            <w:tcBorders>
              <w:tl2br w:val="nil"/>
              <w:tr2bl w:val="nil"/>
            </w:tcBorders>
          </w:tcPr>
          <w:p>
            <w:pPr/>
            <w:r>
              <w:rPr>
                <w:rFonts w:hint="eastAsia"/>
              </w:rPr>
              <w:t>学生用户希望在系统上进行讲座报名操作/查看讲座直播</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响应</w:t>
            </w:r>
          </w:p>
        </w:tc>
        <w:tc>
          <w:tcPr>
            <w:tcW w:w="6997" w:type="dxa"/>
            <w:gridSpan w:val="4"/>
            <w:tcBorders>
              <w:tl2br w:val="nil"/>
              <w:tr2bl w:val="nil"/>
            </w:tcBorders>
          </w:tcPr>
          <w:p>
            <w:pPr/>
            <w:r>
              <w:rPr>
                <w:rFonts w:hint="eastAsia" w:asciiTheme="majorEastAsia" w:hAnsiTheme="majorEastAsia" w:eastAsiaTheme="majorEastAsia"/>
                <w:sz w:val="24"/>
                <w:szCs w:val="24"/>
              </w:rPr>
              <w:t>系统能够正常工作，为每一个用户提供相应</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架构决策</w:t>
            </w:r>
          </w:p>
        </w:tc>
        <w:tc>
          <w:tcPr>
            <w:tcW w:w="1747"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敏感点</w:t>
            </w:r>
          </w:p>
        </w:tc>
        <w:tc>
          <w:tcPr>
            <w:tcW w:w="1747"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权衡点</w:t>
            </w:r>
          </w:p>
        </w:tc>
        <w:tc>
          <w:tcPr>
            <w:tcW w:w="1755"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风险</w:t>
            </w:r>
          </w:p>
        </w:tc>
        <w:tc>
          <w:tcPr>
            <w:tcW w:w="1748"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非风险</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tcPr>
          <w:p>
            <w:pPr/>
            <w:r>
              <w:rPr>
                <w:rFonts w:hint="eastAsia"/>
              </w:rPr>
              <w:t>增加可用资源</w:t>
            </w:r>
          </w:p>
        </w:tc>
        <w:tc>
          <w:tcPr>
            <w:tcW w:w="1747" w:type="dxa"/>
            <w:tcBorders>
              <w:tl2br w:val="nil"/>
              <w:tr2bl w:val="nil"/>
            </w:tcBorders>
          </w:tcPr>
          <w:p>
            <w:pPr/>
            <w:r>
              <w:rPr>
                <w:rFonts w:hint="eastAsia"/>
              </w:rPr>
              <w:t>S</w:t>
            </w:r>
            <w:r>
              <w:t>8</w:t>
            </w:r>
          </w:p>
        </w:tc>
        <w:tc>
          <w:tcPr>
            <w:tcW w:w="1747" w:type="dxa"/>
            <w:tcBorders>
              <w:tl2br w:val="nil"/>
              <w:tr2bl w:val="nil"/>
            </w:tcBorders>
          </w:tcPr>
          <w:p>
            <w:pPr/>
          </w:p>
        </w:tc>
        <w:tc>
          <w:tcPr>
            <w:tcW w:w="1755" w:type="dxa"/>
            <w:tcBorders>
              <w:tl2br w:val="nil"/>
              <w:tr2bl w:val="nil"/>
            </w:tcBorders>
          </w:tcPr>
          <w:p>
            <w:pPr/>
            <w:r>
              <w:rPr>
                <w:rFonts w:hint="eastAsia"/>
              </w:rPr>
              <w:t>R4</w:t>
            </w:r>
          </w:p>
        </w:tc>
        <w:tc>
          <w:tcPr>
            <w:tcW w:w="1748" w:type="dxa"/>
            <w:tcBorders>
              <w:tl2br w:val="nil"/>
              <w:tr2bl w:val="nil"/>
            </w:tcBorders>
          </w:tcPr>
          <w:p>
            <w:pP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tcPr>
          <w:p>
            <w:pPr>
              <w:rPr>
                <w:rFonts w:hint="eastAsia"/>
                <w:szCs w:val="21"/>
              </w:rPr>
            </w:pPr>
            <w:r>
              <w:rPr>
                <w:rFonts w:hint="eastAsia" w:ascii="宋体" w:hAnsi="宋体" w:cs="宋体"/>
                <w:kern w:val="0"/>
                <w:szCs w:val="21"/>
              </w:rPr>
              <w:t>使用分布式数据库服务器</w:t>
            </w:r>
          </w:p>
        </w:tc>
        <w:tc>
          <w:tcPr>
            <w:tcW w:w="1747" w:type="dxa"/>
            <w:tcBorders>
              <w:tl2br w:val="nil"/>
              <w:tr2bl w:val="nil"/>
            </w:tcBorders>
          </w:tcPr>
          <w:p>
            <w:pPr>
              <w:rPr>
                <w:rFonts w:hint="eastAsia"/>
              </w:rPr>
            </w:pPr>
            <w:r>
              <w:rPr>
                <w:rFonts w:hint="eastAsia"/>
              </w:rPr>
              <w:t>S9</w:t>
            </w:r>
          </w:p>
        </w:tc>
        <w:tc>
          <w:tcPr>
            <w:tcW w:w="1747" w:type="dxa"/>
            <w:tcBorders>
              <w:tl2br w:val="nil"/>
              <w:tr2bl w:val="nil"/>
            </w:tcBorders>
          </w:tcPr>
          <w:p>
            <w:pPr/>
            <w:r>
              <w:rPr>
                <w:rFonts w:hint="eastAsia"/>
              </w:rPr>
              <w:t>T3</w:t>
            </w:r>
          </w:p>
        </w:tc>
        <w:tc>
          <w:tcPr>
            <w:tcW w:w="1755" w:type="dxa"/>
            <w:tcBorders>
              <w:tl2br w:val="nil"/>
              <w:tr2bl w:val="nil"/>
            </w:tcBorders>
          </w:tcPr>
          <w:p>
            <w:pPr>
              <w:rPr>
                <w:rFonts w:hint="eastAsia"/>
              </w:rPr>
            </w:pPr>
            <w:r>
              <w:rPr>
                <w:rFonts w:hint="eastAsia"/>
              </w:rPr>
              <w:t>R5</w:t>
            </w:r>
          </w:p>
        </w:tc>
        <w:tc>
          <w:tcPr>
            <w:tcW w:w="1748" w:type="dxa"/>
            <w:tcBorders>
              <w:tl2br w:val="nil"/>
              <w:tr2bl w:val="nil"/>
            </w:tcBorders>
          </w:tcPr>
          <w:p>
            <w:pP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理由说明</w:t>
            </w:r>
          </w:p>
        </w:tc>
        <w:tc>
          <w:tcPr>
            <w:tcW w:w="6997" w:type="dxa"/>
            <w:gridSpan w:val="4"/>
            <w:tcBorders>
              <w:tl2br w:val="nil"/>
              <w:tr2bl w:val="nil"/>
            </w:tcBorders>
          </w:tcPr>
          <w:p>
            <w:pPr>
              <w:rPr>
                <w:rFonts w:hint="eastAsia"/>
              </w:rPr>
            </w:pPr>
            <w:r>
              <w:rPr>
                <w:rFonts w:hint="eastAsia"/>
              </w:rPr>
              <w:t>使用速度更快的处理器、额外的处理资源、额外的内存、更快的网络</w:t>
            </w:r>
            <w:r>
              <w:t>，</w:t>
            </w:r>
            <w:r>
              <w:rPr>
                <w:rFonts w:hint="eastAsia"/>
              </w:rPr>
              <w:t>可以保证在负载方面提高系统性能。但这会使得成本偏高，造成风险。因此需要在可以负担的范围内尽可能增加可用资源。分布式数据服务器的性价比显著优于单台商业中型机和大型机，能够提供较为优质的数据服务，提高性能。</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29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相关架构图</w:t>
            </w:r>
          </w:p>
        </w:tc>
        <w:tc>
          <w:tcPr>
            <w:tcW w:w="6997" w:type="dxa"/>
            <w:gridSpan w:val="4"/>
            <w:tcBorders>
              <w:tl2br w:val="nil"/>
              <w:tr2bl w:val="nil"/>
            </w:tcBorders>
          </w:tcPr>
          <w:p>
            <w:pPr/>
            <w:r>
              <w:drawing>
                <wp:inline distT="0" distB="0" distL="0" distR="0">
                  <wp:extent cx="4305300" cy="152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4305300" cy="1524000"/>
                          </a:xfrm>
                          <a:prstGeom prst="rect">
                            <a:avLst/>
                          </a:prstGeom>
                        </pic:spPr>
                      </pic:pic>
                    </a:graphicData>
                  </a:graphic>
                </wp:inline>
              </w:drawing>
            </w:r>
          </w:p>
        </w:tc>
      </w:tr>
    </w:tbl>
    <w:tbl>
      <w:tblPr>
        <w:tblStyle w:val="19"/>
        <w:tblpPr w:leftFromText="180" w:rightFromText="180" w:vertAnchor="text" w:horzAnchor="page" w:tblpX="1811" w:tblpY="308"/>
        <w:tblOverlap w:val="never"/>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场景：A6</w:t>
            </w:r>
          </w:p>
        </w:tc>
        <w:tc>
          <w:tcPr>
            <w:tcW w:w="6637" w:type="dxa"/>
            <w:gridSpan w:val="4"/>
            <w:tcBorders>
              <w:tl2br w:val="nil"/>
              <w:tr2bl w:val="nil"/>
            </w:tcBorders>
          </w:tcPr>
          <w:p>
            <w:pPr/>
            <w:r>
              <w:rPr>
                <w:rFonts w:hint="eastAsia" w:asciiTheme="majorEastAsia" w:hAnsiTheme="majorEastAsia" w:eastAsiaTheme="majorEastAsia"/>
                <w:sz w:val="24"/>
                <w:szCs w:val="24"/>
              </w:rPr>
              <w:t>用户在系统上观看讲座直播</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质量属性</w:t>
            </w:r>
          </w:p>
        </w:tc>
        <w:tc>
          <w:tcPr>
            <w:tcW w:w="6637" w:type="dxa"/>
            <w:gridSpan w:val="4"/>
            <w:tcBorders>
              <w:tl2br w:val="nil"/>
              <w:tr2bl w:val="nil"/>
            </w:tcBorders>
          </w:tcPr>
          <w:p>
            <w:pPr/>
            <w:r>
              <w:rPr>
                <w:rFonts w:hint="eastAsia"/>
              </w:rPr>
              <w:t>性能</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环境</w:t>
            </w:r>
          </w:p>
        </w:tc>
        <w:tc>
          <w:tcPr>
            <w:tcW w:w="6637" w:type="dxa"/>
            <w:gridSpan w:val="4"/>
            <w:tcBorders>
              <w:tl2br w:val="nil"/>
              <w:tr2bl w:val="nil"/>
            </w:tcBorders>
          </w:tcPr>
          <w:p>
            <w:pPr/>
            <w:r>
              <w:rPr>
                <w:rFonts w:hint="eastAsia"/>
              </w:rPr>
              <w:t>运行时</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刺激</w:t>
            </w:r>
          </w:p>
        </w:tc>
        <w:tc>
          <w:tcPr>
            <w:tcW w:w="6637" w:type="dxa"/>
            <w:gridSpan w:val="4"/>
            <w:tcBorders>
              <w:tl2br w:val="nil"/>
              <w:tr2bl w:val="nil"/>
            </w:tcBorders>
          </w:tcPr>
          <w:p>
            <w:pPr/>
            <w:r>
              <w:rPr>
                <w:rFonts w:hint="eastAsia"/>
              </w:rPr>
              <w:t>学生用户希望在系统上观看讲座直播</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响应</w:t>
            </w:r>
          </w:p>
        </w:tc>
        <w:tc>
          <w:tcPr>
            <w:tcW w:w="6637" w:type="dxa"/>
            <w:gridSpan w:val="4"/>
            <w:tcBorders>
              <w:tl2br w:val="nil"/>
              <w:tr2bl w:val="nil"/>
            </w:tcBorders>
          </w:tcPr>
          <w:p>
            <w:pPr/>
            <w:r>
              <w:rPr>
                <w:rFonts w:hint="eastAsia" w:asciiTheme="majorEastAsia" w:hAnsiTheme="majorEastAsia" w:eastAsiaTheme="majorEastAsia"/>
                <w:sz w:val="24"/>
                <w:szCs w:val="24"/>
              </w:rPr>
              <w:t>系统直播视频清晰流畅，延时短</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架构决策</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敏感点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权衡点</w:t>
            </w:r>
          </w:p>
        </w:tc>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风险</w:t>
            </w:r>
          </w:p>
        </w:tc>
        <w:tc>
          <w:tcPr>
            <w:tcW w:w="1660"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非风险</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tcPr>
          <w:p>
            <w:pPr/>
            <w:r>
              <w:rPr>
                <w:rFonts w:hint="eastAsia" w:ascii="宋体" w:hAnsi="宋体" w:cs="宋体"/>
                <w:color w:val="333333"/>
                <w:kern w:val="0"/>
                <w:sz w:val="20"/>
                <w:szCs w:val="24"/>
              </w:rPr>
              <w:t>使用</w:t>
            </w:r>
            <w:r>
              <w:rPr>
                <w:rFonts w:ascii="宋体" w:hAnsi="宋体" w:cs="宋体"/>
                <w:color w:val="333333"/>
                <w:kern w:val="0"/>
                <w:sz w:val="20"/>
                <w:szCs w:val="24"/>
              </w:rPr>
              <w:t>HLS</w:t>
            </w:r>
            <w:r>
              <w:rPr>
                <w:rFonts w:hint="eastAsia" w:ascii="宋体" w:hAnsi="宋体" w:cs="宋体"/>
                <w:color w:val="333333"/>
                <w:kern w:val="0"/>
                <w:sz w:val="20"/>
                <w:szCs w:val="24"/>
              </w:rPr>
              <w:t xml:space="preserve">（ HTTP </w:t>
            </w:r>
            <w:r>
              <w:rPr>
                <w:rFonts w:ascii="宋体" w:hAnsi="宋体" w:cs="宋体"/>
                <w:color w:val="333333"/>
                <w:kern w:val="0"/>
                <w:sz w:val="20"/>
                <w:szCs w:val="24"/>
              </w:rPr>
              <w:t>Live Streaming</w:t>
            </w:r>
            <w:r>
              <w:rPr>
                <w:rFonts w:hint="eastAsia" w:ascii="宋体" w:hAnsi="宋体" w:cs="宋体"/>
                <w:color w:val="333333"/>
                <w:kern w:val="0"/>
                <w:sz w:val="20"/>
                <w:szCs w:val="24"/>
              </w:rPr>
              <w:t>）协议</w:t>
            </w:r>
          </w:p>
        </w:tc>
        <w:tc>
          <w:tcPr>
            <w:tcW w:w="1659" w:type="dxa"/>
            <w:tcBorders>
              <w:tl2br w:val="nil"/>
              <w:tr2bl w:val="nil"/>
            </w:tcBorders>
          </w:tcPr>
          <w:p>
            <w:pPr/>
            <w:r>
              <w:rPr>
                <w:rFonts w:hint="eastAsia"/>
              </w:rPr>
              <w:t>S</w:t>
            </w:r>
            <w:r>
              <w:t>10</w:t>
            </w:r>
          </w:p>
        </w:tc>
        <w:tc>
          <w:tcPr>
            <w:tcW w:w="1659" w:type="dxa"/>
            <w:tcBorders>
              <w:tl2br w:val="nil"/>
              <w:tr2bl w:val="nil"/>
            </w:tcBorders>
          </w:tcPr>
          <w:p>
            <w:pPr/>
            <w:r>
              <w:rPr>
                <w:rFonts w:hint="eastAsia"/>
              </w:rPr>
              <w:t>T4</w:t>
            </w:r>
          </w:p>
        </w:tc>
        <w:tc>
          <w:tcPr>
            <w:tcW w:w="1659" w:type="dxa"/>
            <w:tcBorders>
              <w:tl2br w:val="nil"/>
              <w:tr2bl w:val="nil"/>
            </w:tcBorders>
          </w:tcPr>
          <w:p>
            <w:pPr/>
            <w:r>
              <w:rPr>
                <w:rFonts w:hint="eastAsia"/>
              </w:rPr>
              <w:t>R</w:t>
            </w:r>
            <w:r>
              <w:t>6</w:t>
            </w:r>
          </w:p>
        </w:tc>
        <w:tc>
          <w:tcPr>
            <w:tcW w:w="1660" w:type="dxa"/>
            <w:tcBorders>
              <w:tl2br w:val="nil"/>
              <w:tr2bl w:val="nil"/>
            </w:tcBorders>
          </w:tcPr>
          <w:p>
            <w:pP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tcPr>
          <w:p>
            <w:pPr>
              <w:rPr>
                <w:rFonts w:hint="eastAsia" w:ascii="宋体" w:hAnsi="宋体" w:cs="宋体"/>
                <w:color w:val="333333"/>
                <w:kern w:val="0"/>
                <w:sz w:val="20"/>
                <w:szCs w:val="24"/>
              </w:rPr>
            </w:pPr>
            <w:r>
              <w:rPr>
                <w:rFonts w:hint="eastAsia"/>
              </w:rPr>
              <w:t>使用FFMPEG转码</w:t>
            </w:r>
          </w:p>
        </w:tc>
        <w:tc>
          <w:tcPr>
            <w:tcW w:w="1659" w:type="dxa"/>
            <w:tcBorders>
              <w:tl2br w:val="nil"/>
              <w:tr2bl w:val="nil"/>
            </w:tcBorders>
          </w:tcPr>
          <w:p>
            <w:pPr>
              <w:rPr>
                <w:rFonts w:hint="eastAsia"/>
              </w:rPr>
            </w:pPr>
            <w:r>
              <w:rPr>
                <w:rFonts w:hint="eastAsia"/>
              </w:rPr>
              <w:t>S14</w:t>
            </w:r>
          </w:p>
        </w:tc>
        <w:tc>
          <w:tcPr>
            <w:tcW w:w="1659" w:type="dxa"/>
            <w:tcBorders>
              <w:tl2br w:val="nil"/>
              <w:tr2bl w:val="nil"/>
            </w:tcBorders>
          </w:tcPr>
          <w:p>
            <w:pPr>
              <w:rPr>
                <w:rFonts w:hint="eastAsia"/>
              </w:rPr>
            </w:pPr>
          </w:p>
        </w:tc>
        <w:tc>
          <w:tcPr>
            <w:tcW w:w="1659" w:type="dxa"/>
            <w:tcBorders>
              <w:tl2br w:val="nil"/>
              <w:tr2bl w:val="nil"/>
            </w:tcBorders>
          </w:tcPr>
          <w:p>
            <w:pPr>
              <w:rPr>
                <w:rFonts w:hint="eastAsia"/>
              </w:rPr>
            </w:pPr>
          </w:p>
        </w:tc>
        <w:tc>
          <w:tcPr>
            <w:tcW w:w="1660" w:type="dxa"/>
            <w:tcBorders>
              <w:tl2br w:val="nil"/>
              <w:tr2bl w:val="nil"/>
            </w:tcBorders>
          </w:tcPr>
          <w:p>
            <w:pPr/>
            <w:r>
              <w:t>N7</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理由说明</w:t>
            </w:r>
          </w:p>
        </w:tc>
        <w:tc>
          <w:tcPr>
            <w:tcW w:w="6637" w:type="dxa"/>
            <w:gridSpan w:val="4"/>
            <w:tcBorders>
              <w:tl2br w:val="nil"/>
              <w:tr2bl w:val="nil"/>
            </w:tcBorders>
          </w:tcPr>
          <w:p>
            <w:pPr/>
            <w:r>
              <w:rPr>
                <w:rFonts w:hint="eastAsia"/>
              </w:rPr>
              <w:t>使用HLS</w:t>
            </w:r>
            <w:r>
              <w:t>(HTTP LIVE STREAMING)</w:t>
            </w:r>
            <w:r>
              <w:rPr>
                <w:rFonts w:hint="eastAsia"/>
              </w:rPr>
              <w:t>协议，延时虽然较高，但仍在可接受的范围内。且兼容性比较好，提高了可移植性。在性能和可移植性兼备的情况下，选择了HLS新协议。使用FFMPEG转码，可以保证视频质量，同时提高了可移植性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1659" w:type="dxa"/>
            <w:tcBorders>
              <w:tl2br w:val="nil"/>
              <w:tr2bl w:val="nil"/>
            </w:tcBorders>
            <w:shd w:val="clear" w:color="auto" w:fill="5B9BD5" w:themeFill="accent1"/>
          </w:tcPr>
          <w:p>
            <w:pPr>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相关架构图</w:t>
            </w:r>
          </w:p>
        </w:tc>
        <w:tc>
          <w:tcPr>
            <w:tcW w:w="6637" w:type="dxa"/>
            <w:gridSpan w:val="4"/>
            <w:tcBorders>
              <w:tl2br w:val="nil"/>
              <w:tr2bl w:val="nil"/>
            </w:tcBorders>
          </w:tcPr>
          <w:p>
            <w:pPr/>
            <w:r>
              <w:drawing>
                <wp:inline distT="0" distB="0" distL="0" distR="0">
                  <wp:extent cx="3467100" cy="1562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3467100" cy="1562100"/>
                          </a:xfrm>
                          <a:prstGeom prst="rect">
                            <a:avLst/>
                          </a:prstGeom>
                        </pic:spPr>
                      </pic:pic>
                    </a:graphicData>
                  </a:graphic>
                </wp:inline>
              </w:drawing>
            </w:r>
          </w:p>
        </w:tc>
      </w:tr>
    </w:tbl>
    <w:p>
      <w:pPr/>
    </w:p>
    <w:p>
      <w:pPr>
        <w:rPr>
          <w:rFonts w:hint="eastAsia"/>
        </w:rPr>
      </w:pPr>
    </w:p>
    <w:p>
      <w:pPr>
        <w:pStyle w:val="3"/>
        <w:spacing w:before="0" w:after="0"/>
      </w:pPr>
      <w:bookmarkStart w:id="55" w:name="_Toc10511"/>
      <w:r>
        <w:rPr>
          <w:rFonts w:hint="eastAsia"/>
          <w:lang w:val="en-US" w:eastAsia="zh-CN"/>
        </w:rPr>
        <w:t>10.3</w:t>
      </w:r>
      <w:r>
        <w:rPr>
          <w:rFonts w:hint="eastAsia"/>
        </w:rPr>
        <w:t>敏感点和权衡点</w:t>
      </w:r>
      <w:bookmarkEnd w:id="55"/>
    </w:p>
    <w:p>
      <w:pPr>
        <w:pStyle w:val="5"/>
        <w:spacing w:before="0" w:after="0"/>
      </w:pPr>
      <w:r>
        <w:rPr>
          <w:rFonts w:hint="eastAsia"/>
          <w:lang w:val="en-US" w:eastAsia="zh-CN"/>
        </w:rPr>
        <w:t>10.3.1</w:t>
      </w:r>
      <w:r>
        <w:t>敏感点</w:t>
      </w:r>
    </w:p>
    <w:tbl>
      <w:tblPr>
        <w:tblStyle w:val="19"/>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562"/>
        <w:gridCol w:w="1701"/>
        <w:gridCol w:w="6033"/>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S1</w:t>
            </w:r>
          </w:p>
        </w:tc>
        <w:tc>
          <w:tcPr>
            <w:tcW w:w="1701" w:type="dxa"/>
            <w:tcBorders>
              <w:tl2br w:val="nil"/>
              <w:tr2bl w:val="nil"/>
            </w:tcBorders>
            <w:shd w:val="clear" w:color="auto" w:fill="DEEBF6" w:themeFill="accent1" w:themeFillTint="32"/>
          </w:tcPr>
          <w:p>
            <w:pPr/>
            <w:r>
              <w:rPr>
                <w:rFonts w:hint="eastAsia"/>
              </w:rPr>
              <w:t>对用户信息进行加密</w:t>
            </w:r>
          </w:p>
        </w:tc>
        <w:tc>
          <w:tcPr>
            <w:tcW w:w="6033" w:type="dxa"/>
            <w:tcBorders>
              <w:tl2br w:val="nil"/>
              <w:tr2bl w:val="nil"/>
            </w:tcBorders>
            <w:shd w:val="clear" w:color="auto" w:fill="DEEBF6" w:themeFill="accent1" w:themeFillTint="32"/>
          </w:tcPr>
          <w:p>
            <w:pPr/>
            <w:r>
              <w:rPr>
                <w:rFonts w:hint="eastAsia"/>
              </w:rPr>
              <w:t>保护用户信息，影响了安全性(正面)，是</w:t>
            </w:r>
            <w:r>
              <w:rPr>
                <w:rFonts w:hint="eastAsia"/>
                <w:b/>
              </w:rPr>
              <w:t>安全性的敏感点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S2</w:t>
            </w:r>
          </w:p>
        </w:tc>
        <w:tc>
          <w:tcPr>
            <w:tcW w:w="1701" w:type="dxa"/>
            <w:tcBorders>
              <w:tl2br w:val="nil"/>
              <w:tr2bl w:val="nil"/>
            </w:tcBorders>
          </w:tcPr>
          <w:p>
            <w:pPr>
              <w:rPr>
                <w:szCs w:val="21"/>
              </w:rPr>
            </w:pPr>
            <w:r>
              <w:rPr>
                <w:rFonts w:hint="eastAsia" w:ascii="宋体" w:hAnsi="宋体" w:cs="宋体"/>
                <w:kern w:val="0"/>
                <w:szCs w:val="21"/>
              </w:rPr>
              <w:t>在系统服务收到访问时验证用户身份，授权给用户应有的权限</w:t>
            </w:r>
          </w:p>
        </w:tc>
        <w:tc>
          <w:tcPr>
            <w:tcW w:w="6033" w:type="dxa"/>
            <w:tcBorders>
              <w:tl2br w:val="nil"/>
              <w:tr2bl w:val="nil"/>
            </w:tcBorders>
          </w:tcPr>
          <w:p>
            <w:pPr/>
            <w:r>
              <w:rPr>
                <w:rFonts w:hint="eastAsia"/>
              </w:rPr>
              <w:t>有利于保证系统服务仅受到合法访问，是</w:t>
            </w:r>
            <w:r>
              <w:rPr>
                <w:rFonts w:hint="eastAsia"/>
                <w:b/>
              </w:rPr>
              <w:t>安全性的敏感点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S3</w:t>
            </w:r>
          </w:p>
        </w:tc>
        <w:tc>
          <w:tcPr>
            <w:tcW w:w="1701" w:type="dxa"/>
            <w:tcBorders>
              <w:tl2br w:val="nil"/>
              <w:tr2bl w:val="nil"/>
            </w:tcBorders>
            <w:shd w:val="clear" w:color="auto" w:fill="DEEBF6" w:themeFill="accent1" w:themeFillTint="32"/>
          </w:tcPr>
          <w:p>
            <w:pPr/>
            <w:r>
              <w:rPr>
                <w:rFonts w:hint="eastAsia"/>
              </w:rPr>
              <w:t>自动攻击侦测</w:t>
            </w:r>
          </w:p>
        </w:tc>
        <w:tc>
          <w:tcPr>
            <w:tcW w:w="6033" w:type="dxa"/>
            <w:tcBorders>
              <w:tl2br w:val="nil"/>
              <w:tr2bl w:val="nil"/>
            </w:tcBorders>
            <w:shd w:val="clear" w:color="auto" w:fill="DEEBF6" w:themeFill="accent1" w:themeFillTint="32"/>
          </w:tcPr>
          <w:p>
            <w:pPr/>
            <w:r>
              <w:rPr>
                <w:rFonts w:hint="eastAsia"/>
              </w:rPr>
              <w:t>出现攻击时可以自动侦测到，提高了安全性，是</w:t>
            </w:r>
            <w:r>
              <w:rPr>
                <w:rFonts w:hint="eastAsia"/>
                <w:b/>
              </w:rPr>
              <w:t>安全性的敏感点</w:t>
            </w:r>
            <w:r>
              <w:rPr>
                <w:rFonts w:hint="eastAsia"/>
              </w:rPr>
              <w:t>，同时会增加服务器负担，降低性能，是</w:t>
            </w:r>
            <w:r>
              <w:rPr>
                <w:rFonts w:hint="eastAsia"/>
                <w:b/>
              </w:rPr>
              <w:t>性能的敏感点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S4</w:t>
            </w:r>
          </w:p>
        </w:tc>
        <w:tc>
          <w:tcPr>
            <w:tcW w:w="1701" w:type="dxa"/>
            <w:tcBorders>
              <w:tl2br w:val="nil"/>
              <w:tr2bl w:val="nil"/>
            </w:tcBorders>
          </w:tcPr>
          <w:p>
            <w:pPr/>
            <w:r>
              <w:rPr>
                <w:rFonts w:hint="eastAsia"/>
              </w:rPr>
              <w:t>心跳</w:t>
            </w:r>
          </w:p>
        </w:tc>
        <w:tc>
          <w:tcPr>
            <w:tcW w:w="6033" w:type="dxa"/>
            <w:tcBorders>
              <w:tl2br w:val="nil"/>
              <w:tr2bl w:val="nil"/>
            </w:tcBorders>
          </w:tcPr>
          <w:p>
            <w:pPr/>
            <w:r>
              <w:rPr>
                <w:rFonts w:hint="eastAsia"/>
              </w:rPr>
              <w:t>一个组件定期发出一个心跳信息，另一个组件收听该信息。可以用来识别错误，是</w:t>
            </w:r>
            <w:r>
              <w:rPr>
                <w:rFonts w:hint="eastAsia"/>
                <w:b/>
              </w:rPr>
              <w:t>可用性的敏感点</w:t>
            </w:r>
            <w:r>
              <w:rPr>
                <w:rFonts w:hint="eastAsia"/>
              </w:rPr>
              <w:t>。同时可能占用资源，导致性能的下降，是</w:t>
            </w:r>
            <w:r>
              <w:rPr>
                <w:rFonts w:hint="eastAsia"/>
                <w:b/>
              </w:rPr>
              <w:t>性能的敏感点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S5</w:t>
            </w:r>
          </w:p>
        </w:tc>
        <w:tc>
          <w:tcPr>
            <w:tcW w:w="1701" w:type="dxa"/>
            <w:tcBorders>
              <w:tl2br w:val="nil"/>
              <w:tr2bl w:val="nil"/>
            </w:tcBorders>
            <w:shd w:val="clear" w:color="auto" w:fill="DEEBF6" w:themeFill="accent1" w:themeFillTint="32"/>
          </w:tcPr>
          <w:p>
            <w:pPr/>
            <w:r>
              <w:rPr>
                <w:rFonts w:hint="eastAsia"/>
              </w:rPr>
              <w:t>主动冗余</w:t>
            </w:r>
          </w:p>
        </w:tc>
        <w:tc>
          <w:tcPr>
            <w:tcW w:w="6033" w:type="dxa"/>
            <w:tcBorders>
              <w:tl2br w:val="nil"/>
              <w:tr2bl w:val="nil"/>
            </w:tcBorders>
            <w:shd w:val="clear" w:color="auto" w:fill="DEEBF6" w:themeFill="accent1" w:themeFillTint="32"/>
          </w:tcPr>
          <w:p>
            <w:pPr/>
            <w:r>
              <w:rPr>
                <w:rFonts w:hint="eastAsia" w:ascii="Arial" w:hAnsi="Arial" w:cs="Arial"/>
                <w:szCs w:val="21"/>
                <w:shd w:val="clear" w:color="auto" w:fill="FFFFFF"/>
              </w:rPr>
              <w:t>所有的冗余组件都以并行的方式对事件作出响应，错误发生时，使用该战术的系统停机时间通常是几毫秒，是</w:t>
            </w:r>
            <w:r>
              <w:rPr>
                <w:rFonts w:hint="eastAsia" w:ascii="Arial" w:hAnsi="Arial" w:cs="Arial"/>
                <w:b/>
                <w:szCs w:val="21"/>
                <w:shd w:val="clear" w:color="auto" w:fill="FFFFFF"/>
              </w:rPr>
              <w:t>可用性的敏感点</w:t>
            </w:r>
            <w:r>
              <w:rPr>
                <w:rFonts w:hint="eastAsia" w:ascii="Arial" w:hAnsi="Arial" w:cs="Arial"/>
                <w:szCs w:val="21"/>
                <w:shd w:val="clear" w:color="auto" w:fill="FFFFFF"/>
              </w:rPr>
              <w:t>。但备份占用了系统资源，影响了性能，是</w:t>
            </w:r>
            <w:r>
              <w:rPr>
                <w:rFonts w:hint="eastAsia" w:ascii="Arial" w:hAnsi="Arial" w:cs="Arial"/>
                <w:b/>
                <w:szCs w:val="21"/>
                <w:shd w:val="clear" w:color="auto" w:fill="FFFFFF"/>
              </w:rPr>
              <w:t>性能的敏感点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S</w:t>
            </w:r>
            <w:r>
              <w:t>6</w:t>
            </w:r>
          </w:p>
        </w:tc>
        <w:tc>
          <w:tcPr>
            <w:tcW w:w="1701" w:type="dxa"/>
            <w:tcBorders>
              <w:tl2br w:val="nil"/>
              <w:tr2bl w:val="nil"/>
            </w:tcBorders>
          </w:tcPr>
          <w:p>
            <w:pPr>
              <w:rPr>
                <w:rFonts w:ascii="Arial" w:hAnsi="Arial" w:cs="Arial"/>
                <w:szCs w:val="21"/>
                <w:shd w:val="clear" w:color="auto" w:fill="FFFFFF"/>
              </w:rPr>
            </w:pPr>
            <w:r>
              <w:rPr>
                <w:rFonts w:hint="eastAsia" w:ascii="Arial" w:hAnsi="Arial" w:cs="Arial"/>
                <w:szCs w:val="21"/>
                <w:shd w:val="clear" w:color="auto" w:fill="FFFFFF"/>
              </w:rPr>
              <w:t>使用D</w:t>
            </w:r>
            <w:r>
              <w:rPr>
                <w:rFonts w:ascii="Arial" w:hAnsi="Arial" w:cs="Arial"/>
                <w:szCs w:val="21"/>
                <w:shd w:val="clear" w:color="auto" w:fill="FFFFFF"/>
              </w:rPr>
              <w:t>DOS</w:t>
            </w:r>
            <w:r>
              <w:rPr>
                <w:rFonts w:hint="eastAsia" w:ascii="Arial" w:hAnsi="Arial" w:cs="Arial"/>
                <w:szCs w:val="21"/>
                <w:shd w:val="clear" w:color="auto" w:fill="FFFFFF"/>
              </w:rPr>
              <w:t>分防火墙</w:t>
            </w:r>
          </w:p>
        </w:tc>
        <w:tc>
          <w:tcPr>
            <w:tcW w:w="6033" w:type="dxa"/>
            <w:tcBorders>
              <w:tl2br w:val="nil"/>
              <w:tr2bl w:val="nil"/>
            </w:tcBorders>
          </w:tcPr>
          <w:p>
            <w:pPr>
              <w:rPr>
                <w:rFonts w:ascii="Arial" w:hAnsi="Arial" w:cs="Arial"/>
                <w:szCs w:val="21"/>
                <w:shd w:val="clear" w:color="auto" w:fill="FFFFFF"/>
              </w:rPr>
            </w:pPr>
            <w:r>
              <w:rPr>
                <w:rFonts w:hint="eastAsia" w:ascii="Arial" w:hAnsi="Arial" w:cs="Arial"/>
                <w:szCs w:val="21"/>
                <w:shd w:val="clear" w:color="auto" w:fill="FFFFFF"/>
              </w:rPr>
              <w:t>对各种常见的攻击行为进行识别，</w:t>
            </w:r>
            <w:r>
              <w:rPr>
                <w:rFonts w:ascii="Arial" w:hAnsi="Arial" w:cs="Arial"/>
                <w:szCs w:val="21"/>
                <w:shd w:val="clear" w:color="auto" w:fill="FFFFFF"/>
              </w:rPr>
              <w:t>并通过集成的机制实时对这些攻击流量进行处理及阻断，</w:t>
            </w:r>
            <w:r>
              <w:rPr>
                <w:rFonts w:hint="eastAsia" w:ascii="Arial" w:hAnsi="Arial" w:cs="Arial"/>
                <w:szCs w:val="21"/>
                <w:shd w:val="clear" w:color="auto" w:fill="FFFFFF"/>
              </w:rPr>
              <w:t>是</w:t>
            </w:r>
            <w:r>
              <w:rPr>
                <w:rFonts w:hint="eastAsia" w:ascii="Arial" w:hAnsi="Arial" w:cs="Arial"/>
                <w:b/>
                <w:szCs w:val="21"/>
                <w:shd w:val="clear" w:color="auto" w:fill="FFFFFF"/>
              </w:rPr>
              <w:t>安全性的敏感点</w:t>
            </w:r>
            <w:r>
              <w:rPr>
                <w:rFonts w:hint="eastAsia" w:ascii="Arial" w:hAnsi="Arial" w:cs="Arial"/>
                <w:szCs w:val="21"/>
                <w:shd w:val="clear" w:color="auto" w:fill="FFFFFF"/>
              </w:rPr>
              <w:t>。</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S7</w:t>
            </w:r>
          </w:p>
        </w:tc>
        <w:tc>
          <w:tcPr>
            <w:tcW w:w="1701" w:type="dxa"/>
            <w:tcBorders>
              <w:tl2br w:val="nil"/>
              <w:tr2bl w:val="nil"/>
            </w:tcBorders>
            <w:shd w:val="clear" w:color="auto" w:fill="DEEBF6" w:themeFill="accent1" w:themeFillTint="32"/>
          </w:tcPr>
          <w:p>
            <w:pPr/>
            <w:r>
              <w:rPr>
                <w:rFonts w:hint="eastAsia" w:ascii="Arial" w:hAnsi="Arial" w:cs="Arial"/>
                <w:szCs w:val="21"/>
                <w:shd w:val="clear" w:color="auto" w:fill="FFFFFF"/>
              </w:rPr>
              <w:t>划分模块</w:t>
            </w:r>
          </w:p>
        </w:tc>
        <w:tc>
          <w:tcPr>
            <w:tcW w:w="6033" w:type="dxa"/>
            <w:tcBorders>
              <w:tl2br w:val="nil"/>
              <w:tr2bl w:val="nil"/>
            </w:tcBorders>
            <w:shd w:val="clear" w:color="auto" w:fill="DEEBF6" w:themeFill="accent1" w:themeFillTint="32"/>
          </w:tcPr>
          <w:p>
            <w:pPr/>
            <w:r>
              <w:rPr>
                <w:rFonts w:hint="eastAsia" w:ascii="Arial" w:hAnsi="Arial" w:cs="Arial"/>
                <w:szCs w:val="21"/>
                <w:shd w:val="clear" w:color="auto" w:fill="FFFFFF"/>
              </w:rPr>
              <w:t>将系统模块化，在修改时可以有效缩小要修改的范围，是</w:t>
            </w:r>
            <w:r>
              <w:rPr>
                <w:rFonts w:hint="eastAsia" w:ascii="Arial" w:hAnsi="Arial" w:cs="Arial"/>
                <w:b/>
                <w:szCs w:val="21"/>
                <w:shd w:val="clear" w:color="auto" w:fill="FFFFFF"/>
              </w:rPr>
              <w:t>可修改性的敏感点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S8</w:t>
            </w:r>
          </w:p>
        </w:tc>
        <w:tc>
          <w:tcPr>
            <w:tcW w:w="1701" w:type="dxa"/>
            <w:tcBorders>
              <w:tl2br w:val="nil"/>
              <w:tr2bl w:val="nil"/>
            </w:tcBorders>
          </w:tcPr>
          <w:p>
            <w:pPr/>
            <w:r>
              <w:rPr>
                <w:rFonts w:hint="eastAsia"/>
              </w:rPr>
              <w:t>增加可用资源</w:t>
            </w:r>
          </w:p>
        </w:tc>
        <w:tc>
          <w:tcPr>
            <w:tcW w:w="6033" w:type="dxa"/>
            <w:tcBorders>
              <w:tl2br w:val="nil"/>
              <w:tr2bl w:val="nil"/>
            </w:tcBorders>
          </w:tcPr>
          <w:p>
            <w:pPr/>
            <w:r>
              <w:rPr>
                <w:rFonts w:hint="eastAsia"/>
              </w:rPr>
              <w:t>使用速度更快的处理器、额外的处理资源、额外的内存、速度更快的网络，可提高性能，是</w:t>
            </w:r>
            <w:r>
              <w:rPr>
                <w:rFonts w:hint="eastAsia"/>
                <w:b/>
              </w:rPr>
              <w:t>性能的敏感点</w:t>
            </w:r>
            <w:r>
              <w:rPr>
                <w:rFonts w:hint="eastAsia"/>
              </w:rPr>
              <w:t>。但会影响成本</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S</w:t>
            </w:r>
            <w:r>
              <w:t>9</w:t>
            </w:r>
          </w:p>
        </w:tc>
        <w:tc>
          <w:tcPr>
            <w:tcW w:w="1701" w:type="dxa"/>
            <w:tcBorders>
              <w:tl2br w:val="nil"/>
              <w:tr2bl w:val="nil"/>
            </w:tcBorders>
            <w:shd w:val="clear" w:color="auto" w:fill="DEEBF6" w:themeFill="accent1" w:themeFillTint="32"/>
          </w:tcPr>
          <w:p>
            <w:pPr/>
            <w:r>
              <w:rPr>
                <w:rFonts w:hint="eastAsia"/>
              </w:rPr>
              <w:t>采用分布式数据服务器</w:t>
            </w:r>
          </w:p>
        </w:tc>
        <w:tc>
          <w:tcPr>
            <w:tcW w:w="6033" w:type="dxa"/>
            <w:tcBorders>
              <w:tl2br w:val="nil"/>
              <w:tr2bl w:val="nil"/>
            </w:tcBorders>
            <w:shd w:val="clear" w:color="auto" w:fill="DEEBF6" w:themeFill="accent1" w:themeFillTint="32"/>
          </w:tcPr>
          <w:p>
            <w:pPr/>
            <w:r>
              <w:rPr>
                <w:rFonts w:hint="eastAsia"/>
              </w:rPr>
              <w:t>分布式数据服务器的性价比显著优于单台商业中型机和大型机，能够提供较为优质的数据服务，是</w:t>
            </w:r>
            <w:r>
              <w:rPr>
                <w:rFonts w:hint="eastAsia"/>
                <w:b/>
              </w:rPr>
              <w:t>性能的敏感点（正面）</w:t>
            </w:r>
            <w:r>
              <w:rPr>
                <w:rFonts w:hint="eastAsia"/>
              </w:rPr>
              <w:t>。但是由于数据分散存储，技术门槛较高，对维护工作，特别是数据完整性、一致性的维护提出了较高的要求，是</w:t>
            </w:r>
            <w:r>
              <w:rPr>
                <w:rFonts w:hint="eastAsia"/>
                <w:b/>
              </w:rPr>
              <w:t>可维护性的敏感点（负面）</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S</w:t>
            </w:r>
            <w:r>
              <w:t>10</w:t>
            </w:r>
          </w:p>
        </w:tc>
        <w:tc>
          <w:tcPr>
            <w:tcW w:w="1701" w:type="dxa"/>
            <w:tcBorders>
              <w:tl2br w:val="nil"/>
              <w:tr2bl w:val="nil"/>
            </w:tcBorders>
          </w:tcPr>
          <w:p>
            <w:pPr/>
            <w:r>
              <w:rPr>
                <w:rFonts w:hint="eastAsia"/>
              </w:rPr>
              <w:t>使用HLS</w:t>
            </w:r>
            <w:r>
              <w:t>(HTTP Live Streaming)</w:t>
            </w:r>
            <w:r>
              <w:rPr>
                <w:rFonts w:hint="eastAsia"/>
              </w:rPr>
              <w:t>协议</w:t>
            </w:r>
          </w:p>
        </w:tc>
        <w:tc>
          <w:tcPr>
            <w:tcW w:w="6033" w:type="dxa"/>
            <w:tcBorders>
              <w:tl2br w:val="nil"/>
              <w:tr2bl w:val="nil"/>
            </w:tcBorders>
          </w:tcPr>
          <w:p>
            <w:pPr/>
            <w:r>
              <w:rPr>
                <w:rFonts w:hint="eastAsia"/>
              </w:rPr>
              <w:t>兼容性较好，提高了可移植性，是</w:t>
            </w:r>
            <w:r>
              <w:rPr>
                <w:rFonts w:hint="eastAsia"/>
                <w:b/>
              </w:rPr>
              <w:t>可移植性的敏感点</w:t>
            </w:r>
            <w:r>
              <w:rPr>
                <w:rFonts w:hint="eastAsia"/>
              </w:rPr>
              <w:t>。但延时比较高，影响了性能，是</w:t>
            </w:r>
            <w:r>
              <w:rPr>
                <w:rFonts w:hint="eastAsia"/>
                <w:b/>
              </w:rPr>
              <w:t>性能的敏感点</w:t>
            </w:r>
            <w:r>
              <w:rPr>
                <w:rFonts w:hint="eastAsia"/>
              </w:rPr>
              <w:t>。</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S11</w:t>
            </w:r>
          </w:p>
        </w:tc>
        <w:tc>
          <w:tcPr>
            <w:tcW w:w="1701" w:type="dxa"/>
            <w:tcBorders>
              <w:tl2br w:val="nil"/>
              <w:tr2bl w:val="nil"/>
            </w:tcBorders>
            <w:shd w:val="clear" w:color="auto" w:fill="DEEBF6" w:themeFill="accent1" w:themeFillTint="32"/>
          </w:tcPr>
          <w:p>
            <w:pPr/>
            <w:r>
              <w:rPr>
                <w:rFonts w:hint="eastAsia"/>
              </w:rPr>
              <w:t>独立存储密钥数据的模块</w:t>
            </w:r>
          </w:p>
        </w:tc>
        <w:tc>
          <w:tcPr>
            <w:tcW w:w="6033" w:type="dxa"/>
            <w:tcBorders>
              <w:tl2br w:val="nil"/>
              <w:tr2bl w:val="nil"/>
            </w:tcBorders>
            <w:shd w:val="clear" w:color="auto" w:fill="DEEBF6" w:themeFill="accent1" w:themeFillTint="32"/>
          </w:tcPr>
          <w:p>
            <w:pPr/>
            <w:r>
              <w:rPr>
                <w:rFonts w:hint="eastAsia"/>
              </w:rPr>
              <w:t>将密钥数据独立存储，可以提高可修改性，是</w:t>
            </w:r>
            <w:r>
              <w:rPr>
                <w:rFonts w:hint="eastAsia"/>
                <w:b/>
              </w:rPr>
              <w:t>可修改性的敏感点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S12</w:t>
            </w:r>
          </w:p>
        </w:tc>
        <w:tc>
          <w:tcPr>
            <w:tcW w:w="1701" w:type="dxa"/>
            <w:tcBorders>
              <w:tl2br w:val="nil"/>
              <w:tr2bl w:val="nil"/>
            </w:tcBorders>
          </w:tcPr>
          <w:p>
            <w:pPr/>
            <w:r>
              <w:rPr>
                <w:rFonts w:hint="eastAsia"/>
              </w:rPr>
              <w:t>采用GlusterFS分布式文件系统</w:t>
            </w:r>
          </w:p>
        </w:tc>
        <w:tc>
          <w:tcPr>
            <w:tcW w:w="6033" w:type="dxa"/>
            <w:tcBorders>
              <w:tl2br w:val="nil"/>
              <w:tr2bl w:val="nil"/>
            </w:tcBorders>
          </w:tcPr>
          <w:p>
            <w:pPr/>
            <w:r>
              <w:rPr>
                <w:rFonts w:hint="eastAsia"/>
              </w:rPr>
              <w:t>具有线性横向拓展能力，提高了可拓展性，是</w:t>
            </w:r>
            <w:r>
              <w:rPr>
                <w:rFonts w:hint="eastAsia"/>
                <w:b/>
              </w:rPr>
              <w:t>可拓展性的敏感点</w:t>
            </w:r>
            <w:r>
              <w:rPr>
                <w:rFonts w:hint="eastAsia"/>
              </w:rPr>
              <w:t>。增加了客户端的负载，占用了相当的CPU和内存，降低了性能，是</w:t>
            </w:r>
            <w:r>
              <w:rPr>
                <w:rFonts w:hint="eastAsia"/>
                <w:b/>
              </w:rPr>
              <w:t>性能的敏感点</w:t>
            </w:r>
            <w:r>
              <w:rPr>
                <w:rFonts w:hint="eastAsia"/>
              </w:rPr>
              <w:t>。</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Pr>
                <w:rFonts w:hint="eastAsia"/>
              </w:rPr>
            </w:pPr>
            <w:r>
              <w:rPr>
                <w:rFonts w:hint="eastAsia"/>
              </w:rPr>
              <w:t>S13</w:t>
            </w:r>
          </w:p>
        </w:tc>
        <w:tc>
          <w:tcPr>
            <w:tcW w:w="1701" w:type="dxa"/>
            <w:tcBorders>
              <w:tl2br w:val="nil"/>
              <w:tr2bl w:val="nil"/>
            </w:tcBorders>
            <w:shd w:val="clear" w:color="auto" w:fill="DEEBF6" w:themeFill="accent1" w:themeFillTint="32"/>
          </w:tcPr>
          <w:p>
            <w:pPr>
              <w:rPr>
                <w:rFonts w:hint="eastAsia"/>
              </w:rPr>
            </w:pPr>
            <w:r>
              <w:rPr>
                <w:rFonts w:hint="eastAsia"/>
              </w:rPr>
              <w:t>抽取并裁剪接口</w:t>
            </w:r>
          </w:p>
        </w:tc>
        <w:tc>
          <w:tcPr>
            <w:tcW w:w="6033" w:type="dxa"/>
            <w:tcBorders>
              <w:tl2br w:val="nil"/>
              <w:tr2bl w:val="nil"/>
            </w:tcBorders>
            <w:shd w:val="clear" w:color="auto" w:fill="DEEBF6" w:themeFill="accent1" w:themeFillTint="32"/>
          </w:tcPr>
          <w:p>
            <w:pPr>
              <w:rPr>
                <w:rFonts w:hint="eastAsia"/>
              </w:rPr>
            </w:pPr>
            <w:r>
              <w:rPr>
                <w:rFonts w:hint="eastAsia"/>
              </w:rPr>
              <w:t>针对请求响应交换的数据不一致情况，分别通过接口与外部系统相交互，是</w:t>
            </w:r>
            <w:r>
              <w:rPr>
                <w:rFonts w:hint="eastAsia"/>
                <w:b/>
              </w:rPr>
              <w:t>互操作性的敏感点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Pr>
                <w:rFonts w:hint="eastAsia"/>
              </w:rPr>
            </w:pPr>
            <w:r>
              <w:rPr>
                <w:rFonts w:hint="eastAsia"/>
              </w:rPr>
              <w:t>S14</w:t>
            </w:r>
          </w:p>
        </w:tc>
        <w:tc>
          <w:tcPr>
            <w:tcW w:w="1701" w:type="dxa"/>
            <w:tcBorders>
              <w:tl2br w:val="nil"/>
              <w:tr2bl w:val="nil"/>
            </w:tcBorders>
          </w:tcPr>
          <w:p>
            <w:pPr>
              <w:rPr>
                <w:rFonts w:hint="eastAsia"/>
              </w:rPr>
            </w:pPr>
            <w:r>
              <w:rPr>
                <w:rFonts w:hint="eastAsia"/>
              </w:rPr>
              <w:t>使用FFMPEG转码</w:t>
            </w:r>
          </w:p>
        </w:tc>
        <w:tc>
          <w:tcPr>
            <w:tcW w:w="6033" w:type="dxa"/>
            <w:tcBorders>
              <w:tl2br w:val="nil"/>
              <w:tr2bl w:val="nil"/>
            </w:tcBorders>
          </w:tcPr>
          <w:p>
            <w:pPr>
              <w:rPr>
                <w:rFonts w:hint="eastAsia"/>
              </w:rPr>
            </w:pPr>
            <w:r>
              <w:rPr>
                <w:rFonts w:hint="eastAsia"/>
              </w:rPr>
              <w:t>FFMPEG转码</w:t>
            </w:r>
            <w:r>
              <w:rPr>
                <w:rFonts w:ascii="Arial" w:hAnsi="Arial" w:cs="Arial"/>
                <w:color w:val="333333"/>
                <w:szCs w:val="21"/>
                <w:shd w:val="clear" w:color="auto" w:fill="FFFFFF"/>
              </w:rPr>
              <w:t>提供了录制、转换以及流化音视频的完整解决方案，</w:t>
            </w:r>
            <w:r>
              <w:rPr>
                <w:rFonts w:hint="eastAsia" w:ascii="Arial" w:hAnsi="Arial" w:cs="Arial"/>
                <w:color w:val="333333"/>
                <w:szCs w:val="21"/>
                <w:shd w:val="clear" w:color="auto" w:fill="FFFFFF"/>
              </w:rPr>
              <w:t>有助于播放清晰的视频，是</w:t>
            </w:r>
            <w:r>
              <w:rPr>
                <w:rFonts w:hint="eastAsia" w:ascii="Arial" w:hAnsi="Arial" w:cs="Arial"/>
                <w:b/>
                <w:color w:val="333333"/>
                <w:szCs w:val="21"/>
                <w:shd w:val="clear" w:color="auto" w:fill="FFFFFF"/>
              </w:rPr>
              <w:t>性能的敏感点</w:t>
            </w:r>
            <w:r>
              <w:rPr>
                <w:rFonts w:hint="eastAsia" w:ascii="Arial" w:hAnsi="Arial" w:cs="Arial"/>
                <w:color w:val="333333"/>
                <w:szCs w:val="21"/>
                <w:shd w:val="clear" w:color="auto" w:fill="FFFFFF"/>
              </w:rPr>
              <w:t>(正面)</w:t>
            </w:r>
            <w:r>
              <w:rPr>
                <w:rFonts w:ascii="Arial" w:hAnsi="Arial" w:cs="Arial"/>
                <w:color w:val="333333"/>
                <w:szCs w:val="21"/>
                <w:shd w:val="clear" w:color="auto" w:fill="FFFFFF"/>
              </w:rPr>
              <w:t>,</w:t>
            </w:r>
            <w:r>
              <w:rPr>
                <w:rFonts w:hint="eastAsia" w:ascii="Arial" w:hAnsi="Arial" w:cs="Arial"/>
                <w:color w:val="333333"/>
                <w:szCs w:val="21"/>
                <w:shd w:val="clear" w:color="auto" w:fill="FFFFFF"/>
              </w:rPr>
              <w:t>同时</w:t>
            </w:r>
            <w:r>
              <w:rPr>
                <w:rFonts w:ascii="Arial" w:hAnsi="Arial" w:cs="Arial"/>
                <w:color w:val="333333"/>
                <w:szCs w:val="21"/>
                <w:shd w:val="clear" w:color="auto" w:fill="FFFFFF"/>
              </w:rPr>
              <w:t>它包含了非常先进的音频/视频编解码库libavcodec，保证</w:t>
            </w:r>
            <w:r>
              <w:rPr>
                <w:rFonts w:hint="eastAsia" w:ascii="Arial" w:hAnsi="Arial" w:cs="Arial"/>
                <w:color w:val="333333"/>
                <w:szCs w:val="21"/>
                <w:shd w:val="clear" w:color="auto" w:fill="FFFFFF"/>
              </w:rPr>
              <w:t>了</w:t>
            </w:r>
            <w:r>
              <w:rPr>
                <w:rFonts w:ascii="Arial" w:hAnsi="Arial" w:cs="Arial"/>
                <w:color w:val="333333"/>
                <w:szCs w:val="21"/>
                <w:shd w:val="clear" w:color="auto" w:fill="FFFFFF"/>
              </w:rPr>
              <w:t>高可移植性，</w:t>
            </w:r>
            <w:r>
              <w:rPr>
                <w:rFonts w:hint="eastAsia" w:ascii="Arial" w:hAnsi="Arial" w:cs="Arial"/>
                <w:color w:val="333333"/>
                <w:szCs w:val="21"/>
                <w:shd w:val="clear" w:color="auto" w:fill="FFFFFF"/>
              </w:rPr>
              <w:t>是</w:t>
            </w:r>
            <w:r>
              <w:rPr>
                <w:rFonts w:hint="eastAsia" w:ascii="Arial" w:hAnsi="Arial" w:cs="Arial"/>
                <w:b/>
                <w:color w:val="333333"/>
                <w:szCs w:val="21"/>
                <w:shd w:val="clear" w:color="auto" w:fill="FFFFFF"/>
              </w:rPr>
              <w:t>可移植性的敏感点</w:t>
            </w:r>
          </w:p>
        </w:tc>
      </w:tr>
    </w:tbl>
    <w:p>
      <w:pPr>
        <w:pStyle w:val="5"/>
        <w:spacing w:before="0" w:after="0"/>
      </w:pPr>
      <w:r>
        <w:rPr>
          <w:rFonts w:hint="eastAsia"/>
          <w:lang w:val="en-US" w:eastAsia="zh-CN"/>
        </w:rPr>
        <w:t>10.3.2</w:t>
      </w:r>
      <w:r>
        <w:t>权衡点</w:t>
      </w:r>
    </w:p>
    <w:tbl>
      <w:tblPr>
        <w:tblStyle w:val="19"/>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562"/>
        <w:gridCol w:w="2127"/>
        <w:gridCol w:w="5607"/>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T</w:t>
            </w:r>
            <w:r>
              <w:t>1</w:t>
            </w:r>
          </w:p>
        </w:tc>
        <w:tc>
          <w:tcPr>
            <w:tcW w:w="2127" w:type="dxa"/>
            <w:tcBorders>
              <w:tl2br w:val="nil"/>
              <w:tr2bl w:val="nil"/>
            </w:tcBorders>
            <w:shd w:val="clear" w:color="auto" w:fill="DEEBF6" w:themeFill="accent1" w:themeFillTint="32"/>
          </w:tcPr>
          <w:p>
            <w:pPr/>
            <w:r>
              <w:rPr>
                <w:rFonts w:hint="eastAsia"/>
              </w:rPr>
              <w:t>自动攻击侦测</w:t>
            </w:r>
          </w:p>
        </w:tc>
        <w:tc>
          <w:tcPr>
            <w:tcW w:w="5607" w:type="dxa"/>
            <w:tcBorders>
              <w:tl2br w:val="nil"/>
              <w:tr2bl w:val="nil"/>
            </w:tcBorders>
            <w:shd w:val="clear" w:color="auto" w:fill="DEEBF6" w:themeFill="accent1" w:themeFillTint="32"/>
          </w:tcPr>
          <w:p>
            <w:pPr/>
            <w:r>
              <w:rPr>
                <w:rFonts w:hint="eastAsia"/>
              </w:rPr>
              <w:t>提高了安全性，但会增加服务器负担，降低性能，是</w:t>
            </w:r>
            <w:r>
              <w:rPr>
                <w:rFonts w:hint="eastAsia"/>
                <w:b/>
              </w:rPr>
              <w:t>安全性和性能的权衡点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T</w:t>
            </w:r>
            <w:r>
              <w:t>2</w:t>
            </w:r>
          </w:p>
        </w:tc>
        <w:tc>
          <w:tcPr>
            <w:tcW w:w="2127" w:type="dxa"/>
            <w:tcBorders>
              <w:tl2br w:val="nil"/>
              <w:tr2bl w:val="nil"/>
            </w:tcBorders>
          </w:tcPr>
          <w:p>
            <w:pPr/>
            <w:r>
              <w:rPr>
                <w:rFonts w:hint="eastAsia"/>
              </w:rPr>
              <w:t>主动冗余</w:t>
            </w:r>
          </w:p>
        </w:tc>
        <w:tc>
          <w:tcPr>
            <w:tcW w:w="5607" w:type="dxa"/>
            <w:tcBorders>
              <w:tl2br w:val="nil"/>
              <w:tr2bl w:val="nil"/>
            </w:tcBorders>
          </w:tcPr>
          <w:p>
            <w:pPr/>
            <w:r>
              <w:rPr>
                <w:rFonts w:hint="eastAsia"/>
              </w:rPr>
              <w:t>错误发生后恢复时间短，提高了可用性，但备份占用了系统资源，影响了性能，是</w:t>
            </w:r>
            <w:r>
              <w:rPr>
                <w:rFonts w:hint="eastAsia"/>
                <w:b/>
              </w:rPr>
              <w:t>可用性和性能的权衡点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T</w:t>
            </w:r>
            <w:r>
              <w:t>3</w:t>
            </w:r>
          </w:p>
        </w:tc>
        <w:tc>
          <w:tcPr>
            <w:tcW w:w="2127" w:type="dxa"/>
            <w:tcBorders>
              <w:tl2br w:val="nil"/>
              <w:tr2bl w:val="nil"/>
            </w:tcBorders>
            <w:shd w:val="clear" w:color="auto" w:fill="DEEBF6" w:themeFill="accent1" w:themeFillTint="32"/>
          </w:tcPr>
          <w:p>
            <w:pPr/>
            <w:r>
              <w:rPr>
                <w:rFonts w:hint="eastAsia"/>
              </w:rPr>
              <w:t>分布式数据服务器</w:t>
            </w:r>
          </w:p>
        </w:tc>
        <w:tc>
          <w:tcPr>
            <w:tcW w:w="5607" w:type="dxa"/>
            <w:tcBorders>
              <w:tl2br w:val="nil"/>
              <w:tr2bl w:val="nil"/>
            </w:tcBorders>
            <w:shd w:val="clear" w:color="auto" w:fill="DEEBF6" w:themeFill="accent1" w:themeFillTint="32"/>
          </w:tcPr>
          <w:p>
            <w:pPr/>
            <w:r>
              <w:rPr>
                <w:rFonts w:hint="eastAsia"/>
              </w:rPr>
              <w:t>性价比高，以相同成本提供更佳的容量和读写速率，但是维护工作技术门槛高，是</w:t>
            </w:r>
            <w:r>
              <w:rPr>
                <w:rFonts w:hint="eastAsia"/>
                <w:b/>
              </w:rPr>
              <w:t>性能和可维护性的权衡点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T4</w:t>
            </w:r>
          </w:p>
        </w:tc>
        <w:tc>
          <w:tcPr>
            <w:tcW w:w="2127" w:type="dxa"/>
            <w:tcBorders>
              <w:tl2br w:val="nil"/>
              <w:tr2bl w:val="nil"/>
            </w:tcBorders>
          </w:tcPr>
          <w:p>
            <w:pPr/>
            <w:r>
              <w:rPr>
                <w:rFonts w:hint="eastAsia"/>
              </w:rPr>
              <w:t>使用gHLS</w:t>
            </w:r>
            <w:r>
              <w:t>(HTTP Live Streaming)</w:t>
            </w:r>
            <w:r>
              <w:rPr>
                <w:rFonts w:hint="eastAsia"/>
              </w:rPr>
              <w:t>协议</w:t>
            </w:r>
          </w:p>
        </w:tc>
        <w:tc>
          <w:tcPr>
            <w:tcW w:w="5607" w:type="dxa"/>
            <w:tcBorders>
              <w:tl2br w:val="nil"/>
              <w:tr2bl w:val="nil"/>
            </w:tcBorders>
          </w:tcPr>
          <w:p>
            <w:pPr/>
            <w:r>
              <w:rPr>
                <w:rFonts w:hint="eastAsia"/>
              </w:rPr>
              <w:t>兼容性较好，提高了可移植性，但延时比较高，影响了性能，是性能和可移植性的权衡点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T5</w:t>
            </w:r>
          </w:p>
        </w:tc>
        <w:tc>
          <w:tcPr>
            <w:tcW w:w="2127" w:type="dxa"/>
            <w:tcBorders>
              <w:tl2br w:val="nil"/>
              <w:tr2bl w:val="nil"/>
            </w:tcBorders>
            <w:shd w:val="clear" w:color="auto" w:fill="DEEBF6" w:themeFill="accent1" w:themeFillTint="32"/>
          </w:tcPr>
          <w:p>
            <w:pPr/>
            <w:r>
              <w:rPr>
                <w:rFonts w:hint="eastAsia"/>
              </w:rPr>
              <w:t>采用GlusterFS分布式文件系统</w:t>
            </w:r>
          </w:p>
        </w:tc>
        <w:tc>
          <w:tcPr>
            <w:tcW w:w="5607" w:type="dxa"/>
            <w:tcBorders>
              <w:tl2br w:val="nil"/>
              <w:tr2bl w:val="nil"/>
            </w:tcBorders>
            <w:shd w:val="clear" w:color="auto" w:fill="DEEBF6" w:themeFill="accent1" w:themeFillTint="32"/>
          </w:tcPr>
          <w:p>
            <w:pPr/>
            <w:r>
              <w:rPr>
                <w:rFonts w:hint="eastAsia"/>
              </w:rPr>
              <w:t>提高了可拓展性，同时降低了性能，是</w:t>
            </w:r>
            <w:r>
              <w:rPr>
                <w:rFonts w:hint="eastAsia"/>
                <w:b/>
              </w:rPr>
              <w:t>可拓展性和性能的权衡点</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T6</w:t>
            </w:r>
          </w:p>
        </w:tc>
        <w:tc>
          <w:tcPr>
            <w:tcW w:w="2127" w:type="dxa"/>
            <w:tcBorders>
              <w:tl2br w:val="nil"/>
              <w:tr2bl w:val="nil"/>
            </w:tcBorders>
          </w:tcPr>
          <w:p>
            <w:pPr/>
            <w:r>
              <w:rPr>
                <w:rFonts w:hint="eastAsia"/>
              </w:rPr>
              <w:t>心跳</w:t>
            </w:r>
          </w:p>
        </w:tc>
        <w:tc>
          <w:tcPr>
            <w:tcW w:w="5607" w:type="dxa"/>
            <w:tcBorders>
              <w:tl2br w:val="nil"/>
              <w:tr2bl w:val="nil"/>
            </w:tcBorders>
          </w:tcPr>
          <w:p>
            <w:pPr/>
            <w:r>
              <w:rPr>
                <w:rFonts w:hint="eastAsia"/>
              </w:rPr>
              <w:t>提高了可用性，但降低了性能，是</w:t>
            </w:r>
            <w:r>
              <w:rPr>
                <w:rFonts w:hint="eastAsia"/>
                <w:b/>
              </w:rPr>
              <w:t>可用性和性能的权衡点</w:t>
            </w:r>
          </w:p>
        </w:tc>
      </w:tr>
    </w:tbl>
    <w:p>
      <w:pPr>
        <w:pStyle w:val="3"/>
        <w:spacing w:before="0" w:after="0"/>
      </w:pPr>
      <w:bookmarkStart w:id="56" w:name="_Toc11230"/>
      <w:r>
        <w:rPr>
          <w:rFonts w:hint="eastAsia"/>
          <w:lang w:val="en-US" w:eastAsia="zh-CN"/>
        </w:rPr>
        <w:t>10.4</w:t>
      </w:r>
      <w:r>
        <w:rPr>
          <w:rFonts w:hint="eastAsia"/>
        </w:rPr>
        <w:t>风险和非风险</w:t>
      </w:r>
      <w:bookmarkEnd w:id="56"/>
    </w:p>
    <w:p>
      <w:pPr>
        <w:pStyle w:val="5"/>
        <w:spacing w:before="0" w:after="0"/>
      </w:pPr>
      <w:r>
        <w:rPr>
          <w:rFonts w:hint="eastAsia"/>
          <w:lang w:val="en-US" w:eastAsia="zh-CN"/>
        </w:rPr>
        <w:t>10.4.1</w:t>
      </w:r>
      <w:r>
        <w:rPr>
          <w:rFonts w:hint="eastAsia"/>
        </w:rPr>
        <w:t>风险</w:t>
      </w:r>
    </w:p>
    <w:tbl>
      <w:tblPr>
        <w:tblStyle w:val="19"/>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562"/>
        <w:gridCol w:w="2127"/>
        <w:gridCol w:w="5607"/>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R</w:t>
            </w:r>
            <w:r>
              <w:t>1</w:t>
            </w:r>
          </w:p>
        </w:tc>
        <w:tc>
          <w:tcPr>
            <w:tcW w:w="2127" w:type="dxa"/>
            <w:tcBorders>
              <w:tl2br w:val="nil"/>
              <w:tr2bl w:val="nil"/>
            </w:tcBorders>
            <w:shd w:val="clear" w:color="auto" w:fill="DEEBF6" w:themeFill="accent1" w:themeFillTint="32"/>
          </w:tcPr>
          <w:p>
            <w:pPr/>
            <w:r>
              <w:rPr>
                <w:rFonts w:hint="eastAsia"/>
              </w:rPr>
              <w:t>自动攻击侦测</w:t>
            </w:r>
          </w:p>
        </w:tc>
        <w:tc>
          <w:tcPr>
            <w:tcW w:w="5607" w:type="dxa"/>
            <w:tcBorders>
              <w:tl2br w:val="nil"/>
              <w:tr2bl w:val="nil"/>
            </w:tcBorders>
            <w:shd w:val="clear" w:color="auto" w:fill="DEEBF6" w:themeFill="accent1" w:themeFillTint="32"/>
          </w:tcPr>
          <w:p>
            <w:pPr/>
            <w:r>
              <w:rPr>
                <w:rFonts w:hint="eastAsia"/>
              </w:rPr>
              <w:t>攻击不经常发生，系统一直自动侦测攻击，可能导致对资源的很大浪费，影响性能</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R</w:t>
            </w:r>
            <w:r>
              <w:t>2</w:t>
            </w:r>
          </w:p>
        </w:tc>
        <w:tc>
          <w:tcPr>
            <w:tcW w:w="2127" w:type="dxa"/>
            <w:tcBorders>
              <w:tl2br w:val="nil"/>
              <w:tr2bl w:val="nil"/>
            </w:tcBorders>
          </w:tcPr>
          <w:p>
            <w:pPr/>
            <w:r>
              <w:rPr>
                <w:rFonts w:hint="eastAsia" w:ascii="Arial" w:hAnsi="Arial" w:cs="Arial"/>
                <w:szCs w:val="21"/>
                <w:shd w:val="clear" w:color="auto" w:fill="FFFFFF"/>
              </w:rPr>
              <w:t>心跳</w:t>
            </w:r>
          </w:p>
        </w:tc>
        <w:tc>
          <w:tcPr>
            <w:tcW w:w="5607" w:type="dxa"/>
            <w:tcBorders>
              <w:tl2br w:val="nil"/>
              <w:tr2bl w:val="nil"/>
            </w:tcBorders>
          </w:tcPr>
          <w:p>
            <w:pPr/>
            <w:r>
              <w:rPr>
                <w:rFonts w:hint="eastAsia"/>
              </w:rPr>
              <w:t>可能造成性能负担，影响系统性能</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R</w:t>
            </w:r>
            <w:r>
              <w:t>3</w:t>
            </w:r>
          </w:p>
        </w:tc>
        <w:tc>
          <w:tcPr>
            <w:tcW w:w="2127" w:type="dxa"/>
            <w:tcBorders>
              <w:tl2br w:val="nil"/>
              <w:tr2bl w:val="nil"/>
            </w:tcBorders>
            <w:shd w:val="clear" w:color="auto" w:fill="DEEBF6" w:themeFill="accent1" w:themeFillTint="32"/>
          </w:tcPr>
          <w:p>
            <w:pPr/>
            <w:r>
              <w:rPr>
                <w:rFonts w:hint="eastAsia"/>
              </w:rPr>
              <w:t>主动冗余</w:t>
            </w:r>
          </w:p>
        </w:tc>
        <w:tc>
          <w:tcPr>
            <w:tcW w:w="5607" w:type="dxa"/>
            <w:tcBorders>
              <w:tl2br w:val="nil"/>
              <w:tr2bl w:val="nil"/>
            </w:tcBorders>
            <w:shd w:val="clear" w:color="auto" w:fill="DEEBF6" w:themeFill="accent1" w:themeFillTint="32"/>
          </w:tcPr>
          <w:p>
            <w:pPr/>
            <w:r>
              <w:rPr>
                <w:rFonts w:hint="eastAsia"/>
              </w:rPr>
              <w:t>备份占用了系统资源，可能会影响系统性能</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R</w:t>
            </w:r>
            <w:r>
              <w:t>4</w:t>
            </w:r>
          </w:p>
        </w:tc>
        <w:tc>
          <w:tcPr>
            <w:tcW w:w="2127" w:type="dxa"/>
            <w:tcBorders>
              <w:tl2br w:val="nil"/>
              <w:tr2bl w:val="nil"/>
            </w:tcBorders>
          </w:tcPr>
          <w:p>
            <w:pPr/>
            <w:r>
              <w:rPr>
                <w:rFonts w:hint="eastAsia"/>
              </w:rPr>
              <w:t>增加可用资源</w:t>
            </w:r>
          </w:p>
        </w:tc>
        <w:tc>
          <w:tcPr>
            <w:tcW w:w="5607" w:type="dxa"/>
            <w:tcBorders>
              <w:tl2br w:val="nil"/>
              <w:tr2bl w:val="nil"/>
            </w:tcBorders>
          </w:tcPr>
          <w:p>
            <w:pPr/>
            <w:r>
              <w:rPr>
                <w:rFonts w:hint="eastAsia"/>
              </w:rPr>
              <w:t>可提高性能，但成本较高</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R</w:t>
            </w:r>
            <w:r>
              <w:t>5</w:t>
            </w:r>
          </w:p>
        </w:tc>
        <w:tc>
          <w:tcPr>
            <w:tcW w:w="2127" w:type="dxa"/>
            <w:tcBorders>
              <w:tl2br w:val="nil"/>
              <w:tr2bl w:val="nil"/>
            </w:tcBorders>
            <w:shd w:val="clear" w:color="auto" w:fill="DEEBF6" w:themeFill="accent1" w:themeFillTint="32"/>
          </w:tcPr>
          <w:p>
            <w:pPr/>
            <w:r>
              <w:rPr>
                <w:rFonts w:hint="eastAsia"/>
              </w:rPr>
              <w:t>分布式数据服务器</w:t>
            </w:r>
          </w:p>
        </w:tc>
        <w:tc>
          <w:tcPr>
            <w:tcW w:w="5607" w:type="dxa"/>
            <w:tcBorders>
              <w:tl2br w:val="nil"/>
              <w:tr2bl w:val="nil"/>
            </w:tcBorders>
            <w:shd w:val="clear" w:color="auto" w:fill="DEEBF6" w:themeFill="accent1" w:themeFillTint="32"/>
          </w:tcPr>
          <w:p>
            <w:pPr/>
            <w:r>
              <w:rPr>
                <w:rFonts w:hint="eastAsia"/>
              </w:rPr>
              <w:t>分布式数据服务器技术门槛高，提高人力成本。如果维护不当，数据的完整性和一致性可能出现问题。</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R6</w:t>
            </w:r>
          </w:p>
        </w:tc>
        <w:tc>
          <w:tcPr>
            <w:tcW w:w="2127" w:type="dxa"/>
            <w:tcBorders>
              <w:tl2br w:val="nil"/>
              <w:tr2bl w:val="nil"/>
            </w:tcBorders>
          </w:tcPr>
          <w:p>
            <w:pPr/>
            <w:r>
              <w:rPr>
                <w:rFonts w:hint="eastAsia"/>
              </w:rPr>
              <w:t>使用gHLS</w:t>
            </w:r>
            <w:r>
              <w:t>(HTTP Live Streaming)</w:t>
            </w:r>
            <w:r>
              <w:rPr>
                <w:rFonts w:hint="eastAsia"/>
              </w:rPr>
              <w:t>协议</w:t>
            </w:r>
          </w:p>
        </w:tc>
        <w:tc>
          <w:tcPr>
            <w:tcW w:w="5607" w:type="dxa"/>
            <w:tcBorders>
              <w:tl2br w:val="nil"/>
              <w:tr2bl w:val="nil"/>
            </w:tcBorders>
          </w:tcPr>
          <w:p>
            <w:pPr/>
            <w:r>
              <w:rPr>
                <w:rFonts w:hint="eastAsia"/>
              </w:rPr>
              <w:t>延时比较高，可能影响系统性能</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R7</w:t>
            </w:r>
          </w:p>
        </w:tc>
        <w:tc>
          <w:tcPr>
            <w:tcW w:w="2127" w:type="dxa"/>
            <w:tcBorders>
              <w:tl2br w:val="nil"/>
              <w:tr2bl w:val="nil"/>
            </w:tcBorders>
            <w:shd w:val="clear" w:color="auto" w:fill="DEEBF6" w:themeFill="accent1" w:themeFillTint="32"/>
          </w:tcPr>
          <w:p>
            <w:pPr/>
            <w:r>
              <w:rPr>
                <w:rFonts w:hint="eastAsia"/>
              </w:rPr>
              <w:t>采用GlusterFS分布式文件系统</w:t>
            </w:r>
          </w:p>
        </w:tc>
        <w:tc>
          <w:tcPr>
            <w:tcW w:w="5607" w:type="dxa"/>
            <w:tcBorders>
              <w:tl2br w:val="nil"/>
              <w:tr2bl w:val="nil"/>
            </w:tcBorders>
            <w:shd w:val="clear" w:color="auto" w:fill="DEEBF6" w:themeFill="accent1" w:themeFillTint="32"/>
          </w:tcPr>
          <w:p>
            <w:pPr/>
            <w:r>
              <w:rPr>
                <w:rFonts w:hint="eastAsia"/>
              </w:rPr>
              <w:t>可能会增加客户端的负载，占用相当的CPU和内存，降低性能</w:t>
            </w:r>
          </w:p>
        </w:tc>
      </w:tr>
    </w:tbl>
    <w:p>
      <w:pPr/>
    </w:p>
    <w:p>
      <w:pPr>
        <w:pStyle w:val="5"/>
        <w:spacing w:before="0" w:after="0"/>
      </w:pPr>
      <w:r>
        <w:rPr>
          <w:rFonts w:hint="eastAsia"/>
          <w:lang w:val="en-US" w:eastAsia="zh-CN"/>
        </w:rPr>
        <w:t>10.4.2</w:t>
      </w:r>
      <w:r>
        <w:rPr>
          <w:rFonts w:hint="eastAsia"/>
        </w:rPr>
        <w:t>非风险</w:t>
      </w:r>
    </w:p>
    <w:tbl>
      <w:tblPr>
        <w:tblStyle w:val="19"/>
        <w:tblW w:w="8296" w:type="dxa"/>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
      <w:tblGrid>
        <w:gridCol w:w="562"/>
        <w:gridCol w:w="2127"/>
        <w:gridCol w:w="5607"/>
      </w:tblGrid>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N1</w:t>
            </w:r>
          </w:p>
        </w:tc>
        <w:tc>
          <w:tcPr>
            <w:tcW w:w="2127" w:type="dxa"/>
            <w:tcBorders>
              <w:tl2br w:val="nil"/>
              <w:tr2bl w:val="nil"/>
            </w:tcBorders>
            <w:shd w:val="clear" w:color="auto" w:fill="DEEBF6" w:themeFill="accent1" w:themeFillTint="32"/>
          </w:tcPr>
          <w:p>
            <w:pPr/>
            <w:r>
              <w:rPr>
                <w:rFonts w:hint="eastAsia"/>
              </w:rPr>
              <w:t>对用户信息进行加密</w:t>
            </w:r>
          </w:p>
        </w:tc>
        <w:tc>
          <w:tcPr>
            <w:tcW w:w="5607" w:type="dxa"/>
            <w:tcBorders>
              <w:tl2br w:val="nil"/>
              <w:tr2bl w:val="nil"/>
            </w:tcBorders>
            <w:shd w:val="clear" w:color="auto" w:fill="DEEBF6" w:themeFill="accent1" w:themeFillTint="32"/>
          </w:tcPr>
          <w:p>
            <w:pPr/>
            <w:r>
              <w:rPr>
                <w:rFonts w:hint="eastAsia"/>
              </w:rPr>
              <w:t>多用户系统和涉密系统的标准配置</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N2</w:t>
            </w:r>
          </w:p>
        </w:tc>
        <w:tc>
          <w:tcPr>
            <w:tcW w:w="2127" w:type="dxa"/>
            <w:tcBorders>
              <w:tl2br w:val="nil"/>
              <w:tr2bl w:val="nil"/>
            </w:tcBorders>
          </w:tcPr>
          <w:p>
            <w:pPr/>
            <w:r>
              <w:rPr>
                <w:rFonts w:hint="eastAsia" w:ascii="宋体" w:hAnsi="宋体" w:cs="宋体"/>
                <w:kern w:val="0"/>
                <w:szCs w:val="21"/>
              </w:rPr>
              <w:t>在系统服务收到访问时验证用户身份，授权给用户应有的权限</w:t>
            </w:r>
          </w:p>
        </w:tc>
        <w:tc>
          <w:tcPr>
            <w:tcW w:w="5607" w:type="dxa"/>
            <w:tcBorders>
              <w:tl2br w:val="nil"/>
              <w:tr2bl w:val="nil"/>
            </w:tcBorders>
          </w:tcPr>
          <w:p>
            <w:pPr/>
            <w:r>
              <w:rPr>
                <w:rFonts w:hint="eastAsia"/>
              </w:rPr>
              <w:t>多用户系统和涉密系统的标准配置</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N3</w:t>
            </w:r>
          </w:p>
        </w:tc>
        <w:tc>
          <w:tcPr>
            <w:tcW w:w="2127" w:type="dxa"/>
            <w:tcBorders>
              <w:tl2br w:val="nil"/>
              <w:tr2bl w:val="nil"/>
            </w:tcBorders>
            <w:shd w:val="clear" w:color="auto" w:fill="DEEBF6" w:themeFill="accent1" w:themeFillTint="32"/>
          </w:tcPr>
          <w:p>
            <w:pPr/>
            <w:r>
              <w:rPr>
                <w:rFonts w:hint="eastAsia" w:ascii="Arial" w:hAnsi="Arial" w:cs="Arial"/>
                <w:szCs w:val="21"/>
                <w:shd w:val="clear" w:color="auto" w:fill="FFFFFF"/>
              </w:rPr>
              <w:t>使用D</w:t>
            </w:r>
            <w:r>
              <w:rPr>
                <w:rFonts w:ascii="Arial" w:hAnsi="Arial" w:cs="Arial"/>
                <w:szCs w:val="21"/>
                <w:shd w:val="clear" w:color="auto" w:fill="FFFFFF"/>
              </w:rPr>
              <w:t>DOS</w:t>
            </w:r>
            <w:r>
              <w:rPr>
                <w:rFonts w:hint="eastAsia" w:ascii="Arial" w:hAnsi="Arial" w:cs="Arial"/>
                <w:szCs w:val="21"/>
                <w:shd w:val="clear" w:color="auto" w:fill="FFFFFF"/>
              </w:rPr>
              <w:t>分防火墙</w:t>
            </w:r>
          </w:p>
        </w:tc>
        <w:tc>
          <w:tcPr>
            <w:tcW w:w="5607" w:type="dxa"/>
            <w:tcBorders>
              <w:tl2br w:val="nil"/>
              <w:tr2bl w:val="nil"/>
            </w:tcBorders>
            <w:shd w:val="clear" w:color="auto" w:fill="DEEBF6" w:themeFill="accent1" w:themeFillTint="32"/>
          </w:tcPr>
          <w:p>
            <w:pPr/>
            <w:r>
              <w:rPr>
                <w:rFonts w:hint="eastAsia"/>
              </w:rPr>
              <w:t>可以有效识别并阻断攻击，有效提高安全性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
              <w:rPr>
                <w:rFonts w:hint="eastAsia"/>
              </w:rPr>
              <w:t>N4</w:t>
            </w:r>
          </w:p>
        </w:tc>
        <w:tc>
          <w:tcPr>
            <w:tcW w:w="2127" w:type="dxa"/>
            <w:tcBorders>
              <w:tl2br w:val="nil"/>
              <w:tr2bl w:val="nil"/>
            </w:tcBorders>
          </w:tcPr>
          <w:p>
            <w:pPr/>
            <w:r>
              <w:rPr>
                <w:rFonts w:hint="eastAsia"/>
              </w:rPr>
              <w:t>划分模块</w:t>
            </w:r>
          </w:p>
        </w:tc>
        <w:tc>
          <w:tcPr>
            <w:tcW w:w="5607" w:type="dxa"/>
            <w:tcBorders>
              <w:tl2br w:val="nil"/>
              <w:tr2bl w:val="nil"/>
            </w:tcBorders>
          </w:tcPr>
          <w:p>
            <w:pPr/>
            <w:r>
              <w:rPr>
                <w:rFonts w:hint="eastAsia"/>
              </w:rPr>
              <w:t>成熟的设计原则，显著利于增强可修改性、可移植性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
              <w:rPr>
                <w:rFonts w:hint="eastAsia"/>
              </w:rPr>
              <w:t>N5</w:t>
            </w:r>
          </w:p>
        </w:tc>
        <w:tc>
          <w:tcPr>
            <w:tcW w:w="2127" w:type="dxa"/>
            <w:tcBorders>
              <w:tl2br w:val="nil"/>
              <w:tr2bl w:val="nil"/>
            </w:tcBorders>
            <w:shd w:val="clear" w:color="auto" w:fill="DEEBF6" w:themeFill="accent1" w:themeFillTint="32"/>
          </w:tcPr>
          <w:p>
            <w:pPr/>
            <w:r>
              <w:rPr>
                <w:rFonts w:hint="eastAsia"/>
              </w:rPr>
              <w:t>独立存储密钥数据的模块</w:t>
            </w:r>
          </w:p>
        </w:tc>
        <w:tc>
          <w:tcPr>
            <w:tcW w:w="5607" w:type="dxa"/>
            <w:tcBorders>
              <w:tl2br w:val="nil"/>
              <w:tr2bl w:val="nil"/>
            </w:tcBorders>
            <w:shd w:val="clear" w:color="auto" w:fill="DEEBF6" w:themeFill="accent1" w:themeFillTint="32"/>
          </w:tcPr>
          <w:p>
            <w:pPr/>
            <w:r>
              <w:rPr>
                <w:rFonts w:hint="eastAsia"/>
              </w:rPr>
              <w:t>同上</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tcPr>
          <w:p>
            <w:pPr>
              <w:rPr>
                <w:rFonts w:hint="eastAsia"/>
              </w:rPr>
            </w:pPr>
            <w:r>
              <w:rPr>
                <w:rFonts w:hint="eastAsia"/>
              </w:rPr>
              <w:t>N6</w:t>
            </w:r>
          </w:p>
        </w:tc>
        <w:tc>
          <w:tcPr>
            <w:tcW w:w="2127" w:type="dxa"/>
            <w:tcBorders>
              <w:tl2br w:val="nil"/>
              <w:tr2bl w:val="nil"/>
            </w:tcBorders>
          </w:tcPr>
          <w:p>
            <w:pPr>
              <w:rPr>
                <w:rFonts w:hint="eastAsia"/>
              </w:rPr>
            </w:pPr>
            <w:r>
              <w:rPr>
                <w:rFonts w:hint="eastAsia"/>
              </w:rPr>
              <w:t>抽取并裁剪接口</w:t>
            </w:r>
          </w:p>
        </w:tc>
        <w:tc>
          <w:tcPr>
            <w:tcW w:w="5607" w:type="dxa"/>
            <w:tcBorders>
              <w:tl2br w:val="nil"/>
              <w:tr2bl w:val="nil"/>
            </w:tcBorders>
          </w:tcPr>
          <w:p>
            <w:pPr>
              <w:rPr>
                <w:rFonts w:hint="eastAsia"/>
              </w:rPr>
            </w:pPr>
            <w:r>
              <w:rPr>
                <w:rFonts w:hint="eastAsia"/>
              </w:rPr>
              <w:t>通过接口与外部系统交互，提高了互操作性</w:t>
            </w:r>
          </w:p>
        </w:tc>
      </w:tr>
      <w:tr>
        <w:tblPrEx>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Layout w:type="fixed"/>
          <w:tblCellMar>
            <w:top w:w="0" w:type="dxa"/>
            <w:left w:w="108" w:type="dxa"/>
            <w:bottom w:w="0" w:type="dxa"/>
            <w:right w:w="108" w:type="dxa"/>
          </w:tblCellMar>
        </w:tblPrEx>
        <w:tc>
          <w:tcPr>
            <w:tcW w:w="562" w:type="dxa"/>
            <w:tcBorders>
              <w:tl2br w:val="nil"/>
              <w:tr2bl w:val="nil"/>
            </w:tcBorders>
            <w:shd w:val="clear" w:color="auto" w:fill="DEEBF6" w:themeFill="accent1" w:themeFillTint="32"/>
          </w:tcPr>
          <w:p>
            <w:pPr>
              <w:rPr>
                <w:rFonts w:hint="eastAsia"/>
              </w:rPr>
            </w:pPr>
            <w:r>
              <w:rPr>
                <w:rFonts w:hint="eastAsia"/>
              </w:rPr>
              <w:t>N7</w:t>
            </w:r>
          </w:p>
        </w:tc>
        <w:tc>
          <w:tcPr>
            <w:tcW w:w="2127" w:type="dxa"/>
            <w:tcBorders>
              <w:tl2br w:val="nil"/>
              <w:tr2bl w:val="nil"/>
            </w:tcBorders>
            <w:shd w:val="clear" w:color="auto" w:fill="DEEBF6" w:themeFill="accent1" w:themeFillTint="32"/>
          </w:tcPr>
          <w:p>
            <w:pPr>
              <w:rPr>
                <w:rFonts w:hint="eastAsia"/>
              </w:rPr>
            </w:pPr>
            <w:r>
              <w:rPr>
                <w:rFonts w:hint="eastAsia"/>
              </w:rPr>
              <w:t>使用FFMPEG转码</w:t>
            </w:r>
          </w:p>
        </w:tc>
        <w:tc>
          <w:tcPr>
            <w:tcW w:w="5607" w:type="dxa"/>
            <w:tcBorders>
              <w:tl2br w:val="nil"/>
              <w:tr2bl w:val="nil"/>
            </w:tcBorders>
            <w:shd w:val="clear" w:color="auto" w:fill="DEEBF6" w:themeFill="accent1" w:themeFillTint="32"/>
          </w:tcPr>
          <w:p>
            <w:pPr>
              <w:rPr>
                <w:rFonts w:hint="eastAsia"/>
              </w:rPr>
            </w:pPr>
            <w:r>
              <w:rPr>
                <w:rFonts w:hint="eastAsia"/>
              </w:rPr>
              <w:t>提高了性能和可移植性</w:t>
            </w:r>
          </w:p>
        </w:tc>
      </w:tr>
    </w:tbl>
    <w:p>
      <w:pPr>
        <w:rPr>
          <w:rFonts w:hint="eastAsia"/>
          <w:lang w:val="en-US" w:eastAsia="zh-CN"/>
        </w:rPr>
      </w:pPr>
    </w:p>
    <w:p>
      <w:pPr>
        <w:pStyle w:val="2"/>
        <w:numPr>
          <w:ilvl w:val="0"/>
          <w:numId w:val="5"/>
        </w:numPr>
        <w:rPr>
          <w:rFonts w:hint="eastAsia"/>
          <w:lang w:val="en-US" w:eastAsia="zh-CN"/>
        </w:rPr>
      </w:pPr>
      <w:bookmarkStart w:id="57" w:name="_Toc32012"/>
      <w:r>
        <w:rPr>
          <w:rFonts w:hint="eastAsia"/>
          <w:lang w:val="en-US" w:eastAsia="zh-CN"/>
        </w:rPr>
        <w:t>挑战和经验</w:t>
      </w:r>
      <w:bookmarkEnd w:id="57"/>
    </w:p>
    <w:p>
      <w:pPr>
        <w:ind w:firstLine="480" w:firstLineChars="200"/>
        <w:rPr>
          <w:rFonts w:hint="eastAsia"/>
        </w:rPr>
      </w:pPr>
      <w:r>
        <w:rPr>
          <w:rFonts w:hint="eastAsia"/>
        </w:rPr>
        <w:t>在本次项目实践中，针对校园讲座管理系统所需的诸多功能性需求和非功能性需求，我们将安全性、可获得性、互操作性、可修改性、性能和可维护性列为本次架构设计需要着重考虑的方面，提出了MVC以及SOA两种候选方案，由于系统对安全性以及成本有所限制，最终选择了MVC。</w:t>
      </w:r>
    </w:p>
    <w:p>
      <w:pPr>
        <w:ind w:firstLine="480" w:firstLineChars="200"/>
        <w:rPr>
          <w:rFonts w:hint="eastAsia"/>
        </w:rPr>
      </w:pPr>
      <w:r>
        <w:rPr>
          <w:rFonts w:hint="eastAsia"/>
        </w:rPr>
        <w:t>我们认为在这次实践中遇到的挑战主要有以下几点：首先，对于一些前人没有做过的新系统，通常难以一下子设计出合适的架构。在架构初期，通常都要经历一个不断探索的阶段；其次，在对ASR提出设计决策时，不可避免的会涉及到一些不熟悉的领域（比如此次的视频直播），这就需要我们快速了解一个陌生领域，从而提出合适的解决方案。</w:t>
      </w:r>
    </w:p>
    <w:p>
      <w:pPr>
        <w:ind w:firstLine="480" w:firstLineChars="200"/>
        <w:rPr>
          <w:rFonts w:hint="eastAsia"/>
        </w:rPr>
      </w:pPr>
      <w:r>
        <w:rPr>
          <w:rFonts w:hint="eastAsia"/>
        </w:rPr>
        <w:t>通过这次实践，我们掌握了一个系统架构的完整的设计流程，对架构设计方法ADD和架构评估方法ATAM有了更加深刻的理解：ADD是一个递归的分解过程，在每个阶段都选择战术和架构模式来满足一组质量属性场景，然后对功能进行分配，以实例化由该模式所提供的模块类型; ATAM作为一种架构评估的综合方法，需要我们根据质量属性需求列表以及每个高优先级场景相关的构架决策，判断这些决策是否有风险，从而找到架构中任何存在问题的地方，有利于构建一个健壮的软件架构。</w:t>
      </w:r>
    </w:p>
    <w:p>
      <w:pPr>
        <w:ind w:firstLine="480" w:firstLineChars="200"/>
        <w:rPr>
          <w:rFonts w:hint="eastAsia"/>
          <w:lang w:eastAsia="zh-CN"/>
        </w:rPr>
      </w:pPr>
      <w:r>
        <w:rPr>
          <w:rFonts w:hint="eastAsia"/>
          <w:lang w:val="en-US" w:eastAsia="zh-CN"/>
        </w:rPr>
        <w:t>以下为团队负责人的个人感想：</w:t>
      </w:r>
      <w:r>
        <w:rPr>
          <w:rFonts w:hint="eastAsia"/>
          <w:lang w:eastAsia="zh-CN"/>
        </w:rPr>
        <w:t>经过实践，我充分认识到架构活动深深触及了软件系统“本质上的困难”即复杂度，软件系统作为一个有机整体，其架构设计和分析活动具有本质意义上的困难性和挑战性。也是由于这种原因，架构活动的各个阶段难以分工和并行进行。认识到这种困难，并激发出对这种挑战性工作的兴趣，是我从课程实践中得到的最大的收获。</w:t>
      </w:r>
    </w:p>
    <w:p>
      <w:pPr>
        <w:ind w:firstLine="480" w:firstLineChars="200"/>
        <w:rPr>
          <w:rFonts w:hint="eastAsia"/>
          <w:lang w:eastAsia="zh-CN"/>
        </w:rPr>
      </w:pPr>
    </w:p>
    <w:p>
      <w:pPr>
        <w:ind w:firstLine="480" w:firstLineChars="200"/>
        <w:rPr>
          <w:rFonts w:hint="eastAsia"/>
          <w:lang w:eastAsia="zh-CN"/>
        </w:rPr>
      </w:pPr>
    </w:p>
    <w:p>
      <w:pPr>
        <w:ind w:firstLine="480" w:firstLineChars="200"/>
        <w:rPr>
          <w:rFonts w:hint="eastAsia"/>
          <w:lang w:val="en-US" w:eastAsia="zh-CN"/>
        </w:rPr>
      </w:pPr>
    </w:p>
    <w:p>
      <w:pPr>
        <w:pStyle w:val="2"/>
        <w:numPr>
          <w:numId w:val="0"/>
        </w:numPr>
        <w:rPr>
          <w:rFonts w:hint="eastAsia"/>
          <w:lang w:val="en-US" w:eastAsia="zh-CN"/>
        </w:rPr>
      </w:pPr>
      <w:bookmarkStart w:id="58" w:name="_Toc3043"/>
      <w:r>
        <w:rPr>
          <w:rFonts w:hint="eastAsia"/>
          <w:lang w:val="en-US" w:eastAsia="zh-CN"/>
        </w:rPr>
        <w:t>12.组员和分工</w:t>
      </w:r>
      <w:bookmarkEnd w:id="58"/>
    </w:p>
    <w:tbl>
      <w:tblPr>
        <w:tblStyle w:val="18"/>
        <w:tblW w:w="8523" w:type="dxa"/>
        <w:jc w:val="center"/>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783"/>
        <w:gridCol w:w="1598"/>
        <w:gridCol w:w="5142"/>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jc w:val="center"/>
        </w:trPr>
        <w:tc>
          <w:tcPr>
            <w:tcW w:w="1783"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center"/>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组员</w:t>
            </w:r>
          </w:p>
        </w:tc>
        <w:tc>
          <w:tcPr>
            <w:tcW w:w="1598"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center"/>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学号</w:t>
            </w:r>
          </w:p>
        </w:tc>
        <w:tc>
          <w:tcPr>
            <w:tcW w:w="5142"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center"/>
              <w:rPr>
                <w:rFonts w:hint="eastAsia" w:ascii="宋体" w:hAnsi="宋体" w:cs="宋体"/>
                <w:b/>
                <w:bCs/>
                <w:color w:val="FFFFFF"/>
                <w:kern w:val="0"/>
                <w:sz w:val="20"/>
                <w:lang w:eastAsia="zh-CN"/>
              </w:rPr>
            </w:pPr>
            <w:r>
              <w:rPr>
                <w:rFonts w:hint="eastAsia" w:ascii="宋体" w:hAnsi="宋体" w:cs="宋体"/>
                <w:b/>
                <w:bCs/>
                <w:color w:val="FFFFFF"/>
                <w:kern w:val="0"/>
                <w:sz w:val="20"/>
                <w:lang w:eastAsia="zh-CN"/>
              </w:rPr>
              <w:t>分工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梁思宇</w:t>
            </w:r>
          </w:p>
        </w:tc>
        <w:tc>
          <w:tcPr>
            <w:tcW w:w="1598" w:type="dxa"/>
            <w:shd w:val="clear" w:color="auto" w:fill="D9E2F3"/>
            <w:textDirection w:val="lrTb"/>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131250129</w:t>
            </w:r>
          </w:p>
        </w:tc>
        <w:tc>
          <w:tcPr>
            <w:tcW w:w="5142" w:type="dxa"/>
            <w:shd w:val="clear" w:color="auto" w:fill="D9E2F3"/>
            <w:textDirection w:val="lrTb"/>
            <w:vAlign w:val="top"/>
          </w:tcPr>
          <w:p>
            <w:pPr>
              <w:widowControl/>
              <w:spacing w:line="390" w:lineRule="atLeast"/>
              <w:jc w:val="left"/>
              <w:rPr>
                <w:rFonts w:hint="eastAsia" w:ascii="宋体" w:hAnsi="宋体" w:cs="宋体"/>
                <w:color w:val="333333"/>
                <w:kern w:val="0"/>
                <w:sz w:val="20"/>
                <w:lang w:eastAsia="zh-CN"/>
              </w:rPr>
            </w:pPr>
            <w:r>
              <w:rPr>
                <w:rFonts w:hint="eastAsia" w:ascii="宋体" w:hAnsi="宋体" w:cs="宋体"/>
                <w:color w:val="333333"/>
                <w:kern w:val="0"/>
                <w:sz w:val="20"/>
                <w:lang w:eastAsia="zh-CN"/>
              </w:rPr>
              <w:t>在本次作业中负责对软件架构进行评估，采用了ATAM方法，分析构架方法，列出优先级场景，把相关构架决策编成文档，确定其有风险决策和无风险决策，敏感点和权衡点，并对其进行分类，以确信该方法的实例化适合满足所要达到的质量属性需求，最终进行归档。</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eastAsiaTheme="minorEastAsia"/>
                <w:b/>
                <w:bCs/>
                <w:color w:val="333333"/>
                <w:kern w:val="0"/>
                <w:sz w:val="20"/>
                <w:lang w:eastAsia="zh-CN"/>
              </w:rPr>
            </w:pPr>
            <w:r>
              <w:rPr>
                <w:rFonts w:hint="eastAsia" w:ascii="宋体" w:hAnsi="宋体" w:cs="宋体"/>
                <w:color w:val="333333"/>
                <w:kern w:val="0"/>
                <w:sz w:val="20"/>
                <w:lang w:eastAsia="zh-CN"/>
              </w:rPr>
              <w:t>邹卓晋</w:t>
            </w:r>
          </w:p>
        </w:tc>
        <w:tc>
          <w:tcPr>
            <w:tcW w:w="1598" w:type="dxa"/>
            <w:shd w:val="clear" w:color="auto" w:fill="D9E2F3"/>
            <w:textDirection w:val="lrTb"/>
            <w:vAlign w:val="top"/>
          </w:tcPr>
          <w:p>
            <w:pPr>
              <w:widowControl/>
              <w:spacing w:line="390" w:lineRule="atLeast"/>
              <w:jc w:val="center"/>
              <w:rPr>
                <w:rFonts w:hint="eastAsia" w:ascii="宋体" w:hAnsi="宋体" w:cs="宋体" w:eastAsiaTheme="minorEastAsia"/>
                <w:color w:val="333333"/>
                <w:kern w:val="0"/>
                <w:sz w:val="20"/>
                <w:lang w:val="en-US" w:eastAsia="zh-CN"/>
              </w:rPr>
            </w:pPr>
            <w:r>
              <w:rPr>
                <w:rFonts w:hint="eastAsia" w:ascii="宋体" w:hAnsi="宋体" w:cs="宋体"/>
                <w:color w:val="333333"/>
                <w:kern w:val="0"/>
                <w:sz w:val="20"/>
                <w:lang w:val="en-US" w:eastAsia="zh-CN"/>
              </w:rPr>
              <w:t>131250158</w:t>
            </w:r>
          </w:p>
        </w:tc>
        <w:tc>
          <w:tcPr>
            <w:tcW w:w="5142" w:type="dxa"/>
            <w:shd w:val="clear" w:color="auto" w:fill="D9E2F3"/>
            <w:vAlign w:val="top"/>
          </w:tcPr>
          <w:p>
            <w:pPr>
              <w:widowControl/>
              <w:spacing w:line="390" w:lineRule="atLeast"/>
              <w:jc w:val="left"/>
              <w:rPr>
                <w:rFonts w:hint="eastAsia" w:ascii="宋体" w:hAnsi="宋体" w:cs="宋体"/>
                <w:color w:val="333333"/>
                <w:kern w:val="0"/>
                <w:sz w:val="20"/>
                <w:lang w:eastAsia="zh-CN"/>
              </w:rPr>
            </w:pPr>
            <w:r>
              <w:rPr>
                <w:rFonts w:hint="eastAsia" w:ascii="宋体" w:hAnsi="宋体" w:cs="宋体"/>
                <w:color w:val="333333"/>
                <w:kern w:val="0"/>
                <w:sz w:val="20"/>
                <w:lang w:eastAsia="zh-CN"/>
              </w:rPr>
              <w:t>在本次作业中，我主要负责原型中MVC框架的搭建以及后端model和controller部分的编写。在代码编写完成后，我进行了原型的演示以及用户使用说明的编写。</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eastAsiaTheme="minorEastAsia"/>
                <w:b/>
                <w:bCs/>
                <w:color w:val="333333"/>
                <w:kern w:val="0"/>
                <w:sz w:val="20"/>
                <w:lang w:eastAsia="zh-CN"/>
              </w:rPr>
            </w:pPr>
            <w:r>
              <w:rPr>
                <w:rFonts w:hint="eastAsia" w:ascii="宋体" w:hAnsi="宋体" w:cs="宋体"/>
                <w:color w:val="333333"/>
                <w:kern w:val="0"/>
                <w:sz w:val="20"/>
                <w:lang w:eastAsia="zh-CN"/>
              </w:rPr>
              <w:t>曾婧</w:t>
            </w:r>
          </w:p>
        </w:tc>
        <w:tc>
          <w:tcPr>
            <w:tcW w:w="1598" w:type="dxa"/>
            <w:shd w:val="clear" w:color="auto" w:fill="D9E2F3"/>
            <w:textDirection w:val="lrTb"/>
            <w:vAlign w:val="top"/>
          </w:tcPr>
          <w:p>
            <w:pPr>
              <w:widowControl/>
              <w:spacing w:line="390" w:lineRule="atLeast"/>
              <w:jc w:val="center"/>
              <w:rPr>
                <w:rFonts w:hint="eastAsia" w:ascii="宋体" w:hAnsi="宋体" w:cs="宋体" w:eastAsiaTheme="minorEastAsia"/>
                <w:color w:val="333333"/>
                <w:kern w:val="0"/>
                <w:sz w:val="20"/>
                <w:lang w:val="en-US" w:eastAsia="zh-CN"/>
              </w:rPr>
            </w:pPr>
            <w:r>
              <w:rPr>
                <w:rFonts w:hint="eastAsia" w:ascii="宋体" w:hAnsi="宋体" w:cs="宋体"/>
                <w:color w:val="333333"/>
                <w:kern w:val="0"/>
                <w:sz w:val="20"/>
                <w:lang w:val="en-US" w:eastAsia="zh-CN"/>
              </w:rPr>
              <w:t>131250159</w:t>
            </w:r>
          </w:p>
        </w:tc>
        <w:tc>
          <w:tcPr>
            <w:tcW w:w="5142" w:type="dxa"/>
            <w:shd w:val="clear" w:color="auto" w:fill="D9E2F3"/>
            <w:vAlign w:val="top"/>
          </w:tcPr>
          <w:p>
            <w:pPr>
              <w:widowControl/>
              <w:spacing w:line="390" w:lineRule="atLeast"/>
              <w:jc w:val="left"/>
              <w:rPr>
                <w:rFonts w:hint="eastAsia" w:ascii="宋体" w:hAnsi="宋体" w:cs="宋体"/>
                <w:color w:val="333333"/>
                <w:kern w:val="0"/>
                <w:sz w:val="20"/>
                <w:lang w:eastAsia="zh-CN"/>
              </w:rPr>
            </w:pPr>
            <w:r>
              <w:rPr>
                <w:rFonts w:hint="eastAsia" w:ascii="宋体" w:hAnsi="宋体" w:cs="宋体"/>
                <w:color w:val="333333"/>
                <w:kern w:val="0"/>
                <w:sz w:val="20"/>
                <w:lang w:eastAsia="zh-CN"/>
              </w:rPr>
              <w:t>在这次项目中，经过商定决定选择了MVC的架构方法后，我负责了编写View层的部分代码，以及View层与Controller层的数据交互的代码，同时原型的页面设计。与需求撰写人员共同讨论了需求是否合理，如何实现等问题。同时还与负责Controller层的同学共同制定了接口，包括接口的命名、规范和详细参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吴超月</w:t>
            </w:r>
          </w:p>
        </w:tc>
        <w:tc>
          <w:tcPr>
            <w:tcW w:w="1598" w:type="dxa"/>
            <w:shd w:val="clear" w:color="auto" w:fill="D9E2F3"/>
            <w:vAlign w:val="top"/>
          </w:tcPr>
          <w:p>
            <w:pPr>
              <w:widowControl/>
              <w:spacing w:line="390" w:lineRule="atLeast"/>
              <w:jc w:val="center"/>
              <w:rPr>
                <w:rFonts w:hint="eastAsia" w:ascii="宋体" w:hAnsi="宋体" w:cs="宋体" w:eastAsiaTheme="minorEastAsia"/>
                <w:color w:val="333333"/>
                <w:kern w:val="0"/>
                <w:sz w:val="20"/>
                <w:lang w:val="en-US" w:eastAsia="zh-CN"/>
              </w:rPr>
            </w:pPr>
            <w:r>
              <w:rPr>
                <w:rFonts w:hint="eastAsia" w:ascii="宋体" w:hAnsi="宋体" w:cs="宋体"/>
                <w:color w:val="333333"/>
                <w:kern w:val="0"/>
                <w:sz w:val="20"/>
                <w:lang w:val="en-US" w:eastAsia="zh-CN"/>
              </w:rPr>
              <w:t>131250168</w:t>
            </w:r>
          </w:p>
        </w:tc>
        <w:tc>
          <w:tcPr>
            <w:tcW w:w="5142" w:type="dxa"/>
            <w:shd w:val="clear" w:color="auto" w:fill="D9E2F3"/>
            <w:vAlign w:val="top"/>
          </w:tcPr>
          <w:p>
            <w:pPr>
              <w:widowControl/>
              <w:numPr>
                <w:ilvl w:val="0"/>
                <w:numId w:val="6"/>
              </w:numPr>
              <w:spacing w:line="390" w:lineRule="atLeast"/>
              <w:jc w:val="left"/>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负责本文档中功能点操作场景的文档编写</w:t>
            </w:r>
          </w:p>
          <w:p>
            <w:pPr>
              <w:widowControl/>
              <w:numPr>
                <w:ilvl w:val="0"/>
                <w:numId w:val="6"/>
              </w:numPr>
              <w:spacing w:line="390" w:lineRule="atLeast"/>
              <w:jc w:val="left"/>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负责非功能性需求和ASR的场景描述及文档编写</w:t>
            </w:r>
          </w:p>
          <w:p>
            <w:pPr>
              <w:widowControl/>
              <w:numPr>
                <w:ilvl w:val="0"/>
                <w:numId w:val="6"/>
              </w:numPr>
              <w:spacing w:line="390" w:lineRule="atLeast"/>
              <w:jc w:val="left"/>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负责MVC和SOA两种架构的模块视图绘制</w:t>
            </w:r>
          </w:p>
          <w:p>
            <w:pPr>
              <w:widowControl/>
              <w:numPr>
                <w:ilvl w:val="0"/>
                <w:numId w:val="6"/>
              </w:numPr>
              <w:spacing w:line="390" w:lineRule="atLeast"/>
              <w:jc w:val="left"/>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负责两个架构的ADD过程中每个ASR可选取的设计决策的编写</w:t>
            </w:r>
          </w:p>
          <w:p>
            <w:pPr>
              <w:widowControl/>
              <w:numPr>
                <w:ilvl w:val="0"/>
                <w:numId w:val="6"/>
              </w:numPr>
              <w:spacing w:line="390" w:lineRule="atLeast"/>
              <w:jc w:val="left"/>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负责MVC架构的ADD过程及文档编写，具体包括三个迭代，在每次迭代过程中对所选模块进行ASR的识别，进行设计决策的选择及分析，并进行每次迭代结果的产物图绘制</w:t>
            </w:r>
          </w:p>
          <w:p>
            <w:pPr>
              <w:widowControl/>
              <w:numPr>
                <w:ilvl w:val="0"/>
                <w:numId w:val="6"/>
              </w:numPr>
              <w:spacing w:line="390" w:lineRule="atLeast"/>
              <w:jc w:val="left"/>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负责本文档内容的整合和样式的统一、整理</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罗瑶</w:t>
            </w:r>
          </w:p>
        </w:tc>
        <w:tc>
          <w:tcPr>
            <w:tcW w:w="1598" w:type="dxa"/>
            <w:shd w:val="clear" w:color="auto" w:fill="D9E2F3"/>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131250177</w:t>
            </w:r>
          </w:p>
        </w:tc>
        <w:tc>
          <w:tcPr>
            <w:tcW w:w="5142" w:type="dxa"/>
            <w:shd w:val="clear" w:color="auto" w:fill="D9E2F3"/>
            <w:vAlign w:val="top"/>
          </w:tcPr>
          <w:p>
            <w:pPr>
              <w:widowControl/>
              <w:spacing w:line="390" w:lineRule="atLeast"/>
              <w:jc w:val="left"/>
              <w:rPr>
                <w:rFonts w:hint="eastAsia" w:ascii="宋体" w:hAnsi="宋体" w:cs="宋体"/>
                <w:color w:val="333333"/>
                <w:kern w:val="0"/>
                <w:sz w:val="20"/>
                <w:lang w:eastAsia="zh-CN"/>
              </w:rPr>
            </w:pPr>
            <w:r>
              <w:rPr>
                <w:rFonts w:hint="eastAsia" w:ascii="宋体" w:hAnsi="宋体" w:cs="宋体"/>
                <w:color w:val="333333"/>
                <w:kern w:val="0"/>
                <w:sz w:val="20"/>
                <w:lang w:eastAsia="zh-CN"/>
              </w:rPr>
              <w:t>在本次大作业中，我主要负责我们系统的ADD过程，部分参与ATAM过程。首先我开始对系统采用SOA架构进行ADD过程，一共进行3个迭代：分别对直播模块和补退选模块进行识别所选模块的ASR，进行设计决策的选择及分析；之后在ATAM过程中，我根据之前的开发画出了系统效用树；最后我进行了MVC和SOA两个架构选择的比较，最后选择出MVC架构。</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陈云龙</w:t>
            </w:r>
          </w:p>
        </w:tc>
        <w:tc>
          <w:tcPr>
            <w:tcW w:w="1598" w:type="dxa"/>
            <w:shd w:val="clear" w:color="auto" w:fill="D9E2F3"/>
            <w:textDirection w:val="lrTb"/>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131250181</w:t>
            </w:r>
          </w:p>
        </w:tc>
        <w:tc>
          <w:tcPr>
            <w:tcW w:w="5142" w:type="dxa"/>
            <w:shd w:val="clear" w:color="auto" w:fill="D9E2F3"/>
            <w:vAlign w:val="top"/>
          </w:tcPr>
          <w:p>
            <w:pPr>
              <w:widowControl/>
              <w:spacing w:line="390" w:lineRule="atLeast"/>
              <w:jc w:val="left"/>
              <w:rPr>
                <w:rFonts w:hint="eastAsia" w:ascii="宋体" w:hAnsi="宋体" w:cs="宋体"/>
                <w:color w:val="333333"/>
                <w:kern w:val="0"/>
                <w:sz w:val="20"/>
                <w:lang w:eastAsia="zh-CN"/>
              </w:rPr>
            </w:pPr>
            <w:r>
              <w:rPr>
                <w:rFonts w:hint="eastAsia" w:ascii="宋体" w:hAnsi="宋体" w:cs="宋体"/>
                <w:color w:val="333333"/>
                <w:kern w:val="0"/>
                <w:sz w:val="20"/>
                <w:lang w:eastAsia="zh-CN"/>
              </w:rPr>
              <w:t>在本次作业中，我主要负责原型设计、Controllor层、Model层和部分View层代码的编写、调试、项目部署与维护，根据MVC架构和SOA架构的比较结果选择MVC架构设计代码，以及系统UML的类图设计和绘图、组件/连接器与实现类的mapping，参与系统需求、功能，架构的讨论，和其他原型设计人员定义接口与前后端的交互。</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倪小凡</w:t>
            </w:r>
          </w:p>
        </w:tc>
        <w:tc>
          <w:tcPr>
            <w:tcW w:w="1598" w:type="dxa"/>
            <w:shd w:val="clear" w:color="auto" w:fill="D9E2F3"/>
            <w:textDirection w:val="lrTb"/>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131250185</w:t>
            </w:r>
          </w:p>
        </w:tc>
        <w:tc>
          <w:tcPr>
            <w:tcW w:w="5142" w:type="dxa"/>
            <w:shd w:val="clear" w:color="auto" w:fill="D9E2F3"/>
            <w:vAlign w:val="top"/>
          </w:tcPr>
          <w:p>
            <w:pPr>
              <w:widowControl/>
              <w:spacing w:line="390" w:lineRule="atLeast"/>
              <w:jc w:val="left"/>
              <w:rPr>
                <w:rFonts w:hint="eastAsia" w:ascii="宋体" w:hAnsi="宋体" w:cs="宋体"/>
                <w:color w:val="333333"/>
                <w:kern w:val="0"/>
                <w:sz w:val="20"/>
                <w:lang w:eastAsia="zh-CN"/>
              </w:rPr>
            </w:pPr>
            <w:r>
              <w:rPr>
                <w:rFonts w:hint="eastAsia" w:ascii="宋体" w:hAnsi="宋体" w:cs="宋体"/>
                <w:color w:val="333333"/>
                <w:kern w:val="0"/>
                <w:sz w:val="20"/>
                <w:lang w:eastAsia="zh-CN"/>
              </w:rPr>
              <w:t>在这次项目中，我负责了编写view层的部分代码。此外，还根据项目架构设计过程完成了整个项目设计过程中关于挑战和经验的总结。</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丁霄汉</w:t>
            </w:r>
          </w:p>
        </w:tc>
        <w:tc>
          <w:tcPr>
            <w:tcW w:w="1598" w:type="dxa"/>
            <w:shd w:val="clear" w:color="auto" w:fill="D9E2F3"/>
            <w:textDirection w:val="lrTb"/>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131250207</w:t>
            </w:r>
          </w:p>
        </w:tc>
        <w:tc>
          <w:tcPr>
            <w:tcW w:w="5142" w:type="dxa"/>
            <w:shd w:val="clear" w:color="auto" w:fill="D9E2F3"/>
            <w:vAlign w:val="top"/>
          </w:tcPr>
          <w:p>
            <w:pPr>
              <w:widowControl/>
              <w:spacing w:line="390" w:lineRule="atLeast"/>
              <w:jc w:val="left"/>
              <w:rPr>
                <w:rFonts w:hint="eastAsia" w:ascii="宋体" w:hAnsi="宋体" w:cs="宋体"/>
                <w:color w:val="333333"/>
                <w:kern w:val="0"/>
                <w:sz w:val="20"/>
                <w:lang w:eastAsia="zh-CN"/>
              </w:rPr>
            </w:pPr>
            <w:r>
              <w:rPr>
                <w:rFonts w:hint="eastAsia" w:ascii="宋体" w:hAnsi="宋体" w:cs="宋体"/>
                <w:color w:val="333333"/>
                <w:kern w:val="0"/>
                <w:sz w:val="20"/>
                <w:lang w:eastAsia="zh-CN"/>
              </w:rPr>
              <w:t>在团队项目中，我担任团队负责人，所做的工作主要包括分工，组织会议和讨论，架构模式的分析、选择和绘图，具体实现策略（如Gluster文件系统、HLS协议）的分析、选择，课堂PPT演示，以及对应的文档工作。</w:t>
            </w:r>
          </w:p>
          <w:p>
            <w:pPr>
              <w:widowControl/>
              <w:spacing w:line="390" w:lineRule="atLeast"/>
              <w:jc w:val="left"/>
              <w:rPr>
                <w:rFonts w:hint="eastAsia" w:ascii="宋体" w:hAnsi="宋体" w:cs="宋体"/>
                <w:color w:val="333333"/>
                <w:kern w:val="0"/>
                <w:sz w:val="20"/>
                <w:lang w:eastAsia="zh-CN"/>
              </w:rPr>
            </w:pPr>
            <w:r>
              <w:rPr>
                <w:rFonts w:hint="eastAsia" w:ascii="宋体" w:hAnsi="宋体" w:cs="宋体"/>
                <w:color w:val="333333"/>
                <w:kern w:val="0"/>
                <w:sz w:val="20"/>
                <w:lang w:eastAsia="zh-CN"/>
              </w:rPr>
              <w:t>在提交产物中，我所贡献的部分包括：proposal和最终报告中的C&amp;C视图，课堂演示所用的PPT，最终报告中的“两种架构模式的比较及最终选择”以及“具体实现技术的选择与解释”相关部分。</w:t>
            </w:r>
          </w:p>
          <w:p>
            <w:pPr>
              <w:widowControl/>
              <w:spacing w:line="390" w:lineRule="atLeast"/>
              <w:jc w:val="left"/>
              <w:rPr>
                <w:rFonts w:hint="eastAsia" w:ascii="宋体" w:hAnsi="宋体" w:cs="宋体"/>
                <w:color w:val="333333"/>
                <w:kern w:val="0"/>
                <w:sz w:val="20"/>
                <w:lang w:eastAsia="zh-CN"/>
              </w:rPr>
            </w:pPr>
          </w:p>
        </w:tc>
      </w:tr>
    </w:tbl>
    <w:p>
      <w:pPr>
        <w:numPr>
          <w:ilvl w:val="0"/>
          <w:numId w:val="0"/>
        </w:numPr>
        <w:tabs>
          <w:tab w:val="clear" w:pos="420"/>
        </w:tabs>
        <w:rPr>
          <w:rFonts w:hint="eastAsia"/>
          <w:lang w:val="en-US" w:eastAsia="zh-CN"/>
        </w:rPr>
      </w:pPr>
    </w:p>
    <w:sectPr>
      <w:headerReference r:id="rId3" w:type="default"/>
      <w:footerReference r:id="rId4" w:type="default"/>
      <w:pgSz w:w="11906" w:h="16838"/>
      <w:pgMar w:top="1440" w:right="1800" w:bottom="1440" w:left="1800" w:header="851" w:footer="992" w:gutter="0"/>
      <w:pgBorders>
        <w:top w:val="none" w:color="auto" w:sz="0" w:space="1"/>
        <w:left w:val="none" w:color="auto" w:sz="0" w:space="4"/>
        <w:bottom w:val="none" w:color="auto" w:sz="0" w:space="1"/>
        <w:right w:val="none" w:color="auto" w:sz="0" w:space="4"/>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Calibri">
    <w:panose1 w:val="020F0502020204030204"/>
    <w:charset w:val="00"/>
    <w:family w:val="decorative"/>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Shruti">
    <w:panose1 w:val="020B0502040204020203"/>
    <w:charset w:val="00"/>
    <w:family w:val="auto"/>
    <w:pitch w:val="default"/>
    <w:sig w:usb0="00040003" w:usb1="00000000" w:usb2="00000000" w:usb3="00000000" w:csb0="00000001" w:csb1="00000000"/>
  </w:font>
  <w:font w:name="微软雅黑">
    <w:panose1 w:val="020B0503020204020204"/>
    <w:charset w:val="86"/>
    <w:family w:val="auto"/>
    <w:pitch w:val="default"/>
    <w:sig w:usb0="80000287" w:usb1="280F3C52" w:usb2="00000016" w:usb3="00000000" w:csb0="0004001F"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42</w:t>
                          </w:r>
                          <w:r>
                            <w:rPr>
                              <w:rFonts w:hint="eastAsia"/>
                              <w:sz w:val="18"/>
                              <w:lang w:eastAsia="zh-CN"/>
                            </w:rPr>
                            <w:fldChar w:fldCharType="end"/>
                          </w:r>
                          <w:r>
                            <w:rPr>
                              <w:rFonts w:hint="eastAsia"/>
                              <w:sz w:val="18"/>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pdo+nD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Gpdo+n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42</w:t>
                    </w:r>
                    <w:r>
                      <w:rPr>
                        <w:rFonts w:hint="eastAsia"/>
                        <w:sz w:val="18"/>
                        <w:lang w:eastAsia="zh-CN"/>
                      </w:rPr>
                      <w:fldChar w:fldCharType="end"/>
                    </w:r>
                    <w:r>
                      <w:rPr>
                        <w:rFonts w:hint="eastAsia"/>
                        <w:sz w:val="18"/>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CNKtTsICAADYBQAADgAAAAAA&#10;AAABACAAAAAfAQAAZHJzL2Uyb0RvYy54bWxQSwUGAAAAAAYABgBZAQAAUwY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南京大学讲座管理系统项目报告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8829326">
    <w:nsid w:val="56F3F80E"/>
    <w:multiLevelType w:val="singleLevel"/>
    <w:tmpl w:val="56F3F80E"/>
    <w:lvl w:ilvl="0" w:tentative="1">
      <w:start w:val="1"/>
      <w:numFmt w:val="decimal"/>
      <w:suff w:val="nothing"/>
      <w:lvlText w:val="%1、"/>
      <w:lvlJc w:val="left"/>
    </w:lvl>
  </w:abstractNum>
  <w:abstractNum w:abstractNumId="1458803401">
    <w:nsid w:val="56F392C9"/>
    <w:multiLevelType w:val="singleLevel"/>
    <w:tmpl w:val="56F392C9"/>
    <w:lvl w:ilvl="0" w:tentative="1">
      <w:start w:val="2"/>
      <w:numFmt w:val="decimal"/>
      <w:suff w:val="nothing"/>
      <w:lvlText w:val="%1."/>
      <w:lvlJc w:val="left"/>
    </w:lvl>
  </w:abstractNum>
  <w:abstractNum w:abstractNumId="1458800876">
    <w:nsid w:val="56F388EC"/>
    <w:multiLevelType w:val="multilevel"/>
    <w:tmpl w:val="56F388EC"/>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58800646">
    <w:nsid w:val="56F38806"/>
    <w:multiLevelType w:val="singleLevel"/>
    <w:tmpl w:val="56F38806"/>
    <w:lvl w:ilvl="0" w:tentative="1">
      <w:start w:val="1"/>
      <w:numFmt w:val="decimal"/>
      <w:suff w:val="nothing"/>
      <w:lvlText w:val="%1."/>
      <w:lvlJc w:val="left"/>
    </w:lvl>
  </w:abstractNum>
  <w:abstractNum w:abstractNumId="1458750828">
    <w:nsid w:val="56F2C56C"/>
    <w:multiLevelType w:val="singleLevel"/>
    <w:tmpl w:val="56F2C56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58828580">
    <w:nsid w:val="56F3F524"/>
    <w:multiLevelType w:val="singleLevel"/>
    <w:tmpl w:val="56F3F524"/>
    <w:lvl w:ilvl="0" w:tentative="1">
      <w:start w:val="11"/>
      <w:numFmt w:val="decimal"/>
      <w:suff w:val="nothing"/>
      <w:lvlText w:val="%1."/>
      <w:lvlJc w:val="left"/>
    </w:lvl>
  </w:abstractNum>
  <w:num w:numId="1">
    <w:abstractNumId w:val="1458800646"/>
  </w:num>
  <w:num w:numId="2">
    <w:abstractNumId w:val="1458800876"/>
  </w:num>
  <w:num w:numId="3">
    <w:abstractNumId w:val="1458803401"/>
  </w:num>
  <w:num w:numId="4">
    <w:abstractNumId w:val="1458750828"/>
  </w:num>
  <w:num w:numId="5">
    <w:abstractNumId w:val="1458828580"/>
  </w:num>
  <w:num w:numId="6">
    <w:abstractNumId w:val="14588293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C44BB"/>
    <w:rsid w:val="058D73BE"/>
    <w:rsid w:val="06843205"/>
    <w:rsid w:val="06873D0B"/>
    <w:rsid w:val="0D741F59"/>
    <w:rsid w:val="0FAB5E8F"/>
    <w:rsid w:val="103A3E3E"/>
    <w:rsid w:val="114A17E2"/>
    <w:rsid w:val="11AF56DF"/>
    <w:rsid w:val="13FB17F0"/>
    <w:rsid w:val="1B296CB0"/>
    <w:rsid w:val="1CE75716"/>
    <w:rsid w:val="23D14799"/>
    <w:rsid w:val="248155CB"/>
    <w:rsid w:val="276A034A"/>
    <w:rsid w:val="28875D9D"/>
    <w:rsid w:val="28D02817"/>
    <w:rsid w:val="28FF45AC"/>
    <w:rsid w:val="2AAB2A6F"/>
    <w:rsid w:val="2C464EE1"/>
    <w:rsid w:val="2CA001EC"/>
    <w:rsid w:val="2D785529"/>
    <w:rsid w:val="2F086F95"/>
    <w:rsid w:val="306B4254"/>
    <w:rsid w:val="30B97FA7"/>
    <w:rsid w:val="31BA7E33"/>
    <w:rsid w:val="34A57B82"/>
    <w:rsid w:val="34D90033"/>
    <w:rsid w:val="36415494"/>
    <w:rsid w:val="37227C81"/>
    <w:rsid w:val="38845970"/>
    <w:rsid w:val="3BA66BFB"/>
    <w:rsid w:val="3DB41FA0"/>
    <w:rsid w:val="3DCB6A7F"/>
    <w:rsid w:val="3E8B17EB"/>
    <w:rsid w:val="441166D9"/>
    <w:rsid w:val="44921FA7"/>
    <w:rsid w:val="461D57B4"/>
    <w:rsid w:val="46C64191"/>
    <w:rsid w:val="49BC7AB0"/>
    <w:rsid w:val="4B2B36D5"/>
    <w:rsid w:val="4BDF6521"/>
    <w:rsid w:val="4EAE0A45"/>
    <w:rsid w:val="509367C3"/>
    <w:rsid w:val="59E83981"/>
    <w:rsid w:val="5A9D1052"/>
    <w:rsid w:val="5C5738F2"/>
    <w:rsid w:val="5D464BFE"/>
    <w:rsid w:val="5D8721F2"/>
    <w:rsid w:val="645F196C"/>
    <w:rsid w:val="66022212"/>
    <w:rsid w:val="67AE2B58"/>
    <w:rsid w:val="6AAD03E8"/>
    <w:rsid w:val="6C2B0F9C"/>
    <w:rsid w:val="6C832741"/>
    <w:rsid w:val="6D636A3F"/>
    <w:rsid w:val="6E1F732E"/>
    <w:rsid w:val="6E201CC6"/>
    <w:rsid w:val="747C6CB5"/>
    <w:rsid w:val="75BB581F"/>
    <w:rsid w:val="78882901"/>
    <w:rsid w:val="797841B6"/>
    <w:rsid w:val="7C7E13F5"/>
    <w:rsid w:val="7E4E390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qFormat/>
    <w:uiPriority w:val="0"/>
    <w:pPr>
      <w:ind w:left="2520" w:leftChars="1200"/>
    </w:p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toc 8"/>
    <w:basedOn w:val="1"/>
    <w:next w:val="1"/>
    <w:uiPriority w:val="0"/>
    <w:pPr>
      <w:ind w:left="2940" w:leftChars="1400"/>
    </w:pPr>
  </w:style>
  <w:style w:type="paragraph" w:styleId="10">
    <w:name w:val="footer"/>
    <w:basedOn w:val="1"/>
    <w:uiPriority w:val="0"/>
    <w:pPr>
      <w:tabs>
        <w:tab w:val="center" w:pos="4153"/>
        <w:tab w:val="right" w:pos="8306"/>
      </w:tabs>
      <w:snapToGrid w:val="0"/>
      <w:jc w:val="left"/>
    </w:pPr>
    <w:rPr>
      <w:sz w:val="18"/>
    </w:rPr>
  </w:style>
  <w:style w:type="paragraph" w:styleId="11">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uiPriority w:val="0"/>
  </w:style>
  <w:style w:type="paragraph" w:styleId="13">
    <w:name w:val="toc 4"/>
    <w:basedOn w:val="1"/>
    <w:next w:val="1"/>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oc 9"/>
    <w:basedOn w:val="1"/>
    <w:next w:val="1"/>
    <w:uiPriority w:val="0"/>
    <w:pPr>
      <w:ind w:left="3360" w:leftChars="1600"/>
    </w:pPr>
  </w:style>
  <w:style w:type="table" w:styleId="19">
    <w:name w:val="Table Grid"/>
    <w:basedOn w:val="18"/>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列出段落1"/>
    <w:basedOn w:val="1"/>
    <w:qFormat/>
    <w:uiPriority w:val="34"/>
    <w:pPr>
      <w:ind w:firstLine="420" w:firstLineChars="200"/>
    </w:pPr>
    <w:rPr>
      <w:rFonts w:ascii="Calibri" w:hAnsi="Calibri" w:eastAsia="宋体" w:cs="Times New Roman"/>
    </w:rPr>
  </w:style>
  <w:style w:type="table" w:customStyle="1" w:styleId="21">
    <w:name w:val="Grid Table 4 Accent 5"/>
    <w:basedOn w:val="18"/>
    <w:qFormat/>
    <w:uiPriority w:val="49"/>
    <w:rPr>
      <w:sz w:val="21"/>
      <w:szCs w:val="22"/>
    </w:rPr>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cPr>
      <w:textDirection w:val="lrTb"/>
    </w:tcPr>
    <w:tblStylePr w:type="firstRow">
      <w:rPr>
        <w:b/>
        <w:bCs/>
        <w:color w:val="FFFFFF"/>
      </w:rPr>
      <w:tblPr>
        <w:tblLayout w:type="fixed"/>
      </w:tblPr>
      <w:tcPr>
        <w:tcBorders>
          <w:top w:val="single" w:color="4472C4" w:sz="4" w:space="0"/>
          <w:left w:val="single" w:color="4472C4" w:sz="4" w:space="0"/>
          <w:bottom w:val="single" w:color="4472C4" w:sz="4" w:space="0"/>
          <w:right w:val="single" w:color="4472C4" w:sz="4" w:space="0"/>
          <w:insideH w:val="nil"/>
          <w:insideV w:val="nil"/>
          <w:tl2br w:val="nil"/>
          <w:tr2bl w:val="nil"/>
        </w:tcBorders>
        <w:shd w:val="clear" w:color="auto" w:fill="4472C4"/>
        <w:textDirection w:val="lrTb"/>
      </w:tcPr>
    </w:tblStylePr>
    <w:tblStylePr w:type="lastRow">
      <w:rPr>
        <w:b/>
        <w:bCs/>
      </w:rPr>
      <w:tblPr>
        <w:tblLayout w:type="fixed"/>
      </w:tblPr>
      <w:tcPr>
        <w:tcBorders>
          <w:top w:val="double" w:color="4472C4" w:sz="4" w:space="0"/>
          <w:left w:val="nil"/>
          <w:bottom w:val="nil"/>
          <w:right w:val="nil"/>
          <w:insideH w:val="nil"/>
          <w:insideV w:val="nil"/>
          <w:tl2br w:val="nil"/>
          <w:tr2bl w:val="nil"/>
        </w:tcBorders>
        <w:textDirection w:val="lrTb"/>
      </w:tcPr>
    </w:tblStylePr>
    <w:tblStylePr w:type="firstCol">
      <w:rPr>
        <w:b/>
        <w:bCs/>
      </w:rPr>
      <w:tblPr>
        <w:tblLayout w:type="fixed"/>
      </w:tblPr>
      <w:tcPr>
        <w:textDirection w:val="lrTb"/>
      </w:tcPr>
    </w:tblStylePr>
    <w:tblStylePr w:type="lastCol">
      <w:rPr>
        <w:b/>
        <w:bCs/>
      </w:rPr>
      <w:tblPr>
        <w:tblLayout w:type="fixed"/>
      </w:tblPr>
      <w:tcPr>
        <w:textDirection w:val="lrTb"/>
      </w:tcPr>
    </w:tblStylePr>
    <w:tblStylePr w:type="band1Vert">
      <w:tblPr>
        <w:tblLayout w:type="fixed"/>
      </w:tblPr>
      <w:tcPr>
        <w:shd w:val="clear" w:color="auto" w:fill="D9E2F3"/>
        <w:textDirection w:val="lrTb"/>
      </w:tcPr>
    </w:tblStylePr>
    <w:tblStylePr w:type="band1Horz">
      <w:tblPr>
        <w:tblLayout w:type="fixed"/>
      </w:tblPr>
      <w:tcPr>
        <w:shd w:val="clear" w:color="auto" w:fill="D9E2F3"/>
        <w:textDirection w:val="lrTb"/>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14942</Words>
  <Characters>17016</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2016-03-24T14:50:50Z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