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36AEA" w14:textId="57DDB404" w:rsidR="005E4E59" w:rsidRDefault="005E4E59" w:rsidP="005E4E59">
      <w:pPr>
        <w:pStyle w:val="Title"/>
        <w:jc w:val="center"/>
      </w:pPr>
      <w:bookmarkStart w:id="0" w:name="_Toc395176951"/>
      <w:r>
        <w:t>Client Sign-off –</w:t>
      </w:r>
      <w:r w:rsidR="004347D0">
        <w:t xml:space="preserve"> Iteration </w:t>
      </w:r>
      <w:bookmarkEnd w:id="0"/>
      <w:r w:rsidR="00BF17C6">
        <w:t>2</w:t>
      </w:r>
    </w:p>
    <w:p w14:paraId="0AE81F7F" w14:textId="5F0FC5F5" w:rsidR="005E4E59" w:rsidRPr="00AF18FC" w:rsidRDefault="005E4E59" w:rsidP="005E4E59">
      <w:r>
        <w:t>I ____________________ have reviewed the list of documents that are outlined below and confirm that it meets the requirements as agreed upon. The project may continue to the next milestone.</w:t>
      </w:r>
      <w:r w:rsidR="00BF17C6">
        <w:t xml:space="preserve"> Any use cases that are incomplete but were supposed to </w:t>
      </w:r>
      <w:proofErr w:type="gramStart"/>
      <w:r w:rsidR="00BF17C6">
        <w:t>be completed</w:t>
      </w:r>
      <w:proofErr w:type="gramEnd"/>
      <w:r w:rsidR="00BF17C6">
        <w:t xml:space="preserve"> for t</w:t>
      </w:r>
      <w:r w:rsidR="0049129E">
        <w:t>his iteration will be completed before completing iteration 3</w:t>
      </w:r>
      <w:r w:rsidR="00BF17C6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  <w:gridCol w:w="5940"/>
      </w:tblGrid>
      <w:tr w:rsidR="005E4E59" w14:paraId="37ED261A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0D062F" w14:textId="77777777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4DF583" w14:textId="44918C69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Approved</w:t>
            </w:r>
          </w:p>
          <w:p w14:paraId="1EC4694B" w14:textId="77777777" w:rsidR="00977928" w:rsidRDefault="00977928" w:rsidP="005E07E8">
            <w:pPr>
              <w:rPr>
                <w:b/>
              </w:rPr>
            </w:pPr>
          </w:p>
          <w:p w14:paraId="3CB2F1A5" w14:textId="3C388B8A" w:rsidR="00AF18FC" w:rsidRDefault="00AF18FC" w:rsidP="005E07E8">
            <w:pPr>
              <w:rPr>
                <w:b/>
              </w:rPr>
            </w:pPr>
          </w:p>
        </w:tc>
      </w:tr>
      <w:tr w:rsidR="00AF18FC" w14:paraId="7E6D5DE6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4328ED" w14:textId="04DDBA39" w:rsidR="00AF18FC" w:rsidRPr="00EF419A" w:rsidRDefault="00AF18FC" w:rsidP="00AF18FC">
            <w:pPr>
              <w:pStyle w:val="ListParagraph"/>
              <w:spacing w:line="240" w:lineRule="auto"/>
              <w:ind w:left="360"/>
              <w:rPr>
                <w:b/>
                <w:szCs w:val="24"/>
              </w:rPr>
            </w:pPr>
            <w:r w:rsidRPr="00EF419A">
              <w:rPr>
                <w:b/>
                <w:szCs w:val="24"/>
              </w:rPr>
              <w:t>Analysis:</w:t>
            </w:r>
          </w:p>
          <w:p w14:paraId="1FDB8126" w14:textId="408F51D5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Use Case Diagram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25FF45F7" w14:textId="77777777" w:rsidR="00AF18FC" w:rsidRDefault="00AF18FC" w:rsidP="00AF18FC"/>
          <w:p w14:paraId="42F65024" w14:textId="393449C8" w:rsidR="00AF18FC" w:rsidRDefault="00AF18FC" w:rsidP="00AF18F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bookmarkStart w:id="1" w:name="_GoBack"/>
            <w:bookmarkEnd w:id="1"/>
          </w:p>
        </w:tc>
      </w:tr>
      <w:tr w:rsidR="00AF18FC" w14:paraId="574CC67C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8452E" w14:textId="40B72C9F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Use Case Descriptions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6C42BCAA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AF18FC" w14:paraId="2ABA4E9B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E947CA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Activity Diagrams</w:t>
            </w:r>
          </w:p>
          <w:p w14:paraId="614EF60C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Analysis Level Class Diagrams</w:t>
            </w:r>
          </w:p>
          <w:p w14:paraId="2B400DEC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System Sequence Diagrams</w:t>
            </w:r>
          </w:p>
          <w:p w14:paraId="1A466550" w14:textId="72D8E99F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proofErr w:type="spellStart"/>
            <w:r w:rsidRPr="00EF419A">
              <w:rPr>
                <w:szCs w:val="24"/>
              </w:rPr>
              <w:t>Statechart</w:t>
            </w:r>
            <w:proofErr w:type="spellEnd"/>
            <w:r w:rsidRPr="00EF419A">
              <w:rPr>
                <w:szCs w:val="24"/>
              </w:rPr>
              <w:t xml:space="preserve"> Diagram</w:t>
            </w:r>
          </w:p>
          <w:p w14:paraId="3418F586" w14:textId="77777777" w:rsidR="00AF18FC" w:rsidRPr="00EF419A" w:rsidRDefault="00AF18FC" w:rsidP="00AF18FC">
            <w:pPr>
              <w:pStyle w:val="ListParagraph"/>
              <w:spacing w:line="240" w:lineRule="auto"/>
              <w:ind w:left="360"/>
              <w:rPr>
                <w:szCs w:val="24"/>
              </w:rPr>
            </w:pPr>
          </w:p>
          <w:p w14:paraId="523C03A0" w14:textId="11A18EA6" w:rsidR="00AF18FC" w:rsidRPr="00EF419A" w:rsidRDefault="00AF18FC" w:rsidP="00AF18FC">
            <w:pPr>
              <w:pStyle w:val="ListParagraph"/>
              <w:spacing w:line="240" w:lineRule="auto"/>
              <w:ind w:left="360"/>
              <w:rPr>
                <w:b/>
                <w:szCs w:val="24"/>
              </w:rPr>
            </w:pPr>
            <w:r w:rsidRPr="00EF419A">
              <w:rPr>
                <w:b/>
                <w:szCs w:val="24"/>
              </w:rPr>
              <w:t>Design:</w:t>
            </w:r>
          </w:p>
          <w:p w14:paraId="7F51A961" w14:textId="1B255C09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Design Class Diagram</w:t>
            </w:r>
          </w:p>
          <w:p w14:paraId="130452BF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Design Level Sequence Diagrams</w:t>
            </w:r>
          </w:p>
          <w:p w14:paraId="6BCB0C88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Navigation Diagram</w:t>
            </w:r>
          </w:p>
          <w:p w14:paraId="1D741570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Menu Screen Captures</w:t>
            </w:r>
          </w:p>
          <w:p w14:paraId="735C20DA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User Interface Prototype</w:t>
            </w:r>
          </w:p>
          <w:p w14:paraId="4707123C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Entity Relationship Diagram (ERD)</w:t>
            </w:r>
          </w:p>
          <w:p w14:paraId="64DB4590" w14:textId="4AF3681F" w:rsidR="00AF18FC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 xml:space="preserve">Data Dictionary with </w:t>
            </w:r>
            <w:r w:rsidR="00445190">
              <w:rPr>
                <w:szCs w:val="24"/>
              </w:rPr>
              <w:t>F</w:t>
            </w:r>
            <w:r w:rsidRPr="00EF419A">
              <w:rPr>
                <w:szCs w:val="24"/>
              </w:rPr>
              <w:t xml:space="preserve">ield </w:t>
            </w:r>
            <w:r w:rsidR="00445190">
              <w:rPr>
                <w:szCs w:val="24"/>
              </w:rPr>
              <w:t>L</w:t>
            </w:r>
            <w:r w:rsidRPr="00EF419A">
              <w:rPr>
                <w:szCs w:val="24"/>
              </w:rPr>
              <w:t xml:space="preserve">evel </w:t>
            </w:r>
            <w:r w:rsidR="00445190">
              <w:rPr>
                <w:szCs w:val="24"/>
              </w:rPr>
              <w:t>D</w:t>
            </w:r>
            <w:r w:rsidRPr="00EF419A">
              <w:rPr>
                <w:szCs w:val="24"/>
              </w:rPr>
              <w:t>efinitions</w:t>
            </w:r>
          </w:p>
          <w:p w14:paraId="2404E799" w14:textId="77777777" w:rsidR="00941498" w:rsidRPr="00EF419A" w:rsidRDefault="00941498" w:rsidP="00941498">
            <w:pPr>
              <w:pStyle w:val="ListParagraph"/>
              <w:spacing w:line="240" w:lineRule="auto"/>
              <w:ind w:left="360"/>
              <w:rPr>
                <w:szCs w:val="24"/>
              </w:rPr>
            </w:pPr>
          </w:p>
          <w:p w14:paraId="5ABD50F9" w14:textId="412D4DEA" w:rsidR="00AF18FC" w:rsidRPr="00EF419A" w:rsidRDefault="00AF18FC" w:rsidP="00AF18FC">
            <w:pPr>
              <w:pStyle w:val="ListParagraph"/>
              <w:spacing w:line="240" w:lineRule="auto"/>
              <w:ind w:left="360"/>
              <w:rPr>
                <w:b/>
                <w:szCs w:val="24"/>
              </w:rPr>
            </w:pPr>
            <w:r w:rsidRPr="00EF419A">
              <w:rPr>
                <w:b/>
                <w:szCs w:val="24"/>
              </w:rPr>
              <w:t>Construction:</w:t>
            </w:r>
          </w:p>
          <w:p w14:paraId="37675F49" w14:textId="6B8750A2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Source Code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5485C302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29F315EE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4A32983A" w14:textId="77777777" w:rsidR="00AF18FC" w:rsidRDefault="00AF18FC" w:rsidP="00AF18FC">
            <w:pPr>
              <w:pStyle w:val="ListParagraph"/>
              <w:spacing w:line="240" w:lineRule="auto"/>
            </w:pPr>
            <w:r>
              <w:t xml:space="preserve"> </w:t>
            </w:r>
          </w:p>
          <w:p w14:paraId="0D35C12F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193EE256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0A4A7162" w14:textId="6633DAB3" w:rsidR="00AF18FC" w:rsidRDefault="00AF18FC" w:rsidP="00EF419A">
            <w:pPr>
              <w:pStyle w:val="ListParagraph"/>
              <w:spacing w:line="240" w:lineRule="auto"/>
            </w:pPr>
            <w:r>
              <w:t xml:space="preserve">  </w:t>
            </w:r>
          </w:p>
          <w:p w14:paraId="5F3B0DED" w14:textId="77777777" w:rsidR="00AF18FC" w:rsidRDefault="00AF18FC" w:rsidP="00AF18FC">
            <w:pPr>
              <w:pStyle w:val="ListParagraph"/>
              <w:spacing w:line="240" w:lineRule="auto"/>
            </w:pPr>
          </w:p>
          <w:p w14:paraId="0148B439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1A53C77E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2BD30147" w14:textId="77777777" w:rsidR="00EF419A" w:rsidRDefault="00EF419A" w:rsidP="00AF18FC">
            <w:pPr>
              <w:pStyle w:val="ListParagraph"/>
              <w:spacing w:line="240" w:lineRule="auto"/>
            </w:pPr>
          </w:p>
          <w:p w14:paraId="417A9A88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612CD2D7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37557956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270C449C" w14:textId="6797F4EC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  <w:p w14:paraId="49C97420" w14:textId="77777777" w:rsidR="00AF18FC" w:rsidRDefault="00AF18FC" w:rsidP="00AF18FC">
            <w:pPr>
              <w:pStyle w:val="ListParagraph"/>
              <w:spacing w:line="240" w:lineRule="auto"/>
            </w:pPr>
          </w:p>
          <w:p w14:paraId="2624B611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0CA1C5AB" w14:textId="77777777" w:rsidR="00AF18FC" w:rsidRDefault="00AF18FC" w:rsidP="00AF18FC">
            <w:pPr>
              <w:pStyle w:val="ListParagraph"/>
              <w:spacing w:line="240" w:lineRule="auto"/>
            </w:pPr>
          </w:p>
          <w:p w14:paraId="4956FB64" w14:textId="77777777" w:rsidR="00AF18FC" w:rsidRDefault="00AF18FC" w:rsidP="002F2532">
            <w:pPr>
              <w:pStyle w:val="ListParagraph"/>
              <w:spacing w:line="240" w:lineRule="auto"/>
            </w:pPr>
            <w:r>
              <w:t xml:space="preserve"> </w:t>
            </w:r>
          </w:p>
          <w:p w14:paraId="13BF3E00" w14:textId="435C5C8A" w:rsidR="00AF18FC" w:rsidRP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</w:tbl>
    <w:p w14:paraId="48666A86" w14:textId="77777777" w:rsidR="005E4E59" w:rsidRDefault="005E4E59" w:rsidP="005E4E59"/>
    <w:p w14:paraId="1C1164D5" w14:textId="77777777" w:rsidR="005E4E59" w:rsidRDefault="005E4E59" w:rsidP="005E4E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26"/>
        <w:gridCol w:w="3117"/>
      </w:tblGrid>
      <w:tr w:rsidR="005E4E59" w14:paraId="4FF370B7" w14:textId="77777777" w:rsidTr="005E07E8">
        <w:tc>
          <w:tcPr>
            <w:tcW w:w="3192" w:type="dxa"/>
            <w:hideMark/>
          </w:tcPr>
          <w:p w14:paraId="62560429" w14:textId="77777777" w:rsidR="005E4E59" w:rsidRDefault="005E4E59" w:rsidP="005E07E8">
            <w:r>
              <w:t>_________________</w:t>
            </w:r>
          </w:p>
        </w:tc>
        <w:tc>
          <w:tcPr>
            <w:tcW w:w="3192" w:type="dxa"/>
            <w:hideMark/>
          </w:tcPr>
          <w:p w14:paraId="18EA8F5C" w14:textId="77777777" w:rsidR="005E4E59" w:rsidRDefault="005E4E59" w:rsidP="005E07E8">
            <w:r>
              <w:t>__________________</w:t>
            </w:r>
          </w:p>
        </w:tc>
        <w:tc>
          <w:tcPr>
            <w:tcW w:w="3192" w:type="dxa"/>
            <w:hideMark/>
          </w:tcPr>
          <w:p w14:paraId="798A7690" w14:textId="77777777" w:rsidR="005E4E59" w:rsidRDefault="005E4E59" w:rsidP="005E07E8">
            <w:r>
              <w:t>_________________</w:t>
            </w:r>
          </w:p>
        </w:tc>
      </w:tr>
      <w:tr w:rsidR="005E4E59" w14:paraId="2FE007D0" w14:textId="77777777" w:rsidTr="005E07E8">
        <w:tc>
          <w:tcPr>
            <w:tcW w:w="3192" w:type="dxa"/>
            <w:hideMark/>
          </w:tcPr>
          <w:p w14:paraId="493806CE" w14:textId="77777777" w:rsidR="005E4E59" w:rsidRDefault="005E4E59" w:rsidP="005E07E8">
            <w:r>
              <w:t>Client Name</w:t>
            </w:r>
          </w:p>
        </w:tc>
        <w:tc>
          <w:tcPr>
            <w:tcW w:w="3192" w:type="dxa"/>
            <w:hideMark/>
          </w:tcPr>
          <w:p w14:paraId="0569DD03" w14:textId="77777777" w:rsidR="005E4E59" w:rsidRDefault="005E4E59" w:rsidP="005E07E8">
            <w:r>
              <w:t>Client Signature</w:t>
            </w:r>
          </w:p>
        </w:tc>
        <w:tc>
          <w:tcPr>
            <w:tcW w:w="3192" w:type="dxa"/>
            <w:hideMark/>
          </w:tcPr>
          <w:p w14:paraId="49507D34" w14:textId="77777777" w:rsidR="005E4E59" w:rsidRDefault="005E4E59" w:rsidP="005E07E8">
            <w:r>
              <w:t>Date</w:t>
            </w:r>
          </w:p>
        </w:tc>
      </w:tr>
    </w:tbl>
    <w:p w14:paraId="60DBD83B" w14:textId="28F6FC54" w:rsidR="005E4E59" w:rsidRDefault="005E4E59"/>
    <w:sectPr w:rsidR="005E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7764B"/>
    <w:multiLevelType w:val="hybridMultilevel"/>
    <w:tmpl w:val="ED569AC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A81765"/>
    <w:multiLevelType w:val="hybridMultilevel"/>
    <w:tmpl w:val="9DB6D156"/>
    <w:lvl w:ilvl="0" w:tplc="246247C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B254C"/>
    <w:multiLevelType w:val="hybridMultilevel"/>
    <w:tmpl w:val="3AD8ED6E"/>
    <w:lvl w:ilvl="0" w:tplc="246247C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961B0"/>
    <w:multiLevelType w:val="hybridMultilevel"/>
    <w:tmpl w:val="E1FC078E"/>
    <w:lvl w:ilvl="0" w:tplc="10090005">
      <w:start w:val="1"/>
      <w:numFmt w:val="bullet"/>
      <w:lvlText w:val=""/>
      <w:lvlJc w:val="left"/>
      <w:pPr>
        <w:ind w:left="113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82"/>
    <w:rsid w:val="00055E48"/>
    <w:rsid w:val="002767B5"/>
    <w:rsid w:val="002F2532"/>
    <w:rsid w:val="004347D0"/>
    <w:rsid w:val="00445190"/>
    <w:rsid w:val="0049129E"/>
    <w:rsid w:val="005E4E59"/>
    <w:rsid w:val="00764C82"/>
    <w:rsid w:val="008E72E2"/>
    <w:rsid w:val="00941498"/>
    <w:rsid w:val="00977928"/>
    <w:rsid w:val="00A54418"/>
    <w:rsid w:val="00AF18FC"/>
    <w:rsid w:val="00B7200E"/>
    <w:rsid w:val="00BF17C6"/>
    <w:rsid w:val="00EF419A"/>
    <w:rsid w:val="00F01B66"/>
    <w:rsid w:val="00F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5985"/>
  <w15:chartTrackingRefBased/>
  <w15:docId w15:val="{06BA6B1A-6D3A-42BA-ABDA-910CC403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E5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E59"/>
    <w:pPr>
      <w:pBdr>
        <w:bottom w:val="single" w:sz="8" w:space="4" w:color="5B9BD5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E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5E4E5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E4E5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Nicholas Lee</cp:lastModifiedBy>
  <cp:revision>2</cp:revision>
  <dcterms:created xsi:type="dcterms:W3CDTF">2019-03-08T22:40:00Z</dcterms:created>
  <dcterms:modified xsi:type="dcterms:W3CDTF">2019-03-08T22:40:00Z</dcterms:modified>
</cp:coreProperties>
</file>