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A5255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</w:rPr>
        <w:t>Guidelines to work on Test &amp; power projects</w:t>
      </w:r>
      <w:bookmarkStart w:id="0" w:name="_GoBack"/>
      <w:bookmarkEnd w:id="0"/>
    </w:p>
    <w:p w14:paraId="5CD53928" w14:textId="77777777" w:rsidR="00E617E5" w:rsidRPr="00E617E5" w:rsidRDefault="00E617E5" w:rsidP="00E61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</w:rPr>
        <w:t>Check the given RT level design with a testbench for any design on either Model-Sim or VCS to get the correct output.</w:t>
      </w:r>
    </w:p>
    <w:p w14:paraId="7AFE88CC" w14:textId="49E7FB6B" w:rsidR="00E617E5" w:rsidRPr="00E617E5" w:rsidRDefault="00E617E5" w:rsidP="00E61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</w:rPr>
        <w:t xml:space="preserve">Synopsys Design Compiler (DC) is used for synthesis, report </w:t>
      </w:r>
      <w:proofErr w:type="gramStart"/>
      <w:r w:rsidRPr="00E617E5">
        <w:rPr>
          <w:rFonts w:asciiTheme="minorHAnsi" w:hAnsiTheme="minorHAnsi" w:cstheme="minorHAnsi"/>
          <w:color w:val="000000"/>
        </w:rPr>
        <w:t>generation ,</w:t>
      </w:r>
      <w:proofErr w:type="gramEnd"/>
      <w:r w:rsidRPr="00E617E5">
        <w:rPr>
          <w:rFonts w:asciiTheme="minorHAnsi" w:hAnsiTheme="minorHAnsi" w:cstheme="minorHAnsi"/>
          <w:color w:val="000000"/>
        </w:rPr>
        <w:t xml:space="preserve"> as an ATPG and for power analysis – to start DC use the command “</w:t>
      </w:r>
      <w:proofErr w:type="spellStart"/>
      <w:r w:rsidRPr="00E617E5">
        <w:rPr>
          <w:rFonts w:asciiTheme="minorHAnsi" w:hAnsiTheme="minorHAnsi" w:cstheme="minorHAnsi"/>
          <w:color w:val="000000"/>
        </w:rPr>
        <w:t>design_vision</w:t>
      </w:r>
      <w:proofErr w:type="spellEnd"/>
      <w:r w:rsidRPr="00E617E5">
        <w:rPr>
          <w:rFonts w:asciiTheme="minorHAnsi" w:hAnsiTheme="minorHAnsi" w:cstheme="minorHAnsi"/>
          <w:color w:val="000000"/>
        </w:rPr>
        <w:t xml:space="preserve">”, for </w:t>
      </w:r>
      <w:proofErr w:type="spellStart"/>
      <w:r w:rsidRPr="00E617E5">
        <w:rPr>
          <w:rFonts w:asciiTheme="minorHAnsi" w:hAnsiTheme="minorHAnsi" w:cstheme="minorHAnsi"/>
          <w:color w:val="000000"/>
        </w:rPr>
        <w:t>tetramax</w:t>
      </w:r>
      <w:proofErr w:type="spellEnd"/>
      <w:r w:rsidRPr="00E617E5">
        <w:rPr>
          <w:rFonts w:asciiTheme="minorHAnsi" w:hAnsiTheme="minorHAnsi" w:cstheme="minorHAnsi"/>
          <w:color w:val="000000"/>
        </w:rPr>
        <w:t xml:space="preserve"> use “</w:t>
      </w:r>
      <w:proofErr w:type="spellStart"/>
      <w:r w:rsidRPr="00E617E5">
        <w:rPr>
          <w:rFonts w:asciiTheme="minorHAnsi" w:hAnsiTheme="minorHAnsi" w:cstheme="minorHAnsi"/>
          <w:color w:val="000000"/>
        </w:rPr>
        <w:t>tmax</w:t>
      </w:r>
      <w:proofErr w:type="spellEnd"/>
      <w:r w:rsidRPr="00E617E5">
        <w:rPr>
          <w:rFonts w:asciiTheme="minorHAnsi" w:hAnsiTheme="minorHAnsi" w:cstheme="minorHAnsi"/>
          <w:color w:val="000000"/>
        </w:rPr>
        <w:t>”.</w:t>
      </w:r>
    </w:p>
    <w:p w14:paraId="11D2EF13" w14:textId="77777777" w:rsidR="00E617E5" w:rsidRPr="00E617E5" w:rsidRDefault="00E617E5" w:rsidP="00E617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In synthesizing a design in Synopsys design compiler, there are 4 basic steps:</w:t>
      </w:r>
    </w:p>
    <w:p w14:paraId="642A7435" w14:textId="77777777" w:rsidR="00E617E5" w:rsidRPr="00E617E5" w:rsidRDefault="00E617E5" w:rsidP="00E617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Analyze &amp; Elaborate</w:t>
      </w:r>
    </w:p>
    <w:p w14:paraId="4BB8F9F5" w14:textId="77777777" w:rsidR="00E617E5" w:rsidRPr="00E617E5" w:rsidRDefault="00E617E5" w:rsidP="00E617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Apply Constraints</w:t>
      </w:r>
    </w:p>
    <w:p w14:paraId="125A0AA4" w14:textId="77777777" w:rsidR="00E617E5" w:rsidRPr="00E617E5" w:rsidRDefault="00E617E5" w:rsidP="00E617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Optimization &amp; Compilation</w:t>
      </w:r>
    </w:p>
    <w:p w14:paraId="2356F8DE" w14:textId="77777777" w:rsidR="00E617E5" w:rsidRPr="00E617E5" w:rsidRDefault="00E617E5" w:rsidP="00E617E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6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Inspection of Results</w:t>
      </w:r>
    </w:p>
    <w:p w14:paraId="5A961478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276" w:lineRule="atLeast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1) Analyze &amp; Elaborate</w:t>
      </w:r>
    </w:p>
    <w:p w14:paraId="4A9C25CC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389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The analyze command will do syntax checking and create intermediate files which will be stored in the directory work, the defined design library.</w:t>
      </w:r>
    </w:p>
    <w:p w14:paraId="6362D3A8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14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The elaborate command goes to the work directory to pick up the files and builds the design up to the Design Compiler memory.</w:t>
      </w:r>
    </w:p>
    <w:p w14:paraId="615EB7FC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360" w:right="6566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2) Apply Constraints</w:t>
      </w:r>
    </w:p>
    <w:p w14:paraId="09C5243A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403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The </w:t>
      </w:r>
      <w:r w:rsidRPr="00E617E5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link command </w:t>
      </w: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checks to make sure all parts in the current design are available in Design Analyzer's memory.</w:t>
      </w:r>
    </w:p>
    <w:p w14:paraId="6B0B8B33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The command </w:t>
      </w:r>
      <w:r w:rsidRPr="00E617E5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uniquify </w:t>
      </w: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is used to make unique the instances of the same reference design during synthesis.</w:t>
      </w:r>
    </w:p>
    <w:p w14:paraId="34E82455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562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The clock constraints are set up next followed by the input and output pins.</w:t>
      </w:r>
    </w:p>
    <w:p w14:paraId="48C68DA5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360" w:right="5486" w:firstLine="360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3) Optimization &amp; Compilation</w:t>
      </w:r>
    </w:p>
    <w:p w14:paraId="0434D8B3" w14:textId="77777777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5069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Maximum area is set to ‘0’.</w:t>
      </w:r>
    </w:p>
    <w:p w14:paraId="7A69F1C3" w14:textId="0EB06D82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1051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The design is checked and </w:t>
      </w:r>
      <w:proofErr w:type="gramStart"/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compiled(</w:t>
      </w:r>
      <w:proofErr w:type="gramEnd"/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the effort is set to medium)</w:t>
      </w:r>
    </w:p>
    <w:p w14:paraId="7C57CD40" w14:textId="77777777" w:rsid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left="1080" w:right="187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Now the schematic can be viewed, and on that the critical delay path can be viewed by </w:t>
      </w:r>
      <w:proofErr w:type="spellStart"/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>delay_type</w:t>
      </w:r>
      <w:proofErr w:type="spellEnd"/>
      <w:r w:rsidRPr="00E617E5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to max.</w:t>
      </w:r>
    </w:p>
    <w:p w14:paraId="614AC840" w14:textId="51BDE06E" w:rsidR="00E617E5" w:rsidRPr="00E617E5" w:rsidRDefault="00E617E5" w:rsidP="00E617E5">
      <w:pPr>
        <w:pStyle w:val="NormalWeb"/>
        <w:shd w:val="clear" w:color="auto" w:fill="FFFFFF"/>
        <w:spacing w:before="0" w:beforeAutospacing="0" w:after="0" w:afterAutospacing="0" w:line="331" w:lineRule="atLeast"/>
        <w:ind w:right="187"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E617E5">
        <w:rPr>
          <w:rFonts w:asciiTheme="minorHAnsi" w:hAnsiTheme="minorHAnsi" w:cstheme="minorHAnsi"/>
          <w:b/>
          <w:bCs/>
          <w:color w:val="000000"/>
        </w:rPr>
        <w:t>4) Inspection of results </w:t>
      </w:r>
    </w:p>
    <w:p w14:paraId="5CB6BEF8" w14:textId="5B1DEF76" w:rsidR="00E617E5" w:rsidRPr="00E617E5" w:rsidRDefault="00E617E5" w:rsidP="00E617E5">
      <w:pPr>
        <w:spacing w:before="86" w:after="0" w:line="240" w:lineRule="auto"/>
        <w:ind w:left="720" w:right="264"/>
        <w:rPr>
          <w:rFonts w:eastAsia="Times New Roman" w:cstheme="minorHAnsi"/>
          <w:color w:val="000000"/>
          <w:sz w:val="24"/>
          <w:szCs w:val="24"/>
        </w:rPr>
      </w:pPr>
      <w:r w:rsidRPr="00E617E5">
        <w:rPr>
          <w:rFonts w:eastAsia="Times New Roman" w:cstheme="minorHAnsi"/>
          <w:color w:val="000000"/>
          <w:sz w:val="24"/>
          <w:szCs w:val="24"/>
        </w:rPr>
        <w:t xml:space="preserve">      The 4 reports are taken which are they are timing, area, cell and power. The. syn</w:t>
      </w:r>
    </w:p>
    <w:p w14:paraId="58753F68" w14:textId="77777777" w:rsidR="00E617E5" w:rsidRDefault="00E617E5" w:rsidP="00E617E5">
      <w:pPr>
        <w:spacing w:before="86" w:after="0" w:line="240" w:lineRule="auto"/>
        <w:ind w:left="720" w:right="264"/>
        <w:rPr>
          <w:rFonts w:eastAsia="Times New Roman" w:cstheme="minorHAnsi"/>
          <w:color w:val="000000"/>
          <w:sz w:val="24"/>
          <w:szCs w:val="24"/>
        </w:rPr>
      </w:pPr>
      <w:r w:rsidRPr="00E617E5">
        <w:rPr>
          <w:rFonts w:eastAsia="Times New Roman" w:cstheme="minorHAnsi"/>
          <w:color w:val="000000"/>
          <w:sz w:val="24"/>
          <w:szCs w:val="24"/>
        </w:rPr>
        <w:t xml:space="preserve">      file is then generated and is saved into the </w:t>
      </w:r>
      <w:proofErr w:type="spellStart"/>
      <w:r w:rsidRPr="00E617E5">
        <w:rPr>
          <w:rFonts w:eastAsia="Times New Roman" w:cstheme="minorHAnsi"/>
          <w:color w:val="000000"/>
          <w:sz w:val="24"/>
          <w:szCs w:val="24"/>
        </w:rPr>
        <w:t>src</w:t>
      </w:r>
      <w:proofErr w:type="spellEnd"/>
      <w:r w:rsidRPr="00E617E5">
        <w:rPr>
          <w:rFonts w:eastAsia="Times New Roman" w:cstheme="minorHAnsi"/>
          <w:color w:val="000000"/>
          <w:sz w:val="24"/>
          <w:szCs w:val="24"/>
        </w:rPr>
        <w:t xml:space="preserve"> folder which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617E5">
        <w:rPr>
          <w:rFonts w:eastAsia="Times New Roman" w:cstheme="minorHAnsi"/>
          <w:color w:val="000000"/>
          <w:sz w:val="24"/>
          <w:szCs w:val="24"/>
        </w:rPr>
        <w:t xml:space="preserve">contains all the library </w:t>
      </w:r>
      <w:r>
        <w:rPr>
          <w:rFonts w:eastAsia="Times New Roman" w:cstheme="minorHAnsi"/>
          <w:color w:val="000000"/>
          <w:sz w:val="24"/>
          <w:szCs w:val="24"/>
        </w:rPr>
        <w:t xml:space="preserve">      </w:t>
      </w:r>
    </w:p>
    <w:p w14:paraId="0CF12B73" w14:textId="6E0EB2C5" w:rsidR="00E617E5" w:rsidRDefault="00E617E5" w:rsidP="00E617E5">
      <w:pPr>
        <w:spacing w:before="86" w:after="0" w:line="240" w:lineRule="auto"/>
        <w:ind w:left="720" w:right="264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E617E5">
        <w:rPr>
          <w:rFonts w:eastAsia="Times New Roman" w:cstheme="minorHAnsi"/>
          <w:color w:val="000000"/>
          <w:sz w:val="24"/>
          <w:szCs w:val="24"/>
        </w:rPr>
        <w:t xml:space="preserve">files. </w:t>
      </w:r>
    </w:p>
    <w:p w14:paraId="4C9CFC32" w14:textId="6E9B7623" w:rsidR="00E617E5" w:rsidRDefault="00E617E5" w:rsidP="00E617E5">
      <w:pPr>
        <w:pStyle w:val="ListParagraph"/>
        <w:numPr>
          <w:ilvl w:val="0"/>
          <w:numId w:val="2"/>
        </w:numPr>
        <w:spacing w:before="86" w:after="0" w:line="240" w:lineRule="auto"/>
        <w:ind w:right="26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 the given tutorials to formulate .</w:t>
      </w:r>
      <w:proofErr w:type="spellStart"/>
      <w:r>
        <w:rPr>
          <w:rFonts w:eastAsia="Times New Roman" w:cstheme="minorHAnsi"/>
          <w:sz w:val="24"/>
          <w:szCs w:val="24"/>
        </w:rPr>
        <w:t>tcl</w:t>
      </w:r>
      <w:proofErr w:type="spellEnd"/>
      <w:r>
        <w:rPr>
          <w:rFonts w:eastAsia="Times New Roman" w:cstheme="minorHAnsi"/>
          <w:sz w:val="24"/>
          <w:szCs w:val="24"/>
        </w:rPr>
        <w:t xml:space="preserve"> files so you can source them in DC.</w:t>
      </w:r>
    </w:p>
    <w:p w14:paraId="5D10077C" w14:textId="0DD78A5D" w:rsidR="00E617E5" w:rsidRDefault="00E617E5" w:rsidP="00E617E5">
      <w:pPr>
        <w:pStyle w:val="ListParagraph"/>
        <w:numPr>
          <w:ilvl w:val="0"/>
          <w:numId w:val="2"/>
        </w:numPr>
        <w:spacing w:before="86" w:after="0" w:line="240" w:lineRule="auto"/>
        <w:ind w:right="26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 make the design testable scan cells need to be replaced in place of regular flops using the given manual to check how this can be accomplished.</w:t>
      </w:r>
    </w:p>
    <w:p w14:paraId="4997EA8B" w14:textId="522B0324" w:rsidR="00E617E5" w:rsidRDefault="00E617E5" w:rsidP="00E617E5">
      <w:pPr>
        <w:pStyle w:val="ListParagraph"/>
        <w:numPr>
          <w:ilvl w:val="0"/>
          <w:numId w:val="2"/>
        </w:numPr>
        <w:spacing w:before="86" w:after="0" w:line="240" w:lineRule="auto"/>
        <w:ind w:right="26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Using </w:t>
      </w:r>
      <w:proofErr w:type="spellStart"/>
      <w:r>
        <w:rPr>
          <w:rFonts w:eastAsia="Times New Roman" w:cstheme="minorHAnsi"/>
          <w:sz w:val="24"/>
          <w:szCs w:val="24"/>
        </w:rPr>
        <w:t>Tetramax</w:t>
      </w:r>
      <w:proofErr w:type="spellEnd"/>
      <w:r>
        <w:rPr>
          <w:rFonts w:eastAsia="Times New Roman" w:cstheme="minorHAnsi"/>
          <w:sz w:val="24"/>
          <w:szCs w:val="24"/>
        </w:rPr>
        <w:t xml:space="preserve"> requires all the individual gates as a library then your scan enabled design and a .</w:t>
      </w:r>
      <w:proofErr w:type="spellStart"/>
      <w:r>
        <w:rPr>
          <w:rFonts w:eastAsia="Times New Roman" w:cstheme="minorHAnsi"/>
          <w:sz w:val="24"/>
          <w:szCs w:val="24"/>
        </w:rPr>
        <w:t>spf</w:t>
      </w:r>
      <w:proofErr w:type="spellEnd"/>
      <w:r>
        <w:rPr>
          <w:rFonts w:eastAsia="Times New Roman" w:cstheme="minorHAnsi"/>
          <w:sz w:val="24"/>
          <w:szCs w:val="24"/>
        </w:rPr>
        <w:t xml:space="preserve"> file to be added to check for DRC and this flow is better explained </w:t>
      </w:r>
      <w:r w:rsidR="005A2A85">
        <w:rPr>
          <w:rFonts w:eastAsia="Times New Roman" w:cstheme="minorHAnsi"/>
          <w:sz w:val="24"/>
          <w:szCs w:val="24"/>
        </w:rPr>
        <w:t>in</w:t>
      </w:r>
      <w:r>
        <w:rPr>
          <w:rFonts w:eastAsia="Times New Roman" w:cstheme="minorHAnsi"/>
          <w:sz w:val="24"/>
          <w:szCs w:val="24"/>
        </w:rPr>
        <w:t xml:space="preserve"> the given manual and tutorials as well.</w:t>
      </w:r>
    </w:p>
    <w:p w14:paraId="57245C36" w14:textId="30BC6478" w:rsidR="005A2A85" w:rsidRPr="00E617E5" w:rsidRDefault="005A2A85" w:rsidP="00E617E5">
      <w:pPr>
        <w:pStyle w:val="ListParagraph"/>
        <w:numPr>
          <w:ilvl w:val="0"/>
          <w:numId w:val="2"/>
        </w:numPr>
        <w:spacing w:before="86" w:after="0" w:line="240" w:lineRule="auto"/>
        <w:ind w:right="26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All submission in each phases should include have </w:t>
      </w:r>
      <w:proofErr w:type="gramStart"/>
      <w:r>
        <w:rPr>
          <w:rFonts w:eastAsia="Times New Roman" w:cstheme="minorHAnsi"/>
          <w:sz w:val="24"/>
          <w:szCs w:val="24"/>
        </w:rPr>
        <w:t>separate .</w:t>
      </w:r>
      <w:proofErr w:type="spellStart"/>
      <w:r>
        <w:rPr>
          <w:rFonts w:eastAsia="Times New Roman" w:cstheme="minorHAnsi"/>
          <w:sz w:val="24"/>
          <w:szCs w:val="24"/>
        </w:rPr>
        <w:t>tcl</w:t>
      </w:r>
      <w:proofErr w:type="spellEnd"/>
      <w:proofErr w:type="gramEnd"/>
      <w:r>
        <w:rPr>
          <w:rFonts w:eastAsia="Times New Roman" w:cstheme="minorHAnsi"/>
          <w:sz w:val="24"/>
          <w:szCs w:val="24"/>
        </w:rPr>
        <w:t xml:space="preserve"> relevant figures and reports wherever necessary.</w:t>
      </w:r>
    </w:p>
    <w:p w14:paraId="065921F4" w14:textId="1B1C9958" w:rsidR="009B7ADB" w:rsidRPr="00E617E5" w:rsidRDefault="009B7ADB">
      <w:pPr>
        <w:rPr>
          <w:rFonts w:cstheme="minorHAnsi"/>
        </w:rPr>
      </w:pPr>
    </w:p>
    <w:p w14:paraId="6373BB22" w14:textId="595E1BC5" w:rsidR="00E617E5" w:rsidRDefault="00E617E5">
      <w:r>
        <w:lastRenderedPageBreak/>
        <w:tab/>
        <w:t xml:space="preserve">    </w:t>
      </w:r>
    </w:p>
    <w:sectPr w:rsidR="00E6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F8E"/>
    <w:multiLevelType w:val="multilevel"/>
    <w:tmpl w:val="8D1A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30A49"/>
    <w:multiLevelType w:val="hybridMultilevel"/>
    <w:tmpl w:val="AC7EC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E5"/>
    <w:rsid w:val="002167B8"/>
    <w:rsid w:val="005A2A85"/>
    <w:rsid w:val="009B7ADB"/>
    <w:rsid w:val="00E6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D6C1"/>
  <w15:chartTrackingRefBased/>
  <w15:docId w15:val="{6FCFF5CB-5B0C-4612-A935-E2E1C593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ae3ce34-40b2-4d5c-843d-8614051832a7" xsi:nil="true"/>
    <MigrationWizId xmlns="3ae3ce34-40b2-4d5c-843d-8614051832a7" xsi:nil="true"/>
    <MigrationWizIdPermissions xmlns="3ae3ce34-40b2-4d5c-843d-8614051832a7" xsi:nil="true"/>
    <MigrationWizIdDocumentLibraryPermissions xmlns="3ae3ce34-40b2-4d5c-843d-8614051832a7" xsi:nil="true"/>
    <MigrationWizIdSecurityGroups xmlns="3ae3ce34-40b2-4d5c-843d-8614051832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AE44FC916FD42A054209DD025C878" ma:contentTypeVersion="12" ma:contentTypeDescription="Create a new document." ma:contentTypeScope="" ma:versionID="6760556f65f7690a8b731a71dc69d5e8">
  <xsd:schema xmlns:xsd="http://www.w3.org/2001/XMLSchema" xmlns:xs="http://www.w3.org/2001/XMLSchema" xmlns:p="http://schemas.microsoft.com/office/2006/metadata/properties" xmlns:ns3="3ae3ce34-40b2-4d5c-843d-8614051832a7" xmlns:ns4="04d53b30-7520-4f21-9afb-833823b85554" targetNamespace="http://schemas.microsoft.com/office/2006/metadata/properties" ma:root="true" ma:fieldsID="126ccb1c78ed322e9ff5026fcadb2a78" ns3:_="" ns4:_="">
    <xsd:import namespace="3ae3ce34-40b2-4d5c-843d-8614051832a7"/>
    <xsd:import namespace="04d53b30-7520-4f21-9afb-833823b85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ce34-40b2-4d5c-843d-861405183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3" nillable="true" ma:displayName="MigrationWizId" ma:internalName="MigrationWizId">
      <xsd:simpleType>
        <xsd:restriction base="dms:Text"/>
      </xsd:simpleType>
    </xsd:element>
    <xsd:element name="MigrationWizIdPermissions" ma:index="14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5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6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7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53b30-7520-4f21-9afb-833823b85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11BBB-C0B1-455F-B428-9D907BC3F522}">
  <ds:schemaRefs>
    <ds:schemaRef ds:uri="http://schemas.microsoft.com/office/2006/metadata/properties"/>
    <ds:schemaRef ds:uri="http://schemas.microsoft.com/office/infopath/2007/PartnerControls"/>
    <ds:schemaRef ds:uri="3ae3ce34-40b2-4d5c-843d-8614051832a7"/>
  </ds:schemaRefs>
</ds:datastoreItem>
</file>

<file path=customXml/itemProps2.xml><?xml version="1.0" encoding="utf-8"?>
<ds:datastoreItem xmlns:ds="http://schemas.openxmlformats.org/officeDocument/2006/customXml" ds:itemID="{5367A075-BE9F-4B6A-96B2-CB4F0E1B3C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17661-78F6-40CF-99CE-D3599B7A7D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3ce34-40b2-4d5c-843d-8614051832a7"/>
    <ds:schemaRef ds:uri="04d53b30-7520-4f21-9afb-833823b85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Shankaranarayanan, Bharath (shankabh)</dc:creator>
  <cp:keywords/>
  <dc:description/>
  <cp:lastModifiedBy>Jone, Wen-Ben (jonewb)</cp:lastModifiedBy>
  <cp:revision>2</cp:revision>
  <dcterms:created xsi:type="dcterms:W3CDTF">2020-02-11T20:02:00Z</dcterms:created>
  <dcterms:modified xsi:type="dcterms:W3CDTF">2020-02-11T20:02:00Z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0x01010067CAE44FC916FD42A054209DD025C878</vt:lpwstr>
  </property>
</Properties>
</file>