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4B95ACD5"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394C11">
              <w:rPr>
                <w:noProof/>
                <w:webHidden/>
              </w:rPr>
              <w:t>3</w:t>
            </w:r>
            <w:r w:rsidR="00403219">
              <w:rPr>
                <w:noProof/>
                <w:webHidden/>
              </w:rPr>
              <w:fldChar w:fldCharType="end"/>
            </w:r>
          </w:hyperlink>
        </w:p>
        <w:p w14:paraId="297EE537" w14:textId="5433FF4C"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394C11">
              <w:rPr>
                <w:noProof/>
                <w:webHidden/>
              </w:rPr>
              <w:t>3</w:t>
            </w:r>
            <w:r>
              <w:rPr>
                <w:noProof/>
                <w:webHidden/>
              </w:rPr>
              <w:fldChar w:fldCharType="end"/>
            </w:r>
          </w:hyperlink>
        </w:p>
        <w:p w14:paraId="042C4407" w14:textId="66AA6DC5"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394C11">
              <w:rPr>
                <w:noProof/>
                <w:webHidden/>
              </w:rPr>
              <w:t>3</w:t>
            </w:r>
            <w:r>
              <w:rPr>
                <w:noProof/>
                <w:webHidden/>
              </w:rPr>
              <w:fldChar w:fldCharType="end"/>
            </w:r>
          </w:hyperlink>
        </w:p>
        <w:p w14:paraId="313A7A3D" w14:textId="4678C8C4"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394C11">
              <w:rPr>
                <w:noProof/>
                <w:webHidden/>
              </w:rPr>
              <w:t>4</w:t>
            </w:r>
            <w:r>
              <w:rPr>
                <w:noProof/>
                <w:webHidden/>
              </w:rPr>
              <w:fldChar w:fldCharType="end"/>
            </w:r>
          </w:hyperlink>
        </w:p>
        <w:p w14:paraId="2B704AC1" w14:textId="7D1C987B"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394C11">
              <w:rPr>
                <w:noProof/>
                <w:webHidden/>
              </w:rPr>
              <w:t>4</w:t>
            </w:r>
            <w:r>
              <w:rPr>
                <w:noProof/>
                <w:webHidden/>
              </w:rPr>
              <w:fldChar w:fldCharType="end"/>
            </w:r>
          </w:hyperlink>
        </w:p>
        <w:p w14:paraId="0DF0AABA" w14:textId="7445599C"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394C11">
              <w:rPr>
                <w:noProof/>
                <w:webHidden/>
              </w:rPr>
              <w:t>5</w:t>
            </w:r>
            <w:r>
              <w:rPr>
                <w:noProof/>
                <w:webHidden/>
              </w:rPr>
              <w:fldChar w:fldCharType="end"/>
            </w:r>
          </w:hyperlink>
        </w:p>
        <w:p w14:paraId="64D26887" w14:textId="6591BE69"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394C11">
              <w:rPr>
                <w:noProof/>
                <w:webHidden/>
              </w:rPr>
              <w:t>5</w:t>
            </w:r>
            <w:r>
              <w:rPr>
                <w:noProof/>
                <w:webHidden/>
              </w:rPr>
              <w:fldChar w:fldCharType="end"/>
            </w:r>
          </w:hyperlink>
        </w:p>
        <w:p w14:paraId="7700DD67" w14:textId="4880BBDB"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394C11">
              <w:rPr>
                <w:noProof/>
                <w:webHidden/>
              </w:rPr>
              <w:t>6</w:t>
            </w:r>
            <w:r>
              <w:rPr>
                <w:noProof/>
                <w:webHidden/>
              </w:rPr>
              <w:fldChar w:fldCharType="end"/>
            </w:r>
          </w:hyperlink>
        </w:p>
        <w:p w14:paraId="773ABADD" w14:textId="762C6029"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394C11">
              <w:rPr>
                <w:noProof/>
                <w:webHidden/>
              </w:rPr>
              <w:t>6</w:t>
            </w:r>
            <w:r>
              <w:rPr>
                <w:noProof/>
                <w:webHidden/>
              </w:rPr>
              <w:fldChar w:fldCharType="end"/>
            </w:r>
          </w:hyperlink>
        </w:p>
        <w:p w14:paraId="231FB9A1" w14:textId="7CD39ED7"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394C11">
              <w:rPr>
                <w:noProof/>
                <w:webHidden/>
              </w:rPr>
              <w:t>6</w:t>
            </w:r>
            <w:r>
              <w:rPr>
                <w:noProof/>
                <w:webHidden/>
              </w:rPr>
              <w:fldChar w:fldCharType="end"/>
            </w:r>
          </w:hyperlink>
        </w:p>
        <w:p w14:paraId="13212D62" w14:textId="43D2DC70"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394C11">
              <w:rPr>
                <w:noProof/>
                <w:webHidden/>
              </w:rPr>
              <w:t>6</w:t>
            </w:r>
            <w:r>
              <w:rPr>
                <w:noProof/>
                <w:webHidden/>
              </w:rPr>
              <w:fldChar w:fldCharType="end"/>
            </w:r>
          </w:hyperlink>
        </w:p>
        <w:p w14:paraId="7AD6BE8C" w14:textId="47D6D958"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394C11">
              <w:rPr>
                <w:noProof/>
                <w:webHidden/>
              </w:rPr>
              <w:t>6</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1E29CBBD" w:rsidR="00531FBF" w:rsidRPr="00B7788F" w:rsidRDefault="009E1760" w:rsidP="00B7788F">
            <w:pPr>
              <w:contextualSpacing/>
              <w:jc w:val="center"/>
              <w:rPr>
                <w:rFonts w:eastAsia="Times New Roman" w:cstheme="minorHAnsi"/>
                <w:b/>
                <w:bCs/>
                <w:sz w:val="22"/>
                <w:szCs w:val="22"/>
              </w:rPr>
            </w:pPr>
            <w:r>
              <w:rPr>
                <w:rFonts w:eastAsia="Times New Roman" w:cstheme="minorHAnsi"/>
                <w:b/>
                <w:bCs/>
                <w:sz w:val="22"/>
                <w:szCs w:val="22"/>
              </w:rPr>
              <w:t>February 17, 2026</w:t>
            </w:r>
          </w:p>
        </w:tc>
        <w:tc>
          <w:tcPr>
            <w:tcW w:w="2338" w:type="dxa"/>
            <w:tcMar>
              <w:left w:w="115" w:type="dxa"/>
              <w:right w:w="115" w:type="dxa"/>
            </w:tcMar>
          </w:tcPr>
          <w:p w14:paraId="07699096" w14:textId="6DD390E0" w:rsidR="00531FBF" w:rsidRPr="00B7788F" w:rsidRDefault="00B51B67" w:rsidP="00B7788F">
            <w:pPr>
              <w:contextualSpacing/>
              <w:jc w:val="center"/>
              <w:rPr>
                <w:rFonts w:eastAsia="Times New Roman" w:cstheme="minorHAnsi"/>
                <w:b/>
                <w:bCs/>
                <w:sz w:val="22"/>
                <w:szCs w:val="22"/>
              </w:rPr>
            </w:pPr>
            <w:r>
              <w:rPr>
                <w:rFonts w:eastAsia="Times New Roman" w:cstheme="minorHAnsi"/>
                <w:b/>
                <w:bCs/>
                <w:sz w:val="22"/>
                <w:szCs w:val="22"/>
              </w:rPr>
              <w:t>Cynthia Knox</w:t>
            </w:r>
          </w:p>
        </w:tc>
        <w:tc>
          <w:tcPr>
            <w:tcW w:w="2338" w:type="dxa"/>
            <w:tcMar>
              <w:left w:w="115" w:type="dxa"/>
              <w:right w:w="115" w:type="dxa"/>
            </w:tcMar>
          </w:tcPr>
          <w:p w14:paraId="77DC76FF" w14:textId="04E93D61" w:rsidR="00C32F3D" w:rsidRPr="00B7788F" w:rsidRDefault="00B51B67" w:rsidP="00B7788F">
            <w:pPr>
              <w:contextualSpacing/>
              <w:jc w:val="center"/>
              <w:rPr>
                <w:rFonts w:eastAsia="Times New Roman" w:cstheme="minorHAnsi"/>
                <w:b/>
                <w:bCs/>
                <w:sz w:val="22"/>
                <w:szCs w:val="22"/>
              </w:rPr>
            </w:pPr>
            <w:r>
              <w:rPr>
                <w:rFonts w:eastAsia="Times New Roman" w:cstheme="minorHAnsi"/>
                <w:b/>
                <w:bCs/>
                <w:sz w:val="22"/>
                <w:szCs w:val="22"/>
              </w:rPr>
              <w:t>Initial Create</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23B712FB" w:rsidR="00485402" w:rsidRPr="00B7788F" w:rsidRDefault="00B51B67" w:rsidP="00D47759">
      <w:pPr>
        <w:contextualSpacing/>
        <w:rPr>
          <w:rFonts w:cstheme="minorHAnsi"/>
          <w:sz w:val="22"/>
          <w:szCs w:val="22"/>
        </w:rPr>
      </w:pPr>
      <w:r>
        <w:rPr>
          <w:rFonts w:cstheme="minorHAnsi"/>
          <w:sz w:val="22"/>
          <w:szCs w:val="22"/>
        </w:rPr>
        <w:t>Cynthia Knox</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0D4315B3" w14:textId="718A2CCA" w:rsidR="00BD6E31" w:rsidRPr="00BD09EF" w:rsidRDefault="00300CA3" w:rsidP="00BD6E31">
      <w:pPr>
        <w:spacing w:after="240" w:line="360" w:lineRule="auto"/>
        <w:rPr>
          <w:rFonts w:ascii="Times New Roman" w:hAnsi="Times New Roman" w:cs="Times New Roman"/>
        </w:rPr>
      </w:pPr>
      <w:r>
        <w:rPr>
          <w:rFonts w:ascii="Times New Roman" w:hAnsi="Times New Roman" w:cs="Times New Roman"/>
          <w:i/>
          <w:iCs/>
        </w:rPr>
        <w:t>A.</w:t>
      </w:r>
      <w:r w:rsidR="00BD6E31" w:rsidRPr="00775802">
        <w:rPr>
          <w:rFonts w:ascii="Times New Roman" w:hAnsi="Times New Roman" w:cs="Times New Roman"/>
          <w:i/>
          <w:iCs/>
        </w:rPr>
        <w:t xml:space="preserve"> </w:t>
      </w:r>
      <w:r w:rsidR="00FD02E1" w:rsidRPr="00FD02E1">
        <w:rPr>
          <w:rFonts w:ascii="Times New Roman" w:hAnsi="Times New Roman" w:cs="Times New Roman"/>
          <w:i/>
          <w:iCs/>
        </w:rPr>
        <w:t>Provide a brief, high-level overview of the encryption algorithm cipher.</w:t>
      </w:r>
    </w:p>
    <w:p w14:paraId="61A41EBC" w14:textId="3E631418" w:rsidR="00BD6E31" w:rsidRPr="00BD09EF" w:rsidRDefault="00776D90" w:rsidP="00BD6E31">
      <w:pPr>
        <w:spacing w:after="240" w:line="360" w:lineRule="auto"/>
        <w:rPr>
          <w:rFonts w:ascii="Times New Roman" w:hAnsi="Times New Roman" w:cs="Times New Roman"/>
        </w:rPr>
      </w:pPr>
      <w:r>
        <w:rPr>
          <w:rFonts w:ascii="Times New Roman" w:hAnsi="Times New Roman" w:cs="Times New Roman"/>
        </w:rPr>
        <w:t>The request for</w:t>
      </w:r>
      <w:r w:rsidR="00BD6E31" w:rsidRPr="00BD09EF">
        <w:rPr>
          <w:rFonts w:ascii="Times New Roman" w:hAnsi="Times New Roman" w:cs="Times New Roman"/>
        </w:rPr>
        <w:t xml:space="preserve"> Artemis Financial</w:t>
      </w:r>
      <w:r>
        <w:rPr>
          <w:rFonts w:ascii="Times New Roman" w:hAnsi="Times New Roman" w:cs="Times New Roman"/>
        </w:rPr>
        <w:t xml:space="preserve"> </w:t>
      </w:r>
      <w:r w:rsidR="00BD6E31" w:rsidRPr="00BD09EF">
        <w:rPr>
          <w:rFonts w:ascii="Times New Roman" w:hAnsi="Times New Roman" w:cs="Times New Roman"/>
        </w:rPr>
        <w:t xml:space="preserve">is to </w:t>
      </w:r>
      <w:r w:rsidR="006D477B" w:rsidRPr="006D477B">
        <w:rPr>
          <w:rFonts w:ascii="Times New Roman" w:hAnsi="Times New Roman" w:cs="Times New Roman"/>
        </w:rPr>
        <w:t xml:space="preserve">add a file verification step to </w:t>
      </w:r>
      <w:r w:rsidR="00CD6877">
        <w:rPr>
          <w:rFonts w:ascii="Times New Roman" w:hAnsi="Times New Roman" w:cs="Times New Roman"/>
        </w:rPr>
        <w:t>the</w:t>
      </w:r>
      <w:r w:rsidR="006D477B" w:rsidRPr="006D477B">
        <w:rPr>
          <w:rFonts w:ascii="Times New Roman" w:hAnsi="Times New Roman" w:cs="Times New Roman"/>
        </w:rPr>
        <w:t xml:space="preserve"> web application to ensure secure </w:t>
      </w:r>
      <w:r w:rsidR="00D64C46" w:rsidRPr="006D477B">
        <w:rPr>
          <w:rFonts w:ascii="Times New Roman" w:hAnsi="Times New Roman" w:cs="Times New Roman"/>
        </w:rPr>
        <w:t>communication</w:t>
      </w:r>
      <w:r w:rsidR="006D477B" w:rsidRPr="006D477B">
        <w:rPr>
          <w:rFonts w:ascii="Times New Roman" w:hAnsi="Times New Roman" w:cs="Times New Roman"/>
        </w:rPr>
        <w:t>. When the web application is used to transfer data</w:t>
      </w:r>
      <w:r w:rsidR="00CD6877">
        <w:rPr>
          <w:rFonts w:ascii="Times New Roman" w:hAnsi="Times New Roman" w:cs="Times New Roman"/>
        </w:rPr>
        <w:t>, Artemis Financial</w:t>
      </w:r>
      <w:r w:rsidR="006D477B" w:rsidRPr="006D477B">
        <w:rPr>
          <w:rFonts w:ascii="Times New Roman" w:hAnsi="Times New Roman" w:cs="Times New Roman"/>
        </w:rPr>
        <w:t xml:space="preserve"> will need a data verification step in the form of a </w:t>
      </w:r>
      <w:proofErr w:type="gramStart"/>
      <w:r w:rsidR="006D477B" w:rsidRPr="006D477B">
        <w:rPr>
          <w:rFonts w:ascii="Times New Roman" w:hAnsi="Times New Roman" w:cs="Times New Roman"/>
        </w:rPr>
        <w:t>checksum</w:t>
      </w:r>
      <w:proofErr w:type="gramEnd"/>
      <w:r w:rsidR="00BD6E31" w:rsidRPr="00BD09EF">
        <w:rPr>
          <w:rFonts w:ascii="Times New Roman" w:hAnsi="Times New Roman" w:cs="Times New Roman"/>
        </w:rPr>
        <w:t>. While reading through all the resource material, a symmetric cipher should be chosen. Asymmetric Ciphers are considered “Public Key Encryption” (</w:t>
      </w:r>
      <w:r w:rsidR="00BD6E31">
        <w:rPr>
          <w:rFonts w:ascii="Times New Roman" w:hAnsi="Times New Roman" w:cs="Times New Roman"/>
        </w:rPr>
        <w:t>Goldstein, 2022</w:t>
      </w:r>
      <w:r w:rsidR="00BD6E31" w:rsidRPr="00BD09EF">
        <w:rPr>
          <w:rFonts w:ascii="Times New Roman" w:hAnsi="Times New Roman" w:cs="Times New Roman"/>
        </w:rPr>
        <w:t xml:space="preserve">). The use of encryption is intended for secure communication as well as archiving files. I decided to research the most secure and popular ciphers, and Advanced Encryption Standard (AES) was returned. Further investigation of AES determined that this was the best choice for secure file encryption and communication. AES is a symmetric cipher and </w:t>
      </w:r>
      <w:proofErr w:type="gramStart"/>
      <w:r w:rsidR="00BD6E31" w:rsidRPr="00BD09EF">
        <w:rPr>
          <w:rFonts w:ascii="Times New Roman" w:hAnsi="Times New Roman" w:cs="Times New Roman"/>
        </w:rPr>
        <w:t>is considered to be</w:t>
      </w:r>
      <w:proofErr w:type="gramEnd"/>
      <w:r w:rsidR="00BD6E31" w:rsidRPr="00BD09EF">
        <w:rPr>
          <w:rFonts w:ascii="Times New Roman" w:hAnsi="Times New Roman" w:cs="Times New Roman"/>
        </w:rPr>
        <w:t xml:space="preserve"> the “Gold Standard” and can be used for File Encryption.</w:t>
      </w:r>
    </w:p>
    <w:p w14:paraId="0C7138B0" w14:textId="719EAD33" w:rsidR="00300CA3" w:rsidRPr="00E033C2" w:rsidRDefault="00300CA3" w:rsidP="00776D90">
      <w:pPr>
        <w:pStyle w:val="ListParagraph"/>
        <w:numPr>
          <w:ilvl w:val="0"/>
          <w:numId w:val="24"/>
        </w:numPr>
        <w:rPr>
          <w:rFonts w:cstheme="minorHAnsi"/>
          <w:i/>
          <w:iCs/>
          <w:sz w:val="22"/>
          <w:szCs w:val="22"/>
        </w:rPr>
      </w:pPr>
      <w:r w:rsidRPr="00776D90">
        <w:rPr>
          <w:rFonts w:ascii="Times New Roman" w:hAnsi="Times New Roman" w:cs="Times New Roman"/>
          <w:i/>
          <w:iCs/>
        </w:rPr>
        <w:t>Discuss the hash functions and bit levels of the cipher.</w:t>
      </w:r>
    </w:p>
    <w:p w14:paraId="7881E8B7" w14:textId="77777777" w:rsidR="00E033C2" w:rsidRPr="00E033C2" w:rsidRDefault="00E033C2" w:rsidP="00E033C2">
      <w:pPr>
        <w:rPr>
          <w:rFonts w:cstheme="minorHAnsi"/>
          <w:i/>
          <w:iCs/>
          <w:sz w:val="22"/>
          <w:szCs w:val="22"/>
        </w:rPr>
      </w:pPr>
    </w:p>
    <w:p w14:paraId="68E2AD0C" w14:textId="166CABEA" w:rsidR="00E033C2" w:rsidRPr="00E033C2" w:rsidRDefault="00E033C2" w:rsidP="00E033C2">
      <w:pPr>
        <w:spacing w:after="240" w:line="360" w:lineRule="auto"/>
        <w:rPr>
          <w:rFonts w:ascii="Times New Roman" w:hAnsi="Times New Roman" w:cs="Times New Roman"/>
        </w:rPr>
      </w:pPr>
      <w:r w:rsidRPr="00906868">
        <w:rPr>
          <w:rFonts w:ascii="Times New Roman" w:hAnsi="Times New Roman" w:cs="Times New Roman"/>
        </w:rPr>
        <w:t>A hash is an output of a hashing algorithm. Popular hashing algorithms like MD5 (Message Digest 5) or SHA (Secure Hash Algorithm) are currently in use. Hashing scrambles data to ensure integrity when the message arrives at its destination. If any part of the message was altered during transit, the hash will not match the original value. It is a one-way process and ensures data integrity. The bit levels identify the final length of the hash output, or digest. SHA-256 is 256 bits with 32-bit words. SHA-512 is 512 bits with 64-bit words (d).  The larger the value, the longer it would take to generate the same data. While 512 is more secure, it is not widely used yet and could have limitations (Mehta, 2026. GCR Coach, 2025</w:t>
      </w:r>
      <w:r>
        <w:rPr>
          <w:rFonts w:ascii="Times New Roman" w:hAnsi="Times New Roman" w:cs="Times New Roman"/>
        </w:rPr>
        <w:t>. N-Able, 2012</w:t>
      </w:r>
      <w:r w:rsidRPr="00906868">
        <w:rPr>
          <w:rFonts w:ascii="Times New Roman" w:hAnsi="Times New Roman" w:cs="Times New Roman"/>
        </w:rPr>
        <w:t>)</w:t>
      </w:r>
    </w:p>
    <w:p w14:paraId="0909DE13" w14:textId="05B86262" w:rsidR="00CC6F8A" w:rsidRDefault="006B3331" w:rsidP="00CC6F8A">
      <w:pPr>
        <w:pStyle w:val="ListParagraph"/>
        <w:numPr>
          <w:ilvl w:val="0"/>
          <w:numId w:val="24"/>
        </w:numPr>
        <w:rPr>
          <w:rFonts w:ascii="Times New Roman" w:hAnsi="Times New Roman" w:cs="Times New Roman"/>
          <w:i/>
          <w:iCs/>
        </w:rPr>
      </w:pPr>
      <w:r w:rsidRPr="006B3331">
        <w:rPr>
          <w:rFonts w:ascii="Times New Roman" w:hAnsi="Times New Roman" w:cs="Times New Roman"/>
          <w:i/>
          <w:iCs/>
        </w:rPr>
        <w:t>Explain the use of random numbers, symmetric versus non-symmetric keys, and so on.</w:t>
      </w:r>
    </w:p>
    <w:p w14:paraId="4326BF2B" w14:textId="4080A4F2" w:rsidR="00CC6F8A" w:rsidRPr="006B3331" w:rsidRDefault="00CC6F8A" w:rsidP="00CC6F8A">
      <w:pPr>
        <w:shd w:val="clear" w:color="auto" w:fill="FFFFFF"/>
        <w:spacing w:before="100" w:beforeAutospacing="1" w:after="100" w:afterAutospacing="1" w:line="420" w:lineRule="atLeast"/>
        <w:rPr>
          <w:rFonts w:ascii="Times New Roman" w:hAnsi="Times New Roman" w:cs="Times New Roman"/>
          <w:i/>
          <w:iCs/>
        </w:rPr>
      </w:pPr>
      <w:r>
        <w:rPr>
          <w:rFonts w:ascii="Times New Roman" w:hAnsi="Times New Roman" w:cs="Times New Roman"/>
        </w:rPr>
        <w:t>Random numbers are used to generate the keys used in both symmetric and non-symmetric keys. For symmetric algorithms, a single private key is used for both the sender and the recipient. For non-symmetric algorithms, two different keys are created: a public key and private key. Random number generators are available in Java. (Oracle SecureRandom, 2017)</w:t>
      </w:r>
    </w:p>
    <w:p w14:paraId="4765ED32" w14:textId="72399983" w:rsidR="00DE7938" w:rsidRDefault="006B3331" w:rsidP="00DE7938">
      <w:pPr>
        <w:numPr>
          <w:ilvl w:val="0"/>
          <w:numId w:val="24"/>
        </w:numPr>
        <w:shd w:val="clear" w:color="auto" w:fill="FFFFFF"/>
        <w:spacing w:before="100" w:beforeAutospacing="1" w:line="420" w:lineRule="atLeast"/>
        <w:rPr>
          <w:rFonts w:ascii="Times New Roman" w:hAnsi="Times New Roman" w:cs="Times New Roman"/>
          <w:i/>
          <w:iCs/>
        </w:rPr>
      </w:pPr>
      <w:r w:rsidRPr="006B3331">
        <w:rPr>
          <w:rFonts w:ascii="Times New Roman" w:hAnsi="Times New Roman" w:cs="Times New Roman"/>
          <w:i/>
          <w:iCs/>
        </w:rPr>
        <w:lastRenderedPageBreak/>
        <w:t>Describe the history and current state of encryption algorithms.</w:t>
      </w:r>
    </w:p>
    <w:p w14:paraId="77B2059C" w14:textId="77777777" w:rsidR="00DE7938" w:rsidRDefault="00DE7938" w:rsidP="00776D90">
      <w:pPr>
        <w:rPr>
          <w:rFonts w:ascii="Times New Roman" w:hAnsi="Times New Roman" w:cs="Times New Roman"/>
        </w:rPr>
      </w:pPr>
    </w:p>
    <w:p w14:paraId="5CAB2AA8" w14:textId="2442E0F3" w:rsidR="00010B8A" w:rsidRDefault="00AA3A2B" w:rsidP="00AA3A2B">
      <w:pPr>
        <w:spacing w:after="240" w:line="360" w:lineRule="auto"/>
        <w:contextualSpacing/>
        <w:rPr>
          <w:rFonts w:ascii="Times New Roman" w:hAnsi="Times New Roman" w:cs="Times New Roman"/>
        </w:rPr>
      </w:pPr>
      <w:r w:rsidRPr="00AA3A2B">
        <w:rPr>
          <w:rFonts w:ascii="Times New Roman" w:hAnsi="Times New Roman" w:cs="Times New Roman"/>
        </w:rPr>
        <w:t>Encryption algorithms are as old as Julius Ceasar, which was a simple substitution algorithm, the Ceasar Cipher. The modern algorithms began around the 1970s with Ron Rivest who invented the “RC” algorithm and created a series of algorithms. RC1 was never published. RC2 was a symmetric block algorithm. RC3 broke before it was ever used. RC4 is a stream cipher and a symmetric key encryption algorithm. RC5 was a simple algorithm and had a low memory requirement. If the key used is long, it is secure. If short, it is not. RC6 was a candidate for the AES, as designed. (Charbathia, Sharma. 2014) In the future, encryption algorithms will have to be safe against quantum computing. New algorithms are being developed such as CRYSTALS-Kyber, which is safe for general encryption. (Miller, 2026</w:t>
      </w:r>
    </w:p>
    <w:p w14:paraId="35E06BD1" w14:textId="2D32251E" w:rsidR="00DE7231" w:rsidRDefault="00DE7231">
      <w:pPr>
        <w:rPr>
          <w:rFonts w:cstheme="minorHAnsi"/>
          <w:i/>
          <w:iCs/>
          <w:sz w:val="22"/>
          <w:szCs w:val="22"/>
        </w:rPr>
      </w:pPr>
      <w:r>
        <w:rPr>
          <w:rFonts w:cstheme="minorHAnsi"/>
          <w:i/>
          <w:iCs/>
          <w:sz w:val="22"/>
          <w:szCs w:val="22"/>
        </w:rPr>
        <w:br w:type="page"/>
      </w:r>
    </w:p>
    <w:p w14:paraId="0F66E39B" w14:textId="77777777" w:rsidR="002022E6" w:rsidRPr="00DE7231" w:rsidRDefault="00C32F3D" w:rsidP="002022E6">
      <w:pPr>
        <w:pStyle w:val="Heading2"/>
        <w:numPr>
          <w:ilvl w:val="0"/>
          <w:numId w:val="21"/>
        </w:numPr>
        <w:spacing w:before="0" w:line="240" w:lineRule="auto"/>
        <w:rPr>
          <w:rFonts w:ascii="Times New Roman" w:hAnsi="Times New Roman" w:cs="Times New Roman"/>
          <w:sz w:val="24"/>
          <w:szCs w:val="24"/>
        </w:rPr>
      </w:pPr>
      <w:bookmarkStart w:id="18" w:name="_Toc272204322"/>
      <w:bookmarkStart w:id="19" w:name="_Toc290624425"/>
      <w:bookmarkStart w:id="20" w:name="_Toc102040759"/>
      <w:r w:rsidRPr="00DE7231">
        <w:rPr>
          <w:rFonts w:ascii="Times New Roman" w:hAnsi="Times New Roman" w:cs="Times New Roman"/>
          <w:sz w:val="24"/>
          <w:szCs w:val="24"/>
        </w:rPr>
        <w:lastRenderedPageBreak/>
        <w:t>Certificate Generation</w:t>
      </w:r>
      <w:bookmarkEnd w:id="18"/>
      <w:bookmarkEnd w:id="19"/>
      <w:bookmarkEnd w:id="20"/>
    </w:p>
    <w:p w14:paraId="19DCE55E" w14:textId="15A6883F" w:rsidR="00DE7231" w:rsidRPr="00DE7231" w:rsidRDefault="002022E6" w:rsidP="004A3BE6">
      <w:pPr>
        <w:pStyle w:val="Heading2"/>
        <w:numPr>
          <w:ilvl w:val="0"/>
          <w:numId w:val="26"/>
        </w:numPr>
        <w:spacing w:before="0" w:after="120" w:line="360" w:lineRule="auto"/>
        <w:rPr>
          <w:rFonts w:eastAsia="Times New Roman"/>
        </w:rPr>
      </w:pPr>
      <w:r w:rsidRPr="00DE7231">
        <w:rPr>
          <w:rFonts w:ascii="Times New Roman" w:hAnsi="Times New Roman" w:cs="Times New Roman"/>
          <w:sz w:val="24"/>
          <w:szCs w:val="24"/>
        </w:rPr>
        <w:t>Security Observation:</w:t>
      </w:r>
      <w:r w:rsidRPr="00DE7231">
        <w:rPr>
          <w:rFonts w:ascii="Times New Roman" w:hAnsi="Times New Roman" w:cs="Times New Roman"/>
          <w:sz w:val="24"/>
          <w:szCs w:val="24"/>
        </w:rPr>
        <w:br/>
      </w:r>
      <w:r w:rsidR="00245DFE" w:rsidRPr="00DE7231">
        <w:rPr>
          <w:rFonts w:ascii="Times New Roman" w:hAnsi="Times New Roman" w:cs="Times New Roman"/>
          <w:b w:val="0"/>
          <w:bCs w:val="0"/>
          <w:sz w:val="24"/>
          <w:szCs w:val="24"/>
        </w:rPr>
        <w:t xml:space="preserve">The Eclipse “Keytool” Plugin generates </w:t>
      </w:r>
      <w:r w:rsidR="00D65D25" w:rsidRPr="00DE7231">
        <w:rPr>
          <w:rFonts w:ascii="Times New Roman" w:hAnsi="Times New Roman" w:cs="Times New Roman"/>
          <w:b w:val="0"/>
          <w:bCs w:val="0"/>
          <w:sz w:val="24"/>
          <w:szCs w:val="24"/>
        </w:rPr>
        <w:t>a certificate that uses SHA-1 and V1.</w:t>
      </w:r>
      <w:r w:rsidR="007C4A59" w:rsidRPr="00DE7231">
        <w:rPr>
          <w:rFonts w:ascii="Times New Roman" w:hAnsi="Times New Roman" w:cs="Times New Roman"/>
          <w:b w:val="0"/>
          <w:bCs w:val="0"/>
          <w:sz w:val="24"/>
          <w:szCs w:val="24"/>
        </w:rPr>
        <w:t xml:space="preserve"> Since there is no current available configuration, t</w:t>
      </w:r>
      <w:r w:rsidR="00D65D25" w:rsidRPr="00DE7231">
        <w:rPr>
          <w:rFonts w:ascii="Times New Roman" w:hAnsi="Times New Roman" w:cs="Times New Roman"/>
          <w:b w:val="0"/>
          <w:bCs w:val="0"/>
          <w:sz w:val="24"/>
          <w:szCs w:val="24"/>
        </w:rPr>
        <w:t xml:space="preserve">he recommended remedy is </w:t>
      </w:r>
      <w:r w:rsidR="007C4A59" w:rsidRPr="00DE7231">
        <w:rPr>
          <w:rFonts w:ascii="Times New Roman" w:hAnsi="Times New Roman" w:cs="Times New Roman"/>
          <w:b w:val="0"/>
          <w:bCs w:val="0"/>
          <w:sz w:val="24"/>
          <w:szCs w:val="24"/>
        </w:rPr>
        <w:t xml:space="preserve">that the certificate generation process is run manually </w:t>
      </w:r>
      <w:r w:rsidR="00A507C2" w:rsidRPr="00DE7231">
        <w:rPr>
          <w:rFonts w:ascii="Times New Roman" w:hAnsi="Times New Roman" w:cs="Times New Roman"/>
          <w:b w:val="0"/>
          <w:bCs w:val="0"/>
          <w:sz w:val="24"/>
          <w:szCs w:val="24"/>
        </w:rPr>
        <w:t xml:space="preserve">with SHA-256 and RSA-2048 in order to </w:t>
      </w:r>
      <w:r w:rsidRPr="002022E6">
        <w:rPr>
          <w:rFonts w:ascii="Times New Roman" w:hAnsi="Times New Roman" w:cs="Times New Roman"/>
          <w:b w:val="0"/>
          <w:bCs w:val="0"/>
          <w:sz w:val="24"/>
          <w:szCs w:val="24"/>
        </w:rPr>
        <w:t>comply with modern software security testing protocols and ensure the "well-being" of Artemis Financial's data.</w:t>
      </w:r>
      <w:r w:rsidR="00A507C2" w:rsidRPr="00DE7231">
        <w:rPr>
          <w:rFonts w:ascii="Times New Roman" w:hAnsi="Times New Roman" w:cs="Times New Roman"/>
          <w:b w:val="0"/>
          <w:bCs w:val="0"/>
          <w:sz w:val="24"/>
          <w:szCs w:val="24"/>
        </w:rPr>
        <w:br/>
      </w:r>
      <w:r w:rsidR="00A507C2" w:rsidRPr="00DE7231">
        <w:rPr>
          <w:rFonts w:ascii="Times New Roman" w:hAnsi="Times New Roman" w:cs="Times New Roman"/>
          <w:b w:val="0"/>
          <w:bCs w:val="0"/>
          <w:sz w:val="24"/>
          <w:szCs w:val="24"/>
        </w:rPr>
        <w:br/>
        <w:t xml:space="preserve">Below is an example of the </w:t>
      </w:r>
      <w:r w:rsidR="00F72DD0" w:rsidRPr="00DE7231">
        <w:rPr>
          <w:rFonts w:ascii="Times New Roman" w:hAnsi="Times New Roman" w:cs="Times New Roman"/>
          <w:b w:val="0"/>
          <w:bCs w:val="0"/>
          <w:sz w:val="24"/>
          <w:szCs w:val="24"/>
        </w:rPr>
        <w:t>Eclipse Keytool generated certificate (right), as compared to the manually-generated Keytool certificate via command line with specified requirements:</w:t>
      </w:r>
    </w:p>
    <w:p w14:paraId="3434D817" w14:textId="0F3FB3AE" w:rsidR="002022E6" w:rsidRPr="002022E6" w:rsidRDefault="00274844" w:rsidP="00DE7231">
      <w:pPr>
        <w:pStyle w:val="Heading2"/>
        <w:spacing w:before="0" w:line="240" w:lineRule="auto"/>
        <w:rPr>
          <w:rFonts w:eastAsia="Times New Roman"/>
        </w:rPr>
      </w:pPr>
      <w:r>
        <w:rPr>
          <w:rFonts w:eastAsia="Times New Roman"/>
          <w:b w:val="0"/>
          <w:bCs w:val="0"/>
        </w:rPr>
        <w:br/>
      </w:r>
      <w:r>
        <w:rPr>
          <w:noProof/>
        </w:rPr>
        <w:drawing>
          <wp:inline distT="0" distB="0" distL="0" distR="0" wp14:anchorId="6D5CD818" wp14:editId="2712DAE8">
            <wp:extent cx="5943600" cy="3724910"/>
            <wp:effectExtent l="0" t="0" r="0" b="8890"/>
            <wp:docPr id="209141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1"/>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5943600" cy="3724910"/>
                    </a:xfrm>
                    <a:prstGeom prst="rect">
                      <a:avLst/>
                    </a:prstGeom>
                    <a:noFill/>
                    <a:ln>
                      <a:noFill/>
                    </a:ln>
                  </pic:spPr>
                </pic:pic>
              </a:graphicData>
            </a:graphic>
          </wp:inline>
        </w:drawing>
      </w:r>
    </w:p>
    <w:p w14:paraId="7CBD82F1" w14:textId="3CC74936" w:rsidR="00E4044A" w:rsidRPr="00B7788F" w:rsidRDefault="00120ACD" w:rsidP="00D47759">
      <w:pPr>
        <w:contextualSpacing/>
        <w:rPr>
          <w:rFonts w:eastAsia="Times New Roman" w:cstheme="minorHAnsi"/>
          <w:sz w:val="22"/>
          <w:szCs w:val="22"/>
        </w:rPr>
      </w:pPr>
      <w:r w:rsidRPr="620D193F">
        <w:rPr>
          <w:rFonts w:eastAsia="Times New Roman"/>
          <w:sz w:val="22"/>
          <w:szCs w:val="22"/>
        </w:rPr>
        <w:t>.</w:t>
      </w:r>
    </w:p>
    <w:p w14:paraId="6BEBCC74" w14:textId="069975C2" w:rsidR="003978A0" w:rsidRDefault="002425E5" w:rsidP="00D47759">
      <w:pPr>
        <w:contextualSpacing/>
        <w:rPr>
          <w:rFonts w:eastAsia="Times New Roman" w:cstheme="minorHAnsi"/>
          <w:sz w:val="22"/>
          <w:szCs w:val="22"/>
        </w:rPr>
      </w:pPr>
      <w:r>
        <w:rPr>
          <w:rFonts w:eastAsia="Times New Roman" w:cstheme="minorHAnsi"/>
          <w:sz w:val="22"/>
          <w:szCs w:val="22"/>
        </w:rPr>
        <w:t>Certificate</w:t>
      </w:r>
      <w:r w:rsidR="00FF6315">
        <w:rPr>
          <w:rFonts w:eastAsia="Times New Roman" w:cstheme="minorHAnsi"/>
          <w:sz w:val="22"/>
          <w:szCs w:val="22"/>
        </w:rPr>
        <w:t xml:space="preserve"> per Eclipse Keytool:</w:t>
      </w:r>
    </w:p>
    <w:p w14:paraId="1A30C4D3" w14:textId="385B5EEA" w:rsidR="002778D5" w:rsidRDefault="00B25314" w:rsidP="00D47759">
      <w:pPr>
        <w:contextualSpacing/>
        <w:rPr>
          <w:rFonts w:eastAsia="Times New Roman" w:cstheme="minorHAnsi"/>
          <w:sz w:val="22"/>
          <w:szCs w:val="22"/>
        </w:rPr>
      </w:pPr>
      <w:r w:rsidRPr="00B25314">
        <w:rPr>
          <w:rFonts w:eastAsia="Times New Roman" w:cstheme="minorHAnsi"/>
          <w:noProof/>
          <w:sz w:val="22"/>
          <w:szCs w:val="22"/>
        </w:rPr>
        <w:lastRenderedPageBreak/>
        <w:drawing>
          <wp:inline distT="0" distB="0" distL="0" distR="0" wp14:anchorId="24551485" wp14:editId="3D198C19">
            <wp:extent cx="5943600" cy="3738245"/>
            <wp:effectExtent l="0" t="0" r="0" b="0"/>
            <wp:docPr id="89395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52861" name=""/>
                    <pic:cNvPicPr/>
                  </pic:nvPicPr>
                  <pic:blipFill>
                    <a:blip r:embed="rId15"/>
                    <a:stretch>
                      <a:fillRect/>
                    </a:stretch>
                  </pic:blipFill>
                  <pic:spPr>
                    <a:xfrm>
                      <a:off x="0" y="0"/>
                      <a:ext cx="5943600" cy="3738245"/>
                    </a:xfrm>
                    <a:prstGeom prst="rect">
                      <a:avLst/>
                    </a:prstGeom>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320DBB8C" w14:textId="7B0DC115" w:rsidR="00C56FC2" w:rsidRDefault="007932D2" w:rsidP="00D47759">
      <w:pPr>
        <w:contextualSpacing/>
        <w:rPr>
          <w:rFonts w:eastAsia="Times New Roman" w:cstheme="minorHAnsi"/>
          <w:sz w:val="22"/>
          <w:szCs w:val="22"/>
        </w:rPr>
      </w:pPr>
      <w:r w:rsidRPr="007932D2">
        <w:rPr>
          <w:rFonts w:eastAsia="Times New Roman" w:cstheme="minorHAnsi"/>
          <w:noProof/>
          <w:sz w:val="22"/>
          <w:szCs w:val="22"/>
        </w:rPr>
        <w:drawing>
          <wp:inline distT="0" distB="0" distL="0" distR="0" wp14:anchorId="59B53ABD" wp14:editId="78FF5AFA">
            <wp:extent cx="5943600" cy="3080385"/>
            <wp:effectExtent l="0" t="0" r="0" b="5715"/>
            <wp:docPr id="115283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31093" name=""/>
                    <pic:cNvPicPr/>
                  </pic:nvPicPr>
                  <pic:blipFill>
                    <a:blip r:embed="rId16"/>
                    <a:stretch>
                      <a:fillRect/>
                    </a:stretch>
                  </pic:blipFill>
                  <pic:spPr>
                    <a:xfrm>
                      <a:off x="0" y="0"/>
                      <a:ext cx="5943600" cy="3080385"/>
                    </a:xfrm>
                    <a:prstGeom prst="rect">
                      <a:avLst/>
                    </a:prstGeom>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48363283" w14:textId="77777777" w:rsidR="00A1304B" w:rsidRDefault="006C3368" w:rsidP="00D47759">
      <w:pPr>
        <w:contextualSpacing/>
        <w:rPr>
          <w:rFonts w:eastAsia="Times New Roman" w:cstheme="minorHAnsi"/>
          <w:sz w:val="22"/>
          <w:szCs w:val="22"/>
        </w:rPr>
      </w:pPr>
      <w:r>
        <w:rPr>
          <w:rFonts w:eastAsia="Times New Roman" w:cstheme="minorHAnsi"/>
          <w:sz w:val="22"/>
          <w:szCs w:val="22"/>
        </w:rPr>
        <w:lastRenderedPageBreak/>
        <w:t xml:space="preserve">As displayed </w:t>
      </w:r>
      <w:r w:rsidR="005A7AE4">
        <w:rPr>
          <w:rFonts w:eastAsia="Times New Roman" w:cstheme="minorHAnsi"/>
          <w:sz w:val="22"/>
          <w:szCs w:val="22"/>
        </w:rPr>
        <w:t>below</w:t>
      </w:r>
      <w:r>
        <w:rPr>
          <w:rFonts w:eastAsia="Times New Roman" w:cstheme="minorHAnsi"/>
          <w:sz w:val="22"/>
          <w:szCs w:val="22"/>
        </w:rPr>
        <w:t xml:space="preserve">, the </w:t>
      </w:r>
      <w:r w:rsidR="00FA161D">
        <w:rPr>
          <w:rFonts w:eastAsia="Times New Roman" w:cstheme="minorHAnsi"/>
          <w:sz w:val="22"/>
          <w:szCs w:val="22"/>
        </w:rPr>
        <w:t>site is accessed via HTTPS</w:t>
      </w:r>
      <w:r w:rsidR="00A1304B">
        <w:rPr>
          <w:rFonts w:eastAsia="Times New Roman" w:cstheme="minorHAnsi"/>
          <w:sz w:val="22"/>
          <w:szCs w:val="22"/>
        </w:rPr>
        <w:t>:</w:t>
      </w:r>
    </w:p>
    <w:p w14:paraId="4E2441CB" w14:textId="77777777" w:rsidR="00A1304B" w:rsidRDefault="00A1304B" w:rsidP="00D47759">
      <w:pPr>
        <w:contextualSpacing/>
        <w:rPr>
          <w:rFonts w:eastAsia="Times New Roman" w:cstheme="minorHAnsi"/>
          <w:sz w:val="22"/>
          <w:szCs w:val="22"/>
        </w:rPr>
      </w:pPr>
    </w:p>
    <w:p w14:paraId="51D92974" w14:textId="623CB623" w:rsidR="000202DE" w:rsidRDefault="005A7AE4" w:rsidP="00D47759">
      <w:pPr>
        <w:contextualSpacing/>
        <w:rPr>
          <w:rFonts w:eastAsia="Times New Roman" w:cstheme="minorHAnsi"/>
          <w:sz w:val="22"/>
          <w:szCs w:val="22"/>
        </w:rPr>
      </w:pPr>
      <w:r w:rsidRPr="005A7AE4">
        <w:rPr>
          <w:rFonts w:eastAsia="Times New Roman" w:cstheme="minorHAnsi"/>
          <w:noProof/>
          <w:sz w:val="22"/>
          <w:szCs w:val="22"/>
        </w:rPr>
        <w:drawing>
          <wp:inline distT="0" distB="0" distL="0" distR="0" wp14:anchorId="44FE7442" wp14:editId="54D7D92B">
            <wp:extent cx="5943600" cy="1102995"/>
            <wp:effectExtent l="0" t="0" r="0" b="1905"/>
            <wp:docPr id="13928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8907" name=""/>
                    <pic:cNvPicPr/>
                  </pic:nvPicPr>
                  <pic:blipFill>
                    <a:blip r:embed="rId17"/>
                    <a:stretch>
                      <a:fillRect/>
                    </a:stretch>
                  </pic:blipFill>
                  <pic:spPr>
                    <a:xfrm>
                      <a:off x="0" y="0"/>
                      <a:ext cx="5943600" cy="1102995"/>
                    </a:xfrm>
                    <a:prstGeom prst="rect">
                      <a:avLst/>
                    </a:prstGeom>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7ABB523A" w14:textId="77777777" w:rsidR="0030798B" w:rsidRPr="0030798B" w:rsidRDefault="0030798B" w:rsidP="0030798B">
      <w:pPr>
        <w:numPr>
          <w:ilvl w:val="0"/>
          <w:numId w:val="27"/>
        </w:numPr>
        <w:contextualSpacing/>
        <w:rPr>
          <w:rFonts w:eastAsia="Times New Roman" w:cstheme="minorHAnsi"/>
          <w:sz w:val="22"/>
          <w:szCs w:val="22"/>
        </w:rPr>
      </w:pPr>
      <w:r w:rsidRPr="0030798B">
        <w:rPr>
          <w:rFonts w:eastAsia="Times New Roman" w:cstheme="minorHAnsi"/>
          <w:sz w:val="22"/>
          <w:szCs w:val="22"/>
        </w:rPr>
        <w:t>A screenshot of the refactored code executed without errors</w:t>
      </w:r>
    </w:p>
    <w:p w14:paraId="7F9143A1" w14:textId="7A4E9795" w:rsidR="00E33862" w:rsidRDefault="004D3372" w:rsidP="00D47759">
      <w:pPr>
        <w:contextualSpacing/>
        <w:rPr>
          <w:rFonts w:eastAsia="Times New Roman" w:cstheme="minorHAnsi"/>
          <w:sz w:val="22"/>
          <w:szCs w:val="22"/>
        </w:rPr>
      </w:pPr>
      <w:r w:rsidRPr="004D3372">
        <w:rPr>
          <w:rFonts w:eastAsia="Times New Roman" w:cstheme="minorHAnsi"/>
          <w:noProof/>
          <w:sz w:val="22"/>
          <w:szCs w:val="22"/>
        </w:rPr>
        <w:drawing>
          <wp:inline distT="0" distB="0" distL="0" distR="0" wp14:anchorId="341A3B19" wp14:editId="58660ECA">
            <wp:extent cx="5943600" cy="4361815"/>
            <wp:effectExtent l="0" t="0" r="0" b="635"/>
            <wp:docPr id="86606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69361" name=""/>
                    <pic:cNvPicPr/>
                  </pic:nvPicPr>
                  <pic:blipFill>
                    <a:blip r:embed="rId18"/>
                    <a:stretch>
                      <a:fillRect/>
                    </a:stretch>
                  </pic:blipFill>
                  <pic:spPr>
                    <a:xfrm>
                      <a:off x="0" y="0"/>
                      <a:ext cx="5943600" cy="4361815"/>
                    </a:xfrm>
                    <a:prstGeom prst="rect">
                      <a:avLst/>
                    </a:prstGeom>
                  </pic:spPr>
                </pic:pic>
              </a:graphicData>
            </a:graphic>
          </wp:inline>
        </w:drawing>
      </w:r>
    </w:p>
    <w:p w14:paraId="43A33D9A" w14:textId="77777777" w:rsidR="006C052B" w:rsidRDefault="006C052B" w:rsidP="006C052B">
      <w:pPr>
        <w:numPr>
          <w:ilvl w:val="0"/>
          <w:numId w:val="28"/>
        </w:numPr>
        <w:contextualSpacing/>
        <w:rPr>
          <w:rFonts w:eastAsia="Times New Roman" w:cstheme="minorHAnsi"/>
          <w:sz w:val="22"/>
          <w:szCs w:val="22"/>
        </w:rPr>
      </w:pPr>
      <w:r w:rsidRPr="0030798B">
        <w:rPr>
          <w:rFonts w:eastAsia="Times New Roman" w:cstheme="minorHAnsi"/>
          <w:sz w:val="22"/>
          <w:szCs w:val="22"/>
        </w:rPr>
        <w:t>A screenshot of the report of the output from the dependency-check static tester</w:t>
      </w:r>
    </w:p>
    <w:p w14:paraId="2FC0A870" w14:textId="74F43CD3" w:rsidR="006C052B" w:rsidRPr="0030798B" w:rsidRDefault="007643F9" w:rsidP="006C052B">
      <w:pPr>
        <w:ind w:left="720"/>
        <w:contextualSpacing/>
        <w:rPr>
          <w:rFonts w:eastAsia="Times New Roman" w:cstheme="minorHAnsi"/>
          <w:sz w:val="22"/>
          <w:szCs w:val="22"/>
        </w:rPr>
      </w:pPr>
      <w:r w:rsidRPr="007643F9">
        <w:rPr>
          <w:rFonts w:eastAsia="Times New Roman" w:cstheme="minorHAnsi"/>
          <w:noProof/>
          <w:sz w:val="22"/>
          <w:szCs w:val="22"/>
        </w:rPr>
        <w:lastRenderedPageBreak/>
        <w:drawing>
          <wp:inline distT="0" distB="0" distL="0" distR="0" wp14:anchorId="58CE7305" wp14:editId="3DC4AADA">
            <wp:extent cx="5943600" cy="3009265"/>
            <wp:effectExtent l="0" t="0" r="0" b="635"/>
            <wp:docPr id="11663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8315" name=""/>
                    <pic:cNvPicPr/>
                  </pic:nvPicPr>
                  <pic:blipFill>
                    <a:blip r:embed="rId19"/>
                    <a:stretch>
                      <a:fillRect/>
                    </a:stretch>
                  </pic:blipFill>
                  <pic:spPr>
                    <a:xfrm>
                      <a:off x="0" y="0"/>
                      <a:ext cx="5943600" cy="3009265"/>
                    </a:xfrm>
                    <a:prstGeom prst="rect">
                      <a:avLst/>
                    </a:prstGeom>
                  </pic:spPr>
                </pic:pic>
              </a:graphicData>
            </a:graphic>
          </wp:inline>
        </w:drawing>
      </w:r>
    </w:p>
    <w:p w14:paraId="4D3349CE" w14:textId="77777777" w:rsidR="006C052B" w:rsidRDefault="006C052B" w:rsidP="00D47759">
      <w:pPr>
        <w:contextualSpacing/>
        <w:rPr>
          <w:rFonts w:eastAsia="Times New Roman" w:cstheme="minorHAnsi"/>
          <w:sz w:val="22"/>
          <w:szCs w:val="22"/>
        </w:rPr>
      </w:pPr>
    </w:p>
    <w:p w14:paraId="703FA8DF" w14:textId="2A49F597" w:rsidR="00F3313B" w:rsidRDefault="00F3313B" w:rsidP="00D47759">
      <w:pPr>
        <w:contextualSpacing/>
        <w:rPr>
          <w:rFonts w:eastAsia="Times New Roman" w:cstheme="minorHAnsi"/>
          <w:sz w:val="22"/>
          <w:szCs w:val="22"/>
        </w:rPr>
      </w:pPr>
      <w:r>
        <w:rPr>
          <w:rFonts w:eastAsia="Times New Roman" w:cstheme="minorHAnsi"/>
          <w:sz w:val="22"/>
          <w:szCs w:val="22"/>
        </w:rPr>
        <w:t>AFTER upgrading Spring:</w:t>
      </w:r>
    </w:p>
    <w:p w14:paraId="38C41A20" w14:textId="1EEECD6D" w:rsidR="00F3313B" w:rsidRDefault="00F3313B" w:rsidP="00D47759">
      <w:pPr>
        <w:contextualSpacing/>
        <w:rPr>
          <w:rFonts w:eastAsia="Times New Roman" w:cstheme="minorHAnsi"/>
          <w:sz w:val="22"/>
          <w:szCs w:val="22"/>
        </w:rPr>
      </w:pPr>
      <w:r w:rsidRPr="00F3313B">
        <w:rPr>
          <w:rFonts w:eastAsia="Times New Roman" w:cstheme="minorHAnsi"/>
          <w:noProof/>
          <w:sz w:val="22"/>
          <w:szCs w:val="22"/>
        </w:rPr>
        <w:drawing>
          <wp:inline distT="0" distB="0" distL="0" distR="0" wp14:anchorId="4A4B7FAD" wp14:editId="47EAF7AA">
            <wp:extent cx="5943600" cy="2836545"/>
            <wp:effectExtent l="0" t="0" r="0" b="1905"/>
            <wp:docPr id="48442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27148" name=""/>
                    <pic:cNvPicPr/>
                  </pic:nvPicPr>
                  <pic:blipFill>
                    <a:blip r:embed="rId20"/>
                    <a:stretch>
                      <a:fillRect/>
                    </a:stretch>
                  </pic:blipFill>
                  <pic:spPr>
                    <a:xfrm>
                      <a:off x="0" y="0"/>
                      <a:ext cx="5943600" cy="2836545"/>
                    </a:xfrm>
                    <a:prstGeom prst="rect">
                      <a:avLst/>
                    </a:prstGeom>
                  </pic:spPr>
                </pic:pic>
              </a:graphicData>
            </a:graphic>
          </wp:inline>
        </w:drawing>
      </w:r>
    </w:p>
    <w:p w14:paraId="75B70F3E" w14:textId="67CAB031" w:rsidR="00DB5652" w:rsidRPr="00B7788F" w:rsidRDefault="00DB5652" w:rsidP="00D47759">
      <w:pPr>
        <w:contextualSpacing/>
        <w:rPr>
          <w:rFonts w:cstheme="minorHAnsi"/>
          <w:sz w:val="22"/>
          <w:szCs w:val="22"/>
        </w:rPr>
      </w:pPr>
    </w:p>
    <w:p w14:paraId="705D435E" w14:textId="4E6B80E8" w:rsidR="00C837E4" w:rsidRPr="009B0D3F" w:rsidRDefault="000202DE" w:rsidP="009B0D3F">
      <w:pPr>
        <w:numPr>
          <w:ilvl w:val="0"/>
          <w:numId w:val="30"/>
        </w:numPr>
        <w:suppressAutoHyphens/>
        <w:contextualSpacing/>
        <w:rPr>
          <w:rFonts w:cstheme="minorHAnsi"/>
          <w:b/>
          <w:bCs/>
          <w:color w:val="000000" w:themeColor="text1"/>
        </w:rPr>
      </w:pPr>
      <w:bookmarkStart w:id="30" w:name="_Toc1726280430"/>
      <w:bookmarkStart w:id="31" w:name="_Toc190184513"/>
      <w:bookmarkStart w:id="32" w:name="_Toc102040763"/>
      <w:r w:rsidRPr="00ED1EE2">
        <w:rPr>
          <w:b/>
          <w:bCs/>
        </w:rPr>
        <w:t>Functional Testing</w:t>
      </w:r>
      <w:bookmarkEnd w:id="30"/>
      <w:bookmarkEnd w:id="31"/>
      <w:bookmarkEnd w:id="32"/>
      <w:r w:rsidR="00A11641">
        <w:br/>
      </w:r>
      <w:r w:rsidR="00A11641" w:rsidRPr="00ED1EE2">
        <w:rPr>
          <w:rFonts w:eastAsia="Times New Roman" w:cstheme="minorHAnsi"/>
          <w:sz w:val="22"/>
          <w:szCs w:val="22"/>
        </w:rPr>
        <w:t>Identify the software application's syntactical, logical, and security vulnerabilities by manually reviewing the code</w:t>
      </w:r>
      <w:r w:rsidR="00490D39">
        <w:rPr>
          <w:rFonts w:eastAsia="Times New Roman" w:cstheme="minorHAnsi"/>
          <w:sz w:val="22"/>
          <w:szCs w:val="22"/>
        </w:rPr>
        <w:t>:</w:t>
      </w:r>
      <w:r w:rsidR="00490D39">
        <w:rPr>
          <w:rFonts w:eastAsia="Times New Roman" w:cstheme="minorHAnsi"/>
          <w:sz w:val="22"/>
          <w:szCs w:val="22"/>
        </w:rPr>
        <w:br/>
      </w:r>
      <w:r w:rsidR="00D62ED7">
        <w:rPr>
          <w:rFonts w:eastAsia="Times New Roman"/>
          <w:b/>
          <w:bCs/>
        </w:rPr>
        <w:br/>
      </w:r>
      <w:r w:rsidR="00C837E4" w:rsidRPr="008400C9">
        <w:rPr>
          <w:rFonts w:cstheme="minorHAnsi"/>
          <w:b/>
          <w:bCs/>
          <w:color w:val="000000" w:themeColor="text1"/>
        </w:rPr>
        <w:t xml:space="preserve">Input Validation: </w:t>
      </w:r>
      <w:r w:rsidR="00C837E4">
        <w:rPr>
          <w:rFonts w:cstheme="minorHAnsi"/>
          <w:b/>
          <w:bCs/>
          <w:color w:val="000000" w:themeColor="text1"/>
        </w:rPr>
        <w:br/>
      </w:r>
      <w:r w:rsidR="009D45D1" w:rsidRPr="009D45D1">
        <w:rPr>
          <w:rFonts w:cstheme="minorHAnsi"/>
          <w:color w:val="000000" w:themeColor="text1"/>
          <w:u w:val="single"/>
        </w:rPr>
        <w:t>SslServerApplication</w:t>
      </w:r>
      <w:r w:rsidR="00C837E4" w:rsidRPr="00237D23">
        <w:rPr>
          <w:rFonts w:cstheme="minorHAnsi"/>
          <w:color w:val="000000" w:themeColor="text1"/>
          <w:u w:val="single"/>
        </w:rPr>
        <w:t>.java</w:t>
      </w:r>
      <w:r w:rsidR="00C837E4">
        <w:rPr>
          <w:rFonts w:cstheme="minorHAnsi"/>
          <w:color w:val="000000" w:themeColor="text1"/>
        </w:rPr>
        <w:t>: Lin</w:t>
      </w:r>
      <w:r w:rsidR="009D45D1">
        <w:rPr>
          <w:rFonts w:cstheme="minorHAnsi"/>
          <w:color w:val="000000" w:themeColor="text1"/>
        </w:rPr>
        <w:t>e 26</w:t>
      </w:r>
      <w:r w:rsidR="00C837E4">
        <w:rPr>
          <w:rFonts w:cstheme="minorHAnsi"/>
          <w:color w:val="000000" w:themeColor="text1"/>
        </w:rPr>
        <w:t xml:space="preserve">– </w:t>
      </w:r>
      <w:r w:rsidR="009D45D1">
        <w:rPr>
          <w:rFonts w:cstheme="minorHAnsi"/>
          <w:color w:val="000000" w:themeColor="text1"/>
        </w:rPr>
        <w:t xml:space="preserve">Currently, the </w:t>
      </w:r>
      <w:r w:rsidR="00530C24">
        <w:rPr>
          <w:rFonts w:cstheme="minorHAnsi"/>
          <w:color w:val="000000" w:themeColor="text1"/>
        </w:rPr>
        <w:t>input data is hard-coded. However, once pulled from the input, it will need to have a wrapper to validate the input data</w:t>
      </w:r>
      <w:r w:rsidR="00C837E4">
        <w:rPr>
          <w:rFonts w:cstheme="minorHAnsi"/>
          <w:color w:val="000000" w:themeColor="text1"/>
        </w:rPr>
        <w:t>.</w:t>
      </w:r>
      <w:r w:rsidR="009B0D3F">
        <w:rPr>
          <w:rFonts w:cstheme="minorHAnsi"/>
          <w:b/>
          <w:bCs/>
          <w:color w:val="000000" w:themeColor="text1"/>
        </w:rPr>
        <w:t xml:space="preserve"> </w:t>
      </w:r>
      <w:r w:rsidR="009B0D3F" w:rsidRPr="009B0D3F">
        <w:rPr>
          <w:rFonts w:cstheme="minorHAnsi"/>
          <w:color w:val="000000" w:themeColor="text1"/>
        </w:rPr>
        <w:t xml:space="preserve">Also, </w:t>
      </w:r>
      <w:r w:rsidR="009B0D3F">
        <w:rPr>
          <w:rFonts w:cstheme="minorHAnsi"/>
          <w:color w:val="000000" w:themeColor="text1"/>
        </w:rPr>
        <w:t xml:space="preserve">a REST Endpoint was added to interface with a method that will </w:t>
      </w:r>
      <w:r w:rsidR="007773F8">
        <w:rPr>
          <w:rFonts w:cstheme="minorHAnsi"/>
          <w:color w:val="000000" w:themeColor="text1"/>
        </w:rPr>
        <w:t>return the checksum of input data.</w:t>
      </w:r>
    </w:p>
    <w:p w14:paraId="24287CDE" w14:textId="63F1F340" w:rsidR="00C837E4" w:rsidRPr="008400C9" w:rsidRDefault="00C837E4" w:rsidP="00ED1EE2">
      <w:pPr>
        <w:suppressAutoHyphens/>
        <w:ind w:left="720"/>
        <w:contextualSpacing/>
        <w:rPr>
          <w:rFonts w:cstheme="minorHAnsi"/>
          <w:b/>
          <w:bCs/>
          <w:color w:val="000000" w:themeColor="text1"/>
        </w:rPr>
      </w:pPr>
      <w:r>
        <w:rPr>
          <w:rFonts w:cstheme="minorHAnsi"/>
          <w:color w:val="000000" w:themeColor="text1"/>
        </w:rPr>
        <w:lastRenderedPageBreak/>
        <w:t>(OWASP, 2010)</w:t>
      </w:r>
      <w:r w:rsidR="00490D39">
        <w:rPr>
          <w:rFonts w:cstheme="minorHAnsi"/>
          <w:color w:val="000000" w:themeColor="text1"/>
        </w:rPr>
        <w:br/>
      </w:r>
      <w:r w:rsidR="00ED1EE2">
        <w:rPr>
          <w:rFonts w:cstheme="minorHAnsi"/>
          <w:color w:val="000000" w:themeColor="text1"/>
        </w:rPr>
        <w:br/>
      </w:r>
      <w:r w:rsidRPr="008400C9">
        <w:rPr>
          <w:rFonts w:cstheme="minorHAnsi"/>
          <w:b/>
          <w:bCs/>
          <w:color w:val="000000" w:themeColor="text1"/>
        </w:rPr>
        <w:t xml:space="preserve">APIs: </w:t>
      </w:r>
      <w:r>
        <w:rPr>
          <w:rFonts w:cstheme="minorHAnsi"/>
          <w:b/>
          <w:bCs/>
          <w:color w:val="000000" w:themeColor="text1"/>
        </w:rPr>
        <w:br/>
      </w:r>
      <w:r>
        <w:rPr>
          <w:rFonts w:cstheme="minorHAnsi"/>
          <w:color w:val="000000" w:themeColor="text1"/>
        </w:rPr>
        <w:t xml:space="preserve">For secure data transfer, the rest-service project is setup with HTTP and </w:t>
      </w:r>
      <w:r w:rsidR="001D724B">
        <w:rPr>
          <w:rFonts w:cstheme="minorHAnsi"/>
          <w:color w:val="000000" w:themeColor="text1"/>
        </w:rPr>
        <w:t xml:space="preserve">has been setup </w:t>
      </w:r>
      <w:r>
        <w:rPr>
          <w:rFonts w:cstheme="minorHAnsi"/>
          <w:color w:val="000000" w:themeColor="text1"/>
        </w:rPr>
        <w:t xml:space="preserve">with certificates </w:t>
      </w:r>
      <w:r w:rsidR="001D724B">
        <w:rPr>
          <w:rFonts w:cstheme="minorHAnsi"/>
          <w:color w:val="000000" w:themeColor="text1"/>
        </w:rPr>
        <w:t xml:space="preserve">and </w:t>
      </w:r>
      <w:r>
        <w:rPr>
          <w:rFonts w:cstheme="minorHAnsi"/>
          <w:color w:val="000000" w:themeColor="text1"/>
        </w:rPr>
        <w:t>refactored to use HTTPS as per OWASP Guide, “Session Management” [72].</w:t>
      </w:r>
      <w:r w:rsidR="00490D39">
        <w:rPr>
          <w:rFonts w:cstheme="minorHAnsi"/>
          <w:color w:val="000000" w:themeColor="text1"/>
        </w:rPr>
        <w:br/>
      </w:r>
      <w:r>
        <w:rPr>
          <w:rFonts w:cstheme="minorHAnsi"/>
          <w:color w:val="000000" w:themeColor="text1"/>
        </w:rPr>
        <w:br/>
      </w:r>
      <w:r w:rsidRPr="008400C9">
        <w:rPr>
          <w:rFonts w:cstheme="minorHAnsi"/>
          <w:b/>
          <w:bCs/>
          <w:color w:val="000000" w:themeColor="text1"/>
        </w:rPr>
        <w:t>Cryptography (Optional):</w:t>
      </w:r>
      <w:r w:rsidRPr="00A22094">
        <w:rPr>
          <w:rFonts w:cstheme="minorHAnsi"/>
          <w:color w:val="000000" w:themeColor="text1"/>
        </w:rPr>
        <w:t xml:space="preserve"> </w:t>
      </w:r>
      <w:r>
        <w:rPr>
          <w:rFonts w:cstheme="minorHAnsi"/>
          <w:color w:val="000000" w:themeColor="text1"/>
        </w:rPr>
        <w:t xml:space="preserve">Within the file </w:t>
      </w:r>
      <w:r w:rsidRPr="001F6E1D">
        <w:rPr>
          <w:rFonts w:cstheme="minorHAnsi"/>
          <w:color w:val="000000" w:themeColor="text1"/>
        </w:rPr>
        <w:t>Application.properties</w:t>
      </w:r>
      <w:r w:rsidR="004368B4">
        <w:rPr>
          <w:rFonts w:cstheme="minorHAnsi"/>
          <w:color w:val="000000" w:themeColor="text1"/>
        </w:rPr>
        <w:t xml:space="preserve"> </w:t>
      </w:r>
      <w:r w:rsidR="006F5F3E">
        <w:rPr>
          <w:rFonts w:cstheme="minorHAnsi"/>
          <w:color w:val="000000" w:themeColor="text1"/>
        </w:rPr>
        <w:t>it was updated with the information from the newly generated certificate. We will</w:t>
      </w:r>
      <w:r>
        <w:rPr>
          <w:rFonts w:cstheme="minorHAnsi"/>
          <w:color w:val="000000" w:themeColor="text1"/>
        </w:rPr>
        <w:t xml:space="preserve"> ensure HTTPS is implemented. </w:t>
      </w:r>
      <w:r w:rsidR="006F5F3E">
        <w:rPr>
          <w:rFonts w:cstheme="minorHAnsi"/>
          <w:color w:val="000000" w:themeColor="text1"/>
        </w:rPr>
        <w:t>C</w:t>
      </w:r>
      <w:r w:rsidRPr="00A22094">
        <w:rPr>
          <w:rFonts w:cstheme="minorHAnsi"/>
          <w:color w:val="000000" w:themeColor="text1"/>
        </w:rPr>
        <w:t>er</w:t>
      </w:r>
      <w:r>
        <w:rPr>
          <w:rFonts w:cstheme="minorHAnsi"/>
          <w:color w:val="000000" w:themeColor="text1"/>
        </w:rPr>
        <w:t xml:space="preserve">tificates </w:t>
      </w:r>
      <w:r w:rsidR="006F5F3E">
        <w:rPr>
          <w:rFonts w:cstheme="minorHAnsi"/>
          <w:color w:val="000000" w:themeColor="text1"/>
        </w:rPr>
        <w:t>were generated and</w:t>
      </w:r>
      <w:r w:rsidR="009024E4">
        <w:rPr>
          <w:rFonts w:cstheme="minorHAnsi"/>
          <w:color w:val="000000" w:themeColor="text1"/>
        </w:rPr>
        <w:t xml:space="preserve"> TLS via port 8443 was </w:t>
      </w:r>
      <w:r>
        <w:rPr>
          <w:rFonts w:cstheme="minorHAnsi"/>
          <w:color w:val="000000" w:themeColor="text1"/>
        </w:rPr>
        <w:t>implement</w:t>
      </w:r>
      <w:r w:rsidR="009024E4">
        <w:rPr>
          <w:rFonts w:cstheme="minorHAnsi"/>
          <w:color w:val="000000" w:themeColor="text1"/>
        </w:rPr>
        <w:t>ed for</w:t>
      </w:r>
      <w:r>
        <w:rPr>
          <w:rFonts w:cstheme="minorHAnsi"/>
          <w:color w:val="000000" w:themeColor="text1"/>
        </w:rPr>
        <w:t xml:space="preserve"> HTTPS</w:t>
      </w:r>
      <w:r w:rsidR="00CE7D33">
        <w:rPr>
          <w:rFonts w:cstheme="minorHAnsi"/>
          <w:color w:val="000000" w:themeColor="text1"/>
        </w:rPr>
        <w:t xml:space="preserve"> </w:t>
      </w:r>
      <w:r>
        <w:rPr>
          <w:rFonts w:cstheme="minorHAnsi"/>
          <w:color w:val="000000" w:themeColor="text1"/>
        </w:rPr>
        <w:t>as per OWASP “</w:t>
      </w:r>
      <w:r w:rsidRPr="00857ECF">
        <w:rPr>
          <w:rFonts w:cstheme="minorHAnsi"/>
          <w:color w:val="000000" w:themeColor="text1"/>
        </w:rPr>
        <w:t>Authentication and Password Management</w:t>
      </w:r>
      <w:r>
        <w:rPr>
          <w:rFonts w:cstheme="minorHAnsi"/>
          <w:color w:val="000000" w:themeColor="text1"/>
        </w:rPr>
        <w:t xml:space="preserve">” [30]. </w:t>
      </w:r>
      <w:r w:rsidR="00490D39">
        <w:rPr>
          <w:rFonts w:cstheme="minorHAnsi"/>
          <w:color w:val="000000" w:themeColor="text1"/>
        </w:rPr>
        <w:br/>
      </w:r>
      <w:r>
        <w:rPr>
          <w:rFonts w:cstheme="minorHAnsi"/>
          <w:color w:val="000000" w:themeColor="text1"/>
        </w:rPr>
        <w:br/>
      </w:r>
      <w:r w:rsidRPr="008400C9">
        <w:rPr>
          <w:rFonts w:cstheme="minorHAnsi"/>
          <w:b/>
          <w:bCs/>
          <w:color w:val="000000" w:themeColor="text1"/>
        </w:rPr>
        <w:t>Client/Server:</w:t>
      </w:r>
      <w:r>
        <w:rPr>
          <w:rFonts w:cstheme="minorHAnsi"/>
          <w:color w:val="000000" w:themeColor="text1"/>
        </w:rPr>
        <w:t xml:space="preserve"> Again, ensure</w:t>
      </w:r>
      <w:r w:rsidR="00923585">
        <w:rPr>
          <w:rFonts w:cstheme="minorHAnsi"/>
          <w:color w:val="000000" w:themeColor="text1"/>
        </w:rPr>
        <w:t>d</w:t>
      </w:r>
      <w:r>
        <w:rPr>
          <w:rFonts w:cstheme="minorHAnsi"/>
          <w:color w:val="000000" w:themeColor="text1"/>
        </w:rPr>
        <w:t xml:space="preserve"> HTTPS is utilized as well as Transport Layer Security (TLS) for data enroute as per OWASP “</w:t>
      </w:r>
      <w:r w:rsidRPr="00E9721A">
        <w:rPr>
          <w:rFonts w:cstheme="minorHAnsi"/>
          <w:color w:val="000000" w:themeColor="text1"/>
        </w:rPr>
        <w:t>Session Management</w:t>
      </w:r>
      <w:r>
        <w:rPr>
          <w:rFonts w:cstheme="minorHAnsi"/>
          <w:color w:val="000000" w:themeColor="text1"/>
        </w:rPr>
        <w:t xml:space="preserve">” </w:t>
      </w:r>
      <w:r>
        <w:rPr>
          <w:rFonts w:cstheme="minorHAnsi"/>
          <w:color w:val="000000" w:themeColor="text1"/>
        </w:rPr>
        <w:br/>
      </w:r>
    </w:p>
    <w:p w14:paraId="1A8ADE8C" w14:textId="2B4AE7F3" w:rsidR="00C837E4" w:rsidRPr="00282E58" w:rsidRDefault="00C837E4" w:rsidP="00490D39">
      <w:pPr>
        <w:suppressAutoHyphens/>
        <w:ind w:left="720"/>
        <w:contextualSpacing/>
        <w:rPr>
          <w:rFonts w:cstheme="minorHAnsi"/>
          <w:b/>
          <w:bCs/>
          <w:color w:val="000000" w:themeColor="text1"/>
        </w:rPr>
      </w:pPr>
      <w:r w:rsidRPr="008400C9">
        <w:rPr>
          <w:rFonts w:cstheme="minorHAnsi"/>
          <w:b/>
          <w:bCs/>
          <w:color w:val="000000" w:themeColor="text1"/>
        </w:rPr>
        <w:t xml:space="preserve">Code Quality: </w:t>
      </w:r>
      <w:r>
        <w:rPr>
          <w:rFonts w:cstheme="minorHAnsi"/>
          <w:b/>
          <w:bCs/>
          <w:color w:val="000000" w:themeColor="text1"/>
        </w:rPr>
        <w:br/>
      </w:r>
      <w:r>
        <w:rPr>
          <w:rFonts w:cstheme="minorHAnsi"/>
          <w:color w:val="000000" w:themeColor="text1"/>
        </w:rPr>
        <w:br/>
      </w:r>
      <w:r w:rsidRPr="008400C9">
        <w:rPr>
          <w:rFonts w:cstheme="minorHAnsi"/>
          <w:b/>
          <w:bCs/>
          <w:color w:val="000000" w:themeColor="text1"/>
        </w:rPr>
        <w:t xml:space="preserve">Code Error: </w:t>
      </w:r>
      <w:r>
        <w:rPr>
          <w:rFonts w:cstheme="minorHAnsi"/>
          <w:b/>
          <w:bCs/>
          <w:color w:val="000000" w:themeColor="text1"/>
        </w:rPr>
        <w:br/>
      </w:r>
      <w:r w:rsidR="003A2300">
        <w:rPr>
          <w:rFonts w:cstheme="minorHAnsi"/>
          <w:color w:val="000000" w:themeColor="text1"/>
          <w:u w:val="single"/>
        </w:rPr>
        <w:t>SslServerApplication.java</w:t>
      </w:r>
      <w:r w:rsidR="003A2300">
        <w:rPr>
          <w:rFonts w:cstheme="minorHAnsi"/>
          <w:color w:val="000000" w:themeColor="text1"/>
        </w:rPr>
        <w:t xml:space="preserve"> – The </w:t>
      </w:r>
      <w:r w:rsidR="003A2300" w:rsidRPr="00C67F03">
        <w:rPr>
          <w:rFonts w:cstheme="minorHAnsi"/>
          <w:color w:val="000000" w:themeColor="text1"/>
        </w:rPr>
        <w:t>NoSuchAlgorithmException</w:t>
      </w:r>
      <w:r w:rsidR="003A2300">
        <w:rPr>
          <w:rFonts w:cstheme="minorHAnsi"/>
          <w:color w:val="000000" w:themeColor="text1"/>
        </w:rPr>
        <w:t xml:space="preserve"> ensures that a generic message is written out if no internal server details are written to the browser page</w:t>
      </w:r>
      <w:r>
        <w:rPr>
          <w:rFonts w:cstheme="minorHAnsi"/>
          <w:color w:val="000000" w:themeColor="text1"/>
        </w:rPr>
        <w:t>, as per OWASP “</w:t>
      </w:r>
      <w:r w:rsidRPr="00D10C4A">
        <w:rPr>
          <w:rFonts w:cstheme="minorHAnsi"/>
          <w:color w:val="000000" w:themeColor="text1"/>
        </w:rPr>
        <w:t>Error Handling and Logging</w:t>
      </w:r>
      <w:r>
        <w:rPr>
          <w:rFonts w:cstheme="minorHAnsi"/>
          <w:color w:val="000000" w:themeColor="text1"/>
        </w:rPr>
        <w:t>” [108</w:t>
      </w:r>
      <w:r w:rsidR="00D76A2F">
        <w:rPr>
          <w:rFonts w:cstheme="minorHAnsi"/>
          <w:color w:val="000000" w:themeColor="text1"/>
        </w:rPr>
        <w:t>]. In the future, we will e</w:t>
      </w:r>
      <w:r>
        <w:rPr>
          <w:rFonts w:cstheme="minorHAnsi"/>
          <w:color w:val="000000" w:themeColor="text1"/>
        </w:rPr>
        <w:t>nsure the following Log Event Data is captured:</w:t>
      </w:r>
      <w:r>
        <w:rPr>
          <w:rFonts w:cstheme="minorHAnsi"/>
          <w:color w:val="000000" w:themeColor="text1"/>
        </w:rPr>
        <w:br/>
      </w:r>
      <w:r w:rsidRPr="00282E58">
        <w:rPr>
          <w:rFonts w:cstheme="minorHAnsi"/>
          <w:color w:val="000000" w:themeColor="text1"/>
        </w:rPr>
        <w:t xml:space="preserve">1. Time stamp from a trusted system component </w:t>
      </w:r>
    </w:p>
    <w:p w14:paraId="5C886425" w14:textId="77777777" w:rsidR="00C837E4" w:rsidRDefault="00C837E4" w:rsidP="00C837E4">
      <w:pPr>
        <w:suppressAutoHyphens/>
        <w:ind w:left="720"/>
        <w:contextualSpacing/>
        <w:rPr>
          <w:rFonts w:cstheme="minorHAnsi"/>
          <w:color w:val="000000" w:themeColor="text1"/>
        </w:rPr>
      </w:pPr>
      <w:r w:rsidRPr="00282E58">
        <w:rPr>
          <w:rFonts w:cstheme="minorHAnsi"/>
          <w:color w:val="000000" w:themeColor="text1"/>
        </w:rPr>
        <w:t xml:space="preserve">2. Severity rating for each event </w:t>
      </w:r>
      <w:r>
        <w:rPr>
          <w:rFonts w:cstheme="minorHAnsi"/>
          <w:color w:val="000000" w:themeColor="text1"/>
        </w:rPr>
        <w:br/>
      </w:r>
      <w:r w:rsidRPr="00282E58">
        <w:rPr>
          <w:rFonts w:cstheme="minorHAnsi"/>
          <w:color w:val="000000" w:themeColor="text1"/>
        </w:rPr>
        <w:t xml:space="preserve">3. Tagging of security relevant events, if they are mixed with other log entries </w:t>
      </w:r>
      <w:r>
        <w:rPr>
          <w:rFonts w:cstheme="minorHAnsi"/>
          <w:color w:val="000000" w:themeColor="text1"/>
        </w:rPr>
        <w:br/>
      </w:r>
      <w:r w:rsidRPr="00282E58">
        <w:rPr>
          <w:rFonts w:cstheme="minorHAnsi"/>
          <w:color w:val="000000" w:themeColor="text1"/>
        </w:rPr>
        <w:t xml:space="preserve">4. Identity of the account/user that caused the event </w:t>
      </w:r>
      <w:r>
        <w:rPr>
          <w:rFonts w:cstheme="minorHAnsi"/>
          <w:color w:val="000000" w:themeColor="text1"/>
        </w:rPr>
        <w:br/>
      </w:r>
      <w:r w:rsidRPr="00282E58">
        <w:rPr>
          <w:rFonts w:cstheme="minorHAnsi"/>
          <w:color w:val="000000" w:themeColor="text1"/>
        </w:rPr>
        <w:t xml:space="preserve">5. Source IP address associated with the request </w:t>
      </w:r>
      <w:r>
        <w:rPr>
          <w:rFonts w:cstheme="minorHAnsi"/>
          <w:color w:val="000000" w:themeColor="text1"/>
        </w:rPr>
        <w:br/>
      </w:r>
      <w:r w:rsidRPr="00282E58">
        <w:rPr>
          <w:rFonts w:cstheme="minorHAnsi"/>
          <w:color w:val="000000" w:themeColor="text1"/>
        </w:rPr>
        <w:t xml:space="preserve">6. Event outcome (success or failure) </w:t>
      </w:r>
      <w:r>
        <w:rPr>
          <w:rFonts w:cstheme="minorHAnsi"/>
          <w:color w:val="000000" w:themeColor="text1"/>
        </w:rPr>
        <w:br/>
      </w:r>
      <w:r w:rsidRPr="00282E58">
        <w:rPr>
          <w:rFonts w:cstheme="minorHAnsi"/>
          <w:color w:val="000000" w:themeColor="text1"/>
        </w:rPr>
        <w:t>7. Description of the event</w:t>
      </w:r>
    </w:p>
    <w:p w14:paraId="7776BDA0" w14:textId="77777777" w:rsidR="00C837E4" w:rsidRDefault="00C837E4" w:rsidP="00C837E4">
      <w:pPr>
        <w:suppressAutoHyphens/>
        <w:ind w:left="720"/>
        <w:contextualSpacing/>
        <w:rPr>
          <w:rFonts w:cstheme="minorHAnsi"/>
          <w:color w:val="000000" w:themeColor="text1"/>
        </w:rPr>
      </w:pPr>
    </w:p>
    <w:p w14:paraId="21558954" w14:textId="77777777" w:rsidR="00C837E4" w:rsidRDefault="00C837E4" w:rsidP="00C837E4">
      <w:pPr>
        <w:suppressAutoHyphens/>
        <w:ind w:left="720"/>
        <w:contextualSpacing/>
        <w:rPr>
          <w:rFonts w:cstheme="minorHAnsi"/>
          <w:color w:val="000000" w:themeColor="text1"/>
        </w:rPr>
      </w:pPr>
      <w:r>
        <w:rPr>
          <w:rFonts w:cstheme="minorHAnsi"/>
          <w:color w:val="000000" w:themeColor="text1"/>
        </w:rPr>
        <w:t>Dependency Files Check</w:t>
      </w:r>
    </w:p>
    <w:p w14:paraId="693A3162" w14:textId="77777777" w:rsidR="00812116" w:rsidRDefault="00C837E4" w:rsidP="00E5301B">
      <w:pPr>
        <w:suppressAutoHyphens/>
        <w:ind w:left="720"/>
        <w:contextualSpacing/>
        <w:rPr>
          <w:rFonts w:eastAsia="Times New Roman"/>
          <w:b/>
          <w:bCs/>
          <w:sz w:val="22"/>
          <w:szCs w:val="22"/>
        </w:rPr>
      </w:pPr>
      <w:r w:rsidRPr="00E5301B">
        <w:rPr>
          <w:rFonts w:cstheme="minorHAnsi"/>
          <w:color w:val="000000" w:themeColor="text1"/>
          <w:u w:val="single"/>
        </w:rPr>
        <w:t>pom.xml</w:t>
      </w:r>
      <w:r w:rsidR="00E5301B">
        <w:rPr>
          <w:rFonts w:cstheme="minorHAnsi"/>
          <w:color w:val="000000" w:themeColor="text1"/>
        </w:rPr>
        <w:t xml:space="preserve"> - </w:t>
      </w:r>
      <w:r>
        <w:rPr>
          <w:rFonts w:cstheme="minorHAnsi"/>
          <w:color w:val="000000" w:themeColor="text1"/>
        </w:rPr>
        <w:t>(</w:t>
      </w:r>
      <w:r w:rsidRPr="00886A45">
        <w:rPr>
          <w:color w:val="000000" w:themeColor="text1"/>
        </w:rPr>
        <w:t>spring-web (version 5.2.3</w:t>
      </w:r>
      <w:r>
        <w:rPr>
          <w:color w:val="000000" w:themeColor="text1"/>
        </w:rPr>
        <w:t xml:space="preserve">) and </w:t>
      </w:r>
      <w:r w:rsidRPr="00492A0D">
        <w:rPr>
          <w:color w:val="000000" w:themeColor="text1"/>
        </w:rPr>
        <w:t>spring-boot</w:t>
      </w:r>
      <w:r w:rsidRPr="00BC20B8">
        <w:rPr>
          <w:color w:val="000000" w:themeColor="text1"/>
        </w:rPr>
        <w:t xml:space="preserve"> (</w:t>
      </w:r>
      <w:r w:rsidRPr="00CF72ED">
        <w:rPr>
          <w:color w:val="000000" w:themeColor="text1"/>
        </w:rPr>
        <w:t xml:space="preserve">version </w:t>
      </w:r>
      <w:r w:rsidRPr="00492A0D">
        <w:rPr>
          <w:color w:val="000000" w:themeColor="text1"/>
        </w:rPr>
        <w:t>2.2.4</w:t>
      </w:r>
      <w:r w:rsidRPr="00CF72ED">
        <w:rPr>
          <w:color w:val="000000" w:themeColor="text1"/>
        </w:rPr>
        <w:t>)</w:t>
      </w:r>
      <w:r>
        <w:rPr>
          <w:color w:val="000000" w:themeColor="text1"/>
        </w:rPr>
        <w:t xml:space="preserve"> </w:t>
      </w:r>
      <w:proofErr w:type="gramStart"/>
      <w:r>
        <w:rPr>
          <w:color w:val="000000" w:themeColor="text1"/>
        </w:rPr>
        <w:t>needs</w:t>
      </w:r>
      <w:proofErr w:type="gramEnd"/>
      <w:r>
        <w:rPr>
          <w:color w:val="000000" w:themeColor="text1"/>
        </w:rPr>
        <w:t xml:space="preserve"> to be upgraded to the most current version. Refer to </w:t>
      </w:r>
      <w:r w:rsidRPr="00D93AFE">
        <w:rPr>
          <w:rFonts w:cstheme="minorHAnsi"/>
          <w:color w:val="000000" w:themeColor="text1"/>
        </w:rPr>
        <w:t>CVE and NVD databases</w:t>
      </w:r>
      <w:r>
        <w:rPr>
          <w:rFonts w:cstheme="minorHAnsi"/>
          <w:color w:val="000000" w:themeColor="text1"/>
        </w:rPr>
        <w:t>.</w:t>
      </w:r>
      <w:r w:rsidR="00812116">
        <w:rPr>
          <w:rFonts w:cstheme="minorHAnsi"/>
          <w:color w:val="000000" w:themeColor="text1"/>
        </w:rPr>
        <w:br/>
      </w:r>
    </w:p>
    <w:p w14:paraId="6D135EC2" w14:textId="777F49AC" w:rsidR="00E4044A" w:rsidRPr="00812116" w:rsidRDefault="00E4044A" w:rsidP="00E5301B">
      <w:pPr>
        <w:suppressAutoHyphens/>
        <w:ind w:left="720"/>
        <w:contextualSpacing/>
        <w:rPr>
          <w:rFonts w:cstheme="minorHAnsi"/>
          <w:color w:val="000000" w:themeColor="text1"/>
        </w:rPr>
      </w:pPr>
      <w:r w:rsidRPr="00812116">
        <w:rPr>
          <w:rFonts w:eastAsia="Times New Roman"/>
          <w:sz w:val="22"/>
          <w:szCs w:val="22"/>
        </w:rPr>
        <w:t>Insert a screenshot below of the refactored code executed without errors</w:t>
      </w:r>
      <w:r w:rsidR="00A11641" w:rsidRPr="00812116">
        <w:rPr>
          <w:rFonts w:eastAsia="Times New Roman"/>
        </w:rPr>
        <w:t>:</w:t>
      </w:r>
    </w:p>
    <w:p w14:paraId="42BA38F6" w14:textId="77777777" w:rsidR="003978A0" w:rsidRDefault="003978A0" w:rsidP="00D47759">
      <w:pPr>
        <w:contextualSpacing/>
        <w:rPr>
          <w:rFonts w:eastAsia="Times New Roman" w:cstheme="minorHAnsi"/>
          <w:sz w:val="22"/>
          <w:szCs w:val="22"/>
        </w:rPr>
      </w:pPr>
    </w:p>
    <w:p w14:paraId="1F425485" w14:textId="112B99F8" w:rsidR="00E4044A" w:rsidRDefault="000B77D6" w:rsidP="00D47759">
      <w:pPr>
        <w:contextualSpacing/>
        <w:rPr>
          <w:rFonts w:eastAsia="Times New Roman" w:cstheme="minorHAnsi"/>
          <w:sz w:val="22"/>
          <w:szCs w:val="22"/>
        </w:rPr>
      </w:pPr>
      <w:r w:rsidRPr="000B77D6">
        <w:rPr>
          <w:rFonts w:eastAsia="Times New Roman" w:cstheme="minorHAnsi"/>
          <w:noProof/>
          <w:sz w:val="22"/>
          <w:szCs w:val="22"/>
        </w:rPr>
        <w:drawing>
          <wp:inline distT="0" distB="0" distL="0" distR="0" wp14:anchorId="50BE8C32" wp14:editId="23AE5FEA">
            <wp:extent cx="5943600" cy="1528445"/>
            <wp:effectExtent l="0" t="0" r="0" b="0"/>
            <wp:docPr id="49488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86414" name=""/>
                    <pic:cNvPicPr/>
                  </pic:nvPicPr>
                  <pic:blipFill>
                    <a:blip r:embed="rId21"/>
                    <a:stretch>
                      <a:fillRect/>
                    </a:stretch>
                  </pic:blipFill>
                  <pic:spPr>
                    <a:xfrm>
                      <a:off x="0" y="0"/>
                      <a:ext cx="5943600" cy="1528445"/>
                    </a:xfrm>
                    <a:prstGeom prst="rect">
                      <a:avLst/>
                    </a:prstGeom>
                  </pic:spPr>
                </pic:pic>
              </a:graphicData>
            </a:graphic>
          </wp:inline>
        </w:drawing>
      </w:r>
    </w:p>
    <w:p w14:paraId="075501AF" w14:textId="77777777" w:rsidR="00A11641" w:rsidRPr="00B7788F" w:rsidRDefault="00A11641" w:rsidP="00D47759">
      <w:pPr>
        <w:contextualSpacing/>
        <w:rPr>
          <w:rFonts w:eastAsia="Times New Roman" w:cstheme="minorHAnsi"/>
          <w:sz w:val="22"/>
          <w:szCs w:val="22"/>
        </w:rPr>
      </w:pP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0624AD01" w14:textId="65C6D3C7" w:rsidR="620D193F" w:rsidRDefault="00341130" w:rsidP="00D47759">
      <w:pPr>
        <w:contextualSpacing/>
        <w:rPr>
          <w:rFonts w:eastAsia="Times New Roman"/>
          <w:sz w:val="22"/>
          <w:szCs w:val="22"/>
        </w:rPr>
      </w:pPr>
      <w:r>
        <w:rPr>
          <w:rFonts w:eastAsia="Times New Roman"/>
          <w:sz w:val="22"/>
          <w:szCs w:val="22"/>
        </w:rPr>
        <w:t xml:space="preserve">A code review and </w:t>
      </w:r>
      <w:r w:rsidR="00572E2E">
        <w:rPr>
          <w:rFonts w:eastAsia="Times New Roman"/>
          <w:sz w:val="22"/>
          <w:szCs w:val="22"/>
        </w:rPr>
        <w:t xml:space="preserve">security analysis </w:t>
      </w:r>
      <w:r w:rsidR="005E2BA1">
        <w:rPr>
          <w:rFonts w:eastAsia="Times New Roman"/>
          <w:sz w:val="22"/>
          <w:szCs w:val="22"/>
        </w:rPr>
        <w:t>were</w:t>
      </w:r>
      <w:r w:rsidR="00572E2E">
        <w:rPr>
          <w:rFonts w:eastAsia="Times New Roman"/>
          <w:sz w:val="22"/>
          <w:szCs w:val="22"/>
        </w:rPr>
        <w:t xml:space="preserve"> </w:t>
      </w:r>
      <w:r>
        <w:rPr>
          <w:rFonts w:eastAsia="Times New Roman"/>
          <w:sz w:val="22"/>
          <w:szCs w:val="22"/>
        </w:rPr>
        <w:t xml:space="preserve">performed. </w:t>
      </w:r>
      <w:r w:rsidR="0003499D">
        <w:rPr>
          <w:rFonts w:eastAsia="Times New Roman"/>
          <w:sz w:val="22"/>
          <w:szCs w:val="22"/>
        </w:rPr>
        <w:t>Code was refactored to include a REST</w:t>
      </w:r>
      <w:r w:rsidR="00CF63C2">
        <w:rPr>
          <w:rFonts w:eastAsia="Times New Roman"/>
          <w:sz w:val="22"/>
          <w:szCs w:val="22"/>
        </w:rPr>
        <w:t xml:space="preserve"> API for the hashing function. The API endpoint is available over HTTPS, and</w:t>
      </w:r>
      <w:r>
        <w:rPr>
          <w:rFonts w:eastAsia="Times New Roman"/>
          <w:sz w:val="22"/>
          <w:szCs w:val="22"/>
        </w:rPr>
        <w:t xml:space="preserve"> c</w:t>
      </w:r>
      <w:r w:rsidR="00394ED3">
        <w:rPr>
          <w:rFonts w:eastAsia="Times New Roman"/>
          <w:sz w:val="22"/>
          <w:szCs w:val="22"/>
        </w:rPr>
        <w:t xml:space="preserve">ertificates </w:t>
      </w:r>
      <w:r w:rsidR="00DD48C8">
        <w:rPr>
          <w:rFonts w:eastAsia="Times New Roman"/>
          <w:sz w:val="22"/>
          <w:szCs w:val="22"/>
        </w:rPr>
        <w:t xml:space="preserve">implementing SHA-256 </w:t>
      </w:r>
      <w:r w:rsidR="00394ED3">
        <w:rPr>
          <w:rFonts w:eastAsia="Times New Roman"/>
          <w:sz w:val="22"/>
          <w:szCs w:val="22"/>
        </w:rPr>
        <w:t xml:space="preserve">were </w:t>
      </w:r>
      <w:r w:rsidR="00DD48C8">
        <w:rPr>
          <w:rFonts w:eastAsia="Times New Roman"/>
          <w:sz w:val="22"/>
          <w:szCs w:val="22"/>
        </w:rPr>
        <w:t xml:space="preserve">created and </w:t>
      </w:r>
      <w:r w:rsidR="00394ED3">
        <w:rPr>
          <w:rFonts w:eastAsia="Times New Roman"/>
          <w:sz w:val="22"/>
          <w:szCs w:val="22"/>
        </w:rPr>
        <w:t>installed</w:t>
      </w:r>
      <w:r w:rsidR="00CF63C2">
        <w:rPr>
          <w:rFonts w:eastAsia="Times New Roman"/>
          <w:sz w:val="22"/>
          <w:szCs w:val="22"/>
        </w:rPr>
        <w:t xml:space="preserve">. </w:t>
      </w:r>
      <w:r w:rsidR="00E22ED2">
        <w:rPr>
          <w:rFonts w:eastAsia="Times New Roman"/>
          <w:sz w:val="22"/>
          <w:szCs w:val="22"/>
        </w:rPr>
        <w:t xml:space="preserve">The OWASP Dependency </w:t>
      </w:r>
      <w:r w:rsidR="00713CC0">
        <w:rPr>
          <w:rFonts w:eastAsia="Times New Roman"/>
          <w:sz w:val="22"/>
          <w:szCs w:val="22"/>
        </w:rPr>
        <w:t>Check was performed and false positives were suppressed. Depen</w:t>
      </w:r>
      <w:r w:rsidR="006A76FE">
        <w:rPr>
          <w:rFonts w:eastAsia="Times New Roman"/>
          <w:sz w:val="22"/>
          <w:szCs w:val="22"/>
        </w:rPr>
        <w:t>dencies identified in the report may have to be upgraded to the current version.</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654AE83E" w14:textId="3FE90A1C" w:rsidR="00CF4372" w:rsidRPr="00D7301C" w:rsidRDefault="00CF4372" w:rsidP="00CF4372">
      <w:pPr>
        <w:spacing w:after="240" w:line="360" w:lineRule="auto"/>
        <w:rPr>
          <w:rFonts w:ascii="Times New Roman" w:hAnsi="Times New Roman" w:cs="Times New Roman"/>
        </w:rPr>
      </w:pPr>
      <w:r>
        <w:rPr>
          <w:rFonts w:ascii="Times New Roman" w:hAnsi="Times New Roman" w:cs="Times New Roman"/>
        </w:rPr>
        <w:t>R</w:t>
      </w:r>
      <w:r w:rsidRPr="00D7301C">
        <w:rPr>
          <w:rFonts w:ascii="Times New Roman" w:hAnsi="Times New Roman" w:cs="Times New Roman"/>
        </w:rPr>
        <w:t xml:space="preserve">ecommended Security protection best practices: </w:t>
      </w:r>
    </w:p>
    <w:p w14:paraId="05BC7788" w14:textId="77777777" w:rsidR="00CF4372" w:rsidRPr="00D7301C" w:rsidRDefault="00CF4372" w:rsidP="00CF4372">
      <w:pPr>
        <w:pStyle w:val="ListParagraph"/>
        <w:numPr>
          <w:ilvl w:val="0"/>
          <w:numId w:val="22"/>
        </w:numPr>
        <w:spacing w:after="240" w:line="360" w:lineRule="auto"/>
        <w:rPr>
          <w:rFonts w:ascii="Times New Roman" w:hAnsi="Times New Roman" w:cs="Times New Roman"/>
        </w:rPr>
      </w:pPr>
      <w:r w:rsidRPr="00D7301C">
        <w:rPr>
          <w:rFonts w:ascii="Times New Roman" w:hAnsi="Times New Roman" w:cs="Times New Roman"/>
        </w:rPr>
        <w:t>Choosing the right algorithm. Do extensive research to understand which algorithm best suits the given business needs.</w:t>
      </w:r>
    </w:p>
    <w:p w14:paraId="2A424A30" w14:textId="77777777" w:rsidR="00CF4372" w:rsidRPr="00D7301C" w:rsidRDefault="00CF4372" w:rsidP="00CF4372">
      <w:pPr>
        <w:pStyle w:val="ListParagraph"/>
        <w:numPr>
          <w:ilvl w:val="0"/>
          <w:numId w:val="22"/>
        </w:numPr>
        <w:spacing w:after="240" w:line="360" w:lineRule="auto"/>
        <w:rPr>
          <w:rFonts w:ascii="Times New Roman" w:hAnsi="Times New Roman" w:cs="Times New Roman"/>
        </w:rPr>
      </w:pPr>
      <w:r w:rsidRPr="00D7301C">
        <w:rPr>
          <w:rFonts w:ascii="Times New Roman" w:hAnsi="Times New Roman" w:cs="Times New Roman"/>
        </w:rPr>
        <w:t>Managing Encryption keys effectively. Ensure secure storage, tight access controls and regular rotation of the keys.</w:t>
      </w:r>
    </w:p>
    <w:p w14:paraId="4C24EC9A" w14:textId="77777777" w:rsidR="00CF4372" w:rsidRDefault="00CF4372" w:rsidP="00CF4372">
      <w:pPr>
        <w:pStyle w:val="ListParagraph"/>
        <w:numPr>
          <w:ilvl w:val="0"/>
          <w:numId w:val="22"/>
        </w:numPr>
        <w:spacing w:after="240" w:line="360" w:lineRule="auto"/>
        <w:rPr>
          <w:rFonts w:ascii="Times New Roman" w:hAnsi="Times New Roman" w:cs="Times New Roman"/>
        </w:rPr>
      </w:pPr>
      <w:r w:rsidRPr="00D7301C">
        <w:rPr>
          <w:rFonts w:ascii="Times New Roman" w:hAnsi="Times New Roman" w:cs="Times New Roman"/>
        </w:rPr>
        <w:t>Keep up with the latest technology and techniques as they develop rapidly. Do regular audits and penetration testing.</w:t>
      </w:r>
      <w:r>
        <w:rPr>
          <w:rFonts w:ascii="Times New Roman" w:hAnsi="Times New Roman" w:cs="Times New Roman"/>
        </w:rPr>
        <w:br/>
      </w:r>
      <w:r w:rsidRPr="00D7301C">
        <w:rPr>
          <w:rFonts w:ascii="Times New Roman" w:hAnsi="Times New Roman" w:cs="Times New Roman"/>
        </w:rPr>
        <w:t>(Ertl, 2024)</w:t>
      </w:r>
    </w:p>
    <w:p w14:paraId="3F95AFA1" w14:textId="77777777" w:rsidR="00CF4372" w:rsidRDefault="00CF4372" w:rsidP="00CF4372">
      <w:pPr>
        <w:spacing w:after="240" w:line="360" w:lineRule="auto"/>
        <w:ind w:left="360"/>
        <w:rPr>
          <w:rFonts w:ascii="Times New Roman" w:hAnsi="Times New Roman" w:cs="Times New Roman"/>
        </w:rPr>
      </w:pPr>
      <w:r>
        <w:rPr>
          <w:rFonts w:ascii="Times New Roman" w:hAnsi="Times New Roman" w:cs="Times New Roman"/>
        </w:rPr>
        <w:t>Further, additional general Secure Software Best Practices should include at least:</w:t>
      </w:r>
    </w:p>
    <w:p w14:paraId="6C7F8B9A" w14:textId="77777777" w:rsidR="00CF4372" w:rsidRDefault="00CF4372" w:rsidP="00CF4372">
      <w:pPr>
        <w:pStyle w:val="ListParagraph"/>
        <w:numPr>
          <w:ilvl w:val="0"/>
          <w:numId w:val="22"/>
        </w:numPr>
        <w:spacing w:after="240" w:line="360" w:lineRule="auto"/>
        <w:rPr>
          <w:rFonts w:ascii="Times New Roman" w:hAnsi="Times New Roman" w:cs="Times New Roman"/>
        </w:rPr>
      </w:pPr>
      <w:r>
        <w:rPr>
          <w:rFonts w:ascii="Times New Roman" w:hAnsi="Times New Roman" w:cs="Times New Roman"/>
        </w:rPr>
        <w:t>Default Deny and Principle of Least Privilege – Implementation of Role-Based access control (RBAC) or Attribute-based access control. Review privilege assignments regularly. Use a “Deny All” as default state for APIs, file systems and services.</w:t>
      </w:r>
    </w:p>
    <w:p w14:paraId="741B8429" w14:textId="77777777" w:rsidR="00CF4372" w:rsidRDefault="00CF4372" w:rsidP="00CF4372">
      <w:pPr>
        <w:pStyle w:val="ListParagraph"/>
        <w:numPr>
          <w:ilvl w:val="0"/>
          <w:numId w:val="22"/>
        </w:numPr>
        <w:spacing w:after="240" w:line="360" w:lineRule="auto"/>
        <w:rPr>
          <w:rFonts w:ascii="Times New Roman" w:hAnsi="Times New Roman" w:cs="Times New Roman"/>
        </w:rPr>
      </w:pPr>
      <w:r>
        <w:rPr>
          <w:rFonts w:ascii="Times New Roman" w:hAnsi="Times New Roman" w:cs="Times New Roman"/>
        </w:rPr>
        <w:t>Proper Error handling and Logging and Logging – proper error handling is required to prevent internal data being exposed. Ensure Logging events in structured formats are handled. Use secure storage and encryption for log archives. Ensure stack traces are not logged in production. Mask user and personal data.</w:t>
      </w:r>
    </w:p>
    <w:p w14:paraId="5EAA046A" w14:textId="77777777" w:rsidR="00CF4372" w:rsidRDefault="00CF4372" w:rsidP="00CF4372">
      <w:pPr>
        <w:pStyle w:val="ListParagraph"/>
        <w:numPr>
          <w:ilvl w:val="0"/>
          <w:numId w:val="22"/>
        </w:numPr>
        <w:spacing w:after="240" w:line="360" w:lineRule="auto"/>
        <w:rPr>
          <w:rFonts w:ascii="Times New Roman" w:hAnsi="Times New Roman" w:cs="Times New Roman"/>
        </w:rPr>
      </w:pPr>
      <w:r>
        <w:rPr>
          <w:rFonts w:ascii="Times New Roman" w:hAnsi="Times New Roman" w:cs="Times New Roman"/>
        </w:rPr>
        <w:t>Secure Coding – Require code reviews, adhere to OWASP Secure Coding Practices.</w:t>
      </w:r>
    </w:p>
    <w:p w14:paraId="3DE46410" w14:textId="3B784986" w:rsidR="0067239A" w:rsidRDefault="00CF4372" w:rsidP="00CF4372">
      <w:pPr>
        <w:rPr>
          <w:rFonts w:eastAsia="Times New Roman"/>
          <w:sz w:val="22"/>
          <w:szCs w:val="22"/>
        </w:rPr>
      </w:pPr>
      <w:r>
        <w:rPr>
          <w:rFonts w:ascii="Times New Roman" w:hAnsi="Times New Roman" w:cs="Times New Roman"/>
        </w:rPr>
        <w:t>Implement Multi-Factor Authentication. (</w:t>
      </w:r>
      <w:r w:rsidRPr="00EA730A">
        <w:rPr>
          <w:rFonts w:ascii="Times New Roman" w:hAnsi="Times New Roman" w:cs="Times New Roman"/>
        </w:rPr>
        <w:t>Security Journey</w:t>
      </w:r>
      <w:r>
        <w:rPr>
          <w:rFonts w:ascii="Times New Roman" w:hAnsi="Times New Roman" w:cs="Times New Roman"/>
        </w:rPr>
        <w:t xml:space="preserve">, </w:t>
      </w:r>
      <w:r w:rsidRPr="00EA730A">
        <w:rPr>
          <w:rFonts w:ascii="Times New Roman" w:hAnsi="Times New Roman" w:cs="Times New Roman"/>
        </w:rPr>
        <w:t>2026).</w:t>
      </w:r>
      <w:r w:rsidR="0067239A">
        <w:rPr>
          <w:rFonts w:eastAsia="Times New Roman"/>
          <w:sz w:val="22"/>
          <w:szCs w:val="22"/>
        </w:rPr>
        <w:br w:type="page"/>
      </w:r>
    </w:p>
    <w:p w14:paraId="7DDF803E" w14:textId="1B6A25B4" w:rsidR="0067239A" w:rsidRDefault="0067239A" w:rsidP="0067239A">
      <w:pPr>
        <w:spacing w:after="240" w:line="360" w:lineRule="auto"/>
        <w:rPr>
          <w:rFonts w:ascii="Times New Roman" w:hAnsi="Times New Roman" w:cs="Times New Roman"/>
        </w:rPr>
      </w:pPr>
      <w:r w:rsidRPr="00546175">
        <w:rPr>
          <w:rFonts w:ascii="Times New Roman" w:hAnsi="Times New Roman" w:cs="Times New Roman"/>
          <w:b/>
          <w:bCs/>
        </w:rPr>
        <w:lastRenderedPageBreak/>
        <w:t>4. References</w:t>
      </w:r>
      <w:r>
        <w:rPr>
          <w:rFonts w:ascii="Times New Roman" w:hAnsi="Times New Roman" w:cs="Times New Roman"/>
          <w:b/>
          <w:bCs/>
        </w:rPr>
        <w:t xml:space="preserve"> </w:t>
      </w:r>
    </w:p>
    <w:p w14:paraId="59C4E44C" w14:textId="77777777" w:rsidR="00DE2E21" w:rsidRPr="00906868" w:rsidRDefault="00DE2E21" w:rsidP="00DE2E21">
      <w:pPr>
        <w:spacing w:after="240" w:line="360" w:lineRule="auto"/>
        <w:rPr>
          <w:rFonts w:ascii="Times New Roman" w:hAnsi="Times New Roman" w:cs="Times New Roman"/>
        </w:rPr>
      </w:pPr>
      <w:r>
        <w:rPr>
          <w:rFonts w:ascii="Times New Roman" w:hAnsi="Times New Roman" w:cs="Times New Roman"/>
        </w:rPr>
        <w:t xml:space="preserve">Goldstein, Phil. (2022). </w:t>
      </w:r>
      <w:r w:rsidRPr="00903C76">
        <w:rPr>
          <w:rFonts w:ascii="Times New Roman" w:hAnsi="Times New Roman" w:cs="Times New Roman"/>
          <w:i/>
          <w:iCs/>
        </w:rPr>
        <w:t xml:space="preserve">What's the Difference Between Hashing and Encryption for Agencies? </w:t>
      </w:r>
      <w:hyperlink r:id="rId22" w:history="1">
        <w:r w:rsidRPr="00906868">
          <w:rPr>
            <w:rStyle w:val="Hyperlink"/>
            <w:rFonts w:cs="Times New Roman"/>
          </w:rPr>
          <w:t>https://fedtechmagazine.com/article/2022/01/what-difference-between-hashing-and-encryption-federal-agencies-perfcon</w:t>
        </w:r>
      </w:hyperlink>
    </w:p>
    <w:p w14:paraId="11ACD3BA" w14:textId="77777777" w:rsidR="00016377" w:rsidRDefault="00016377" w:rsidP="00016377">
      <w:pPr>
        <w:spacing w:after="240"/>
        <w:rPr>
          <w:rFonts w:ascii="Times New Roman" w:hAnsi="Times New Roman" w:cs="Times New Roman"/>
        </w:rPr>
      </w:pPr>
      <w:r w:rsidRPr="00546175">
        <w:rPr>
          <w:rFonts w:ascii="Times New Roman" w:hAnsi="Times New Roman" w:cs="Times New Roman"/>
        </w:rPr>
        <w:t xml:space="preserve">Kidd, C. </w:t>
      </w:r>
      <w:r>
        <w:rPr>
          <w:rFonts w:ascii="Times New Roman" w:hAnsi="Times New Roman" w:cs="Times New Roman"/>
        </w:rPr>
        <w:t>(</w:t>
      </w:r>
      <w:r w:rsidRPr="00546175">
        <w:rPr>
          <w:rFonts w:ascii="Times New Roman" w:hAnsi="Times New Roman" w:cs="Times New Roman"/>
        </w:rPr>
        <w:t>2024, October 18</w:t>
      </w:r>
      <w:r>
        <w:rPr>
          <w:rFonts w:ascii="Times New Roman" w:hAnsi="Times New Roman" w:cs="Times New Roman"/>
        </w:rPr>
        <w:t>)</w:t>
      </w:r>
      <w:r w:rsidRPr="00546175">
        <w:rPr>
          <w:rFonts w:ascii="Times New Roman" w:hAnsi="Times New Roman" w:cs="Times New Roman"/>
        </w:rPr>
        <w:t xml:space="preserve">. </w:t>
      </w:r>
      <w:r w:rsidRPr="00546175">
        <w:rPr>
          <w:rFonts w:ascii="Times New Roman" w:hAnsi="Times New Roman" w:cs="Times New Roman"/>
          <w:i/>
          <w:iCs/>
        </w:rPr>
        <w:t>Data Encryption Methods &amp; Types: A Beginner's Guide</w:t>
      </w:r>
      <w:r w:rsidRPr="00546175">
        <w:rPr>
          <w:rFonts w:ascii="Times New Roman" w:hAnsi="Times New Roman" w:cs="Times New Roman"/>
        </w:rPr>
        <w:t xml:space="preserve">. </w:t>
      </w:r>
      <w:hyperlink r:id="rId23" w:anchor=":~:text=for%20your%20business.-,Advanced%20Encryption%20Standard%20(AES),SSL/TLS%20protocols" w:history="1">
        <w:r w:rsidRPr="00546175">
          <w:rPr>
            <w:rStyle w:val="Hyperlink"/>
            <w:rFonts w:cs="Times New Roman"/>
          </w:rPr>
          <w:t>https://www.splunk.com/en_us/blog/learn/data-encryption-methods-types.html#:~:text=for%20your%20business.-,Advanced%20Encryption%20Standard%20(AES),SSL/TLS%20protocols</w:t>
        </w:r>
      </w:hyperlink>
    </w:p>
    <w:p w14:paraId="16C61251" w14:textId="77777777" w:rsidR="00811198" w:rsidRDefault="00811198" w:rsidP="00811198">
      <w:pPr>
        <w:spacing w:after="240"/>
        <w:rPr>
          <w:rFonts w:ascii="Times New Roman" w:hAnsi="Times New Roman" w:cs="Times New Roman"/>
        </w:rPr>
      </w:pPr>
      <w:r w:rsidRPr="00546175">
        <w:rPr>
          <w:rFonts w:ascii="Times New Roman" w:hAnsi="Times New Roman" w:cs="Times New Roman"/>
        </w:rPr>
        <w:t xml:space="preserve">Ertl, B. (2024, June 14). </w:t>
      </w:r>
      <w:r w:rsidRPr="00546175">
        <w:rPr>
          <w:rFonts w:ascii="Times New Roman" w:hAnsi="Times New Roman" w:cs="Times New Roman"/>
          <w:i/>
          <w:iCs/>
        </w:rPr>
        <w:t>Essential Data Encryption Best Practices.</w:t>
      </w:r>
      <w:r w:rsidRPr="00546175">
        <w:rPr>
          <w:rFonts w:ascii="Times New Roman" w:hAnsi="Times New Roman" w:cs="Times New Roman"/>
        </w:rPr>
        <w:t xml:space="preserve"> </w:t>
      </w:r>
      <w:hyperlink r:id="rId24" w:anchor="Best_Practices_for_Data_Encryption" w:history="1">
        <w:r w:rsidRPr="00546175">
          <w:rPr>
            <w:rStyle w:val="Hyperlink"/>
            <w:rFonts w:cs="Times New Roman"/>
          </w:rPr>
          <w:t>https://www.kiteworks.com/secure-file-sharing/secure-file-sharing-essential-data-encryption-best-practices/#Best_Practices_for_Data_Encryption</w:t>
        </w:r>
      </w:hyperlink>
    </w:p>
    <w:p w14:paraId="283FFDF8" w14:textId="13657255" w:rsidR="00D16585" w:rsidRPr="00EA730A" w:rsidRDefault="00D16585" w:rsidP="00D16585">
      <w:pPr>
        <w:spacing w:after="240" w:line="360" w:lineRule="auto"/>
        <w:rPr>
          <w:rFonts w:ascii="Times New Roman" w:hAnsi="Times New Roman" w:cs="Times New Roman"/>
        </w:rPr>
      </w:pPr>
      <w:r w:rsidRPr="00EA730A">
        <w:rPr>
          <w:rFonts w:ascii="Times New Roman" w:hAnsi="Times New Roman" w:cs="Times New Roman"/>
        </w:rPr>
        <w:t>Security Journey. (2026).</w:t>
      </w:r>
      <w:r w:rsidRPr="00EA730A">
        <w:rPr>
          <w:rFonts w:ascii="Times New Roman" w:hAnsi="Times New Roman" w:cs="Times New Roman"/>
          <w:i/>
          <w:iCs/>
        </w:rPr>
        <w:t xml:space="preserve"> 9 Best Practices for Secure Coding in 2026.</w:t>
      </w:r>
      <w:r w:rsidR="0002120F">
        <w:rPr>
          <w:rFonts w:ascii="Times New Roman" w:hAnsi="Times New Roman" w:cs="Times New Roman"/>
          <w:i/>
          <w:iCs/>
        </w:rPr>
        <w:br/>
      </w:r>
      <w:hyperlink r:id="rId25" w:history="1">
        <w:r w:rsidR="0002120F" w:rsidRPr="00884FD5">
          <w:rPr>
            <w:rStyle w:val="Hyperlink"/>
            <w:rFonts w:cs="Times New Roman"/>
          </w:rPr>
          <w:t>https://www.securityjourney.com/post/best-practices-for-secure-coding</w:t>
        </w:r>
      </w:hyperlink>
    </w:p>
    <w:p w14:paraId="3DDF9596" w14:textId="77777777" w:rsidR="00AD6744" w:rsidRDefault="00AD6744" w:rsidP="00AD6744">
      <w:pPr>
        <w:spacing w:after="240"/>
        <w:rPr>
          <w:rFonts w:ascii="Times New Roman" w:hAnsi="Times New Roman" w:cs="Times New Roman"/>
        </w:rPr>
      </w:pPr>
      <w:r w:rsidRPr="00546175">
        <w:rPr>
          <w:rFonts w:ascii="Times New Roman" w:hAnsi="Times New Roman" w:cs="Times New Roman"/>
        </w:rPr>
        <w:t xml:space="preserve">Oracle (2017). </w:t>
      </w:r>
      <w:r w:rsidRPr="00546175">
        <w:rPr>
          <w:rFonts w:ascii="Times New Roman" w:hAnsi="Times New Roman" w:cs="Times New Roman"/>
          <w:i/>
          <w:iCs/>
        </w:rPr>
        <w:t xml:space="preserve">Java Security Standard Algorithm Names. </w:t>
      </w:r>
      <w:hyperlink r:id="rId26" w:anchor="cipher-algorithm-names" w:history="1">
        <w:r w:rsidRPr="00546175">
          <w:rPr>
            <w:rStyle w:val="Hyperlink"/>
            <w:rFonts w:cs="Times New Roman"/>
          </w:rPr>
          <w:t>https://docs.oracle.com/javase/9/docs/specs/security/standard-names.html#cipher-algorithm-names</w:t>
        </w:r>
      </w:hyperlink>
    </w:p>
    <w:p w14:paraId="2E24C513" w14:textId="77777777" w:rsidR="004B0DE7" w:rsidRDefault="004B0DE7" w:rsidP="004B0DE7">
      <w:pPr>
        <w:spacing w:after="240"/>
        <w:rPr>
          <w:rFonts w:ascii="Times New Roman" w:hAnsi="Times New Roman" w:cs="Times New Roman"/>
        </w:rPr>
      </w:pPr>
      <w:r w:rsidRPr="00AE0859">
        <w:rPr>
          <w:rFonts w:ascii="Times New Roman" w:hAnsi="Times New Roman" w:cs="Times New Roman"/>
        </w:rPr>
        <w:t>Federal Trade Commission (FTC)</w:t>
      </w:r>
      <w:r>
        <w:rPr>
          <w:rFonts w:ascii="Times New Roman" w:hAnsi="Times New Roman" w:cs="Times New Roman"/>
        </w:rPr>
        <w:t>. (</w:t>
      </w:r>
      <w:r w:rsidRPr="00AE0859">
        <w:rPr>
          <w:rFonts w:ascii="Times New Roman" w:hAnsi="Times New Roman" w:cs="Times New Roman"/>
        </w:rPr>
        <w:t>2026</w:t>
      </w:r>
      <w:r>
        <w:rPr>
          <w:rFonts w:ascii="Times New Roman" w:hAnsi="Times New Roman" w:cs="Times New Roman"/>
        </w:rPr>
        <w:t>)</w:t>
      </w:r>
      <w:r w:rsidRPr="00AE0859">
        <w:rPr>
          <w:rFonts w:ascii="Times New Roman" w:hAnsi="Times New Roman" w:cs="Times New Roman"/>
        </w:rPr>
        <w:t xml:space="preserve">. </w:t>
      </w:r>
      <w:r w:rsidRPr="00AE0859">
        <w:rPr>
          <w:rFonts w:ascii="Times New Roman" w:hAnsi="Times New Roman" w:cs="Times New Roman"/>
          <w:i/>
          <w:iCs/>
        </w:rPr>
        <w:t>Gramm-Leach-Bliley Act.</w:t>
      </w:r>
      <w:r w:rsidRPr="00AE0859">
        <w:rPr>
          <w:rFonts w:ascii="Times New Roman" w:hAnsi="Times New Roman" w:cs="Times New Roman"/>
        </w:rPr>
        <w:t xml:space="preserve"> </w:t>
      </w:r>
      <w:hyperlink r:id="rId27" w:history="1">
        <w:r w:rsidRPr="00AE0859">
          <w:rPr>
            <w:rStyle w:val="Hyperlink"/>
            <w:rFonts w:cs="Times New Roman"/>
          </w:rPr>
          <w:t>https://www.ftc.gov/business-guidance/privacy-security/gramm-leach-bliley-act</w:t>
        </w:r>
      </w:hyperlink>
    </w:p>
    <w:p w14:paraId="53A929BE" w14:textId="77777777" w:rsidR="004B0DE7" w:rsidRDefault="004B0DE7" w:rsidP="004B0DE7">
      <w:pPr>
        <w:spacing w:after="240"/>
      </w:pPr>
      <w:r>
        <w:rPr>
          <w:rFonts w:ascii="Times New Roman" w:hAnsi="Times New Roman" w:cs="Times New Roman"/>
        </w:rPr>
        <w:t>GCR Coach (2025)</w:t>
      </w:r>
      <w:r w:rsidRPr="00653534">
        <w:rPr>
          <w:rFonts w:ascii="Times New Roman" w:hAnsi="Times New Roman" w:cs="Times New Roman"/>
        </w:rPr>
        <w:t xml:space="preserve"> </w:t>
      </w:r>
      <w:hyperlink r:id="rId28" w:history="1">
        <w:r w:rsidRPr="00653534">
          <w:rPr>
            <w:rStyle w:val="Hyperlink"/>
            <w:rFonts w:cs="Times New Roman"/>
          </w:rPr>
          <w:t>https://www.youtube.com/watch?v=ldMpT-SKXh4&amp;t=139s</w:t>
        </w:r>
      </w:hyperlink>
    </w:p>
    <w:p w14:paraId="0C4B7DA8" w14:textId="44EDA4F8" w:rsidR="00974AE3" w:rsidRPr="00B7788F" w:rsidRDefault="006917C8" w:rsidP="00D47759">
      <w:pPr>
        <w:contextualSpacing/>
        <w:rPr>
          <w:rFonts w:eastAsia="Times New Roman"/>
          <w:sz w:val="22"/>
          <w:szCs w:val="22"/>
        </w:rPr>
      </w:pPr>
      <w:r w:rsidRPr="009A16C3">
        <w:rPr>
          <w:rFonts w:ascii="Times New Roman" w:hAnsi="Times New Roman" w:cs="Times New Roman"/>
        </w:rPr>
        <w:t>Security First Corp. (2025).</w:t>
      </w:r>
      <w:r>
        <w:rPr>
          <w:rFonts w:ascii="Times New Roman" w:hAnsi="Times New Roman" w:cs="Times New Roman"/>
          <w:i/>
          <w:iCs/>
        </w:rPr>
        <w:t xml:space="preserve"> </w:t>
      </w:r>
      <w:r w:rsidRPr="007F2FC0">
        <w:rPr>
          <w:rFonts w:ascii="Times New Roman" w:hAnsi="Times New Roman" w:cs="Times New Roman"/>
          <w:i/>
          <w:iCs/>
        </w:rPr>
        <w:t>Blowfish Vs AES? - SecurityFirstCorp.com</w:t>
      </w:r>
      <w:r>
        <w:rPr>
          <w:rFonts w:ascii="Times New Roman" w:hAnsi="Times New Roman" w:cs="Times New Roman"/>
        </w:rPr>
        <w:t xml:space="preserve"> </w:t>
      </w:r>
      <w:hyperlink r:id="rId29" w:history="1">
        <w:r w:rsidRPr="009C0D02">
          <w:rPr>
            <w:rStyle w:val="Hyperlink"/>
            <w:rFonts w:cs="Times New Roman"/>
          </w:rPr>
          <w:t>https://www.youtube.com/watch?v=VMOsQSMUYDM&amp;t=11s</w:t>
        </w:r>
      </w:hyperlink>
    </w:p>
    <w:sectPr w:rsidR="00974AE3" w:rsidRPr="00B7788F" w:rsidSect="00C41B36">
      <w:headerReference w:type="default" r:id="rId30"/>
      <w:footerReference w:type="even" r:id="rId31"/>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B107D" w14:textId="77777777" w:rsidR="00C13978" w:rsidRDefault="00C13978" w:rsidP="002F3F84">
      <w:r>
        <w:separator/>
      </w:r>
    </w:p>
  </w:endnote>
  <w:endnote w:type="continuationSeparator" w:id="0">
    <w:p w14:paraId="5E31D680" w14:textId="77777777" w:rsidR="00C13978" w:rsidRDefault="00C13978" w:rsidP="002F3F84">
      <w:r>
        <w:continuationSeparator/>
      </w:r>
    </w:p>
  </w:endnote>
  <w:endnote w:type="continuationNotice" w:id="1">
    <w:p w14:paraId="253BF90A" w14:textId="77777777" w:rsidR="00C13978" w:rsidRDefault="00C139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CE2FF" w14:textId="77777777" w:rsidR="00C13978" w:rsidRDefault="00C13978" w:rsidP="002F3F84">
      <w:r>
        <w:separator/>
      </w:r>
    </w:p>
  </w:footnote>
  <w:footnote w:type="continuationSeparator" w:id="0">
    <w:p w14:paraId="3617C5F5" w14:textId="77777777" w:rsidR="00C13978" w:rsidRDefault="00C13978" w:rsidP="002F3F84">
      <w:r>
        <w:continuationSeparator/>
      </w:r>
    </w:p>
  </w:footnote>
  <w:footnote w:type="continuationNotice" w:id="1">
    <w:p w14:paraId="53E078B9" w14:textId="77777777" w:rsidR="00C13978" w:rsidRDefault="00C1397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5382"/>
    <w:multiLevelType w:val="multilevel"/>
    <w:tmpl w:val="4D842F90"/>
    <w:lvl w:ilvl="0">
      <w:start w:val="1"/>
      <w:numFmt w:val="decimal"/>
      <w:lvlText w:val="%1."/>
      <w:lvlJc w:val="left"/>
      <w:pPr>
        <w:tabs>
          <w:tab w:val="num" w:pos="720"/>
        </w:tabs>
        <w:ind w:left="720" w:hanging="360"/>
      </w:pPr>
      <w:rPr>
        <w:rFonts w:asciiTheme="minorHAnsi" w:eastAsiaTheme="minorEastAsia" w:hAnsiTheme="minorHAnsi" w:cstheme="minorHAnsi"/>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8" w15:restartNumberingAfterBreak="0">
    <w:nsid w:val="23787E89"/>
    <w:multiLevelType w:val="multilevel"/>
    <w:tmpl w:val="5DF6216C"/>
    <w:lvl w:ilvl="0">
      <w:start w:val="1"/>
      <w:numFmt w:val="upperLetter"/>
      <w:lvlText w:val="%1."/>
      <w:lvlJc w:val="left"/>
      <w:pPr>
        <w:tabs>
          <w:tab w:val="num" w:pos="360"/>
        </w:tabs>
        <w:ind w:left="360" w:hanging="360"/>
      </w:pPr>
    </w:lvl>
    <w:lvl w:ilvl="1" w:tentative="1">
      <w:start w:val="1"/>
      <w:numFmt w:val="upperLetter"/>
      <w:lvlText w:val="%2."/>
      <w:lvlJc w:val="left"/>
      <w:pPr>
        <w:tabs>
          <w:tab w:val="num" w:pos="1080"/>
        </w:tabs>
        <w:ind w:left="1080" w:hanging="360"/>
      </w:pPr>
    </w:lvl>
    <w:lvl w:ilvl="2" w:tentative="1">
      <w:start w:val="1"/>
      <w:numFmt w:val="upperLetter"/>
      <w:lvlText w:val="%3."/>
      <w:lvlJc w:val="left"/>
      <w:pPr>
        <w:tabs>
          <w:tab w:val="num" w:pos="1800"/>
        </w:tabs>
        <w:ind w:left="1800" w:hanging="360"/>
      </w:pPr>
    </w:lvl>
    <w:lvl w:ilvl="3" w:tentative="1">
      <w:start w:val="1"/>
      <w:numFmt w:val="upperLetter"/>
      <w:lvlText w:val="%4."/>
      <w:lvlJc w:val="left"/>
      <w:pPr>
        <w:tabs>
          <w:tab w:val="num" w:pos="2520"/>
        </w:tabs>
        <w:ind w:left="2520" w:hanging="360"/>
      </w:pPr>
    </w:lvl>
    <w:lvl w:ilvl="4" w:tentative="1">
      <w:start w:val="1"/>
      <w:numFmt w:val="upperLetter"/>
      <w:lvlText w:val="%5."/>
      <w:lvlJc w:val="left"/>
      <w:pPr>
        <w:tabs>
          <w:tab w:val="num" w:pos="3240"/>
        </w:tabs>
        <w:ind w:left="3240" w:hanging="360"/>
      </w:pPr>
    </w:lvl>
    <w:lvl w:ilvl="5" w:tentative="1">
      <w:start w:val="1"/>
      <w:numFmt w:val="upperLetter"/>
      <w:lvlText w:val="%6."/>
      <w:lvlJc w:val="left"/>
      <w:pPr>
        <w:tabs>
          <w:tab w:val="num" w:pos="3960"/>
        </w:tabs>
        <w:ind w:left="3960" w:hanging="360"/>
      </w:pPr>
    </w:lvl>
    <w:lvl w:ilvl="6" w:tentative="1">
      <w:start w:val="1"/>
      <w:numFmt w:val="upperLetter"/>
      <w:lvlText w:val="%7."/>
      <w:lvlJc w:val="left"/>
      <w:pPr>
        <w:tabs>
          <w:tab w:val="num" w:pos="4680"/>
        </w:tabs>
        <w:ind w:left="4680" w:hanging="360"/>
      </w:pPr>
    </w:lvl>
    <w:lvl w:ilvl="7" w:tentative="1">
      <w:start w:val="1"/>
      <w:numFmt w:val="upperLetter"/>
      <w:lvlText w:val="%8."/>
      <w:lvlJc w:val="left"/>
      <w:pPr>
        <w:tabs>
          <w:tab w:val="num" w:pos="5400"/>
        </w:tabs>
        <w:ind w:left="5400" w:hanging="360"/>
      </w:pPr>
    </w:lvl>
    <w:lvl w:ilvl="8" w:tentative="1">
      <w:start w:val="1"/>
      <w:numFmt w:val="upperLetter"/>
      <w:lvlText w:val="%9."/>
      <w:lvlJc w:val="left"/>
      <w:pPr>
        <w:tabs>
          <w:tab w:val="num" w:pos="6120"/>
        </w:tabs>
        <w:ind w:left="6120" w:hanging="360"/>
      </w:pPr>
    </w:lvl>
  </w:abstractNum>
  <w:abstractNum w:abstractNumId="9" w15:restartNumberingAfterBreak="0">
    <w:nsid w:val="241A2853"/>
    <w:multiLevelType w:val="hybridMultilevel"/>
    <w:tmpl w:val="1232510E"/>
    <w:lvl w:ilvl="0" w:tplc="04090015">
      <w:start w:val="2"/>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5C17BB"/>
    <w:multiLevelType w:val="multilevel"/>
    <w:tmpl w:val="399A54BE"/>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585E2A"/>
    <w:multiLevelType w:val="multilevel"/>
    <w:tmpl w:val="72E63A9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4"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83C09D4"/>
    <w:multiLevelType w:val="multilevel"/>
    <w:tmpl w:val="72E63A9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7" w15:restartNumberingAfterBreak="0">
    <w:nsid w:val="40C17718"/>
    <w:multiLevelType w:val="multilevel"/>
    <w:tmpl w:val="2FC86BF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8"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D5737B"/>
    <w:multiLevelType w:val="hybridMultilevel"/>
    <w:tmpl w:val="E6060E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25"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CC479A"/>
    <w:multiLevelType w:val="multilevel"/>
    <w:tmpl w:val="41D027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43601207">
    <w:abstractNumId w:val="24"/>
  </w:num>
  <w:num w:numId="2" w16cid:durableId="1707219211">
    <w:abstractNumId w:val="29"/>
  </w:num>
  <w:num w:numId="3" w16cid:durableId="936716892">
    <w:abstractNumId w:val="7"/>
  </w:num>
  <w:num w:numId="4" w16cid:durableId="376782483">
    <w:abstractNumId w:val="12"/>
  </w:num>
  <w:num w:numId="5" w16cid:durableId="1996687928">
    <w:abstractNumId w:val="5"/>
  </w:num>
  <w:num w:numId="6" w16cid:durableId="1355031539">
    <w:abstractNumId w:val="25"/>
  </w:num>
  <w:num w:numId="7" w16cid:durableId="877887439">
    <w:abstractNumId w:val="19"/>
    <w:lvlOverride w:ilvl="0">
      <w:lvl w:ilvl="0">
        <w:numFmt w:val="lowerLetter"/>
        <w:lvlText w:val="%1."/>
        <w:lvlJc w:val="left"/>
      </w:lvl>
    </w:lvlOverride>
  </w:num>
  <w:num w:numId="8" w16cid:durableId="463698169">
    <w:abstractNumId w:val="6"/>
  </w:num>
  <w:num w:numId="9" w16cid:durableId="1378703052">
    <w:abstractNumId w:val="2"/>
    <w:lvlOverride w:ilvl="0">
      <w:lvl w:ilvl="0">
        <w:numFmt w:val="lowerLetter"/>
        <w:lvlText w:val="%1."/>
        <w:lvlJc w:val="left"/>
      </w:lvl>
    </w:lvlOverride>
  </w:num>
  <w:num w:numId="10" w16cid:durableId="20861070">
    <w:abstractNumId w:val="1"/>
  </w:num>
  <w:num w:numId="11" w16cid:durableId="1287615461">
    <w:abstractNumId w:val="4"/>
  </w:num>
  <w:num w:numId="12" w16cid:durableId="1345549842">
    <w:abstractNumId w:val="27"/>
  </w:num>
  <w:num w:numId="13" w16cid:durableId="769619661">
    <w:abstractNumId w:val="22"/>
  </w:num>
  <w:num w:numId="14" w16cid:durableId="1500005104">
    <w:abstractNumId w:val="3"/>
  </w:num>
  <w:num w:numId="15" w16cid:durableId="1657605948">
    <w:abstractNumId w:val="18"/>
  </w:num>
  <w:num w:numId="16" w16cid:durableId="358286004">
    <w:abstractNumId w:val="14"/>
  </w:num>
  <w:num w:numId="17" w16cid:durableId="1730379129">
    <w:abstractNumId w:val="21"/>
  </w:num>
  <w:num w:numId="18" w16cid:durableId="1218935265">
    <w:abstractNumId w:val="26"/>
  </w:num>
  <w:num w:numId="19" w16cid:durableId="749279569">
    <w:abstractNumId w:val="10"/>
  </w:num>
  <w:num w:numId="20" w16cid:durableId="176700540">
    <w:abstractNumId w:val="20"/>
  </w:num>
  <w:num w:numId="21" w16cid:durableId="21516572">
    <w:abstractNumId w:val="15"/>
  </w:num>
  <w:num w:numId="22" w16cid:durableId="785276960">
    <w:abstractNumId w:val="23"/>
  </w:num>
  <w:num w:numId="23" w16cid:durableId="1523326139">
    <w:abstractNumId w:val="8"/>
  </w:num>
  <w:num w:numId="24" w16cid:durableId="452214360">
    <w:abstractNumId w:val="9"/>
  </w:num>
  <w:num w:numId="25" w16cid:durableId="842623861">
    <w:abstractNumId w:val="17"/>
  </w:num>
  <w:num w:numId="26" w16cid:durableId="130766204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67416003">
    <w:abstractNumId w:val="16"/>
  </w:num>
  <w:num w:numId="28" w16cid:durableId="1032223245">
    <w:abstractNumId w:val="13"/>
  </w:num>
  <w:num w:numId="29" w16cid:durableId="733544654">
    <w:abstractNumId w:val="11"/>
  </w:num>
  <w:num w:numId="30" w16cid:durableId="1782071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05C37"/>
    <w:rsid w:val="00010799"/>
    <w:rsid w:val="00010B8A"/>
    <w:rsid w:val="00016377"/>
    <w:rsid w:val="000202DE"/>
    <w:rsid w:val="0002120F"/>
    <w:rsid w:val="00025C05"/>
    <w:rsid w:val="0003499D"/>
    <w:rsid w:val="0004531D"/>
    <w:rsid w:val="00052476"/>
    <w:rsid w:val="000B4D02"/>
    <w:rsid w:val="000B77D6"/>
    <w:rsid w:val="000C7320"/>
    <w:rsid w:val="000D06F0"/>
    <w:rsid w:val="000D241B"/>
    <w:rsid w:val="000E48D8"/>
    <w:rsid w:val="00102660"/>
    <w:rsid w:val="0010436E"/>
    <w:rsid w:val="00114D54"/>
    <w:rsid w:val="00120ACD"/>
    <w:rsid w:val="0012564D"/>
    <w:rsid w:val="00144936"/>
    <w:rsid w:val="00151233"/>
    <w:rsid w:val="00164480"/>
    <w:rsid w:val="001654E5"/>
    <w:rsid w:val="00177698"/>
    <w:rsid w:val="00182245"/>
    <w:rsid w:val="00183C9F"/>
    <w:rsid w:val="00187548"/>
    <w:rsid w:val="001933BA"/>
    <w:rsid w:val="001A381D"/>
    <w:rsid w:val="001B4F8C"/>
    <w:rsid w:val="001C2035"/>
    <w:rsid w:val="001D724B"/>
    <w:rsid w:val="001F5F49"/>
    <w:rsid w:val="002001E0"/>
    <w:rsid w:val="002022E6"/>
    <w:rsid w:val="00234FC3"/>
    <w:rsid w:val="002425E5"/>
    <w:rsid w:val="00245DFE"/>
    <w:rsid w:val="00246C90"/>
    <w:rsid w:val="00271E26"/>
    <w:rsid w:val="00274844"/>
    <w:rsid w:val="002778D5"/>
    <w:rsid w:val="00277B38"/>
    <w:rsid w:val="00281DF1"/>
    <w:rsid w:val="00285C5D"/>
    <w:rsid w:val="00292377"/>
    <w:rsid w:val="002A1A18"/>
    <w:rsid w:val="002B4D43"/>
    <w:rsid w:val="002F3F84"/>
    <w:rsid w:val="00300CA3"/>
    <w:rsid w:val="00303906"/>
    <w:rsid w:val="0030798B"/>
    <w:rsid w:val="00321D27"/>
    <w:rsid w:val="00335200"/>
    <w:rsid w:val="003360D3"/>
    <w:rsid w:val="0033644E"/>
    <w:rsid w:val="00341130"/>
    <w:rsid w:val="00352FD0"/>
    <w:rsid w:val="00357911"/>
    <w:rsid w:val="003726AD"/>
    <w:rsid w:val="00394C11"/>
    <w:rsid w:val="00394ED3"/>
    <w:rsid w:val="003978A0"/>
    <w:rsid w:val="003A1621"/>
    <w:rsid w:val="003A2300"/>
    <w:rsid w:val="003E2462"/>
    <w:rsid w:val="003E399D"/>
    <w:rsid w:val="003F2AE0"/>
    <w:rsid w:val="00403219"/>
    <w:rsid w:val="00413DE0"/>
    <w:rsid w:val="004368B4"/>
    <w:rsid w:val="0045610F"/>
    <w:rsid w:val="0046151B"/>
    <w:rsid w:val="00473815"/>
    <w:rsid w:val="00485402"/>
    <w:rsid w:val="00490D39"/>
    <w:rsid w:val="004B0DE7"/>
    <w:rsid w:val="004B2BE0"/>
    <w:rsid w:val="004D3372"/>
    <w:rsid w:val="004D78B4"/>
    <w:rsid w:val="00512ADF"/>
    <w:rsid w:val="00523478"/>
    <w:rsid w:val="00530C24"/>
    <w:rsid w:val="00531FBF"/>
    <w:rsid w:val="00572E2E"/>
    <w:rsid w:val="0058064D"/>
    <w:rsid w:val="00583A02"/>
    <w:rsid w:val="005979B9"/>
    <w:rsid w:val="005A1B32"/>
    <w:rsid w:val="005A6070"/>
    <w:rsid w:val="005A7AE4"/>
    <w:rsid w:val="005A7C7F"/>
    <w:rsid w:val="005C593C"/>
    <w:rsid w:val="005D020B"/>
    <w:rsid w:val="005E2BA1"/>
    <w:rsid w:val="005E6088"/>
    <w:rsid w:val="005F574E"/>
    <w:rsid w:val="006017FD"/>
    <w:rsid w:val="006201FC"/>
    <w:rsid w:val="00632C6F"/>
    <w:rsid w:val="00633225"/>
    <w:rsid w:val="0067239A"/>
    <w:rsid w:val="006917C8"/>
    <w:rsid w:val="006941B6"/>
    <w:rsid w:val="006968FB"/>
    <w:rsid w:val="006A66A8"/>
    <w:rsid w:val="006A76FE"/>
    <w:rsid w:val="006B3331"/>
    <w:rsid w:val="006B66FE"/>
    <w:rsid w:val="006C052B"/>
    <w:rsid w:val="006C3368"/>
    <w:rsid w:val="006D477B"/>
    <w:rsid w:val="006E1A73"/>
    <w:rsid w:val="006E3003"/>
    <w:rsid w:val="006F5F3E"/>
    <w:rsid w:val="00701A84"/>
    <w:rsid w:val="0071273D"/>
    <w:rsid w:val="00713CC0"/>
    <w:rsid w:val="007643F9"/>
    <w:rsid w:val="0076659B"/>
    <w:rsid w:val="00776D90"/>
    <w:rsid w:val="007773F8"/>
    <w:rsid w:val="00790486"/>
    <w:rsid w:val="007932D2"/>
    <w:rsid w:val="00793EE5"/>
    <w:rsid w:val="00796C69"/>
    <w:rsid w:val="00797EC8"/>
    <w:rsid w:val="007B54A5"/>
    <w:rsid w:val="007C4A59"/>
    <w:rsid w:val="00811198"/>
    <w:rsid w:val="00812116"/>
    <w:rsid w:val="00816AE9"/>
    <w:rsid w:val="00824ABB"/>
    <w:rsid w:val="00826665"/>
    <w:rsid w:val="00844A5D"/>
    <w:rsid w:val="00861EC1"/>
    <w:rsid w:val="008A4579"/>
    <w:rsid w:val="008A7514"/>
    <w:rsid w:val="008B068E"/>
    <w:rsid w:val="009024E4"/>
    <w:rsid w:val="00923585"/>
    <w:rsid w:val="00940B1A"/>
    <w:rsid w:val="009525D8"/>
    <w:rsid w:val="0095620B"/>
    <w:rsid w:val="00957280"/>
    <w:rsid w:val="009714E8"/>
    <w:rsid w:val="00974AE3"/>
    <w:rsid w:val="009826D6"/>
    <w:rsid w:val="009B0D3F"/>
    <w:rsid w:val="009C6202"/>
    <w:rsid w:val="009C7B99"/>
    <w:rsid w:val="009D3129"/>
    <w:rsid w:val="009D45D1"/>
    <w:rsid w:val="009E1760"/>
    <w:rsid w:val="009E7575"/>
    <w:rsid w:val="009F285B"/>
    <w:rsid w:val="00A00C56"/>
    <w:rsid w:val="00A11641"/>
    <w:rsid w:val="00A1304B"/>
    <w:rsid w:val="00A2133A"/>
    <w:rsid w:val="00A507C2"/>
    <w:rsid w:val="00A55FAF"/>
    <w:rsid w:val="00A74343"/>
    <w:rsid w:val="00A75043"/>
    <w:rsid w:val="00A87E0C"/>
    <w:rsid w:val="00AA3A2B"/>
    <w:rsid w:val="00AA4A4D"/>
    <w:rsid w:val="00AC1A15"/>
    <w:rsid w:val="00AC3626"/>
    <w:rsid w:val="00AD43C0"/>
    <w:rsid w:val="00AD6744"/>
    <w:rsid w:val="00AE5B33"/>
    <w:rsid w:val="00AF4C03"/>
    <w:rsid w:val="00B025F3"/>
    <w:rsid w:val="00B03C25"/>
    <w:rsid w:val="00B20F52"/>
    <w:rsid w:val="00B25314"/>
    <w:rsid w:val="00B26489"/>
    <w:rsid w:val="00B35185"/>
    <w:rsid w:val="00B406E8"/>
    <w:rsid w:val="00B50C83"/>
    <w:rsid w:val="00B51B67"/>
    <w:rsid w:val="00B720DC"/>
    <w:rsid w:val="00B7788F"/>
    <w:rsid w:val="00BD6E31"/>
    <w:rsid w:val="00C058DD"/>
    <w:rsid w:val="00C13978"/>
    <w:rsid w:val="00C32F3D"/>
    <w:rsid w:val="00C34AF1"/>
    <w:rsid w:val="00C41B36"/>
    <w:rsid w:val="00C56FC2"/>
    <w:rsid w:val="00C67F03"/>
    <w:rsid w:val="00C67FA3"/>
    <w:rsid w:val="00C837E4"/>
    <w:rsid w:val="00CC6F8A"/>
    <w:rsid w:val="00CD6088"/>
    <w:rsid w:val="00CD6877"/>
    <w:rsid w:val="00CE44E9"/>
    <w:rsid w:val="00CE4ABF"/>
    <w:rsid w:val="00CE7D33"/>
    <w:rsid w:val="00CF4372"/>
    <w:rsid w:val="00CF445D"/>
    <w:rsid w:val="00CF618A"/>
    <w:rsid w:val="00CF63C2"/>
    <w:rsid w:val="00D0558B"/>
    <w:rsid w:val="00D16585"/>
    <w:rsid w:val="00D47759"/>
    <w:rsid w:val="00D62ED7"/>
    <w:rsid w:val="00D64C46"/>
    <w:rsid w:val="00D65D25"/>
    <w:rsid w:val="00D76A2F"/>
    <w:rsid w:val="00DA7E42"/>
    <w:rsid w:val="00DB5652"/>
    <w:rsid w:val="00DC035F"/>
    <w:rsid w:val="00DC1392"/>
    <w:rsid w:val="00DD48C8"/>
    <w:rsid w:val="00DD6742"/>
    <w:rsid w:val="00DE2E21"/>
    <w:rsid w:val="00DE7231"/>
    <w:rsid w:val="00DE7938"/>
    <w:rsid w:val="00E02BD0"/>
    <w:rsid w:val="00E033C2"/>
    <w:rsid w:val="00E1465A"/>
    <w:rsid w:val="00E22ED2"/>
    <w:rsid w:val="00E33862"/>
    <w:rsid w:val="00E4044A"/>
    <w:rsid w:val="00E5301B"/>
    <w:rsid w:val="00E5594E"/>
    <w:rsid w:val="00E66B54"/>
    <w:rsid w:val="00E66FC0"/>
    <w:rsid w:val="00E9383E"/>
    <w:rsid w:val="00E941D0"/>
    <w:rsid w:val="00EB1CEC"/>
    <w:rsid w:val="00EB4E90"/>
    <w:rsid w:val="00EC29F5"/>
    <w:rsid w:val="00ED1CC4"/>
    <w:rsid w:val="00ED1EE2"/>
    <w:rsid w:val="00EE3EAE"/>
    <w:rsid w:val="00EF4D6F"/>
    <w:rsid w:val="00F3313B"/>
    <w:rsid w:val="00F432FF"/>
    <w:rsid w:val="00F72352"/>
    <w:rsid w:val="00F72DD0"/>
    <w:rsid w:val="00F80B55"/>
    <w:rsid w:val="00F81BBB"/>
    <w:rsid w:val="00F879AF"/>
    <w:rsid w:val="00FA161D"/>
    <w:rsid w:val="00FC36E8"/>
    <w:rsid w:val="00FC47F0"/>
    <w:rsid w:val="00FD02E1"/>
    <w:rsid w:val="00FD1686"/>
    <w:rsid w:val="00FD7CC8"/>
    <w:rsid w:val="00FF48E7"/>
    <w:rsid w:val="00FF5CF5"/>
    <w:rsid w:val="00FF631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0212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docs.oracle.com/javase/9/docs/specs/security/standard-names.html" TargetMode="External"/><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www.securityjourney.com/post/best-practices-for-secure-coding"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www.youtube.com/watch?v=VMOsQSMUYDM&amp;t=11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kiteworks.com/secure-file-sharing/secure-file-sharing-essential-data-encryption-best-practices/" TargetMode="External"/><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splunk.com/en_us/blog/learn/data-encryption-methods-types.html" TargetMode="External"/><Relationship Id="rId28" Type="http://schemas.openxmlformats.org/officeDocument/2006/relationships/hyperlink" Target="https://www.youtube.com/watch?v=ldMpT-SKXh4&amp;t=139s"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cid:image001.png@01DCA1E3.BEF04DE0" TargetMode="External"/><Relationship Id="rId22" Type="http://schemas.openxmlformats.org/officeDocument/2006/relationships/hyperlink" Target="https://fedtechmagazine.com/article/2022/01/what-difference-between-hashing-and-encryption-federal-agencies-perfcon" TargetMode="External"/><Relationship Id="rId27" Type="http://schemas.openxmlformats.org/officeDocument/2006/relationships/hyperlink" Target="https://www.ftc.gov/business-guidance/privacy-security/gramm-leach-bliley-act" TargetMode="External"/><Relationship Id="rId30" Type="http://schemas.openxmlformats.org/officeDocument/2006/relationships/header" Target="header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3579</TotalTime>
  <Pages>12</Pages>
  <Words>1843</Words>
  <Characters>10507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12326</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Cynthia Knox</cp:lastModifiedBy>
  <cp:revision>114</cp:revision>
  <dcterms:created xsi:type="dcterms:W3CDTF">2026-02-18T02:10:00Z</dcterms:created>
  <dcterms:modified xsi:type="dcterms:W3CDTF">2026-02-23T03:35:00Z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