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8111AE" w14:textId="3F33BF22" w:rsidR="00663449" w:rsidRPr="00FD4BC6" w:rsidRDefault="001228BB" w:rsidP="00FD4BC6">
      <w:pPr>
        <w:pStyle w:val="Heading2"/>
        <w:rPr>
          <w:b/>
          <w:bCs/>
          <w:sz w:val="32"/>
          <w:szCs w:val="32"/>
        </w:rPr>
      </w:pPr>
      <w:bookmarkStart w:id="0" w:name="_Toc114081512"/>
      <w:r w:rsidRPr="00FD4BC6">
        <w:rPr>
          <w:b/>
          <w:bCs/>
          <w:sz w:val="32"/>
          <w:szCs w:val="32"/>
        </w:rPr>
        <w:t>Halaman Cover</w:t>
      </w:r>
      <w:bookmarkEnd w:id="0"/>
      <w:r w:rsidRPr="00FD4BC6">
        <w:rPr>
          <w:b/>
          <w:bCs/>
          <w:sz w:val="32"/>
          <w:szCs w:val="32"/>
        </w:rPr>
        <w:t xml:space="preserve"> </w:t>
      </w:r>
    </w:p>
    <w:p w14:paraId="0CE50229" w14:textId="77777777" w:rsidR="00FD4BC6" w:rsidRPr="00FD4BC6" w:rsidRDefault="00FD4BC6" w:rsidP="00FD4BC6">
      <w:pPr>
        <w:pStyle w:val="Heading2"/>
        <w:rPr>
          <w:b/>
          <w:bCs/>
          <w:sz w:val="32"/>
          <w:szCs w:val="32"/>
        </w:rPr>
        <w:sectPr w:rsidR="00FD4BC6" w:rsidRPr="00FD4BC6" w:rsidSect="00F621B6">
          <w:footerReference w:type="default" r:id="rId7"/>
          <w:pgSz w:w="11906" w:h="16838"/>
          <w:pgMar w:top="1440" w:right="1440" w:bottom="1440" w:left="1440" w:header="708" w:footer="708" w:gutter="0"/>
          <w:pgNumType w:fmt="lowerRoman" w:start="1"/>
          <w:cols w:space="708"/>
          <w:docGrid w:linePitch="360"/>
        </w:sectPr>
      </w:pPr>
    </w:p>
    <w:p w14:paraId="33D6861C" w14:textId="77777777" w:rsidR="00FD4BC6" w:rsidRPr="00FD4BC6" w:rsidRDefault="00FD4BC6" w:rsidP="00FD4BC6">
      <w:pPr>
        <w:pStyle w:val="Heading2"/>
        <w:rPr>
          <w:b/>
          <w:bCs/>
          <w:sz w:val="32"/>
          <w:szCs w:val="32"/>
        </w:rPr>
      </w:pPr>
      <w:bookmarkStart w:id="1" w:name="_Toc114081513"/>
      <w:r w:rsidRPr="00FD4BC6">
        <w:rPr>
          <w:b/>
          <w:bCs/>
          <w:sz w:val="32"/>
          <w:szCs w:val="32"/>
        </w:rPr>
        <w:lastRenderedPageBreak/>
        <w:t>Daftar Isi</w:t>
      </w:r>
      <w:bookmarkEnd w:id="1"/>
      <w:r w:rsidRPr="00FD4BC6">
        <w:rPr>
          <w:b/>
          <w:bCs/>
          <w:sz w:val="32"/>
          <w:szCs w:val="32"/>
        </w:rPr>
        <w:t xml:space="preserve"> </w:t>
      </w:r>
    </w:p>
    <w:sdt>
      <w:sdtPr>
        <w:rPr>
          <w:b/>
          <w:bCs/>
        </w:rPr>
        <w:id w:val="1561903210"/>
        <w:docPartObj>
          <w:docPartGallery w:val="Table of Contents"/>
          <w:docPartUnique/>
        </w:docPartObj>
      </w:sdtPr>
      <w:sdtEndPr>
        <w:rPr>
          <w:rFonts w:asciiTheme="minorHAnsi" w:eastAsiaTheme="minorHAnsi" w:hAnsiTheme="minorHAnsi" w:cstheme="minorBidi"/>
          <w:b w:val="0"/>
          <w:bCs w:val="0"/>
          <w:noProof/>
          <w:color w:val="auto"/>
          <w:sz w:val="28"/>
          <w:szCs w:val="28"/>
          <w:lang w:val="en-ID"/>
        </w:rPr>
      </w:sdtEndPr>
      <w:sdtContent>
        <w:p w14:paraId="02C4AC47" w14:textId="23C1707B" w:rsidR="00FD4BC6" w:rsidRPr="00FD4BC6" w:rsidRDefault="00FD4BC6">
          <w:pPr>
            <w:pStyle w:val="TOCHeading"/>
            <w:rPr>
              <w:b/>
              <w:bCs/>
            </w:rPr>
          </w:pPr>
        </w:p>
        <w:p w14:paraId="34DCEC30" w14:textId="169954A6" w:rsidR="00F621B6" w:rsidRDefault="00FD4BC6">
          <w:pPr>
            <w:pStyle w:val="TOC2"/>
            <w:tabs>
              <w:tab w:val="right" w:leader="dot" w:pos="9016"/>
            </w:tabs>
            <w:rPr>
              <w:rFonts w:eastAsiaTheme="minorEastAsia"/>
              <w:noProof/>
              <w:lang w:eastAsia="en-ID"/>
            </w:rPr>
          </w:pPr>
          <w:r w:rsidRPr="00FD4BC6">
            <w:rPr>
              <w:sz w:val="28"/>
              <w:szCs w:val="28"/>
            </w:rPr>
            <w:fldChar w:fldCharType="begin"/>
          </w:r>
          <w:r w:rsidRPr="00FD4BC6">
            <w:rPr>
              <w:sz w:val="28"/>
              <w:szCs w:val="28"/>
            </w:rPr>
            <w:instrText xml:space="preserve"> TOC \o "1-3" \h \z \u </w:instrText>
          </w:r>
          <w:r w:rsidRPr="00FD4BC6">
            <w:rPr>
              <w:sz w:val="28"/>
              <w:szCs w:val="28"/>
            </w:rPr>
            <w:fldChar w:fldCharType="separate"/>
          </w:r>
          <w:hyperlink w:anchor="_Toc114081512" w:history="1">
            <w:r w:rsidR="00F621B6" w:rsidRPr="00067493">
              <w:rPr>
                <w:rStyle w:val="Hyperlink"/>
                <w:b/>
                <w:bCs/>
                <w:noProof/>
              </w:rPr>
              <w:t>Halaman Cover</w:t>
            </w:r>
            <w:r w:rsidR="00F621B6">
              <w:rPr>
                <w:noProof/>
                <w:webHidden/>
              </w:rPr>
              <w:tab/>
            </w:r>
            <w:r w:rsidR="00F621B6">
              <w:rPr>
                <w:noProof/>
                <w:webHidden/>
              </w:rPr>
              <w:fldChar w:fldCharType="begin"/>
            </w:r>
            <w:r w:rsidR="00F621B6">
              <w:rPr>
                <w:noProof/>
                <w:webHidden/>
              </w:rPr>
              <w:instrText xml:space="preserve"> PAGEREF _Toc114081512 \h </w:instrText>
            </w:r>
            <w:r w:rsidR="00F621B6">
              <w:rPr>
                <w:noProof/>
                <w:webHidden/>
              </w:rPr>
            </w:r>
            <w:r w:rsidR="00F621B6">
              <w:rPr>
                <w:noProof/>
                <w:webHidden/>
              </w:rPr>
              <w:fldChar w:fldCharType="separate"/>
            </w:r>
            <w:r w:rsidR="00F621B6">
              <w:rPr>
                <w:noProof/>
                <w:webHidden/>
              </w:rPr>
              <w:t>i</w:t>
            </w:r>
            <w:r w:rsidR="00F621B6">
              <w:rPr>
                <w:noProof/>
                <w:webHidden/>
              </w:rPr>
              <w:fldChar w:fldCharType="end"/>
            </w:r>
          </w:hyperlink>
        </w:p>
        <w:p w14:paraId="1A5DAEC7" w14:textId="2CAD7B6E" w:rsidR="00F621B6" w:rsidRDefault="00F621B6">
          <w:pPr>
            <w:pStyle w:val="TOC2"/>
            <w:tabs>
              <w:tab w:val="right" w:leader="dot" w:pos="9016"/>
            </w:tabs>
            <w:rPr>
              <w:rFonts w:eastAsiaTheme="minorEastAsia"/>
              <w:noProof/>
              <w:lang w:eastAsia="en-ID"/>
            </w:rPr>
          </w:pPr>
          <w:hyperlink w:anchor="_Toc114081513" w:history="1">
            <w:r w:rsidRPr="00067493">
              <w:rPr>
                <w:rStyle w:val="Hyperlink"/>
                <w:b/>
                <w:bCs/>
                <w:noProof/>
              </w:rPr>
              <w:t>Daftar Isi</w:t>
            </w:r>
            <w:r>
              <w:rPr>
                <w:noProof/>
                <w:webHidden/>
              </w:rPr>
              <w:tab/>
            </w:r>
            <w:r>
              <w:rPr>
                <w:noProof/>
                <w:webHidden/>
              </w:rPr>
              <w:fldChar w:fldCharType="begin"/>
            </w:r>
            <w:r>
              <w:rPr>
                <w:noProof/>
                <w:webHidden/>
              </w:rPr>
              <w:instrText xml:space="preserve"> PAGEREF _Toc114081513 \h </w:instrText>
            </w:r>
            <w:r>
              <w:rPr>
                <w:noProof/>
                <w:webHidden/>
              </w:rPr>
            </w:r>
            <w:r>
              <w:rPr>
                <w:noProof/>
                <w:webHidden/>
              </w:rPr>
              <w:fldChar w:fldCharType="separate"/>
            </w:r>
            <w:r>
              <w:rPr>
                <w:noProof/>
                <w:webHidden/>
              </w:rPr>
              <w:t>1</w:t>
            </w:r>
            <w:r>
              <w:rPr>
                <w:noProof/>
                <w:webHidden/>
              </w:rPr>
              <w:fldChar w:fldCharType="end"/>
            </w:r>
          </w:hyperlink>
        </w:p>
        <w:p w14:paraId="1706CAC2" w14:textId="37C47434" w:rsidR="00F621B6" w:rsidRDefault="00F621B6">
          <w:pPr>
            <w:pStyle w:val="TOC2"/>
            <w:tabs>
              <w:tab w:val="right" w:leader="dot" w:pos="9016"/>
            </w:tabs>
            <w:rPr>
              <w:rFonts w:eastAsiaTheme="minorEastAsia"/>
              <w:noProof/>
              <w:lang w:eastAsia="en-ID"/>
            </w:rPr>
          </w:pPr>
          <w:hyperlink w:anchor="_Toc114081514" w:history="1">
            <w:r w:rsidRPr="00067493">
              <w:rPr>
                <w:rStyle w:val="Hyperlink"/>
                <w:b/>
                <w:bCs/>
                <w:noProof/>
              </w:rPr>
              <w:t>Pendahuluan</w:t>
            </w:r>
            <w:r>
              <w:rPr>
                <w:noProof/>
                <w:webHidden/>
              </w:rPr>
              <w:tab/>
            </w:r>
            <w:r>
              <w:rPr>
                <w:noProof/>
                <w:webHidden/>
              </w:rPr>
              <w:fldChar w:fldCharType="begin"/>
            </w:r>
            <w:r>
              <w:rPr>
                <w:noProof/>
                <w:webHidden/>
              </w:rPr>
              <w:instrText xml:space="preserve"> PAGEREF _Toc114081514 \h </w:instrText>
            </w:r>
            <w:r>
              <w:rPr>
                <w:noProof/>
                <w:webHidden/>
              </w:rPr>
            </w:r>
            <w:r>
              <w:rPr>
                <w:noProof/>
                <w:webHidden/>
              </w:rPr>
              <w:fldChar w:fldCharType="separate"/>
            </w:r>
            <w:r>
              <w:rPr>
                <w:noProof/>
                <w:webHidden/>
              </w:rPr>
              <w:t>2</w:t>
            </w:r>
            <w:r>
              <w:rPr>
                <w:noProof/>
                <w:webHidden/>
              </w:rPr>
              <w:fldChar w:fldCharType="end"/>
            </w:r>
          </w:hyperlink>
        </w:p>
        <w:p w14:paraId="7A9D2C5F" w14:textId="604286D9" w:rsidR="00F621B6" w:rsidRDefault="00F621B6">
          <w:pPr>
            <w:pStyle w:val="TOC2"/>
            <w:tabs>
              <w:tab w:val="right" w:leader="dot" w:pos="9016"/>
            </w:tabs>
            <w:rPr>
              <w:rFonts w:eastAsiaTheme="minorEastAsia"/>
              <w:noProof/>
              <w:lang w:eastAsia="en-ID"/>
            </w:rPr>
          </w:pPr>
          <w:hyperlink w:anchor="_Toc114081515" w:history="1">
            <w:r w:rsidRPr="00067493">
              <w:rPr>
                <w:rStyle w:val="Hyperlink"/>
                <w:b/>
                <w:bCs/>
                <w:noProof/>
              </w:rPr>
              <w:t>Daftar Pustaka</w:t>
            </w:r>
            <w:r>
              <w:rPr>
                <w:noProof/>
                <w:webHidden/>
              </w:rPr>
              <w:tab/>
            </w:r>
            <w:r>
              <w:rPr>
                <w:noProof/>
                <w:webHidden/>
              </w:rPr>
              <w:fldChar w:fldCharType="begin"/>
            </w:r>
            <w:r>
              <w:rPr>
                <w:noProof/>
                <w:webHidden/>
              </w:rPr>
              <w:instrText xml:space="preserve"> PAGEREF _Toc114081515 \h </w:instrText>
            </w:r>
            <w:r>
              <w:rPr>
                <w:noProof/>
                <w:webHidden/>
              </w:rPr>
            </w:r>
            <w:r>
              <w:rPr>
                <w:noProof/>
                <w:webHidden/>
              </w:rPr>
              <w:fldChar w:fldCharType="separate"/>
            </w:r>
            <w:r>
              <w:rPr>
                <w:noProof/>
                <w:webHidden/>
              </w:rPr>
              <w:t>3</w:t>
            </w:r>
            <w:r>
              <w:rPr>
                <w:noProof/>
                <w:webHidden/>
              </w:rPr>
              <w:fldChar w:fldCharType="end"/>
            </w:r>
          </w:hyperlink>
        </w:p>
        <w:p w14:paraId="2FE9BBAA" w14:textId="5BA0E5B8" w:rsidR="00FD4BC6" w:rsidRPr="009322E6" w:rsidRDefault="00FD4BC6" w:rsidP="00FD4BC6">
          <w:pPr>
            <w:rPr>
              <w:sz w:val="28"/>
              <w:szCs w:val="28"/>
            </w:rPr>
            <w:sectPr w:rsidR="00FD4BC6" w:rsidRPr="009322E6" w:rsidSect="00F621B6">
              <w:pgSz w:w="11906" w:h="16838"/>
              <w:pgMar w:top="1440" w:right="1440" w:bottom="1440" w:left="1440" w:header="708" w:footer="708" w:gutter="0"/>
              <w:pgNumType w:start="1"/>
              <w:cols w:space="708"/>
              <w:docGrid w:linePitch="360"/>
            </w:sectPr>
          </w:pPr>
          <w:r w:rsidRPr="00FD4BC6">
            <w:rPr>
              <w:noProof/>
              <w:sz w:val="28"/>
              <w:szCs w:val="28"/>
            </w:rPr>
            <w:fldChar w:fldCharType="end"/>
          </w:r>
          <w:sdt>
            <w:sdtPr>
              <w:rPr>
                <w:noProof/>
                <w:sz w:val="28"/>
                <w:szCs w:val="28"/>
              </w:rPr>
              <w:tag w:val="MENDELEY_CITATION_v3_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"/>
              <w:id w:val="-1044820751"/>
              <w:placeholder>
                <w:docPart w:val="DefaultPlaceholder_-1854013440"/>
              </w:placeholder>
            </w:sdtPr>
            <w:sdtContent>
              <w:r w:rsidR="00D555F5">
                <w:rPr>
                  <w:rFonts w:eastAsia="Times New Roman"/>
                </w:rPr>
                <w:t>(</w:t>
              </w:r>
              <w:r w:rsidR="00D555F5">
                <w:rPr>
                  <w:rFonts w:eastAsia="Times New Roman"/>
                  <w:i/>
                  <w:iCs/>
                </w:rPr>
                <w:t>738-1898-1-PB</w:t>
              </w:r>
              <w:r w:rsidR="00D555F5">
                <w:rPr>
                  <w:rFonts w:eastAsia="Times New Roman"/>
                </w:rPr>
                <w:t>, n.d.)</w:t>
              </w:r>
            </w:sdtContent>
          </w:sdt>
        </w:p>
      </w:sdtContent>
    </w:sdt>
    <w:p w14:paraId="17B174B2" w14:textId="3ECB1621" w:rsidR="00FD4BC6" w:rsidRPr="00FD4BC6" w:rsidRDefault="00FD4BC6" w:rsidP="00FD4BC6">
      <w:pPr>
        <w:pStyle w:val="Heading2"/>
        <w:rPr>
          <w:b/>
          <w:bCs/>
          <w:sz w:val="32"/>
          <w:szCs w:val="32"/>
        </w:rPr>
        <w:sectPr w:rsidR="00FD4BC6" w:rsidRPr="00FD4BC6" w:rsidSect="00F621B6">
          <w:pgSz w:w="11906" w:h="16838"/>
          <w:pgMar w:top="1440" w:right="1440" w:bottom="1440" w:left="1440" w:header="708" w:footer="708" w:gutter="0"/>
          <w:cols w:space="708"/>
          <w:docGrid w:linePitch="360"/>
        </w:sectPr>
      </w:pPr>
      <w:bookmarkStart w:id="2" w:name="_Toc114081514"/>
      <w:r w:rsidRPr="00FD4BC6">
        <w:rPr>
          <w:b/>
          <w:bCs/>
          <w:sz w:val="32"/>
          <w:szCs w:val="32"/>
        </w:rPr>
        <w:t>Pendahuluan</w:t>
      </w:r>
      <w:bookmarkEnd w:id="2"/>
    </w:p>
    <w:p w14:paraId="5CB31442" w14:textId="77777777" w:rsidR="000454A3" w:rsidRDefault="00FD4BC6" w:rsidP="00FD4BC6">
      <w:pPr>
        <w:pStyle w:val="Heading2"/>
        <w:rPr>
          <w:b/>
          <w:bCs/>
          <w:sz w:val="32"/>
          <w:szCs w:val="32"/>
        </w:rPr>
      </w:pPr>
      <w:bookmarkStart w:id="3" w:name="_Toc114081515"/>
      <w:r w:rsidRPr="00FD4BC6">
        <w:rPr>
          <w:b/>
          <w:bCs/>
          <w:sz w:val="32"/>
          <w:szCs w:val="32"/>
        </w:rPr>
        <w:lastRenderedPageBreak/>
        <w:t>Daftar Pustaka</w:t>
      </w:r>
      <w:bookmarkEnd w:id="3"/>
    </w:p>
    <w:p w14:paraId="664FF551" w14:textId="77777777" w:rsidR="00D555F5" w:rsidRDefault="00D555F5">
      <w:pPr>
        <w:autoSpaceDE w:val="0"/>
        <w:autoSpaceDN w:val="0"/>
        <w:ind w:left="480" w:hanging="480"/>
        <w:divId w:val="1058210496"/>
        <w:rPr>
          <w:bCs/>
          <w:color w:val="000000"/>
          <w:sz w:val="32"/>
          <w:szCs w:val="32"/>
        </w:rPr>
      </w:pPr>
      <w:sdt>
        <w:sdtPr>
          <w:rPr>
            <w:bCs/>
            <w:color w:val="000000"/>
            <w:sz w:val="32"/>
            <w:szCs w:val="32"/>
          </w:rPr>
          <w:tag w:val="MENDELEY_CITATION_v3_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"/>
          <w:id w:val="-2084983708"/>
          <w:placeholder>
            <w:docPart w:val="DefaultPlaceholder_-1854013440"/>
          </w:placeholder>
        </w:sdtPr>
        <w:sdtContent>
          <w:r w:rsidRPr="00D555F5">
            <w:rPr>
              <w:bCs/>
              <w:color w:val="000000"/>
              <w:sz w:val="32"/>
              <w:szCs w:val="32"/>
            </w:rPr>
            <w:t>(Setiawan et al., 2015)</w:t>
          </w:r>
        </w:sdtContent>
      </w:sdt>
    </w:p>
    <w:sdt>
      <w:sdtPr>
        <w:rPr>
          <w:bCs/>
          <w:color w:val="000000"/>
          <w:sz w:val="32"/>
          <w:szCs w:val="32"/>
        </w:rPr>
        <w:tag w:val="MENDELEY_BIBLIOGRAPHY"/>
        <w:id w:val="1785923338"/>
        <w:placeholder>
          <w:docPart w:val="DefaultPlaceholder_-1854013440"/>
        </w:placeholder>
      </w:sdtPr>
      <w:sdtEndPr>
        <w:rPr>
          <w:rFonts w:ascii="Times New Roman" w:eastAsiaTheme="majorEastAsia" w:hAnsi="Times New Roman" w:cstheme="majorBidi"/>
        </w:rPr>
      </w:sdtEndPr>
      <w:sdtContent>
        <w:p w14:paraId="69E2A437" w14:textId="5BA23501" w:rsidR="00D555F5" w:rsidRDefault="00D555F5" w:rsidP="00D555F5">
          <w:pPr>
            <w:tabs>
              <w:tab w:val="left" w:pos="2707"/>
            </w:tabs>
            <w:autoSpaceDE w:val="0"/>
            <w:autoSpaceDN w:val="0"/>
            <w:divId w:val="1058210496"/>
            <w:rPr>
              <w:rFonts w:eastAsia="Times New Roman"/>
              <w:sz w:val="24"/>
              <w:szCs w:val="24"/>
            </w:rPr>
          </w:pPr>
        </w:p>
        <w:p w14:paraId="36C2B722" w14:textId="77777777" w:rsidR="00D555F5" w:rsidRDefault="00D555F5">
          <w:pPr>
            <w:autoSpaceDE w:val="0"/>
            <w:autoSpaceDN w:val="0"/>
            <w:ind w:hanging="480"/>
            <w:divId w:val="113449732"/>
            <w:rPr>
              <w:rFonts w:eastAsia="Times New Roman"/>
            </w:rPr>
          </w:pPr>
          <w:r>
            <w:rPr>
              <w:rFonts w:eastAsia="Times New Roman"/>
            </w:rPr>
            <w:t xml:space="preserve">Setiawan, D., Susilo, H., Studi, P., &amp; Biologi, P. (2015). </w:t>
          </w:r>
          <w:r>
            <w:rPr>
              <w:rFonts w:eastAsia="Times New Roman"/>
              <w:i/>
              <w:iCs/>
            </w:rPr>
            <w:t>Peran Biologi dan Pendidikan Biologi dalam Menyiapkan Generasi Unggul dan Berdaya Saing Global</w:t>
          </w:r>
          <w:r>
            <w:rPr>
              <w:rFonts w:eastAsia="Times New Roman"/>
            </w:rPr>
            <w:t>.</w:t>
          </w:r>
        </w:p>
        <w:p w14:paraId="57C92CF4" w14:textId="66F8756E" w:rsidR="00FD4BC6" w:rsidRPr="00FD4BC6" w:rsidRDefault="00D555F5" w:rsidP="00FD4BC6">
          <w:pPr>
            <w:pStyle w:val="Heading2"/>
            <w:rPr>
              <w:b/>
              <w:bCs/>
              <w:sz w:val="32"/>
              <w:szCs w:val="32"/>
            </w:rPr>
          </w:pPr>
          <w:r>
            <w:rPr>
              <w:rFonts w:eastAsia="Times New Roman"/>
            </w:rPr>
            <w:t> </w:t>
          </w:r>
        </w:p>
      </w:sdtContent>
    </w:sdt>
    <w:sectPr w:rsidR="00FD4BC6" w:rsidRPr="00FD4BC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2B39E8" w14:textId="77777777" w:rsidR="00670341" w:rsidRDefault="00670341" w:rsidP="00670341">
      <w:pPr>
        <w:spacing w:after="0" w:line="240" w:lineRule="auto"/>
      </w:pPr>
      <w:r>
        <w:separator/>
      </w:r>
    </w:p>
  </w:endnote>
  <w:endnote w:type="continuationSeparator" w:id="0">
    <w:p w14:paraId="0E652F81" w14:textId="77777777" w:rsidR="00670341" w:rsidRDefault="00670341" w:rsidP="006703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1896027"/>
      <w:docPartObj>
        <w:docPartGallery w:val="Page Numbers (Bottom of Page)"/>
        <w:docPartUnique/>
      </w:docPartObj>
    </w:sdtPr>
    <w:sdtEndPr>
      <w:rPr>
        <w:noProof/>
      </w:rPr>
    </w:sdtEndPr>
    <w:sdtContent>
      <w:p w14:paraId="342A5F21" w14:textId="3360AA5C" w:rsidR="00670341" w:rsidRDefault="0067034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D3773ED" w14:textId="77777777" w:rsidR="00670341" w:rsidRDefault="0067034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D1C0C" w14:textId="77777777" w:rsidR="00670341" w:rsidRDefault="00670341" w:rsidP="00670341">
      <w:pPr>
        <w:spacing w:after="0" w:line="240" w:lineRule="auto"/>
      </w:pPr>
      <w:r>
        <w:separator/>
      </w:r>
    </w:p>
  </w:footnote>
  <w:footnote w:type="continuationSeparator" w:id="0">
    <w:p w14:paraId="1D1C3529" w14:textId="77777777" w:rsidR="00670341" w:rsidRDefault="00670341" w:rsidP="006703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28BB"/>
    <w:rsid w:val="000454A3"/>
    <w:rsid w:val="001228BB"/>
    <w:rsid w:val="005277F4"/>
    <w:rsid w:val="005C5F8A"/>
    <w:rsid w:val="00670341"/>
    <w:rsid w:val="00700DEF"/>
    <w:rsid w:val="009322E6"/>
    <w:rsid w:val="00D555F5"/>
    <w:rsid w:val="00F621B6"/>
    <w:rsid w:val="00FD4BC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C89BF4"/>
  <w15:chartTrackingRefBased/>
  <w15:docId w15:val="{A6159AE2-2A18-4E52-A162-B6E5FEAE6B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B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D4BC6"/>
    <w:pPr>
      <w:keepNext/>
      <w:keepLines/>
      <w:spacing w:before="40" w:after="0"/>
      <w:outlineLvl w:val="1"/>
    </w:pPr>
    <w:rPr>
      <w:rFonts w:ascii="Times New Roman" w:eastAsiaTheme="majorEastAsia" w:hAnsi="Times New Roman" w:cstheme="majorBidi"/>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4BC6"/>
    <w:rPr>
      <w:rFonts w:ascii="Times New Roman" w:eastAsiaTheme="majorEastAsia" w:hAnsi="Times New Roman" w:cstheme="majorBidi"/>
      <w:sz w:val="28"/>
      <w:szCs w:val="26"/>
    </w:rPr>
  </w:style>
  <w:style w:type="character" w:customStyle="1" w:styleId="Heading1Char">
    <w:name w:val="Heading 1 Char"/>
    <w:basedOn w:val="DefaultParagraphFont"/>
    <w:link w:val="Heading1"/>
    <w:uiPriority w:val="9"/>
    <w:rsid w:val="00FD4BC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FD4BC6"/>
    <w:pPr>
      <w:outlineLvl w:val="9"/>
    </w:pPr>
    <w:rPr>
      <w:lang w:val="en-US"/>
    </w:rPr>
  </w:style>
  <w:style w:type="paragraph" w:styleId="TOC2">
    <w:name w:val="toc 2"/>
    <w:basedOn w:val="Normal"/>
    <w:next w:val="Normal"/>
    <w:autoRedefine/>
    <w:uiPriority w:val="39"/>
    <w:unhideWhenUsed/>
    <w:rsid w:val="00FD4BC6"/>
    <w:pPr>
      <w:spacing w:after="100"/>
      <w:ind w:left="220"/>
    </w:pPr>
  </w:style>
  <w:style w:type="character" w:styleId="Hyperlink">
    <w:name w:val="Hyperlink"/>
    <w:basedOn w:val="DefaultParagraphFont"/>
    <w:uiPriority w:val="99"/>
    <w:unhideWhenUsed/>
    <w:rsid w:val="00FD4BC6"/>
    <w:rPr>
      <w:color w:val="0563C1" w:themeColor="hyperlink"/>
      <w:u w:val="single"/>
    </w:rPr>
  </w:style>
  <w:style w:type="paragraph" w:styleId="Header">
    <w:name w:val="header"/>
    <w:basedOn w:val="Normal"/>
    <w:link w:val="HeaderChar"/>
    <w:uiPriority w:val="99"/>
    <w:unhideWhenUsed/>
    <w:rsid w:val="0067034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341"/>
  </w:style>
  <w:style w:type="paragraph" w:styleId="Footer">
    <w:name w:val="footer"/>
    <w:basedOn w:val="Normal"/>
    <w:link w:val="FooterChar"/>
    <w:uiPriority w:val="99"/>
    <w:unhideWhenUsed/>
    <w:rsid w:val="0067034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341"/>
  </w:style>
  <w:style w:type="character" w:styleId="PlaceholderText">
    <w:name w:val="Placeholder Text"/>
    <w:basedOn w:val="DefaultParagraphFont"/>
    <w:uiPriority w:val="99"/>
    <w:semiHidden/>
    <w:rsid w:val="000454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1447782">
      <w:bodyDiv w:val="1"/>
      <w:marLeft w:val="0"/>
      <w:marRight w:val="0"/>
      <w:marTop w:val="0"/>
      <w:marBottom w:val="0"/>
      <w:divBdr>
        <w:top w:val="none" w:sz="0" w:space="0" w:color="auto"/>
        <w:left w:val="none" w:sz="0" w:space="0" w:color="auto"/>
        <w:bottom w:val="none" w:sz="0" w:space="0" w:color="auto"/>
        <w:right w:val="none" w:sz="0" w:space="0" w:color="auto"/>
      </w:divBdr>
    </w:div>
    <w:div w:id="616523980">
      <w:bodyDiv w:val="1"/>
      <w:marLeft w:val="0"/>
      <w:marRight w:val="0"/>
      <w:marTop w:val="0"/>
      <w:marBottom w:val="0"/>
      <w:divBdr>
        <w:top w:val="none" w:sz="0" w:space="0" w:color="auto"/>
        <w:left w:val="none" w:sz="0" w:space="0" w:color="auto"/>
        <w:bottom w:val="none" w:sz="0" w:space="0" w:color="auto"/>
        <w:right w:val="none" w:sz="0" w:space="0" w:color="auto"/>
      </w:divBdr>
    </w:div>
    <w:div w:id="1184786021">
      <w:bodyDiv w:val="1"/>
      <w:marLeft w:val="0"/>
      <w:marRight w:val="0"/>
      <w:marTop w:val="0"/>
      <w:marBottom w:val="0"/>
      <w:divBdr>
        <w:top w:val="none" w:sz="0" w:space="0" w:color="auto"/>
        <w:left w:val="none" w:sz="0" w:space="0" w:color="auto"/>
        <w:bottom w:val="none" w:sz="0" w:space="0" w:color="auto"/>
        <w:right w:val="none" w:sz="0" w:space="0" w:color="auto"/>
      </w:divBdr>
    </w:div>
    <w:div w:id="1244030924">
      <w:bodyDiv w:val="1"/>
      <w:marLeft w:val="0"/>
      <w:marRight w:val="0"/>
      <w:marTop w:val="0"/>
      <w:marBottom w:val="0"/>
      <w:divBdr>
        <w:top w:val="none" w:sz="0" w:space="0" w:color="auto"/>
        <w:left w:val="none" w:sz="0" w:space="0" w:color="auto"/>
        <w:bottom w:val="none" w:sz="0" w:space="0" w:color="auto"/>
        <w:right w:val="none" w:sz="0" w:space="0" w:color="auto"/>
      </w:divBdr>
    </w:div>
    <w:div w:id="1382562023">
      <w:bodyDiv w:val="1"/>
      <w:marLeft w:val="0"/>
      <w:marRight w:val="0"/>
      <w:marTop w:val="0"/>
      <w:marBottom w:val="0"/>
      <w:divBdr>
        <w:top w:val="none" w:sz="0" w:space="0" w:color="auto"/>
        <w:left w:val="none" w:sz="0" w:space="0" w:color="auto"/>
        <w:bottom w:val="none" w:sz="0" w:space="0" w:color="auto"/>
        <w:right w:val="none" w:sz="0" w:space="0" w:color="auto"/>
      </w:divBdr>
      <w:divsChild>
        <w:div w:id="608971557">
          <w:marLeft w:val="480"/>
          <w:marRight w:val="0"/>
          <w:marTop w:val="0"/>
          <w:marBottom w:val="0"/>
          <w:divBdr>
            <w:top w:val="none" w:sz="0" w:space="0" w:color="auto"/>
            <w:left w:val="none" w:sz="0" w:space="0" w:color="auto"/>
            <w:bottom w:val="none" w:sz="0" w:space="0" w:color="auto"/>
            <w:right w:val="none" w:sz="0" w:space="0" w:color="auto"/>
          </w:divBdr>
        </w:div>
      </w:divsChild>
    </w:div>
    <w:div w:id="1830436685">
      <w:bodyDiv w:val="1"/>
      <w:marLeft w:val="0"/>
      <w:marRight w:val="0"/>
      <w:marTop w:val="0"/>
      <w:marBottom w:val="0"/>
      <w:divBdr>
        <w:top w:val="none" w:sz="0" w:space="0" w:color="auto"/>
        <w:left w:val="none" w:sz="0" w:space="0" w:color="auto"/>
        <w:bottom w:val="none" w:sz="0" w:space="0" w:color="auto"/>
        <w:right w:val="none" w:sz="0" w:space="0" w:color="auto"/>
      </w:divBdr>
    </w:div>
    <w:div w:id="1860897942">
      <w:bodyDiv w:val="1"/>
      <w:marLeft w:val="0"/>
      <w:marRight w:val="0"/>
      <w:marTop w:val="0"/>
      <w:marBottom w:val="0"/>
      <w:divBdr>
        <w:top w:val="none" w:sz="0" w:space="0" w:color="auto"/>
        <w:left w:val="none" w:sz="0" w:space="0" w:color="auto"/>
        <w:bottom w:val="none" w:sz="0" w:space="0" w:color="auto"/>
        <w:right w:val="none" w:sz="0" w:space="0" w:color="auto"/>
      </w:divBdr>
      <w:divsChild>
        <w:div w:id="1058210496">
          <w:marLeft w:val="480"/>
          <w:marRight w:val="0"/>
          <w:marTop w:val="0"/>
          <w:marBottom w:val="0"/>
          <w:divBdr>
            <w:top w:val="none" w:sz="0" w:space="0" w:color="auto"/>
            <w:left w:val="none" w:sz="0" w:space="0" w:color="auto"/>
            <w:bottom w:val="none" w:sz="0" w:space="0" w:color="auto"/>
            <w:right w:val="none" w:sz="0" w:space="0" w:color="auto"/>
          </w:divBdr>
        </w:div>
        <w:div w:id="113449732">
          <w:marLeft w:val="48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766C15DC-5D5D-48B2-B8D4-A7360253AA61}"/>
      </w:docPartPr>
      <w:docPartBody>
        <w:p w:rsidR="00000000" w:rsidRDefault="0062587C">
          <w:r w:rsidRPr="00D53CB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587C"/>
    <w:rsid w:val="0062587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2587C"/>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8DBDB7C0-43FE-4E88-8A94-369F6D0C6C23}">
  <we:reference id="wa104382081" version="1.46.0.0" store="en-US" storeType="OMEX"/>
  <we:alternateReferences>
    <we:reference id="WA104382081" version="1.46.0.0" store="" storeType="OMEX"/>
  </we:alternateReferences>
  <we:properties>
    <we:property name="MENDELEY_CITATIONS" value="[{&quot;citationID&quot;:&quot;MENDELEY_CITATION_b4d34f44-6b48-46ce-987f-7b790992b468&quot;,&quot;properties&quot;:{&quot;noteIndex&quot;:0},&quot;isEdited&quot;:false,&quot;manualOverride&quot;:{&quot;isManuallyOverridden&quot;:false,&quot;citeprocText&quot;:&quot;(&lt;i&gt;738-1898-1-PB&lt;/i&gt;, n.d.)&quot;,&quot;manualOverrideText&quot;:&quot;&quot;},&quot;citationTag&quot;:&quot;MENDELEY_CITATION_v3_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&quot;,&quot;citationItems&quot;:[{&quot;id&quot;:&quot;e12e6337-7c03-360a-9754-ce85fe7b328c&quot;,&quot;itemData&quot;:{&quot;type&quot;:&quot;article-journal&quot;,&quot;id&quot;:&quot;e12e6337-7c03-360a-9754-ce85fe7b328c&quot;,&quot;title&quot;:&quot;738-1898-1-PB&quot;,&quot;container-title-short&quot;:&quot;&quot;},&quot;isTemporary&quot;:false}]},{&quot;citationID&quot;:&quot;MENDELEY_CITATION_2efa71a7-265c-4f14-b579-c09a0a81cdb7&quot;,&quot;properties&quot;:{&quot;noteIndex&quot;:0},&quot;isEdited&quot;:false,&quot;manualOverride&quot;:{&quot;isManuallyOverridden&quot;:false,&quot;citeprocText&quot;:&quot;(Setiawan et al., 2015)&quot;,&quot;manualOverrideText&quot;:&quot;&quot;},&quot;citationTag&quot;:&quot;MENDELEY_CITATION_v3_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&quot;,&quot;citationItems&quot;:[{&quot;id&quot;:&quot;8f545ea4-b9a6-3459-840d-e73dc06b02b7&quot;,&quot;itemData&quot;:{&quot;type&quot;:&quot;report&quot;,&quot;id&quot;:&quot;8f545ea4-b9a6-3459-840d-e73dc06b02b7&quot;,&quot;title&quot;:&quot;Peran Biologi dan Pendidikan Biologi dalam Menyiapkan Generasi Unggul dan Berdaya Saing Global&quot;,&quot;author&quot;:[{&quot;family&quot;:&quot;Setiawan&quot;,&quot;given&quot;:&quot;Deny&quot;,&quot;parse-names&quot;:false,&quot;dropping-particle&quot;:&quot;&quot;,&quot;non-dropping-particle&quot;:&quot;&quot;},{&quot;family&quot;:&quot;Susilo&quot;,&quot;given&quot;:&quot;Herawati&quot;,&quot;parse-names&quot;:false,&quot;dropping-particle&quot;:&quot;&quot;,&quot;non-dropping-particle&quot;:&quot;&quot;},{&quot;family&quot;:&quot;Studi&quot;,&quot;given&quot;:&quot;Program&quot;,&quot;parse-names&quot;:false,&quot;dropping-particle&quot;:&quot;&quot;,&quot;non-dropping-particle&quot;:&quot;&quot;},{&quot;family&quot;:&quot;Biologi&quot;,&quot;given&quot;:&quot;Pendidikan&quot;,&quot;parse-names&quot;:false,&quot;dropping-particle&quot;:&quot;&quot;,&quot;non-dropping-particle&quot;:&quot;&quot;}],&quot;issued&quot;:{&quot;date-parts&quot;:[[2015]]},&quot;abstract&quot;:&quot;Abstrak Pendidikan yang ada di semua jenjang pendidikan, termasuk perguruan tinggi perlu untuk menerapkan strategi-strategi yang tidak hanya mengembangkan kemampuan kognitif, akan tetapi juga keterampilan metakognitif. Kurangnya pengembangan kemampuan metakognitif, kemampuan menulis, serta keterampilan berpikir kritis dapat mengakibatkan rendahnya kualitas pendidikan yang ada di Indonesia. Penerapan jurnal belajar dan strategi PBL dipadu Jigsaw dapat dilakukan secara efektif dengan menerapkan Lesson Study. Penelitian ini bertujuan untuk mendeskripsikan penerapan jurnal belajar dengan strategi kooperatif Jigsaw dipadu PBL berbasis Lesson Study untuk meningkatkan keterampilan metakognitif mahasiswa program studi Biologi peserta matakuliah Biologi Umum semester gasal tahun 2014/2015. Peningkatan keterampilan metakognitif dapat diketahui melalui penilaian jurnal belajar mahasiswa dan penilaian melalui rubrik keterampilan metakognitif yang dikembangkan oleh AD Corebima (2009). Berdasarkan hasil penelitian, terjadi peningkatan keterampilan metakognitif melalui penerapan jurnal belajar yaitu sebesar 9%, dengan rincian 73% pada siklus 1 dan 82% pada siklus 2. Kajian berdasarkan penggunaan rubrik keterampilan metakognitif menunjukkan peningkatan keterampilan metakognitif sebesar 16%, dengan rincian pada siklus 1 sebesar 62% dan siklus 2 sebesar 78%. Berdasarkan hasil analisis dengan menggunakan independent t-test terdapat perbedaan peningkatan keterampilan metakognitif yang dinilai menggunakan rubrik dan yang dinilai melalui penerapan jurnal belajar. Disimpulkan bahwa strategi kooperatif Jigsaw dipadu PBL dengan menerapkan Lesson Study dalam mata kuliah Biologi Umum dapat meningkatkan keterampilan metakognitif mahasiswa. Pengukuran keterampilan metakognitif dapat dilakukan dengan menggunakan rubrik keterampilan metakognitif, sedangkan penulisan jurnal belajar dapat digunakan untuk memberdayakan keterampilan metakognitif. Kata Kunci: jurnal belajar, jigsaw dipadu PBL, keterampilan metakognitif, lesson study Abstract Education in all levels of education, including higher education need to implement strategies that not only develop their cognitive abilities, but also metacognitive skills. Lack of development of metacognitive skills, writing skills, and critical thinking skills can lead to poor quality of education in Indonesia. The implementation of writing learning journals and PBL strategies combined with cooperative Jigsaw can be done effectively by conducting Lesson Study. This study aimed to describe the application of writing learning journals and Lesson Study-based implementation of coperative Jigsaw strategy combined with PBL to improve Biology students' metacognitive skills in General Biology course at odd semester of 2014/2015. Metacognitive skills can be measured through the learning journals and by using rubric assessment of students' metacognitive skill developed by AD Corebima (2009).&quot;,&quot;container-title-short&quot;:&quot;&quot;},&quot;isTemporary&quot;:false}]}]"/>
    <we:property name="MENDELEY_CITATIONS_STYLE" value="{&quot;id&quot;:&quot;https://www.zotero.org/styles/apa&quot;,&quot;title&quot;:&quot;American Psychological Association 7th edi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6A6DF8-DCF2-408A-A786-637731D8C9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4</Pages>
  <Words>91</Words>
  <Characters>519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Cynthiaa Anggeliani</dc:creator>
  <cp:keywords/>
  <dc:description/>
  <cp:lastModifiedBy>Cynthiaa Anggeliani</cp:lastModifiedBy>
  <cp:revision>1</cp:revision>
  <dcterms:created xsi:type="dcterms:W3CDTF">2022-09-14T13:33:00Z</dcterms:created>
  <dcterms:modified xsi:type="dcterms:W3CDTF">2022-09-14T14:43:00Z</dcterms:modified>
</cp:coreProperties>
</file>