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B9F" w:rsidRDefault="005D3B9F" w:rsidP="005D3B9F">
      <w:pPr>
        <w:pStyle w:val="ListParagraph"/>
        <w:jc w:val="center"/>
        <w:rPr>
          <w:b/>
          <w:lang w:val="en-US"/>
        </w:rPr>
      </w:pPr>
    </w:p>
    <w:p w:rsidR="005D3B9F" w:rsidRDefault="00E84677" w:rsidP="00A26E61">
      <w:pPr>
        <w:pStyle w:val="ListParagraph"/>
        <w:jc w:val="right"/>
        <w:rPr>
          <w:b/>
          <w:lang w:val="en-US"/>
        </w:rPr>
      </w:pPr>
      <w:r>
        <w:rPr>
          <w:b/>
          <w:lang w:val="en-US"/>
        </w:rPr>
        <w:t>Feb</w:t>
      </w:r>
      <w:r w:rsidR="005D3B9F">
        <w:rPr>
          <w:b/>
          <w:lang w:val="en-US"/>
        </w:rPr>
        <w:t xml:space="preserve"> </w:t>
      </w:r>
      <w:r w:rsidR="0086084E">
        <w:rPr>
          <w:b/>
          <w:lang w:val="en-US"/>
        </w:rPr>
        <w:t>2</w:t>
      </w:r>
      <w:r w:rsidR="00863D5C">
        <w:rPr>
          <w:b/>
          <w:lang w:val="en-US"/>
        </w:rPr>
        <w:t>3</w:t>
      </w:r>
      <w:r w:rsidR="005D3B9F">
        <w:rPr>
          <w:b/>
          <w:lang w:val="en-US"/>
        </w:rPr>
        <w:t>, 2019</w:t>
      </w:r>
    </w:p>
    <w:p w:rsidR="0081509B" w:rsidRDefault="0081509B" w:rsidP="00A26E61">
      <w:pPr>
        <w:pStyle w:val="ListParagraph"/>
        <w:jc w:val="right"/>
        <w:rPr>
          <w:b/>
          <w:lang w:val="en-US"/>
        </w:rPr>
      </w:pPr>
      <w:r>
        <w:rPr>
          <w:b/>
          <w:lang w:val="en-US"/>
        </w:rPr>
        <w:t>Cynthia Huallanca</w:t>
      </w:r>
    </w:p>
    <w:p w:rsidR="00E31BD6" w:rsidRDefault="00E31BD6" w:rsidP="00A26E61">
      <w:pPr>
        <w:pStyle w:val="ListParagraph"/>
        <w:jc w:val="right"/>
        <w:rPr>
          <w:b/>
          <w:lang w:val="en-US"/>
        </w:rPr>
      </w:pPr>
    </w:p>
    <w:p w:rsidR="0086084E" w:rsidRPr="00A474A9" w:rsidRDefault="0086084E" w:rsidP="00A474A9">
      <w:pPr>
        <w:rPr>
          <w:b/>
          <w:lang w:val="en-US"/>
        </w:rPr>
      </w:pPr>
      <w:bookmarkStart w:id="0" w:name="_GoBack"/>
      <w:bookmarkEnd w:id="0"/>
    </w:p>
    <w:p w:rsidR="00A26E61" w:rsidRPr="005D3B9F" w:rsidRDefault="0086084E" w:rsidP="00A26E61">
      <w:pPr>
        <w:pStyle w:val="ListParagraph"/>
        <w:jc w:val="center"/>
        <w:rPr>
          <w:b/>
          <w:lang w:val="en-US"/>
        </w:rPr>
      </w:pPr>
      <w:proofErr w:type="spellStart"/>
      <w:r w:rsidRPr="0086084E">
        <w:rPr>
          <w:b/>
          <w:lang w:val="en-US"/>
        </w:rPr>
        <w:t>Pyber</w:t>
      </w:r>
      <w:proofErr w:type="spellEnd"/>
      <w:r>
        <w:rPr>
          <w:b/>
          <w:lang w:val="en-US"/>
        </w:rPr>
        <w:t xml:space="preserve"> Analysis</w:t>
      </w:r>
    </w:p>
    <w:p w:rsidR="00E84677" w:rsidRDefault="00E84677" w:rsidP="00E84677">
      <w:pPr>
        <w:jc w:val="both"/>
        <w:rPr>
          <w:lang w:val="en-US"/>
        </w:rPr>
      </w:pPr>
    </w:p>
    <w:p w:rsidR="000661FD" w:rsidRDefault="000661FD" w:rsidP="000661FD">
      <w:pPr>
        <w:jc w:val="both"/>
        <w:rPr>
          <w:lang w:val="en-US"/>
        </w:rPr>
      </w:pPr>
      <w:r>
        <w:rPr>
          <w:lang w:val="en-US"/>
        </w:rPr>
        <w:t xml:space="preserve">Based on the information provided regarding the data of cities and rides from 2016, with a total count of 2375 rides, divided by 3 city types: Urban, Suburban and Rural; and a total of 120 unique cities we can deduce that the Urban sector is currently taken more than 60% of the market -comparing rides, total drivers and total fares- being the most impacting one. Also, this sector has more unique cities than the others (96.8%) so it’s to expect that this sector brings more drivers and total fares. </w:t>
      </w:r>
    </w:p>
    <w:p w:rsidR="007D5F2F" w:rsidRDefault="000661FD" w:rsidP="000661FD">
      <w:pPr>
        <w:jc w:val="both"/>
        <w:rPr>
          <w:lang w:val="en-US"/>
        </w:rPr>
      </w:pPr>
      <w:r>
        <w:rPr>
          <w:lang w:val="en-US"/>
        </w:rPr>
        <w:t>Beyond this clear trend and swimming deep in the differentiation, we can observe an opportunity in the others not so developed city types, as Suburban and Rural, especially in this last one because contains the more expensive fares by ride so even a low increase in the count will allow the company to have more revenue in a short period.</w:t>
      </w:r>
    </w:p>
    <w:p w:rsidR="00953131" w:rsidRPr="00C95C8A" w:rsidRDefault="00953131" w:rsidP="00A26E61">
      <w:pPr>
        <w:jc w:val="both"/>
        <w:rPr>
          <w:lang w:val="en-US"/>
        </w:rPr>
      </w:pPr>
    </w:p>
    <w:sectPr w:rsidR="00953131" w:rsidRPr="00C9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563"/>
    <w:multiLevelType w:val="hybridMultilevel"/>
    <w:tmpl w:val="34E469F8"/>
    <w:lvl w:ilvl="0" w:tplc="27A0B1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A91E27"/>
    <w:multiLevelType w:val="hybridMultilevel"/>
    <w:tmpl w:val="0924E832"/>
    <w:lvl w:ilvl="0" w:tplc="743C8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6F7F"/>
    <w:multiLevelType w:val="hybridMultilevel"/>
    <w:tmpl w:val="99B43AAE"/>
    <w:lvl w:ilvl="0" w:tplc="C6C64E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207D5F"/>
    <w:multiLevelType w:val="hybridMultilevel"/>
    <w:tmpl w:val="C860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4121A"/>
    <w:multiLevelType w:val="hybridMultilevel"/>
    <w:tmpl w:val="618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4D"/>
    <w:rsid w:val="000661FD"/>
    <w:rsid w:val="001730F0"/>
    <w:rsid w:val="001B72B6"/>
    <w:rsid w:val="00214D5A"/>
    <w:rsid w:val="002552E7"/>
    <w:rsid w:val="002B29DB"/>
    <w:rsid w:val="002E40F2"/>
    <w:rsid w:val="00324D0B"/>
    <w:rsid w:val="00362204"/>
    <w:rsid w:val="003D3E4D"/>
    <w:rsid w:val="00434859"/>
    <w:rsid w:val="00475E26"/>
    <w:rsid w:val="004A5071"/>
    <w:rsid w:val="0059046E"/>
    <w:rsid w:val="005A2E11"/>
    <w:rsid w:val="005A7DF6"/>
    <w:rsid w:val="005D3B9F"/>
    <w:rsid w:val="005E5599"/>
    <w:rsid w:val="00655510"/>
    <w:rsid w:val="006E6D6B"/>
    <w:rsid w:val="007D5F2F"/>
    <w:rsid w:val="007D730B"/>
    <w:rsid w:val="0081509B"/>
    <w:rsid w:val="00844E9A"/>
    <w:rsid w:val="0086084E"/>
    <w:rsid w:val="00863D5C"/>
    <w:rsid w:val="00894D0C"/>
    <w:rsid w:val="008F3C27"/>
    <w:rsid w:val="00953131"/>
    <w:rsid w:val="0099753A"/>
    <w:rsid w:val="00A2495B"/>
    <w:rsid w:val="00A26E61"/>
    <w:rsid w:val="00A32A0F"/>
    <w:rsid w:val="00A42745"/>
    <w:rsid w:val="00A474A9"/>
    <w:rsid w:val="00AA6C95"/>
    <w:rsid w:val="00AD6678"/>
    <w:rsid w:val="00BB5993"/>
    <w:rsid w:val="00BD113C"/>
    <w:rsid w:val="00C23B35"/>
    <w:rsid w:val="00C33268"/>
    <w:rsid w:val="00C562AB"/>
    <w:rsid w:val="00C95C8A"/>
    <w:rsid w:val="00CD2161"/>
    <w:rsid w:val="00E31BD6"/>
    <w:rsid w:val="00E54EBC"/>
    <w:rsid w:val="00E604C6"/>
    <w:rsid w:val="00E832E1"/>
    <w:rsid w:val="00E84677"/>
    <w:rsid w:val="00F5083F"/>
    <w:rsid w:val="00FA6F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97D8"/>
  <w15:chartTrackingRefBased/>
  <w15:docId w15:val="{05205FB4-DD8F-46EB-ACB2-4D86CE6A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6208">
      <w:bodyDiv w:val="1"/>
      <w:marLeft w:val="0"/>
      <w:marRight w:val="0"/>
      <w:marTop w:val="0"/>
      <w:marBottom w:val="0"/>
      <w:divBdr>
        <w:top w:val="none" w:sz="0" w:space="0" w:color="auto"/>
        <w:left w:val="none" w:sz="0" w:space="0" w:color="auto"/>
        <w:bottom w:val="none" w:sz="0" w:space="0" w:color="auto"/>
        <w:right w:val="none" w:sz="0" w:space="0" w:color="auto"/>
      </w:divBdr>
    </w:div>
    <w:div w:id="16339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Bohus Huallanca</dc:creator>
  <cp:keywords/>
  <dc:description/>
  <cp:lastModifiedBy>Bohus Huallanca</cp:lastModifiedBy>
  <cp:revision>13</cp:revision>
  <dcterms:created xsi:type="dcterms:W3CDTF">2019-02-17T16:10:00Z</dcterms:created>
  <dcterms:modified xsi:type="dcterms:W3CDTF">2019-02-26T16:36:00Z</dcterms:modified>
</cp:coreProperties>
</file>