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3B9F" w:rsidRDefault="005D3B9F" w:rsidP="005D3B9F">
      <w:pPr>
        <w:pStyle w:val="ListParagraph"/>
        <w:jc w:val="center"/>
        <w:rPr>
          <w:b/>
          <w:lang w:val="en-US"/>
        </w:rPr>
      </w:pPr>
    </w:p>
    <w:p w:rsidR="005D3B9F" w:rsidRDefault="00E84677" w:rsidP="00A26E61">
      <w:pPr>
        <w:pStyle w:val="ListParagraph"/>
        <w:jc w:val="right"/>
        <w:rPr>
          <w:b/>
          <w:lang w:val="en-US"/>
        </w:rPr>
      </w:pPr>
      <w:r>
        <w:rPr>
          <w:b/>
          <w:lang w:val="en-US"/>
        </w:rPr>
        <w:t>Feb</w:t>
      </w:r>
      <w:r w:rsidR="005D3B9F">
        <w:rPr>
          <w:b/>
          <w:lang w:val="en-US"/>
        </w:rPr>
        <w:t xml:space="preserve"> </w:t>
      </w:r>
      <w:r>
        <w:rPr>
          <w:b/>
          <w:lang w:val="en-US"/>
        </w:rPr>
        <w:t>17</w:t>
      </w:r>
      <w:r w:rsidR="005D3B9F">
        <w:rPr>
          <w:b/>
          <w:lang w:val="en-US"/>
        </w:rPr>
        <w:t>, 2019</w:t>
      </w:r>
    </w:p>
    <w:p w:rsidR="0081509B" w:rsidRDefault="0081509B" w:rsidP="00A26E61">
      <w:pPr>
        <w:pStyle w:val="ListParagraph"/>
        <w:jc w:val="right"/>
        <w:rPr>
          <w:b/>
          <w:lang w:val="en-US"/>
        </w:rPr>
      </w:pPr>
      <w:r>
        <w:rPr>
          <w:b/>
          <w:lang w:val="en-US"/>
        </w:rPr>
        <w:t>Cynthia Huallanca</w:t>
      </w:r>
    </w:p>
    <w:p w:rsidR="00E31BD6" w:rsidRDefault="00E31BD6" w:rsidP="00A26E61">
      <w:pPr>
        <w:pStyle w:val="ListParagraph"/>
        <w:jc w:val="right"/>
        <w:rPr>
          <w:b/>
          <w:lang w:val="en-US"/>
        </w:rPr>
      </w:pPr>
    </w:p>
    <w:p w:rsidR="00A26E61" w:rsidRDefault="00A26E61" w:rsidP="00A26E61">
      <w:pPr>
        <w:pStyle w:val="ListParagraph"/>
        <w:jc w:val="right"/>
        <w:rPr>
          <w:b/>
          <w:lang w:val="en-US"/>
        </w:rPr>
      </w:pPr>
    </w:p>
    <w:p w:rsidR="00E84677" w:rsidRDefault="00E84677" w:rsidP="00A26E61">
      <w:pPr>
        <w:pStyle w:val="ListParagraph"/>
        <w:jc w:val="center"/>
        <w:rPr>
          <w:b/>
          <w:lang w:val="en-US"/>
        </w:rPr>
      </w:pPr>
      <w:r w:rsidRPr="00E84677">
        <w:rPr>
          <w:b/>
          <w:lang w:val="en-US"/>
        </w:rPr>
        <w:t>Unit 4 | Assignment - Pandas, Pandas, Pandas</w:t>
      </w:r>
    </w:p>
    <w:p w:rsidR="00A26E61" w:rsidRDefault="00E84677" w:rsidP="00A26E61">
      <w:pPr>
        <w:pStyle w:val="ListParagraph"/>
        <w:jc w:val="center"/>
        <w:rPr>
          <w:b/>
          <w:lang w:val="en-US"/>
        </w:rPr>
      </w:pPr>
      <w:r w:rsidRPr="00E84677">
        <w:rPr>
          <w:b/>
          <w:lang w:val="en-US"/>
        </w:rPr>
        <w:t>PyCity Schools Analysis</w:t>
      </w:r>
    </w:p>
    <w:p w:rsidR="00A26E61" w:rsidRPr="005D3B9F" w:rsidRDefault="00A26E61" w:rsidP="00A26E61">
      <w:pPr>
        <w:pStyle w:val="ListParagraph"/>
        <w:jc w:val="center"/>
        <w:rPr>
          <w:b/>
          <w:lang w:val="en-US"/>
        </w:rPr>
      </w:pPr>
    </w:p>
    <w:p w:rsidR="00E84677" w:rsidRDefault="00E84677" w:rsidP="00E84677">
      <w:pPr>
        <w:jc w:val="both"/>
        <w:rPr>
          <w:lang w:val="en-US"/>
        </w:rPr>
      </w:pPr>
    </w:p>
    <w:p w:rsidR="00E84677" w:rsidRDefault="00E84677" w:rsidP="00E84677">
      <w:pPr>
        <w:jc w:val="both"/>
        <w:rPr>
          <w:lang w:val="en-US"/>
        </w:rPr>
      </w:pPr>
      <w:r>
        <w:rPr>
          <w:lang w:val="en-US"/>
        </w:rPr>
        <w:t xml:space="preserve">The below analysis is based on </w:t>
      </w:r>
      <w:r w:rsidRPr="00E84677">
        <w:rPr>
          <w:lang w:val="en-US"/>
        </w:rPr>
        <w:t xml:space="preserve">the education sector. </w:t>
      </w:r>
      <w:r>
        <w:rPr>
          <w:lang w:val="en-US"/>
        </w:rPr>
        <w:t xml:space="preserve">The observance it’s into the </w:t>
      </w:r>
      <w:r w:rsidRPr="00E84677">
        <w:rPr>
          <w:lang w:val="en-US"/>
        </w:rPr>
        <w:t>district-wide standardized test results</w:t>
      </w:r>
      <w:r>
        <w:rPr>
          <w:lang w:val="en-US"/>
        </w:rPr>
        <w:t>, with access into</w:t>
      </w:r>
      <w:r w:rsidRPr="00E84677">
        <w:rPr>
          <w:lang w:val="en-US"/>
        </w:rPr>
        <w:t xml:space="preserve"> every student's math and reading scores, as well as various information on the schools they attend</w:t>
      </w:r>
      <w:r>
        <w:rPr>
          <w:lang w:val="en-US"/>
        </w:rPr>
        <w:t>.</w:t>
      </w:r>
    </w:p>
    <w:p w:rsidR="00E84677" w:rsidRPr="00E84677" w:rsidRDefault="00E84677" w:rsidP="00E84677">
      <w:pPr>
        <w:jc w:val="both"/>
        <w:rPr>
          <w:lang w:val="en-US"/>
        </w:rPr>
      </w:pPr>
      <w:r>
        <w:rPr>
          <w:lang w:val="en-US"/>
        </w:rPr>
        <w:t>There’s a clear trend in s</w:t>
      </w:r>
      <w:r w:rsidRPr="00E84677">
        <w:rPr>
          <w:lang w:val="en-US"/>
        </w:rPr>
        <w:t xml:space="preserve">chools with less than 2,000 students </w:t>
      </w:r>
      <w:r>
        <w:rPr>
          <w:lang w:val="en-US"/>
        </w:rPr>
        <w:t xml:space="preserve">to </w:t>
      </w:r>
      <w:r w:rsidRPr="00E84677">
        <w:rPr>
          <w:lang w:val="en-US"/>
        </w:rPr>
        <w:t>have better rates than large sized schools</w:t>
      </w:r>
      <w:r>
        <w:rPr>
          <w:lang w:val="en-US"/>
        </w:rPr>
        <w:t>; and t</w:t>
      </w:r>
      <w:r w:rsidRPr="00E84677">
        <w:rPr>
          <w:lang w:val="en-US"/>
        </w:rPr>
        <w:t xml:space="preserve">his </w:t>
      </w:r>
      <w:r w:rsidRPr="00E84677">
        <w:rPr>
          <w:lang w:val="en-US"/>
        </w:rPr>
        <w:t>inclination</w:t>
      </w:r>
      <w:r w:rsidRPr="00E84677">
        <w:rPr>
          <w:lang w:val="en-US"/>
        </w:rPr>
        <w:t xml:space="preserve"> doesn’t correlate with the budget that they receive. </w:t>
      </w:r>
    </w:p>
    <w:p w:rsidR="00E84677" w:rsidRPr="00E84677" w:rsidRDefault="00E84677" w:rsidP="00E84677">
      <w:pPr>
        <w:jc w:val="both"/>
        <w:rPr>
          <w:lang w:val="en-US"/>
        </w:rPr>
      </w:pPr>
      <w:r w:rsidRPr="00E84677">
        <w:rPr>
          <w:lang w:val="en-US"/>
        </w:rPr>
        <w:t>Overall, charter schools have less students than district schools. Combining this with the fact that charter schools have in general less budget per student, we can infer that budget per student it isn’t a good indicator on the overall performance on a school and that the quantity of students do matter in this aspect, as the school</w:t>
      </w:r>
      <w:r>
        <w:rPr>
          <w:lang w:val="en-US"/>
        </w:rPr>
        <w:t xml:space="preserve"> </w:t>
      </w:r>
      <w:r w:rsidRPr="00E84677">
        <w:rPr>
          <w:lang w:val="en-US"/>
        </w:rPr>
        <w:t xml:space="preserve">type.  </w:t>
      </w:r>
      <w:r>
        <w:rPr>
          <w:lang w:val="en-US"/>
        </w:rPr>
        <w:t>P</w:t>
      </w:r>
      <w:r w:rsidRPr="00E84677">
        <w:rPr>
          <w:lang w:val="en-US"/>
        </w:rPr>
        <w:t>ossibly</w:t>
      </w:r>
      <w:r w:rsidRPr="00E84677">
        <w:rPr>
          <w:lang w:val="en-US"/>
        </w:rPr>
        <w:t xml:space="preserve"> because they are charter, they have more power of decision in the budget spending, so they are able to manage it better. </w:t>
      </w:r>
    </w:p>
    <w:p w:rsidR="00655510" w:rsidRPr="00E84677" w:rsidRDefault="00E84677" w:rsidP="00E84677">
      <w:pPr>
        <w:jc w:val="both"/>
        <w:rPr>
          <w:lang w:val="en-US"/>
        </w:rPr>
      </w:pPr>
      <w:r w:rsidRPr="00E84677">
        <w:rPr>
          <w:lang w:val="en-US"/>
        </w:rPr>
        <w:t xml:space="preserve">As a final summary to support the school board and mayor to make strategic decisions regarding future school budgets and priorities, we can </w:t>
      </w:r>
      <w:r>
        <w:rPr>
          <w:lang w:val="en-US"/>
        </w:rPr>
        <w:t>conclude</w:t>
      </w:r>
      <w:r w:rsidRPr="00E84677">
        <w:rPr>
          <w:lang w:val="en-US"/>
        </w:rPr>
        <w:t xml:space="preserve"> that charter schools in general lead to better results because of the quantity of students and their power to manage their budget, despite that their budget per student is less than district and larger sized schools. It would be a good exercise to analyze some trending expenses in each of their </w:t>
      </w:r>
      <w:r w:rsidR="00A42745" w:rsidRPr="00E84677">
        <w:rPr>
          <w:lang w:val="en-US"/>
        </w:rPr>
        <w:t>budget,</w:t>
      </w:r>
      <w:r w:rsidRPr="00E84677">
        <w:rPr>
          <w:lang w:val="en-US"/>
        </w:rPr>
        <w:t xml:space="preserve"> so we can observe and deliver more detail on this, as well as details about their teacher</w:t>
      </w:r>
      <w:r w:rsidR="00A42745">
        <w:rPr>
          <w:lang w:val="en-US"/>
        </w:rPr>
        <w:t>s, hours of operation and extra-curricular activities</w:t>
      </w:r>
      <w:r w:rsidRPr="00E84677">
        <w:rPr>
          <w:lang w:val="en-US"/>
        </w:rPr>
        <w:t>.</w:t>
      </w:r>
    </w:p>
    <w:p w:rsidR="002B29DB" w:rsidRPr="00C95C8A" w:rsidRDefault="002B29DB" w:rsidP="00A26E61">
      <w:pPr>
        <w:pStyle w:val="ListParagraph"/>
        <w:jc w:val="both"/>
        <w:rPr>
          <w:lang w:val="en-US"/>
        </w:rPr>
      </w:pPr>
    </w:p>
    <w:p w:rsidR="0099753A" w:rsidRPr="00C95C8A" w:rsidRDefault="0099753A" w:rsidP="00A26E61">
      <w:pPr>
        <w:jc w:val="both"/>
        <w:rPr>
          <w:lang w:val="en-US"/>
        </w:rPr>
      </w:pPr>
      <w:r w:rsidRPr="00C95C8A">
        <w:rPr>
          <w:lang w:val="en-US"/>
        </w:rPr>
        <w:t xml:space="preserve"> </w:t>
      </w:r>
      <w:bookmarkStart w:id="0" w:name="_GoBack"/>
      <w:bookmarkEnd w:id="0"/>
    </w:p>
    <w:sectPr w:rsidR="0099753A" w:rsidRPr="00C9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E2563"/>
    <w:multiLevelType w:val="hybridMultilevel"/>
    <w:tmpl w:val="34E469F8"/>
    <w:lvl w:ilvl="0" w:tplc="27A0B1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A91E27"/>
    <w:multiLevelType w:val="hybridMultilevel"/>
    <w:tmpl w:val="0924E832"/>
    <w:lvl w:ilvl="0" w:tplc="743C8B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D36F7F"/>
    <w:multiLevelType w:val="hybridMultilevel"/>
    <w:tmpl w:val="99B43AAE"/>
    <w:lvl w:ilvl="0" w:tplc="C6C64EE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4207D5F"/>
    <w:multiLevelType w:val="hybridMultilevel"/>
    <w:tmpl w:val="C8609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4121A"/>
    <w:multiLevelType w:val="hybridMultilevel"/>
    <w:tmpl w:val="618EE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4D"/>
    <w:rsid w:val="001730F0"/>
    <w:rsid w:val="001B72B6"/>
    <w:rsid w:val="00214D5A"/>
    <w:rsid w:val="002552E7"/>
    <w:rsid w:val="002B29DB"/>
    <w:rsid w:val="002E40F2"/>
    <w:rsid w:val="00324D0B"/>
    <w:rsid w:val="003D3E4D"/>
    <w:rsid w:val="004A5071"/>
    <w:rsid w:val="005A2E11"/>
    <w:rsid w:val="005A7DF6"/>
    <w:rsid w:val="005D3B9F"/>
    <w:rsid w:val="005E5599"/>
    <w:rsid w:val="00655510"/>
    <w:rsid w:val="006E6D6B"/>
    <w:rsid w:val="007D730B"/>
    <w:rsid w:val="0081509B"/>
    <w:rsid w:val="00844E9A"/>
    <w:rsid w:val="008F3C27"/>
    <w:rsid w:val="0099753A"/>
    <w:rsid w:val="00A2495B"/>
    <w:rsid w:val="00A26E61"/>
    <w:rsid w:val="00A32A0F"/>
    <w:rsid w:val="00A42745"/>
    <w:rsid w:val="00AA6C95"/>
    <w:rsid w:val="00AD6678"/>
    <w:rsid w:val="00BB5993"/>
    <w:rsid w:val="00BD113C"/>
    <w:rsid w:val="00C23B35"/>
    <w:rsid w:val="00C33268"/>
    <w:rsid w:val="00C95C8A"/>
    <w:rsid w:val="00E31BD6"/>
    <w:rsid w:val="00E54EBC"/>
    <w:rsid w:val="00E604C6"/>
    <w:rsid w:val="00E832E1"/>
    <w:rsid w:val="00E84677"/>
    <w:rsid w:val="00F5083F"/>
    <w:rsid w:val="00FA6F2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9846"/>
  <w15:chartTrackingRefBased/>
  <w15:docId w15:val="{05205FB4-DD8F-46EB-ACB2-4D86CE6A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16208">
      <w:bodyDiv w:val="1"/>
      <w:marLeft w:val="0"/>
      <w:marRight w:val="0"/>
      <w:marTop w:val="0"/>
      <w:marBottom w:val="0"/>
      <w:divBdr>
        <w:top w:val="none" w:sz="0" w:space="0" w:color="auto"/>
        <w:left w:val="none" w:sz="0" w:space="0" w:color="auto"/>
        <w:bottom w:val="none" w:sz="0" w:space="0" w:color="auto"/>
        <w:right w:val="none" w:sz="0" w:space="0" w:color="auto"/>
      </w:divBdr>
    </w:div>
    <w:div w:id="163394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Bohus Huallanca</dc:creator>
  <cp:keywords/>
  <dc:description/>
  <cp:lastModifiedBy>Bohus Huallanca</cp:lastModifiedBy>
  <cp:revision>2</cp:revision>
  <dcterms:created xsi:type="dcterms:W3CDTF">2019-02-17T16:10:00Z</dcterms:created>
  <dcterms:modified xsi:type="dcterms:W3CDTF">2019-02-17T16:10:00Z</dcterms:modified>
</cp:coreProperties>
</file>