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Lab2.2.R</w:t>
      </w:r>
    </w:p>
    <w:p>
      <w:pPr>
        <w:pStyle w:val="Author"/>
      </w:pPr>
      <w:r>
        <w:t xml:space="preserve">USUARIO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2024-05-13</w:t>
      </w:r>
    </w:p>
    <w:p>
      <w:pPr>
        <w:pStyle w:val="SourceCode"/>
      </w:pPr>
      <w:r>
        <w:rPr>
          <w:rStyle w:val="CommentTok"/>
        </w:rPr>
        <w:t xml:space="preserve">#Cynthia Amely Plata Suarez </w:t>
      </w:r>
      <w:r>
        <w:br/>
      </w:r>
      <w:r>
        <w:rPr>
          <w:rStyle w:val="CommentTok"/>
        </w:rPr>
        <w:t xml:space="preserve">#2071394</w:t>
      </w:r>
      <w:r>
        <w:br/>
      </w:r>
      <w:r>
        <w:rPr>
          <w:rStyle w:val="CommentTok"/>
        </w:rPr>
        <w:t xml:space="preserve">#08/05/2024</w:t>
      </w:r>
      <w:r>
        <w:br/>
      </w:r>
      <w:r>
        <w:br/>
      </w:r>
      <w:r>
        <w:rPr>
          <w:rStyle w:val="CommentTok"/>
        </w:rPr>
        <w:t xml:space="preserve">#Tarea 2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Ingresar datos directo en la consola  -----------------------------------</w:t>
      </w:r>
      <w:r>
        <w:br/>
      </w:r>
      <w:r>
        <w:br/>
      </w:r>
      <w:r>
        <w:rPr>
          <w:rStyle w:val="NormalTok"/>
        </w:rPr>
        <w:t xml:space="preserve">dbh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Datos de URL seguras: Dropbox y Github 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"https://www.dropbox.com/s/hmsf07bbayxv6m3/cuadro1.csv?dl=1"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https://www.dropbox.com/s/hmsf07bbayxv6m3/cuadro1.csv?dl=1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2bdde4663f51aa4198b04a248715d0d93498e7ba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"202_Analisis_Estadistico_2020/master/cuadro1.csv"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CommentTok"/>
        </w:rPr>
        <w:t xml:space="preserve"># Operaciones con la base de datos ----------------------------------------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Warning in mean.default(trees$dbh):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trees</w:t>
      </w:r>
      <w:r>
        <w:rPr>
          <w:rStyle w:val="FloatTok"/>
        </w:rPr>
        <w:t xml:space="preserve">.13</w:t>
      </w:r>
    </w:p>
    <w:p>
      <w:pPr>
        <w:pStyle w:val="SourceCode"/>
      </w:pPr>
      <w:r>
        <w:rPr>
          <w:rStyle w:val="VerbatimChar"/>
        </w:rPr>
        <w:t xml:space="preserve">## [1] Girth  Height Volume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(trees, dbh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20  13.8     64   24.9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Warning in mean.default(trees$dbh):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(trees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Warning in mean.default(trees.1$dbh):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Representacion grafica --------------------------------------------------</w:t>
      </w:r>
      <w:r>
        <w:br/>
      </w:r>
      <w:r>
        <w:br/>
      </w:r>
      <w:r>
        <w:rPr>
          <w:rStyle w:val="CommentTok"/>
        </w:rPr>
        <w:t xml:space="preserve"># Histogramas</w:t>
      </w:r>
      <w:r>
        <w:br/>
      </w:r>
      <w:r>
        <w:br/>
      </w:r>
      <w:r>
        <w:rPr>
          <w:rStyle w:val="NormalTok"/>
        </w:rPr>
        <w:t xml:space="preserve">mamiferos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"https://www.openintro.org/data/csv/mammals.csv"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2.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horas sueño de las 39 especies"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sueño"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"#996600"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2.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Datos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Cambiar los limites de x &amp; 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horas de sueño de 39 especies 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Cambiar el titulo,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"Horas de sueño"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Cambiar eje de las x,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Cambiar eje de las 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Cambiar orientacion de 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"#996600"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Cambiar color de las barras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2.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(chickwts[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42    226 sunflower</w:t>
      </w:r>
      <w:r>
        <w:br/>
      </w:r>
      <w:r>
        <w:rPr>
          <w:rStyle w:val="VerbatimChar"/>
        </w:rPr>
        <w:t xml:space="preserve">## 43    320 sunflower</w:t>
      </w:r>
      <w:r>
        <w:br/>
      </w:r>
      <w:r>
        <w:rPr>
          <w:rStyle w:val="VerbatimChar"/>
        </w:rPr>
        <w:t xml:space="preserve">## 62    379    casein</w:t>
      </w:r>
      <w:r>
        <w:br/>
      </w:r>
      <w:r>
        <w:rPr>
          <w:rStyle w:val="VerbatimChar"/>
        </w:rPr>
        <w:t xml:space="preserve">## 63    260    casein</w:t>
      </w:r>
    </w:p>
    <w:p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feed)</w:t>
      </w:r>
      <w:r>
        <w:br/>
      </w:r>
      <w:r>
        <w:rPr>
          <w:rStyle w:val="NormalTok"/>
        </w:rPr>
        <w:t xml:space="preserve">feeds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casein horsebean   linseed  meatmeal   soybean sunflower </w:t>
      </w:r>
      <w:r>
        <w:br/>
      </w:r>
      <w:r>
        <w:rPr>
          <w:rStyle w:val="VerbatimChar"/>
        </w:rPr>
        <w:t xml:space="preserve">##        12        10        12        11        14        12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2.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2.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Personalizar histograma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(feeds),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de alimentacion"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"Numeros de pollos"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2.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Lab2.2.R</dc:title>
  <dc:creator>USUARIO 1</dc:creator>
  <cp:keywords/>
  <dcterms:created xsi:type="dcterms:W3CDTF">2024-05-13T16:19:09Z</dcterms:created>
  <dcterms:modified xsi:type="dcterms:W3CDTF">2024-05-13T16:19:09Z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2024-05-13</vt:lpwstr>
  </property>
</Properties>
</file>