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CF" w:rsidRPr="008B7B1B" w:rsidRDefault="008B7B1B" w:rsidP="008B7B1B">
      <w:pPr>
        <w:jc w:val="center"/>
        <w:rPr>
          <w:b/>
          <w:sz w:val="24"/>
        </w:rPr>
      </w:pPr>
      <w:r w:rsidRPr="008B7B1B">
        <w:rPr>
          <w:b/>
          <w:sz w:val="24"/>
        </w:rPr>
        <w:t>Project Charter</w:t>
      </w:r>
    </w:p>
    <w:p w:rsidR="008B7B1B" w:rsidRDefault="008B7B1B">
      <w:pPr>
        <w:rPr>
          <w:b/>
          <w:u w:val="single"/>
        </w:rPr>
      </w:pPr>
      <w:r w:rsidRPr="008B7B1B">
        <w:rPr>
          <w:b/>
          <w:u w:val="single"/>
        </w:rPr>
        <w:t>Background Information</w:t>
      </w:r>
    </w:p>
    <w:p w:rsidR="008B7B1B" w:rsidRPr="008B7B1B" w:rsidRDefault="008B7B1B">
      <w:r>
        <w:t>The windows in the second room are leaking water</w:t>
      </w:r>
      <w:r w:rsidR="00AC7F78">
        <w:t xml:space="preserve"> when there is heavy rain or typhoon, which affected the resident personal safety to, lived inside. Therefore, changing new windows in the second room is a good idea.</w:t>
      </w:r>
    </w:p>
    <w:p w:rsidR="008B7B1B" w:rsidRDefault="008B7B1B">
      <w:pPr>
        <w:rPr>
          <w:b/>
          <w:u w:val="single"/>
        </w:rPr>
      </w:pPr>
      <w:r w:rsidRPr="008B7B1B">
        <w:rPr>
          <w:b/>
          <w:u w:val="single"/>
        </w:rPr>
        <w:t>Scope</w:t>
      </w:r>
    </w:p>
    <w:p w:rsidR="00AC7F78" w:rsidRDefault="00AC7F78">
      <w:r>
        <w:t xml:space="preserve">New windows repaired. </w:t>
      </w:r>
    </w:p>
    <w:p w:rsidR="008B7B1B" w:rsidRDefault="008B7B1B">
      <w:pPr>
        <w:rPr>
          <w:b/>
          <w:u w:val="single"/>
        </w:rPr>
      </w:pPr>
      <w:r w:rsidRPr="008B7B1B">
        <w:rPr>
          <w:b/>
          <w:u w:val="single"/>
        </w:rPr>
        <w:t>Objectives</w:t>
      </w:r>
    </w:p>
    <w:p w:rsidR="008B7B1B" w:rsidRPr="008B7B1B" w:rsidRDefault="00AC7F78">
      <w:r>
        <w:t>Protect resident safety by no leaking inside the room</w:t>
      </w:r>
    </w:p>
    <w:p w:rsidR="008B7B1B" w:rsidRDefault="008B7B1B">
      <w:pPr>
        <w:rPr>
          <w:b/>
          <w:u w:val="single"/>
        </w:rPr>
      </w:pPr>
      <w:r w:rsidRPr="008B7B1B">
        <w:rPr>
          <w:b/>
          <w:u w:val="single"/>
        </w:rPr>
        <w:t>Governance</w:t>
      </w:r>
    </w:p>
    <w:p w:rsidR="008B7B1B" w:rsidRDefault="00AC7F78">
      <w:r>
        <w:t>Resident in the second room</w:t>
      </w:r>
    </w:p>
    <w:p w:rsidR="00AC7F78" w:rsidRDefault="00AC7F78">
      <w:r>
        <w:t>Owner of the house</w:t>
      </w:r>
    </w:p>
    <w:p w:rsidR="00AC7F78" w:rsidRDefault="00AC7F78">
      <w:r>
        <w:t>Renovation Company</w:t>
      </w:r>
    </w:p>
    <w:p w:rsidR="00AC7F78" w:rsidRPr="008B7B1B" w:rsidRDefault="00AC7F78">
      <w:r>
        <w:t>Workers</w:t>
      </w:r>
    </w:p>
    <w:p w:rsidR="008B7B1B" w:rsidRDefault="008B7B1B">
      <w:pPr>
        <w:rPr>
          <w:b/>
          <w:u w:val="single"/>
        </w:rPr>
      </w:pPr>
      <w:r w:rsidRPr="008B7B1B">
        <w:rPr>
          <w:b/>
          <w:u w:val="single"/>
        </w:rPr>
        <w:t>Schedule</w:t>
      </w:r>
    </w:p>
    <w:p w:rsidR="008B7B1B" w:rsidRDefault="00AC7F78">
      <w:r>
        <w:t>1</w:t>
      </w:r>
      <w:r w:rsidRPr="00AC7F78">
        <w:rPr>
          <w:vertAlign w:val="superscript"/>
        </w:rPr>
        <w:t>st</w:t>
      </w:r>
      <w:r>
        <w:t xml:space="preserve"> September start</w:t>
      </w:r>
    </w:p>
    <w:p w:rsidR="00AC7F78" w:rsidRPr="008B7B1B" w:rsidRDefault="00AC7F78">
      <w:r>
        <w:t>7</w:t>
      </w:r>
      <w:r w:rsidRPr="00AC7F78">
        <w:rPr>
          <w:vertAlign w:val="superscript"/>
        </w:rPr>
        <w:t>th</w:t>
      </w:r>
      <w:r>
        <w:t xml:space="preserve"> September end</w:t>
      </w:r>
    </w:p>
    <w:p w:rsidR="008B7B1B" w:rsidRDefault="008B7B1B">
      <w:pPr>
        <w:rPr>
          <w:b/>
          <w:u w:val="single"/>
        </w:rPr>
      </w:pPr>
      <w:r w:rsidRPr="008B7B1B">
        <w:rPr>
          <w:b/>
          <w:u w:val="single"/>
        </w:rPr>
        <w:t>Budget</w:t>
      </w:r>
    </w:p>
    <w:p w:rsidR="008B7B1B" w:rsidRPr="008B7B1B" w:rsidRDefault="00AC7F78">
      <w:r>
        <w:t>One time cost – 10k</w:t>
      </w:r>
    </w:p>
    <w:p w:rsidR="008B7B1B" w:rsidRPr="008B7B1B" w:rsidRDefault="008B7B1B">
      <w:pPr>
        <w:rPr>
          <w:b/>
          <w:u w:val="single"/>
        </w:rPr>
      </w:pPr>
      <w:r w:rsidRPr="008B7B1B">
        <w:rPr>
          <w:b/>
          <w:u w:val="single"/>
        </w:rPr>
        <w:t>C.A.R.D</w:t>
      </w:r>
    </w:p>
    <w:p w:rsidR="008B7B1B" w:rsidRPr="00AC7F78" w:rsidRDefault="008B7B1B">
      <w:r w:rsidRPr="008B7B1B">
        <w:rPr>
          <w:i/>
        </w:rPr>
        <w:t>Constraints</w:t>
      </w:r>
      <w:r w:rsidR="00AC7F78">
        <w:t>: Only Mon-Fri from 9-5 are allowed to work</w:t>
      </w:r>
      <w:r w:rsidR="00AC7F78">
        <w:rPr>
          <w:i/>
        </w:rPr>
        <w:t xml:space="preserve"> </w:t>
      </w:r>
    </w:p>
    <w:p w:rsidR="008B7B1B" w:rsidRPr="00AC7F78" w:rsidRDefault="008B7B1B">
      <w:r w:rsidRPr="008B7B1B">
        <w:rPr>
          <w:i/>
        </w:rPr>
        <w:t>Assumptions</w:t>
      </w:r>
      <w:r w:rsidR="00AC7F78">
        <w:rPr>
          <w:i/>
        </w:rPr>
        <w:t xml:space="preserve">: </w:t>
      </w:r>
      <w:r w:rsidR="00AC7F78">
        <w:t>Renovation Company will provided all the materials needed which included in the cost paid</w:t>
      </w:r>
    </w:p>
    <w:p w:rsidR="008B7B1B" w:rsidRPr="00AC7F78" w:rsidRDefault="008B7B1B">
      <w:r w:rsidRPr="008B7B1B">
        <w:rPr>
          <w:i/>
        </w:rPr>
        <w:t>Risks</w:t>
      </w:r>
      <w:r w:rsidR="00AC7F78">
        <w:t>: Safety of the workers</w:t>
      </w:r>
    </w:p>
    <w:p w:rsidR="00CE74F6" w:rsidRDefault="008B7B1B">
      <w:r w:rsidRPr="008B7B1B">
        <w:rPr>
          <w:i/>
        </w:rPr>
        <w:t>Dependencies</w:t>
      </w:r>
      <w:r w:rsidR="00AC7F78">
        <w:t>: After the resident removed his own belonging from the room</w:t>
      </w:r>
    </w:p>
    <w:p w:rsidR="00CE74F6" w:rsidRDefault="00CE74F6">
      <w:r>
        <w:br w:type="page"/>
      </w:r>
    </w:p>
    <w:p w:rsidR="008B7B1B" w:rsidRPr="00FE72AD" w:rsidRDefault="00CE74F6" w:rsidP="00CE74F6">
      <w:pPr>
        <w:jc w:val="center"/>
        <w:rPr>
          <w:b/>
          <w:sz w:val="24"/>
        </w:rPr>
      </w:pPr>
      <w:r w:rsidRPr="00FE72AD">
        <w:rPr>
          <w:b/>
          <w:sz w:val="24"/>
        </w:rPr>
        <w:lastRenderedPageBreak/>
        <w:t>Project Schedule</w:t>
      </w:r>
    </w:p>
    <w:p w:rsidR="002D7DAC" w:rsidRPr="00FE72AD" w:rsidRDefault="00CE74F6" w:rsidP="000C4601">
      <w:pPr>
        <w:rPr>
          <w:b/>
          <w:u w:val="single"/>
        </w:rPr>
      </w:pPr>
      <w:r w:rsidRPr="00FE72AD">
        <w:rPr>
          <w:b/>
          <w:u w:val="single"/>
        </w:rPr>
        <w:t>Step1: Deliverable</w:t>
      </w:r>
    </w:p>
    <w:p w:rsidR="00CE74F6" w:rsidRPr="00FE72AD" w:rsidRDefault="00CE74F6" w:rsidP="000C4601">
      <w:pPr>
        <w:rPr>
          <w:b/>
          <w:u w:val="single"/>
        </w:rPr>
      </w:pPr>
      <w:r w:rsidRPr="00FE72AD">
        <w:rPr>
          <w:b/>
          <w:u w:val="single"/>
        </w:rPr>
        <w:t>Step 2: Activities</w:t>
      </w:r>
    </w:p>
    <w:p w:rsidR="00CE74F6" w:rsidRPr="00FE72AD" w:rsidRDefault="00CE74F6" w:rsidP="000C4601">
      <w:pPr>
        <w:rPr>
          <w:b/>
          <w:u w:val="single"/>
        </w:rPr>
      </w:pPr>
      <w:r w:rsidRPr="00FE72AD">
        <w:rPr>
          <w:b/>
          <w:u w:val="single"/>
        </w:rPr>
        <w:t>Step 3: Milestones</w:t>
      </w:r>
    </w:p>
    <w:p w:rsidR="00CE74F6" w:rsidRPr="00FE72AD" w:rsidRDefault="00CE74F6" w:rsidP="000C4601">
      <w:pPr>
        <w:rPr>
          <w:b/>
          <w:u w:val="single"/>
        </w:rPr>
      </w:pPr>
      <w:r w:rsidRPr="00FE72AD">
        <w:rPr>
          <w:b/>
          <w:u w:val="single"/>
        </w:rPr>
        <w:t xml:space="preserve">Step 4: </w:t>
      </w:r>
      <w:r w:rsidR="002D7DAC" w:rsidRPr="00FE72AD">
        <w:rPr>
          <w:b/>
          <w:u w:val="single"/>
        </w:rPr>
        <w:t xml:space="preserve">Resources to Activities </w:t>
      </w:r>
    </w:p>
    <w:p w:rsidR="002D7DAC" w:rsidRPr="00FE72AD" w:rsidRDefault="002D7DAC" w:rsidP="000C4601">
      <w:pPr>
        <w:rPr>
          <w:b/>
          <w:u w:val="single"/>
        </w:rPr>
      </w:pPr>
      <w:r w:rsidRPr="00FE72AD">
        <w:rPr>
          <w:b/>
          <w:u w:val="single"/>
        </w:rPr>
        <w:t>Step 5: Duration</w:t>
      </w:r>
    </w:p>
    <w:p w:rsidR="002D7DAC" w:rsidRPr="00FE72AD" w:rsidRDefault="002D7DAC" w:rsidP="000C4601">
      <w:pPr>
        <w:rPr>
          <w:b/>
          <w:u w:val="single"/>
        </w:rPr>
      </w:pPr>
      <w:r w:rsidRPr="00FE72AD">
        <w:rPr>
          <w:b/>
          <w:u w:val="single"/>
        </w:rPr>
        <w:t>Step 6: Availability and Constraints</w:t>
      </w:r>
    </w:p>
    <w:p w:rsidR="002D7DAC" w:rsidRPr="00FE72AD" w:rsidRDefault="002D7DAC" w:rsidP="000C4601">
      <w:pPr>
        <w:rPr>
          <w:b/>
          <w:u w:val="single"/>
        </w:rPr>
      </w:pPr>
      <w:r w:rsidRPr="00FE72AD">
        <w:rPr>
          <w:b/>
          <w:u w:val="single"/>
        </w:rPr>
        <w:t>Step 7: Analyze Schedules</w:t>
      </w:r>
    </w:p>
    <w:p w:rsidR="002D7DAC" w:rsidRDefault="002D7DA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2D7DAC" w:rsidRDefault="00E57BC4" w:rsidP="00FE72A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81"/>
        <w:gridCol w:w="1558"/>
        <w:gridCol w:w="1558"/>
        <w:gridCol w:w="1559"/>
        <w:gridCol w:w="1559"/>
      </w:tblGrid>
      <w:tr w:rsidR="00E57BC4" w:rsidTr="00E57BC4">
        <w:tc>
          <w:tcPr>
            <w:tcW w:w="1435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681" w:type="dxa"/>
            <w:shd w:val="clear" w:color="auto" w:fill="F7CAAC" w:themeFill="accent2" w:themeFillTint="66"/>
          </w:tcPr>
          <w:p w:rsidR="00E57BC4" w:rsidRDefault="00E57BC4" w:rsidP="00E57BC4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Audience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Information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Method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Frequency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Who’s Responsible</w:t>
            </w:r>
          </w:p>
        </w:tc>
      </w:tr>
      <w:tr w:rsidR="00E57BC4" w:rsidTr="00E57BC4">
        <w:tc>
          <w:tcPr>
            <w:tcW w:w="1435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Kick Off Meeting</w:t>
            </w:r>
          </w:p>
        </w:tc>
        <w:tc>
          <w:tcPr>
            <w:tcW w:w="1681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8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8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9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9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E57BC4" w:rsidTr="00E57BC4">
        <w:tc>
          <w:tcPr>
            <w:tcW w:w="1435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Project Status Report</w:t>
            </w:r>
          </w:p>
        </w:tc>
        <w:tc>
          <w:tcPr>
            <w:tcW w:w="1681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8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8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9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9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E57BC4" w:rsidTr="00E57BC4">
        <w:tc>
          <w:tcPr>
            <w:tcW w:w="1435" w:type="dxa"/>
            <w:shd w:val="clear" w:color="auto" w:fill="F7CAAC" w:themeFill="accent2" w:themeFillTint="66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Meeting Notes</w:t>
            </w:r>
          </w:p>
        </w:tc>
        <w:tc>
          <w:tcPr>
            <w:tcW w:w="1681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8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8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9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1559" w:type="dxa"/>
          </w:tcPr>
          <w:p w:rsidR="00E57BC4" w:rsidRDefault="00E57BC4" w:rsidP="00FE72AD">
            <w:pPr>
              <w:jc w:val="center"/>
              <w:rPr>
                <w:b/>
                <w:sz w:val="24"/>
                <w:u w:val="single"/>
              </w:rPr>
            </w:pPr>
          </w:p>
        </w:tc>
      </w:tr>
    </w:tbl>
    <w:p w:rsidR="0002499B" w:rsidRDefault="0002499B" w:rsidP="00FE72A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br/>
      </w:r>
    </w:p>
    <w:p w:rsidR="0002499B" w:rsidRDefault="0002499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E57BC4" w:rsidRDefault="0002499B" w:rsidP="00FE72A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Quality Plan</w:t>
      </w:r>
    </w:p>
    <w:p w:rsidR="0002499B" w:rsidRDefault="0002499B" w:rsidP="0002499B">
      <w:pPr>
        <w:pStyle w:val="ListParagraph"/>
        <w:numPr>
          <w:ilvl w:val="0"/>
          <w:numId w:val="1"/>
        </w:num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Testing and Quality Management</w:t>
      </w:r>
    </w:p>
    <w:p w:rsidR="0002499B" w:rsidRDefault="0002499B" w:rsidP="0002499B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How to Test</w:t>
      </w:r>
    </w:p>
    <w:p w:rsidR="0002499B" w:rsidRDefault="0002499B" w:rsidP="0002499B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Quality Objective</w:t>
      </w:r>
    </w:p>
    <w:p w:rsidR="0002499B" w:rsidRDefault="0002499B" w:rsidP="0002499B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Participants</w:t>
      </w:r>
    </w:p>
    <w:p w:rsidR="0002499B" w:rsidRDefault="0002499B" w:rsidP="0002499B">
      <w:pPr>
        <w:pStyle w:val="ListParagraph"/>
        <w:numPr>
          <w:ilvl w:val="0"/>
          <w:numId w:val="1"/>
        </w:num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Defect Management</w:t>
      </w:r>
    </w:p>
    <w:p w:rsidR="0002499B" w:rsidRDefault="0002499B" w:rsidP="0002499B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System to Manage Defect</w:t>
      </w:r>
    </w:p>
    <w:p w:rsidR="0002499B" w:rsidRDefault="0002499B" w:rsidP="0002499B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How to Define a BUG</w:t>
      </w:r>
    </w:p>
    <w:p w:rsidR="0002499B" w:rsidRDefault="0002499B" w:rsidP="0002499B">
      <w:pPr>
        <w:pStyle w:val="ListParagraph"/>
        <w:numPr>
          <w:ilvl w:val="0"/>
          <w:numId w:val="1"/>
        </w:num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Training Requirement </w:t>
      </w:r>
    </w:p>
    <w:p w:rsidR="0002499B" w:rsidRDefault="0002499B" w:rsidP="0002499B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Training Needs</w:t>
      </w:r>
    </w:p>
    <w:p w:rsidR="0002499B" w:rsidRDefault="0002499B" w:rsidP="0002499B">
      <w:pPr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t>Participants</w:t>
      </w:r>
    </w:p>
    <w:p w:rsidR="00C32650" w:rsidRDefault="00C3265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02499B" w:rsidRDefault="00C32650" w:rsidP="00C32650">
      <w:pPr>
        <w:ind w:left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Plan for Go Live</w:t>
      </w:r>
    </w:p>
    <w:p w:rsidR="00C32650" w:rsidRDefault="00C32650" w:rsidP="00C3265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System Rollout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All at Once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Phrased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Pilot</w:t>
      </w:r>
    </w:p>
    <w:p w:rsidR="00C32650" w:rsidRDefault="00C32650" w:rsidP="00C32650">
      <w:pPr>
        <w:rPr>
          <w:i/>
          <w:sz w:val="24"/>
        </w:rPr>
      </w:pPr>
    </w:p>
    <w:p w:rsidR="00C32650" w:rsidRDefault="00C32650" w:rsidP="00C3265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User Support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Helpers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Documents for referral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Meeting</w:t>
      </w:r>
    </w:p>
    <w:p w:rsidR="00C32650" w:rsidRDefault="00C32650" w:rsidP="00C32650">
      <w:pPr>
        <w:rPr>
          <w:i/>
          <w:sz w:val="24"/>
        </w:rPr>
      </w:pPr>
    </w:p>
    <w:p w:rsidR="00C32650" w:rsidRDefault="00C32650" w:rsidP="00C3265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System Support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Procedure Manual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Design Document</w:t>
      </w:r>
    </w:p>
    <w:p w:rsidR="00C32650" w:rsidRDefault="00C32650" w:rsidP="00C32650">
      <w:pPr>
        <w:rPr>
          <w:i/>
          <w:sz w:val="24"/>
        </w:rPr>
      </w:pPr>
      <w:r>
        <w:rPr>
          <w:i/>
          <w:sz w:val="24"/>
        </w:rPr>
        <w:t>Troubleshoot Instruction</w:t>
      </w:r>
    </w:p>
    <w:p w:rsidR="00007901" w:rsidRDefault="00007901" w:rsidP="00C32650">
      <w:pPr>
        <w:rPr>
          <w:i/>
          <w:sz w:val="24"/>
        </w:rPr>
      </w:pPr>
      <w:r>
        <w:rPr>
          <w:i/>
          <w:sz w:val="24"/>
        </w:rPr>
        <w:t>Contact Information</w:t>
      </w:r>
    </w:p>
    <w:p w:rsidR="00007901" w:rsidRDefault="00007901">
      <w:pPr>
        <w:rPr>
          <w:i/>
          <w:sz w:val="24"/>
        </w:rPr>
      </w:pPr>
      <w:r>
        <w:rPr>
          <w:i/>
          <w:sz w:val="24"/>
        </w:rPr>
        <w:br w:type="page"/>
      </w:r>
    </w:p>
    <w:p w:rsidR="00007901" w:rsidRDefault="00007901" w:rsidP="00007901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Project Kickoff</w:t>
      </w:r>
    </w:p>
    <w:p w:rsidR="00C32650" w:rsidRDefault="00007901" w:rsidP="00C3265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Suggested to Use a PowerPoint to do the Project Kickoff</w:t>
      </w:r>
    </w:p>
    <w:p w:rsidR="00007901" w:rsidRDefault="00007901" w:rsidP="00C32650">
      <w:pPr>
        <w:rPr>
          <w:i/>
          <w:sz w:val="24"/>
        </w:rPr>
      </w:pPr>
      <w:r>
        <w:rPr>
          <w:i/>
          <w:sz w:val="24"/>
        </w:rPr>
        <w:t>Introduce Yourself</w:t>
      </w:r>
    </w:p>
    <w:p w:rsidR="00007901" w:rsidRDefault="00007901" w:rsidP="00C32650">
      <w:pPr>
        <w:rPr>
          <w:i/>
          <w:sz w:val="24"/>
        </w:rPr>
      </w:pPr>
      <w:r>
        <w:rPr>
          <w:i/>
          <w:sz w:val="24"/>
        </w:rPr>
        <w:t>Complete</w:t>
      </w:r>
      <w:r w:rsidR="00C76BF9">
        <w:rPr>
          <w:i/>
          <w:sz w:val="24"/>
        </w:rPr>
        <w:t xml:space="preserve"> Brief Introductions of</w:t>
      </w:r>
      <w:r>
        <w:rPr>
          <w:i/>
          <w:sz w:val="24"/>
        </w:rPr>
        <w:t xml:space="preserve"> the Project</w:t>
      </w:r>
    </w:p>
    <w:p w:rsidR="00007901" w:rsidRDefault="00007901" w:rsidP="00C32650">
      <w:pPr>
        <w:rPr>
          <w:i/>
          <w:sz w:val="24"/>
        </w:rPr>
      </w:pPr>
      <w:r>
        <w:rPr>
          <w:i/>
          <w:sz w:val="24"/>
        </w:rPr>
        <w:t>Define the Project, its Purpose, its Goal and all the deliverable</w:t>
      </w:r>
    </w:p>
    <w:p w:rsidR="00007901" w:rsidRDefault="00007901" w:rsidP="00C32650">
      <w:pPr>
        <w:rPr>
          <w:i/>
          <w:sz w:val="24"/>
        </w:rPr>
      </w:pPr>
      <w:r>
        <w:rPr>
          <w:i/>
          <w:sz w:val="24"/>
        </w:rPr>
        <w:t xml:space="preserve">Go Over Project Schedule </w:t>
      </w:r>
    </w:p>
    <w:p w:rsidR="00007901" w:rsidRDefault="00007901" w:rsidP="00C32650">
      <w:pPr>
        <w:rPr>
          <w:i/>
          <w:sz w:val="24"/>
        </w:rPr>
      </w:pPr>
      <w:r>
        <w:rPr>
          <w:i/>
          <w:sz w:val="24"/>
        </w:rPr>
        <w:t>Discuss Defined Risks and Assumptions</w:t>
      </w:r>
    </w:p>
    <w:p w:rsidR="00007901" w:rsidRDefault="00007901" w:rsidP="00C32650">
      <w:pPr>
        <w:rPr>
          <w:i/>
          <w:sz w:val="24"/>
        </w:rPr>
      </w:pPr>
      <w:r>
        <w:rPr>
          <w:i/>
          <w:sz w:val="24"/>
        </w:rPr>
        <w:t>Review the Communication Plan</w:t>
      </w:r>
    </w:p>
    <w:p w:rsidR="00C76BF9" w:rsidRDefault="00007901" w:rsidP="00C32650">
      <w:pPr>
        <w:rPr>
          <w:i/>
          <w:sz w:val="24"/>
        </w:rPr>
      </w:pPr>
      <w:r>
        <w:rPr>
          <w:i/>
          <w:sz w:val="24"/>
        </w:rPr>
        <w:t>Ask for Feedbacks</w:t>
      </w:r>
    </w:p>
    <w:p w:rsidR="00C76BF9" w:rsidRDefault="00C76BF9">
      <w:pPr>
        <w:rPr>
          <w:i/>
          <w:sz w:val="24"/>
        </w:rPr>
      </w:pPr>
      <w:r>
        <w:rPr>
          <w:i/>
          <w:sz w:val="24"/>
        </w:rPr>
        <w:br w:type="page"/>
      </w:r>
    </w:p>
    <w:p w:rsidR="00007901" w:rsidRDefault="00C76BF9" w:rsidP="00C76BF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Status Meeting Agenda</w:t>
      </w:r>
    </w:p>
    <w:p w:rsidR="00C76BF9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Roll Call</w:t>
      </w:r>
    </w:p>
    <w:p w:rsidR="00C76BF9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Discuss New Risk and Issues</w:t>
      </w:r>
    </w:p>
    <w:p w:rsidR="00C76BF9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Detailed Review of the Project &amp; Status of Activities</w:t>
      </w:r>
    </w:p>
    <w:p w:rsidR="00C76BF9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Define Critical Activities</w:t>
      </w:r>
    </w:p>
    <w:p w:rsidR="00C76BF9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Collaborative Q&amp;A</w:t>
      </w:r>
    </w:p>
    <w:p w:rsidR="00C76BF9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Summary of Takeaways from the Meetings</w:t>
      </w:r>
    </w:p>
    <w:p w:rsidR="00C76BF9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Conclude</w:t>
      </w:r>
    </w:p>
    <w:p w:rsidR="005A68E3" w:rsidRDefault="00C76BF9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Send Meeting Notes &amp; Takeaways with Assigned Owners</w:t>
      </w:r>
    </w:p>
    <w:p w:rsidR="005A68E3" w:rsidRDefault="005A68E3" w:rsidP="00C76BF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5A68E3" w:rsidRDefault="005A68E3" w:rsidP="005A68E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Change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8E3" w:rsidTr="005A68E3">
        <w:tc>
          <w:tcPr>
            <w:tcW w:w="3116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Date Field</w:t>
            </w:r>
          </w:p>
        </w:tc>
      </w:tr>
      <w:tr w:rsidR="005A68E3" w:rsidTr="005A68E3">
        <w:tc>
          <w:tcPr>
            <w:tcW w:w="3116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Reason of the Change</w:t>
            </w: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</w:tr>
      <w:tr w:rsidR="005A68E3" w:rsidTr="005A68E3">
        <w:tc>
          <w:tcPr>
            <w:tcW w:w="3116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Priority of the Change</w:t>
            </w: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</w:tr>
      <w:tr w:rsidR="005A68E3" w:rsidTr="005A68E3">
        <w:tc>
          <w:tcPr>
            <w:tcW w:w="3116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Project Impact</w:t>
            </w: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</w:tr>
      <w:tr w:rsidR="005A68E3" w:rsidTr="005A68E3">
        <w:tc>
          <w:tcPr>
            <w:tcW w:w="3116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Approval or Not</w:t>
            </w: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</w:tr>
      <w:tr w:rsidR="005A68E3" w:rsidTr="005A68E3">
        <w:tc>
          <w:tcPr>
            <w:tcW w:w="3116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Signature</w:t>
            </w: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  <w:tc>
          <w:tcPr>
            <w:tcW w:w="3117" w:type="dxa"/>
          </w:tcPr>
          <w:p w:rsidR="005A68E3" w:rsidRDefault="005A68E3" w:rsidP="00C76BF9">
            <w:pPr>
              <w:rPr>
                <w:b/>
                <w:sz w:val="24"/>
                <w:u w:val="single"/>
              </w:rPr>
            </w:pPr>
          </w:p>
        </w:tc>
      </w:tr>
    </w:tbl>
    <w:p w:rsidR="00AE4310" w:rsidRDefault="00AE4310" w:rsidP="00C76BF9">
      <w:pPr>
        <w:rPr>
          <w:b/>
          <w:sz w:val="24"/>
          <w:u w:val="single"/>
        </w:rPr>
      </w:pPr>
    </w:p>
    <w:p w:rsidR="00AE4310" w:rsidRDefault="00AE431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5A68E3" w:rsidRDefault="00AE4310" w:rsidP="00AE431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Project Completion</w:t>
      </w:r>
    </w:p>
    <w:p w:rsidR="00AE4310" w:rsidRDefault="00AE4310" w:rsidP="00AE4310">
      <w:pPr>
        <w:rPr>
          <w:i/>
          <w:sz w:val="24"/>
        </w:rPr>
      </w:pPr>
      <w:r w:rsidRPr="00AE4310">
        <w:rPr>
          <w:i/>
          <w:sz w:val="24"/>
        </w:rPr>
        <w:t xml:space="preserve">Project </w:t>
      </w:r>
      <w:r>
        <w:rPr>
          <w:i/>
          <w:sz w:val="24"/>
        </w:rPr>
        <w:t>Summary</w:t>
      </w:r>
    </w:p>
    <w:p w:rsidR="00AE4310" w:rsidRDefault="00AE4310" w:rsidP="00AE4310">
      <w:pPr>
        <w:rPr>
          <w:i/>
          <w:sz w:val="24"/>
        </w:rPr>
      </w:pPr>
      <w:r>
        <w:rPr>
          <w:i/>
          <w:sz w:val="24"/>
        </w:rPr>
        <w:t>Project Objectives and Analysis</w:t>
      </w:r>
    </w:p>
    <w:p w:rsidR="00AE4310" w:rsidRPr="00AE4310" w:rsidRDefault="00AE4310" w:rsidP="00AE4310">
      <w:pPr>
        <w:rPr>
          <w:i/>
          <w:sz w:val="24"/>
        </w:rPr>
      </w:pPr>
      <w:r>
        <w:rPr>
          <w:i/>
          <w:sz w:val="24"/>
        </w:rPr>
        <w:t>(Target M</w:t>
      </w:r>
      <w:bookmarkStart w:id="0" w:name="_GoBack"/>
      <w:bookmarkEnd w:id="0"/>
      <w:r>
        <w:rPr>
          <w:i/>
          <w:sz w:val="24"/>
        </w:rPr>
        <w:t>eet?)</w:t>
      </w:r>
    </w:p>
    <w:p w:rsidR="00AE4310" w:rsidRPr="00AE4310" w:rsidRDefault="00AE4310" w:rsidP="00AE4310">
      <w:pPr>
        <w:rPr>
          <w:i/>
          <w:sz w:val="24"/>
        </w:rPr>
      </w:pPr>
      <w:r w:rsidRPr="00AE4310">
        <w:rPr>
          <w:i/>
          <w:sz w:val="24"/>
        </w:rPr>
        <w:t>Open Issues and Risks</w:t>
      </w:r>
    </w:p>
    <w:p w:rsidR="00AE4310" w:rsidRPr="00AE4310" w:rsidRDefault="00AE4310" w:rsidP="00AE4310">
      <w:pPr>
        <w:rPr>
          <w:i/>
          <w:sz w:val="24"/>
        </w:rPr>
      </w:pPr>
      <w:r>
        <w:rPr>
          <w:i/>
          <w:sz w:val="24"/>
        </w:rPr>
        <w:t xml:space="preserve">Level of </w:t>
      </w:r>
      <w:r w:rsidRPr="00AE4310">
        <w:rPr>
          <w:i/>
          <w:sz w:val="24"/>
        </w:rPr>
        <w:t xml:space="preserve">Customer Satisfaction </w:t>
      </w:r>
    </w:p>
    <w:sectPr w:rsidR="00AE4310" w:rsidRPr="00AE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628" w:rsidRDefault="00BC2628" w:rsidP="00BB3EBF">
      <w:pPr>
        <w:spacing w:after="0" w:line="240" w:lineRule="auto"/>
      </w:pPr>
      <w:r>
        <w:separator/>
      </w:r>
    </w:p>
  </w:endnote>
  <w:endnote w:type="continuationSeparator" w:id="0">
    <w:p w:rsidR="00BC2628" w:rsidRDefault="00BC2628" w:rsidP="00BB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628" w:rsidRDefault="00BC2628" w:rsidP="00BB3EBF">
      <w:pPr>
        <w:spacing w:after="0" w:line="240" w:lineRule="auto"/>
      </w:pPr>
      <w:r>
        <w:separator/>
      </w:r>
    </w:p>
  </w:footnote>
  <w:footnote w:type="continuationSeparator" w:id="0">
    <w:p w:rsidR="00BC2628" w:rsidRDefault="00BC2628" w:rsidP="00BB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9B6"/>
    <w:multiLevelType w:val="hybridMultilevel"/>
    <w:tmpl w:val="1A34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65C4"/>
    <w:multiLevelType w:val="hybridMultilevel"/>
    <w:tmpl w:val="830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1B"/>
    <w:rsid w:val="00007901"/>
    <w:rsid w:val="0002499B"/>
    <w:rsid w:val="000C4601"/>
    <w:rsid w:val="00165545"/>
    <w:rsid w:val="002D7DAC"/>
    <w:rsid w:val="005A68E3"/>
    <w:rsid w:val="008B7B1B"/>
    <w:rsid w:val="008D3BCF"/>
    <w:rsid w:val="00AC7F78"/>
    <w:rsid w:val="00AE4310"/>
    <w:rsid w:val="00BB3EBF"/>
    <w:rsid w:val="00BC2628"/>
    <w:rsid w:val="00C32650"/>
    <w:rsid w:val="00C76BF9"/>
    <w:rsid w:val="00CE74F6"/>
    <w:rsid w:val="00E57BC4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8513E"/>
  <w15:chartTrackingRefBased/>
  <w15:docId w15:val="{6B25C253-AA2A-4B4B-9B4A-5D878B2F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9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Sin YI Cynthia (Cognizant)</dc:creator>
  <cp:keywords/>
  <dc:description/>
  <cp:lastModifiedBy>Wong, Sin YI Cynthia (Cognizant)</cp:lastModifiedBy>
  <cp:revision>9</cp:revision>
  <dcterms:created xsi:type="dcterms:W3CDTF">2020-08-20T07:27:00Z</dcterms:created>
  <dcterms:modified xsi:type="dcterms:W3CDTF">2020-08-24T13:28:00Z</dcterms:modified>
</cp:coreProperties>
</file>