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2CA0" w:rsidRDefault="007567EA">
      <w:pPr>
        <w:pStyle w:val="Heading2"/>
        <w:keepNext w:val="0"/>
        <w:keepLines w:val="0"/>
        <w:shd w:val="clear" w:color="auto" w:fill="FFFFFF"/>
        <w:spacing w:before="0" w:after="0" w:line="360" w:lineRule="auto"/>
        <w:rPr>
          <w:b/>
          <w:color w:val="202124"/>
          <w:sz w:val="36"/>
          <w:szCs w:val="36"/>
        </w:rPr>
      </w:pPr>
      <w:bookmarkStart w:id="0" w:name="_e3on4ucwz1tp" w:colFirst="0" w:colLast="0"/>
      <w:bookmarkEnd w:id="0"/>
      <w:r>
        <w:rPr>
          <w:b/>
          <w:color w:val="202124"/>
          <w:sz w:val="36"/>
          <w:szCs w:val="36"/>
        </w:rPr>
        <w:t>Dataset Description</w:t>
      </w:r>
    </w:p>
    <w:p w14:paraId="00000002" w14:textId="77777777" w:rsidR="00372CA0" w:rsidRDefault="007567EA">
      <w:pPr>
        <w:pStyle w:val="Heading2"/>
        <w:keepNext w:val="0"/>
        <w:keepLines w:val="0"/>
        <w:shd w:val="clear" w:color="auto" w:fill="FFFFFF"/>
        <w:spacing w:before="0" w:after="180" w:line="293" w:lineRule="auto"/>
        <w:rPr>
          <w:b/>
          <w:color w:val="202124"/>
          <w:sz w:val="27"/>
          <w:szCs w:val="27"/>
        </w:rPr>
      </w:pPr>
      <w:bookmarkStart w:id="1" w:name="_kjfcktxdd4jv" w:colFirst="0" w:colLast="0"/>
      <w:bookmarkEnd w:id="1"/>
      <w:r>
        <w:rPr>
          <w:b/>
          <w:color w:val="202124"/>
          <w:sz w:val="27"/>
          <w:szCs w:val="27"/>
        </w:rPr>
        <w:t>File descriptions</w:t>
      </w:r>
    </w:p>
    <w:p w14:paraId="00000003" w14:textId="77777777" w:rsidR="00372CA0" w:rsidRDefault="007567EA">
      <w:pPr>
        <w:numPr>
          <w:ilvl w:val="0"/>
          <w:numId w:val="2"/>
        </w:numPr>
        <w:spacing w:before="300"/>
        <w:ind w:left="840"/>
      </w:pPr>
      <w:r>
        <w:rPr>
          <w:b/>
          <w:color w:val="3C4043"/>
          <w:sz w:val="21"/>
          <w:szCs w:val="21"/>
        </w:rPr>
        <w:t>train.csv</w:t>
      </w:r>
      <w:r>
        <w:rPr>
          <w:color w:val="3C4043"/>
          <w:sz w:val="21"/>
          <w:szCs w:val="21"/>
        </w:rPr>
        <w:t xml:space="preserve"> - the training set</w:t>
      </w:r>
    </w:p>
    <w:p w14:paraId="00000004" w14:textId="77777777" w:rsidR="00372CA0" w:rsidRDefault="007567EA">
      <w:pPr>
        <w:numPr>
          <w:ilvl w:val="0"/>
          <w:numId w:val="2"/>
        </w:numPr>
        <w:ind w:left="840"/>
      </w:pPr>
      <w:r>
        <w:rPr>
          <w:b/>
          <w:color w:val="3C4043"/>
          <w:sz w:val="21"/>
          <w:szCs w:val="21"/>
        </w:rPr>
        <w:t>test.csv</w:t>
      </w:r>
      <w:r>
        <w:rPr>
          <w:color w:val="3C4043"/>
          <w:sz w:val="21"/>
          <w:szCs w:val="21"/>
        </w:rPr>
        <w:t xml:space="preserve"> - the test set</w:t>
      </w:r>
    </w:p>
    <w:p w14:paraId="00000005" w14:textId="77777777" w:rsidR="00372CA0" w:rsidRDefault="007567EA">
      <w:pPr>
        <w:numPr>
          <w:ilvl w:val="0"/>
          <w:numId w:val="2"/>
        </w:numPr>
        <w:ind w:left="840"/>
      </w:pPr>
      <w:r>
        <w:rPr>
          <w:b/>
          <w:color w:val="3C4043"/>
          <w:sz w:val="21"/>
          <w:szCs w:val="21"/>
        </w:rPr>
        <w:t>data_description.txt</w:t>
      </w:r>
      <w:r>
        <w:rPr>
          <w:color w:val="3C4043"/>
          <w:sz w:val="21"/>
          <w:szCs w:val="21"/>
        </w:rPr>
        <w:t xml:space="preserve"> - full description of each column, originally prepared by Dean De Cock but lightly edited to match the column names used here</w:t>
      </w:r>
    </w:p>
    <w:p w14:paraId="00000006" w14:textId="77777777" w:rsidR="00372CA0" w:rsidRDefault="007567EA">
      <w:pPr>
        <w:numPr>
          <w:ilvl w:val="0"/>
          <w:numId w:val="2"/>
        </w:numPr>
        <w:spacing w:after="240"/>
        <w:ind w:left="840"/>
      </w:pPr>
      <w:r>
        <w:rPr>
          <w:b/>
          <w:color w:val="3C4043"/>
          <w:sz w:val="21"/>
          <w:szCs w:val="21"/>
        </w:rPr>
        <w:t>sample_submission.csv</w:t>
      </w:r>
      <w:r>
        <w:rPr>
          <w:color w:val="3C4043"/>
          <w:sz w:val="21"/>
          <w:szCs w:val="21"/>
        </w:rPr>
        <w:t xml:space="preserve"> - a benchmark submission from a linear regression on year and month of sale, lot square footage, and number</w:t>
      </w:r>
      <w:r>
        <w:rPr>
          <w:color w:val="3C4043"/>
          <w:sz w:val="21"/>
          <w:szCs w:val="21"/>
        </w:rPr>
        <w:t xml:space="preserve"> of bedrooms</w:t>
      </w:r>
    </w:p>
    <w:p w14:paraId="00000007" w14:textId="77777777" w:rsidR="00372CA0" w:rsidRDefault="007567EA">
      <w:pPr>
        <w:pStyle w:val="Heading2"/>
        <w:keepNext w:val="0"/>
        <w:keepLines w:val="0"/>
        <w:shd w:val="clear" w:color="auto" w:fill="FFFFFF"/>
        <w:spacing w:after="180" w:line="293" w:lineRule="auto"/>
        <w:rPr>
          <w:b/>
          <w:color w:val="202124"/>
          <w:sz w:val="27"/>
          <w:szCs w:val="27"/>
        </w:rPr>
      </w:pPr>
      <w:bookmarkStart w:id="2" w:name="_9mdg83y63n82" w:colFirst="0" w:colLast="0"/>
      <w:bookmarkEnd w:id="2"/>
      <w:r>
        <w:rPr>
          <w:b/>
          <w:color w:val="202124"/>
          <w:sz w:val="27"/>
          <w:szCs w:val="27"/>
        </w:rPr>
        <w:t>Data fields</w:t>
      </w:r>
    </w:p>
    <w:p w14:paraId="00000008" w14:textId="77777777" w:rsidR="00372CA0" w:rsidRDefault="007567EA">
      <w:pPr>
        <w:shd w:val="clear" w:color="auto" w:fill="FFFFFF"/>
        <w:spacing w:after="240" w:line="377" w:lineRule="auto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Here's a brief version of what you'll find in the data description file.</w:t>
      </w:r>
    </w:p>
    <w:p w14:paraId="7AB6E102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SalePrice: Harga jual properti dalam dolar. Variabel target yang ingin Anda prediksi.</w:t>
      </w:r>
    </w:p>
    <w:p w14:paraId="54E30C40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MSSubClass: Kelas bangunan.</w:t>
      </w:r>
    </w:p>
    <w:p w14:paraId="2559DD4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MSZoning: Klasifikasi zona umum.</w:t>
      </w:r>
    </w:p>
    <w:p w14:paraId="038AA11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LotFrontage: Panjang linear jalan yang terhubung ke properti.</w:t>
      </w:r>
    </w:p>
    <w:p w14:paraId="7852E750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LotArea: Luas tanah dalam kaki persegi.</w:t>
      </w:r>
    </w:p>
    <w:p w14:paraId="1F80E0D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Street: Jenis akses jalan.</w:t>
      </w:r>
    </w:p>
    <w:p w14:paraId="2E3EB72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Alley: Jenis akses gang.</w:t>
      </w:r>
    </w:p>
    <w:p w14:paraId="37062B1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LotShape: Bentuk umum properti.</w:t>
      </w:r>
    </w:p>
    <w:p w14:paraId="02AFE0DC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LandContour: Kelandutan tanah properti.</w:t>
      </w:r>
    </w:p>
    <w:p w14:paraId="305200A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Utilities: Jenis utilitas yang tersedia.</w:t>
      </w:r>
    </w:p>
    <w:p w14:paraId="54F10C3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LotConfig: Konfigurasi lot.</w:t>
      </w:r>
    </w:p>
    <w:p w14:paraId="3E6EBE9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LandSlope: Kemiringan tanah properti.</w:t>
      </w:r>
    </w:p>
    <w:p w14:paraId="3992CFE5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Neighborhood: Lokasi fisik dalam batas kota Ames.</w:t>
      </w:r>
    </w:p>
    <w:p w14:paraId="503E55A3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Condition1: Proksimitas ke jalan utama atau rel kereta api.</w:t>
      </w:r>
    </w:p>
    <w:p w14:paraId="02683911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Condition2: Proksimitas ke jalan utama atau rel kereta api (jika ada kedua).</w:t>
      </w:r>
    </w:p>
    <w:p w14:paraId="7361F56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BldgType: Tipe hunian.</w:t>
      </w:r>
    </w:p>
    <w:p w14:paraId="10103B0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HouseStyle: Gaya hunian.</w:t>
      </w:r>
    </w:p>
    <w:p w14:paraId="59B628FA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OverallQual: Kualitas bahan dan penyelesaian secara keseluruhan.</w:t>
      </w:r>
    </w:p>
    <w:p w14:paraId="3C4EF50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OverallCond: Peringkat kondisi keseluruhan.</w:t>
      </w:r>
    </w:p>
    <w:p w14:paraId="3C1C0C0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YearBuilt: Tanggal konstruksi asli.</w:t>
      </w:r>
    </w:p>
    <w:p w14:paraId="1B073321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YearRemodAdd: Tanggal remodel.</w:t>
      </w:r>
    </w:p>
    <w:p w14:paraId="7E413BB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RoofStyle: Jenis atap.</w:t>
      </w:r>
    </w:p>
    <w:p w14:paraId="279E088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RoofMatl: Bahan atap.</w:t>
      </w:r>
    </w:p>
    <w:p w14:paraId="74B9B32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Exterior1st: Penutup eksterior rumah.</w:t>
      </w:r>
    </w:p>
    <w:p w14:paraId="131ABB08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Exterior2nd: Penutup eksterior rumah (jika lebih dari satu material).</w:t>
      </w:r>
    </w:p>
    <w:p w14:paraId="0385F00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MasVnrType: Tipe veneer masonry.</w:t>
      </w:r>
    </w:p>
    <w:p w14:paraId="4457343C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MasVnrArea: Luas veneer masonry dalam kaki persegi.</w:t>
      </w:r>
    </w:p>
    <w:p w14:paraId="607BB1E5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ExterQual: Kualitas material eksterior.</w:t>
      </w:r>
    </w:p>
    <w:p w14:paraId="04647EB4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ExterCond: Kondisi saat ini material eksterior.</w:t>
      </w:r>
    </w:p>
    <w:p w14:paraId="1E5D7112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lastRenderedPageBreak/>
        <w:t>Foundation: Tipe dasar.</w:t>
      </w:r>
    </w:p>
    <w:p w14:paraId="01C7836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BsmtQual: Tinggi basement.</w:t>
      </w:r>
    </w:p>
    <w:p w14:paraId="5E09B5C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BsmtCond: Kondisi umum basement.</w:t>
      </w:r>
    </w:p>
    <w:p w14:paraId="35906513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BsmtExposure: Dinding basement yang keluar atau kebun.</w:t>
      </w:r>
    </w:p>
    <w:p w14:paraId="7F824E15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BsmtFinType1: Kualitas area basement yang selesai.</w:t>
      </w:r>
    </w:p>
    <w:p w14:paraId="44FA8712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BsmtFinSF1: Kaki persegi selesai tipe 1.</w:t>
      </w:r>
    </w:p>
    <w:p w14:paraId="5A1C98BA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BsmtFinType2: Kualitas area kedua yang selesai (jika ada).</w:t>
      </w:r>
    </w:p>
    <w:p w14:paraId="161BF39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BsmtFinSF2: Kaki persegi selesai tipe 2.</w:t>
      </w:r>
    </w:p>
    <w:p w14:paraId="495C7711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BsmtUnfSF: Kaki persegi yang belum selesai dari area basement.</w:t>
      </w:r>
    </w:p>
    <w:p w14:paraId="7B509C24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 xml:space="preserve">TotalBsmtSF: </w:t>
      </w:r>
      <w:bookmarkStart w:id="3" w:name="_GoBack"/>
      <w:r w:rsidRPr="007F2605">
        <w:t>Total kaki persegi area basement</w:t>
      </w:r>
      <w:bookmarkEnd w:id="3"/>
      <w:r w:rsidRPr="007F2605">
        <w:t>.</w:t>
      </w:r>
    </w:p>
    <w:p w14:paraId="5E831088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Heating: Jenis pemanas.</w:t>
      </w:r>
    </w:p>
    <w:p w14:paraId="651E0A32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HeatingQC: Kualitas dan kondisi pemanas.</w:t>
      </w:r>
    </w:p>
    <w:p w14:paraId="4C7A035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CentralAir: Pendingin udara pusat.</w:t>
      </w:r>
    </w:p>
    <w:p w14:paraId="7FE019D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Electrical: Sistem listrik.</w:t>
      </w:r>
    </w:p>
    <w:p w14:paraId="534D48F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1stFlrSF: Kaki persegi lantai pertama.</w:t>
      </w:r>
    </w:p>
    <w:p w14:paraId="56F60F1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2ndFlrSF: Kaki persegi lantai kedua.</w:t>
      </w:r>
    </w:p>
    <w:p w14:paraId="38AEB961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LowQualFinSF: Kaki persegi selesai berkualitas rendah (semua lantai).</w:t>
      </w:r>
    </w:p>
    <w:p w14:paraId="220AA305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GrLivArea: Kaki persegi area hunian di atas grade (tanah).</w:t>
      </w:r>
    </w:p>
    <w:p w14:paraId="0D1CB60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BsmtFullBath: Kamar mandi basement penuh.</w:t>
      </w:r>
    </w:p>
    <w:p w14:paraId="21811C9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BsmtHalfBath: Kamar mandi setengah basement.</w:t>
      </w:r>
    </w:p>
    <w:p w14:paraId="71339198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FullBath: Kamar mandi penuh di atas grade.</w:t>
      </w:r>
    </w:p>
    <w:p w14:paraId="626556E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HalfBath: Kamar mandi setengah di atas grade.</w:t>
      </w:r>
    </w:p>
    <w:p w14:paraId="64C397E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Bedroom: Jumlah kamar tidur di atas level basement.</w:t>
      </w:r>
    </w:p>
    <w:p w14:paraId="3EA8989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Kitchen: Jumlah dapur.</w:t>
      </w:r>
    </w:p>
    <w:p w14:paraId="64F3DBB5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KitchenQual: Kualitas dapur.</w:t>
      </w:r>
    </w:p>
    <w:p w14:paraId="7A40A7A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TotRmsAbvGrd: Total ruangan di atas grade (tidak termasuk kamar mandi).</w:t>
      </w:r>
    </w:p>
    <w:p w14:paraId="1D6DEB3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Functional: Peringkat fungsionalitas rumah.</w:t>
      </w:r>
    </w:p>
    <w:p w14:paraId="1CE5ACEC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Fireplaces: Jumlah perapian.</w:t>
      </w:r>
    </w:p>
    <w:p w14:paraId="32278A9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FireplaceQu: Kualitas perapian.</w:t>
      </w:r>
    </w:p>
    <w:p w14:paraId="31FC86D1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GarageType: Lokasi garasi.</w:t>
      </w:r>
    </w:p>
    <w:p w14:paraId="3FCCD019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GarageYrBlt: Tahun pembangunan garasi.</w:t>
      </w:r>
    </w:p>
    <w:p w14:paraId="2F58368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GarageFinish: Interior selesai dari garasi.</w:t>
      </w:r>
    </w:p>
    <w:p w14:paraId="6631DFD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GarageCars: Ukuran garasi dalam kapasitas mobil.</w:t>
      </w:r>
    </w:p>
    <w:p w14:paraId="2266324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GarageArea: Ukuran garasi dalam kaki persegi.</w:t>
      </w:r>
    </w:p>
    <w:p w14:paraId="45A36D1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GarageQual: Kualitas garasi.</w:t>
      </w:r>
    </w:p>
    <w:p w14:paraId="299DC88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GarageCond: Kondisi garasi.</w:t>
      </w:r>
    </w:p>
    <w:p w14:paraId="2522B87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PavedDrive: Driveway berpaving.</w:t>
      </w:r>
    </w:p>
    <w:p w14:paraId="400B6367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WoodDeckSF: Area dek kayu dalam kaki persegi.</w:t>
      </w:r>
    </w:p>
    <w:p w14:paraId="0FF14CC6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OpenPorchSF: Area teras terbuka dalam kaki persegi.</w:t>
      </w:r>
    </w:p>
    <w:p w14:paraId="371B000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EnclosedPorch: Area teras tertutup dalam kaki persegi.</w:t>
      </w:r>
    </w:p>
    <w:p w14:paraId="21DDCE70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3SsnPorch: Area teras tiga musim dalam kaki persegi.</w:t>
      </w:r>
    </w:p>
    <w:p w14:paraId="55455EC0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ScreenPorch: Area teras layar dalam kaki persegi.</w:t>
      </w:r>
    </w:p>
    <w:p w14:paraId="6150D134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PoolArea: Area kolam renang dalam kaki persegi.</w:t>
      </w:r>
    </w:p>
    <w:p w14:paraId="74768F7B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PoolQC: Kualitas kolam renang.</w:t>
      </w:r>
    </w:p>
    <w:p w14:paraId="036B487D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lastRenderedPageBreak/>
        <w:t>Fence: Kualitas pagar.</w:t>
      </w:r>
    </w:p>
    <w:p w14:paraId="45C89EFA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MiscFeature: Fitur lainnya yang tidak termasuk dalam kategori lain.</w:t>
      </w:r>
    </w:p>
    <w:p w14:paraId="3C87C62C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MiscVal: Nilai fitur lainnya dalam dolar.</w:t>
      </w:r>
    </w:p>
    <w:p w14:paraId="3FCA484C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MoSold: Bulan dijual.</w:t>
      </w:r>
    </w:p>
    <w:p w14:paraId="4E445BEF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YrSold: Tahun dijual.</w:t>
      </w:r>
    </w:p>
    <w:p w14:paraId="2F87AEE0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SaleType: Jenis penjualan.</w:t>
      </w:r>
    </w:p>
    <w:p w14:paraId="034C930E" w14:textId="77777777" w:rsidR="007F2605" w:rsidRPr="007F2605" w:rsidRDefault="007F2605" w:rsidP="007F2605">
      <w:pPr>
        <w:pStyle w:val="ListParagraph"/>
        <w:numPr>
          <w:ilvl w:val="0"/>
          <w:numId w:val="7"/>
        </w:numPr>
      </w:pPr>
      <w:r w:rsidRPr="007F2605">
        <w:t>SaleCondition: Kondisi penjualan.</w:t>
      </w:r>
    </w:p>
    <w:p w14:paraId="00000059" w14:textId="77777777" w:rsidR="00372CA0" w:rsidRDefault="00372CA0"/>
    <w:sectPr w:rsidR="00372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0B53"/>
    <w:multiLevelType w:val="multilevel"/>
    <w:tmpl w:val="27622F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11760"/>
    <w:multiLevelType w:val="multilevel"/>
    <w:tmpl w:val="CFCC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C0B8D"/>
    <w:multiLevelType w:val="hybridMultilevel"/>
    <w:tmpl w:val="9A4245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17110"/>
    <w:multiLevelType w:val="hybridMultilevel"/>
    <w:tmpl w:val="93385F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1345"/>
    <w:multiLevelType w:val="multilevel"/>
    <w:tmpl w:val="D1B838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0E4E03"/>
    <w:multiLevelType w:val="hybridMultilevel"/>
    <w:tmpl w:val="0706AF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45566"/>
    <w:multiLevelType w:val="hybridMultilevel"/>
    <w:tmpl w:val="0908D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A0"/>
    <w:rsid w:val="002854BB"/>
    <w:rsid w:val="00372CA0"/>
    <w:rsid w:val="007567EA"/>
    <w:rsid w:val="007F2605"/>
    <w:rsid w:val="00A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D7CE"/>
  <w15:docId w15:val="{39777A04-3B11-4F8D-AD04-8E453719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74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Cokro Yongky</cp:lastModifiedBy>
  <cp:revision>3</cp:revision>
  <dcterms:created xsi:type="dcterms:W3CDTF">2024-02-06T14:45:00Z</dcterms:created>
  <dcterms:modified xsi:type="dcterms:W3CDTF">2024-02-09T01:19:00Z</dcterms:modified>
</cp:coreProperties>
</file>