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400"/>
        <w:jc w:val="center"/>
      </w:pPr>
      <w:r>
        <w:rPr>
          <w:rFonts w:ascii="Arial" w:cs="Arial" w:eastAsia="Arial" w:hAnsi="Arial"/>
          <w:b/>
          <w:bCs/>
          <w:color w:val="1F4E79"/>
          <w:sz w:val="40"/>
          <w:szCs w:val="40"/>
        </w:rPr>
        <w:t xml:space="preserve">Fallout 4 — Vanilla Plus RPG Mod List</w:t>
      </w:r>
    </w:p>
    <w:p>
      <w:pPr>
        <w:spacing w:after="80" w:before="0"/>
        <w:jc w:val="center"/>
      </w:pPr>
      <w:r>
        <w:rPr>
          <w:b w:val="false"/>
          <w:bCs w:val="false"/>
          <w:i/>
          <w:iCs/>
          <w:color w:val="555555"/>
          <w:sz w:val="18"/>
          <w:szCs w:val="18"/>
        </w:rPr>
        <w:t xml:space="preserve">Built on The Midnight Ride  |  SS2-Centric  |  Subversion Ending</w:t>
      </w:r>
    </w:p>
    <w:p>
      <w:pPr>
        <w:pBdr>
          <w:bottom w:val="single" w:color="1F4E79" w:sz="6" w:space="8"/>
        </w:pBdr>
        <w:spacing w:after="400" w:before="0"/>
        <w:jc w:val="center"/>
      </w:pPr>
      <w:r>
        <w:rPr>
          <w:b w:val="false"/>
          <w:bCs w:val="false"/>
          <w:i w:val="false"/>
          <w:iCs w:val="false"/>
          <w:color w:val="000000"/>
          <w:sz w:val="18"/>
          <w:szCs w:val="18"/>
        </w:rPr>
        <w:t xml:space="preserve"/>
      </w:r>
    </w:p>
    <w:p>
      <w:pPr>
        <w:spacing w:after="80" w:before="160"/>
      </w:pPr>
      <w:r>
        <w:rPr>
          <w:b w:val="false"/>
          <w:bCs w:val="false"/>
          <w:i w:val="false"/>
          <w:iCs w:val="false"/>
          <w:color w:val="000000"/>
          <w:sz w:val="18"/>
          <w:szCs w:val="18"/>
        </w:rPr>
        <w:t xml:space="preserve">This mod list is built on top of </w:t>
      </w:r>
      <w:hyperlink w:history="1" r:id="rIdjkx8b-b-r9vgo3cx_cm8_">
        <w:r>
          <w:rPr>
            <w:rStyle w:val="Hyperlink"/>
            <w:sz w:val="18"/>
            <w:szCs w:val="18"/>
          </w:rPr>
          <w:t xml:space="preserve">The Midnight Ride</w:t>
        </w:r>
      </w:hyperlink>
      <w:r>
        <w:rPr>
          <w:b w:val="false"/>
          <w:bCs w:val="false"/>
          <w:i w:val="false"/>
          <w:iCs w:val="false"/>
          <w:color w:val="000000"/>
          <w:sz w:val="18"/>
          <w:szCs w:val="18"/>
        </w:rPr>
        <w:t xml:space="preserve">, installed via Wabbajack. TMR already provides: UFO4P, Buffout 4, F4SE, Address Library, High FPS Physics Fix, and PRP. </w:t>
      </w:r>
      <w:r>
        <w:rPr>
          <w:b/>
          <w:bCs/>
          <w:i w:val="false"/>
          <w:iCs w:val="false"/>
          <w:color w:val="000000"/>
          <w:sz w:val="18"/>
          <w:szCs w:val="18"/>
        </w:rPr>
        <w:t xml:space="preserve">Do not reinstall any of those.</w:t>
      </w:r>
      <w:r>
        <w:rPr>
          <w:b w:val="false"/>
          <w:bCs w:val="false"/>
          <w:i w:val="false"/>
          <w:iCs w:val="false"/>
          <w:color w:val="000000"/>
          <w:sz w:val="18"/>
          <w:szCs w:val="18"/>
        </w:rPr>
        <w:t xml:space="preserve"> Everything below layers on top of that foundation.</w:t>
      </w:r>
    </w:p>
    <w:p>
      <w:pPr>
        <w:spacing w:after="240" w:before="80"/>
      </w:pPr>
      <w:r>
        <w:rPr>
          <w:b w:val="false"/>
          <w:bCs w:val="false"/>
          <w:i w:val="false"/>
          <w:iCs w:val="false"/>
          <w:color w:val="000000"/>
          <w:sz w:val="18"/>
          <w:szCs w:val="18"/>
        </w:rPr>
        <w:t xml:space="preserve">Core goals: Vanilla-Plus stability, Sim Settlements 2 as the settlement centerpiece, deep RPG roleplaying systems, complete faction overhauls, and the Subversion Institute-Railroad Alliance alternate ending.</w:t>
      </w:r>
    </w:p>
    <w:p>
      <w:pPr>
        <w:pStyle w:val="Heading2"/>
        <w:spacing w:after="120" w:before="300"/>
      </w:pPr>
      <w:r>
        <w:rPr>
          <w:b/>
          <w:bCs/>
          <w:color w:val="1F4E79"/>
          <w:sz w:val="26"/>
          <w:szCs w:val="26"/>
        </w:rPr>
        <w:t xml:space="preserve">Section 1 — Dependencies (Install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4160"/>
      </w:tblGrid>
      <w:tr>
        <w:trPr>
          <w:tblHeader/>
        </w:trPr>
        <w:tc>
          <w:tcPr>
            <w:tcW w:type="dxa" w:w="34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r>
              <w:rPr>
                <w:b/>
                <w:bCs/>
                <w:i w:val="false"/>
                <w:iCs w:val="false"/>
                <w:color w:val="000000"/>
                <w:sz w:val="18"/>
                <w:szCs w:val="18"/>
              </w:rPr>
              <w:t xml:space="preserve">Mod Name</w:t>
            </w:r>
          </w:p>
        </w:tc>
        <w:tc>
          <w:tcPr>
            <w:tcW w:type="dxa" w:w="18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r>
              <w:rPr>
                <w:b/>
                <w:bCs/>
                <w:i w:val="false"/>
                <w:iCs w:val="false"/>
                <w:color w:val="000000"/>
                <w:sz w:val="18"/>
                <w:szCs w:val="18"/>
              </w:rPr>
              <w:t xml:space="preserve">Nexus ID</w:t>
            </w:r>
          </w:p>
        </w:tc>
        <w:tc>
          <w:tcPr>
            <w:tcW w:type="dxa" w:w="416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r>
              <w:rPr>
                <w:b/>
                <w:bCs/>
                <w:i w:val="false"/>
                <w:iCs w:val="false"/>
                <w:color w:val="000000"/>
                <w:sz w:val="18"/>
                <w:szCs w:val="18"/>
              </w:rPr>
              <w:t xml:space="preserve">Purpose</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hyperlink w:history="1" r:id="rId-kynwps47amkg8jwwpnne">
              <w:r>
                <w:rPr>
                  <w:rStyle w:val="Hyperlink"/>
                  <w:sz w:val="18"/>
                  <w:szCs w:val="18"/>
                </w:rPr>
                <w:t xml:space="preserve">HUD Framework</w:t>
              </w:r>
            </w:hyperlink>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20309</w:t>
            </w:r>
          </w:p>
        </w:tc>
        <w:tc>
          <w:tcPr>
            <w:tcW w:type="dxa" w:w="4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Required by REPUTATION, Companion Affinity Tab, SS2 HUD elements.</w:t>
            </w:r>
          </w:p>
        </w:tc>
      </w:tr>
      <w:tr>
        <w:tc>
          <w:tcPr>
            <w:tcW w:type="dxa" w:w="3400"/>
            <w:tcBorders>
              <w:top w:val="single" w:color="AAAAAA" w:sz="1"/>
              <w:left w:val="single" w:color="AAAAAA" w:sz="1"/>
              <w:bottom w:val="single" w:color="AAAAAA" w:sz="1"/>
              <w:right w:val="single" w:color="AAAAAA" w:sz="1"/>
            </w:tcBorders>
            <w:shd w:fill="FFF2CC" w:val="clear"/>
            <w:tcMar>
              <w:top w:type="dxa" w:w="80"/>
              <w:left w:type="dxa" w:w="140"/>
              <w:bottom w:type="dxa" w:w="80"/>
              <w:right w:type="dxa" w:w="140"/>
            </w:tcMar>
            <w:vAlign w:val="top"/>
          </w:tcPr>
          <w:p>
            <w:hyperlink w:history="1" r:id="rIdsuvmhtohcbpvf__hbqmtk">
              <w:r>
                <w:rPr>
                  <w:rStyle w:val="Hyperlink"/>
                  <w:sz w:val="18"/>
                  <w:szCs w:val="18"/>
                </w:rPr>
                <w:t xml:space="preserve">Baka ScrapHeap</w:t>
              </w:r>
            </w:hyperlink>
          </w:p>
        </w:tc>
        <w:tc>
          <w:tcPr>
            <w:tcW w:type="dxa" w:w="1800"/>
            <w:tcBorders>
              <w:top w:val="single" w:color="AAAAAA" w:sz="1"/>
              <w:left w:val="single" w:color="AAAAAA" w:sz="1"/>
              <w:bottom w:val="single" w:color="AAAAAA" w:sz="1"/>
              <w:right w:val="single" w:color="AAAAAA" w:sz="1"/>
            </w:tcBorders>
            <w:shd w:fill="FFF2CC" w:val="clear"/>
            <w:tcMar>
              <w:top w:type="dxa" w:w="80"/>
              <w:left w:type="dxa" w:w="140"/>
              <w:bottom w:type="dxa" w:w="80"/>
              <w:right w:type="dxa" w:w="140"/>
            </w:tcMar>
            <w:vAlign w:val="top"/>
          </w:tcPr>
          <w:p>
            <w:r>
              <w:rPr>
                <w:b w:val="false"/>
                <w:bCs w:val="false"/>
                <w:i w:val="false"/>
                <w:iCs w:val="false"/>
                <w:color w:val="000000"/>
                <w:sz w:val="18"/>
                <w:szCs w:val="18"/>
              </w:rPr>
              <w:t xml:space="preserve">102552</w:t>
            </w:r>
          </w:p>
        </w:tc>
        <w:tc>
          <w:tcPr>
            <w:tcW w:type="dxa" w:w="4160"/>
            <w:tcBorders>
              <w:top w:val="single" w:color="AAAAAA" w:sz="1"/>
              <w:left w:val="single" w:color="AAAAAA" w:sz="1"/>
              <w:bottom w:val="single" w:color="AAAAAA" w:sz="1"/>
              <w:right w:val="single" w:color="AAAAAA" w:sz="1"/>
            </w:tcBorders>
            <w:shd w:fill="FFF2CC" w:val="clear"/>
            <w:tcMar>
              <w:top w:type="dxa" w:w="80"/>
              <w:left w:type="dxa" w:w="140"/>
              <w:bottom w:type="dxa" w:w="80"/>
              <w:right w:type="dxa" w:w="140"/>
            </w:tcMar>
            <w:vAlign w:val="top"/>
          </w:tcPr>
          <w:p>
            <w:r>
              <w:rPr>
                <w:b/>
                <w:bCs/>
                <w:color w:val="C55A11"/>
                <w:sz w:val="18"/>
                <w:szCs w:val="18"/>
              </w:rPr>
              <w:t xml:space="preserve">⚠ </w:t>
            </w:r>
            <w:r>
              <w:rPr>
                <w:b w:val="false"/>
                <w:bCs w:val="false"/>
                <w:i w:val="false"/>
                <w:iCs w:val="false"/>
                <w:color w:val="000000"/>
                <w:sz w:val="18"/>
                <w:szCs w:val="18"/>
              </w:rPr>
              <w:t xml:space="preserve">Increases script memory limit — REQUIRED for SS2 heavy load orders.</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hyperlink w:history="1" r:id="rIdieiiglukebqczlt9h4ngf">
              <w:r>
                <w:rPr>
                  <w:rStyle w:val="Hyperlink"/>
                  <w:sz w:val="18"/>
                  <w:szCs w:val="18"/>
                </w:rPr>
                <w:t xml:space="preserve">RobCo Patcher</w:t>
              </w:r>
            </w:hyperlink>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68977</w:t>
            </w:r>
          </w:p>
        </w:tc>
        <w:tc>
          <w:tcPr>
            <w:tcW w:type="dxa" w:w="4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Required by Synths Spawn Synths.</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hyperlink w:history="1" r:id="rIdmn3v7umx6v-a4hai_bzxn">
              <w:r>
                <w:rPr>
                  <w:rStyle w:val="Hyperlink"/>
                  <w:sz w:val="18"/>
                  <w:szCs w:val="18"/>
                </w:rPr>
                <w:t xml:space="preserve">Mod Configuration Menu (MCM)</w:t>
              </w:r>
            </w:hyperlink>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21497</w:t>
            </w:r>
          </w:p>
        </w:tc>
        <w:tc>
          <w:tcPr>
            <w:tcW w:type="dxa" w:w="4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Central mod settings — verify TMR includes this; if not, add it.</w:t>
            </w:r>
          </w:p>
        </w:tc>
      </w:tr>
    </w:tbl>
    <w:p>
      <w:pPr>
        <w:spacing w:after="80" w:before="80"/>
      </w:pPr>
      <w:r>
        <w:rPr>
          <w:b w:val="false"/>
          <w:bCs w:val="false"/>
          <w:i w:val="false"/>
          <w:iCs w:val="false"/>
          <w:color w:val="000000"/>
          <w:sz w:val="18"/>
          <w:szCs w:val="18"/>
        </w:rPr>
        <w:t xml:space="preserve"/>
      </w:r>
    </w:p>
    <w:p>
      <w:pPr>
        <w:pStyle w:val="Heading2"/>
        <w:spacing w:after="120" w:before="300"/>
      </w:pPr>
      <w:r>
        <w:rPr>
          <w:b/>
          <w:bCs/>
          <w:color w:val="1F4E79"/>
          <w:sz w:val="26"/>
          <w:szCs w:val="26"/>
        </w:rPr>
        <w:t xml:space="preserve">Section 2 — Sim Settlements 2: Core, Chapters &amp; Addons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4160"/>
      </w:tblGrid>
      <w:tr>
        <w:trPr>
          <w:tblHeader/>
        </w:trPr>
        <w:tc>
          <w:tcPr>
            <w:tcW w:type="dxa" w:w="34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r>
              <w:rPr>
                <w:b/>
                <w:bCs/>
                <w:i w:val="false"/>
                <w:iCs w:val="false"/>
                <w:color w:val="000000"/>
                <w:sz w:val="18"/>
                <w:szCs w:val="18"/>
              </w:rPr>
              <w:t xml:space="preserve">Mod Name</w:t>
            </w:r>
          </w:p>
        </w:tc>
        <w:tc>
          <w:tcPr>
            <w:tcW w:type="dxa" w:w="18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r>
              <w:rPr>
                <w:b/>
                <w:bCs/>
                <w:i w:val="false"/>
                <w:iCs w:val="false"/>
                <w:color w:val="000000"/>
                <w:sz w:val="18"/>
                <w:szCs w:val="18"/>
              </w:rPr>
              <w:t xml:space="preserve">Nexus ID</w:t>
            </w:r>
          </w:p>
        </w:tc>
        <w:tc>
          <w:tcPr>
            <w:tcW w:type="dxa" w:w="416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r>
              <w:rPr>
                <w:b/>
                <w:bCs/>
                <w:i w:val="false"/>
                <w:iCs w:val="false"/>
                <w:color w:val="000000"/>
                <w:sz w:val="18"/>
                <w:szCs w:val="18"/>
              </w:rPr>
              <w:t xml:space="preserve">Notes</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hyperlink w:history="1" r:id="rIded-ifihvxu0y14jv6od8s">
              <w:r>
                <w:rPr>
                  <w:rStyle w:val="Hyperlink"/>
                  <w:sz w:val="18"/>
                  <w:szCs w:val="18"/>
                </w:rPr>
                <w:t xml:space="preserve">SS2 — All Chapters Pack (v3.5.2)</w:t>
              </w:r>
            </w:hyperlink>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91634</w:t>
            </w:r>
          </w:p>
        </w:tc>
        <w:tc>
          <w:tcPr>
            <w:tcW w:type="dxa" w:w="4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Bundles SS2 base + Ch.2 + Ch.3 + SS2Extended. Install this, not the four individual files.</w:t>
            </w:r>
          </w:p>
        </w:tc>
      </w:tr>
      <w:tr>
        <w:tc>
          <w:tcPr>
            <w:tcW w:type="dxa" w:w="3400"/>
            <w:tcBorders>
              <w:top w:val="single" w:color="AAAAAA" w:sz="1"/>
              <w:left w:val="single" w:color="AAAAAA" w:sz="1"/>
              <w:bottom w:val="single" w:color="AAAAAA" w:sz="1"/>
              <w:right w:val="single" w:color="AAAAAA" w:sz="1"/>
            </w:tcBorders>
            <w:shd w:fill="FFF2CC" w:val="clear"/>
            <w:tcMar>
              <w:top w:type="dxa" w:w="80"/>
              <w:left w:type="dxa" w:w="140"/>
              <w:bottom w:type="dxa" w:w="80"/>
              <w:right w:type="dxa" w:w="140"/>
            </w:tcMar>
            <w:vAlign w:val="top"/>
          </w:tcPr>
          <w:p>
            <w:hyperlink w:history="1" r:id="rIdyrnbt_qxys1s4_8jmouhg">
              <w:r>
                <w:rPr>
                  <w:rStyle w:val="Hyperlink"/>
                  <w:sz w:val="18"/>
                  <w:szCs w:val="18"/>
                </w:rPr>
                <w:t xml:space="preserve">SS2 Previsibines Expansion Pack — CR Plugin ONLY</w:t>
              </w:r>
            </w:hyperlink>
          </w:p>
        </w:tc>
        <w:tc>
          <w:tcPr>
            <w:tcW w:type="dxa" w:w="1800"/>
            <w:tcBorders>
              <w:top w:val="single" w:color="AAAAAA" w:sz="1"/>
              <w:left w:val="single" w:color="AAAAAA" w:sz="1"/>
              <w:bottom w:val="single" w:color="AAAAAA" w:sz="1"/>
              <w:right w:val="single" w:color="AAAAAA" w:sz="1"/>
            </w:tcBorders>
            <w:shd w:fill="FFF2CC" w:val="clear"/>
            <w:tcMar>
              <w:top w:type="dxa" w:w="80"/>
              <w:left w:type="dxa" w:w="140"/>
              <w:bottom w:type="dxa" w:w="80"/>
              <w:right w:type="dxa" w:w="140"/>
            </w:tcMar>
            <w:vAlign w:val="top"/>
          </w:tcPr>
          <w:p>
            <w:r>
              <w:rPr>
                <w:b w:val="false"/>
                <w:bCs w:val="false"/>
                <w:i w:val="false"/>
                <w:iCs w:val="false"/>
                <w:color w:val="000000"/>
                <w:sz w:val="18"/>
                <w:szCs w:val="18"/>
              </w:rPr>
              <w:t xml:space="preserve">57947</w:t>
            </w:r>
          </w:p>
        </w:tc>
        <w:tc>
          <w:tcPr>
            <w:tcW w:type="dxa" w:w="4160"/>
            <w:tcBorders>
              <w:top w:val="single" w:color="AAAAAA" w:sz="1"/>
              <w:left w:val="single" w:color="AAAAAA" w:sz="1"/>
              <w:bottom w:val="single" w:color="AAAAAA" w:sz="1"/>
              <w:right w:val="single" w:color="AAAAAA" w:sz="1"/>
            </w:tcBorders>
            <w:shd w:fill="FFF2CC" w:val="clear"/>
            <w:tcMar>
              <w:top w:type="dxa" w:w="80"/>
              <w:left w:type="dxa" w:w="140"/>
              <w:bottom w:type="dxa" w:w="80"/>
              <w:right w:type="dxa" w:w="140"/>
            </w:tcMar>
            <w:vAlign w:val="top"/>
          </w:tcPr>
          <w:p>
            <w:r>
              <w:rPr>
                <w:b/>
                <w:bCs/>
                <w:color w:val="C55A11"/>
                <w:sz w:val="18"/>
                <w:szCs w:val="18"/>
              </w:rPr>
              <w:t xml:space="preserve">⚠ </w:t>
            </w:r>
            <w:r>
              <w:rPr>
                <w:b w:val="false"/>
                <w:bCs w:val="false"/>
                <w:i w:val="false"/>
                <w:iCs w:val="false"/>
                <w:color w:val="000000"/>
                <w:sz w:val="18"/>
                <w:szCs w:val="18"/>
              </w:rPr>
              <w:t xml:space="preserve">Install CR plugin only. Main precombine plugin is unsupported (crashes, Feb 2025).</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hyperlink w:history="1" r:id="rId33_drimmozfch79fxbjqd">
              <w:r>
                <w:rPr>
                  <w:rStyle w:val="Hyperlink"/>
                  <w:sz w:val="18"/>
                  <w:szCs w:val="18"/>
                </w:rPr>
                <w:t xml:space="preserve">Wasteland Venturers SS2 Addon Pack</w:t>
              </w:r>
            </w:hyperlink>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48060</w:t>
            </w:r>
          </w:p>
        </w:tc>
        <w:tc>
          <w:tcPr>
            <w:tcW w:type="dxa" w:w="4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164 building plans by the SS2 dev team. Most polished addon available.</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hyperlink w:history="1" r:id="rIdopb306ul8n09n50mlgg6c">
              <w:r>
                <w:rPr>
                  <w:rStyle w:val="Hyperlink"/>
                  <w:sz w:val="18"/>
                  <w:szCs w:val="18"/>
                </w:rPr>
                <w:t xml:space="preserve">SS2 Superstructures Addon Pack</w:t>
              </w:r>
            </w:hyperlink>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47848</w:t>
            </w:r>
          </w:p>
        </w:tc>
        <w:tc>
          <w:tcPr>
            <w:tcW w:type="dxa" w:w="4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Large-footprint Municipal plots. Good for Sanctuary and large settlements.</w:t>
            </w:r>
          </w:p>
        </w:tc>
      </w:tr>
      <w:tr>
        <w:tc>
          <w:tcPr>
            <w:tcW w:type="dxa" w:w="3400"/>
            <w:tcBorders>
              <w:top w:val="single" w:color="AAAAAA" w:sz="1"/>
              <w:left w:val="single" w:color="AAAAAA" w:sz="1"/>
              <w:bottom w:val="single" w:color="AAAAAA" w:sz="1"/>
              <w:right w:val="single" w:color="AAAAAA" w:sz="1"/>
            </w:tcBorders>
            <w:shd w:fill="FFF2CC" w:val="clear"/>
            <w:tcMar>
              <w:top w:type="dxa" w:w="80"/>
              <w:left w:type="dxa" w:w="140"/>
              <w:bottom w:type="dxa" w:w="80"/>
              <w:right w:type="dxa" w:w="140"/>
            </w:tcMar>
            <w:vAlign w:val="top"/>
          </w:tcPr>
          <w:p>
            <w:hyperlink w:history="1" r:id="rIdrpr2zcww41_n0ku7dbaq7">
              <w:r>
                <w:rPr>
                  <w:rStyle w:val="Hyperlink"/>
                  <w:sz w:val="18"/>
                  <w:szCs w:val="18"/>
                </w:rPr>
                <w:t xml:space="preserve">Rebuild Sanctuary SS2 Addon Pack</w:t>
              </w:r>
            </w:hyperlink>
          </w:p>
        </w:tc>
        <w:tc>
          <w:tcPr>
            <w:tcW w:type="dxa" w:w="1800"/>
            <w:tcBorders>
              <w:top w:val="single" w:color="AAAAAA" w:sz="1"/>
              <w:left w:val="single" w:color="AAAAAA" w:sz="1"/>
              <w:bottom w:val="single" w:color="AAAAAA" w:sz="1"/>
              <w:right w:val="single" w:color="AAAAAA" w:sz="1"/>
            </w:tcBorders>
            <w:shd w:fill="FFF2CC" w:val="clear"/>
            <w:tcMar>
              <w:top w:type="dxa" w:w="80"/>
              <w:left w:type="dxa" w:w="140"/>
              <w:bottom w:type="dxa" w:w="80"/>
              <w:right w:type="dxa" w:w="140"/>
            </w:tcMar>
            <w:vAlign w:val="top"/>
          </w:tcPr>
          <w:p>
            <w:r>
              <w:rPr>
                <w:b w:val="false"/>
                <w:bCs w:val="false"/>
                <w:i w:val="false"/>
                <w:iCs w:val="false"/>
                <w:color w:val="000000"/>
                <w:sz w:val="18"/>
                <w:szCs w:val="18"/>
              </w:rPr>
              <w:t xml:space="preserve">91270</w:t>
            </w:r>
          </w:p>
        </w:tc>
        <w:tc>
          <w:tcPr>
            <w:tcW w:type="dxa" w:w="4160"/>
            <w:tcBorders>
              <w:top w:val="single" w:color="AAAAAA" w:sz="1"/>
              <w:left w:val="single" w:color="AAAAAA" w:sz="1"/>
              <w:bottom w:val="single" w:color="AAAAAA" w:sz="1"/>
              <w:right w:val="single" w:color="AAAAAA" w:sz="1"/>
            </w:tcBorders>
            <w:shd w:fill="FFF2CC" w:val="clear"/>
            <w:tcMar>
              <w:top w:type="dxa" w:w="80"/>
              <w:left w:type="dxa" w:w="140"/>
              <w:bottom w:type="dxa" w:w="80"/>
              <w:right w:type="dxa" w:w="140"/>
            </w:tcMar>
            <w:vAlign w:val="top"/>
          </w:tcPr>
          <w:p>
            <w:r>
              <w:rPr>
                <w:b/>
                <w:bCs/>
                <w:color w:val="C55A11"/>
                <w:sz w:val="18"/>
                <w:szCs w:val="18"/>
              </w:rPr>
              <w:t xml:space="preserve">⚠ </w:t>
            </w:r>
            <w:r>
              <w:rPr>
                <w:b w:val="false"/>
                <w:bCs w:val="false"/>
                <w:i w:val="false"/>
                <w:iCs w:val="false"/>
                <w:color w:val="000000"/>
                <w:sz w:val="18"/>
                <w:szCs w:val="18"/>
              </w:rPr>
              <w:t xml:space="preserve">REQUIRED if using Rebuild Collection. Prevents Rebuild/SS2 visual conflicts at Sanctuary. By Aurelianis.</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hyperlink w:history="1" r:id="rIdwxeo_twtnez_lpqvqpvhj">
              <w:r>
                <w:rPr>
                  <w:rStyle w:val="Hyperlink"/>
                  <w:sz w:val="18"/>
                  <w:szCs w:val="18"/>
                </w:rPr>
                <w:t xml:space="preserve">Hangman's Alley SS2 City Plan</w:t>
              </w:r>
            </w:hyperlink>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69965</w:t>
            </w:r>
          </w:p>
        </w:tc>
        <w:tc>
          <w:tcPr>
            <w:tcW w:type="dxa" w:w="4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Aurelianis's personal SS2 city plan for Hangman's Alley.</w:t>
            </w:r>
          </w:p>
        </w:tc>
      </w:tr>
    </w:tbl>
    <w:p>
      <w:pPr>
        <w:spacing w:after="80" w:before="80"/>
      </w:pPr>
      <w:r>
        <w:rPr>
          <w:b w:val="false"/>
          <w:bCs w:val="false"/>
          <w:i w:val="false"/>
          <w:iCs w:val="false"/>
          <w:color w:val="000000"/>
          <w:sz w:val="18"/>
          <w:szCs w:val="18"/>
        </w:rPr>
        <w:t xml:space="preserve"/>
      </w:r>
    </w:p>
    <w:p>
      <w:pPr>
        <w:pStyle w:val="Heading2"/>
        <w:spacing w:after="120" w:before="300"/>
      </w:pPr>
      <w:r>
        <w:rPr>
          <w:b/>
          <w:bCs/>
          <w:color w:val="1F4E79"/>
          <w:sz w:val="26"/>
          <w:szCs w:val="26"/>
        </w:rPr>
        <w:t xml:space="preserve">Section 3 — SS2 Workshop Quality-of-Life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4160"/>
      </w:tblGrid>
      <w:tr>
        <w:trPr>
          <w:tblHeader/>
        </w:trPr>
        <w:tc>
          <w:tcPr>
            <w:tcW w:type="dxa" w:w="34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r>
              <w:rPr>
                <w:b/>
                <w:bCs/>
                <w:i w:val="false"/>
                <w:iCs w:val="false"/>
                <w:color w:val="000000"/>
                <w:sz w:val="18"/>
                <w:szCs w:val="18"/>
              </w:rPr>
              <w:t xml:space="preserve">Mod Name</w:t>
            </w:r>
          </w:p>
        </w:tc>
        <w:tc>
          <w:tcPr>
            <w:tcW w:type="dxa" w:w="18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r>
              <w:rPr>
                <w:b/>
                <w:bCs/>
                <w:i w:val="false"/>
                <w:iCs w:val="false"/>
                <w:color w:val="000000"/>
                <w:sz w:val="18"/>
                <w:szCs w:val="18"/>
              </w:rPr>
              <w:t xml:space="preserve">Nexus ID</w:t>
            </w:r>
          </w:p>
        </w:tc>
        <w:tc>
          <w:tcPr>
            <w:tcW w:type="dxa" w:w="416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r>
              <w:rPr>
                <w:b/>
                <w:bCs/>
                <w:i w:val="false"/>
                <w:iCs w:val="false"/>
                <w:color w:val="000000"/>
                <w:sz w:val="18"/>
                <w:szCs w:val="18"/>
              </w:rPr>
              <w:t xml:space="preserve">Notes</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Workshop Plus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w:t>
            </w:r>
          </w:p>
        </w:tc>
        <w:tc>
          <w:tcPr>
            <w:tcW w:type="dxa" w:w="4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God-mode workshop tools: fly mode, undo/redo, snap. SS2 wiki recommended.</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hyperlink w:history="1" r:id="rId7v74bfuopugvc6sotmrle">
              <w:r>
                <w:rPr>
                  <w:rStyle w:val="Hyperlink"/>
                  <w:sz w:val="18"/>
                  <w:szCs w:val="18"/>
                </w:rPr>
                <w:t xml:space="preserve">Place Everywhere</w:t>
              </w:r>
            </w:hyperlink>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9424</w:t>
            </w:r>
          </w:p>
        </w:tc>
        <w:tc>
          <w:tcPr>
            <w:tcW w:type="dxa" w:w="4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Removes placement restrictions. Essential for SS2 plot positioning.</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Faster Workshop</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w:t>
            </w:r>
          </w:p>
        </w:tc>
        <w:tc>
          <w:tcPr>
            <w:tcW w:type="dxa" w:w="4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Reduces workshop load time stall. SS2 wiki recommended.</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Wasteland Reconstruction Kit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w:t>
            </w:r>
          </w:p>
        </w:tc>
        <w:tc>
          <w:tcPr>
            <w:tcW w:type="dxa" w:w="4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10,000+ buildable items. SS2 wiki recommended.</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hyperlink w:history="1" r:id="rIdsenaddjvqkpkwzoc_erb8">
              <w:r>
                <w:rPr>
                  <w:rStyle w:val="Hyperlink"/>
                  <w:sz w:val="18"/>
                  <w:szCs w:val="18"/>
                </w:rPr>
                <w:t xml:space="preserve">Longer Power Lines</w:t>
              </w:r>
            </w:hyperlink>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14243</w:t>
            </w:r>
          </w:p>
        </w:tc>
        <w:tc>
          <w:tcPr>
            <w:tcW w:type="dxa" w:w="4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Extends power connector reach. SS2 wiki recommended.</w:t>
            </w:r>
          </w:p>
        </w:tc>
      </w:tr>
    </w:tbl>
    <w:p>
      <w:pPr>
        <w:spacing w:after="80" w:before="80"/>
      </w:pPr>
      <w:r>
        <w:rPr>
          <w:b w:val="false"/>
          <w:bCs w:val="false"/>
          <w:i w:val="false"/>
          <w:iCs w:val="false"/>
          <w:color w:val="000000"/>
          <w:sz w:val="18"/>
          <w:szCs w:val="18"/>
        </w:rPr>
        <w:t xml:space="preserve"/>
      </w:r>
    </w:p>
    <w:p>
      <w:pPr>
        <w:pStyle w:val="Heading2"/>
        <w:spacing w:after="120" w:before="300"/>
      </w:pPr>
      <w:r>
        <w:rPr>
          <w:b/>
          <w:bCs/>
          <w:color w:val="1F4E79"/>
          <w:sz w:val="26"/>
          <w:szCs w:val="26"/>
        </w:rPr>
        <w:t xml:space="preserve">Section 4 — Stability &amp; Safety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4160"/>
      </w:tblGrid>
      <w:tr>
        <w:trPr>
          <w:tblHeader/>
        </w:trPr>
        <w:tc>
          <w:tcPr>
            <w:tcW w:type="dxa" w:w="34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r>
              <w:rPr>
                <w:b/>
                <w:bCs/>
                <w:i w:val="false"/>
                <w:iCs w:val="false"/>
                <w:color w:val="000000"/>
                <w:sz w:val="18"/>
                <w:szCs w:val="18"/>
              </w:rPr>
              <w:t xml:space="preserve">Mod Name</w:t>
            </w:r>
          </w:p>
        </w:tc>
        <w:tc>
          <w:tcPr>
            <w:tcW w:type="dxa" w:w="18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r>
              <w:rPr>
                <w:b/>
                <w:bCs/>
                <w:i w:val="false"/>
                <w:iCs w:val="false"/>
                <w:color w:val="000000"/>
                <w:sz w:val="18"/>
                <w:szCs w:val="18"/>
              </w:rPr>
              <w:t xml:space="preserve">Nexus ID</w:t>
            </w:r>
          </w:p>
        </w:tc>
        <w:tc>
          <w:tcPr>
            <w:tcW w:type="dxa" w:w="416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r>
              <w:rPr>
                <w:b/>
                <w:bCs/>
                <w:i w:val="false"/>
                <w:iCs w:val="false"/>
                <w:color w:val="000000"/>
                <w:sz w:val="18"/>
                <w:szCs w:val="18"/>
              </w:rPr>
              <w:t xml:space="preserve">Notes</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hyperlink w:history="1" r:id="rIdcebbrniw8degdlm7cdmi5">
              <w:r>
                <w:rPr>
                  <w:rStyle w:val="Hyperlink"/>
                  <w:sz w:val="18"/>
                  <w:szCs w:val="18"/>
                </w:rPr>
                <w:t xml:space="preserve">Canary Save File Monitor</w:t>
              </w:r>
            </w:hyperlink>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44949</w:t>
            </w:r>
          </w:p>
        </w:tc>
        <w:tc>
          <w:tcPr>
            <w:tcW w:type="dxa" w:w="4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Monitors save for data corruption and alerts you immediately. Essential safety net for complex load orders.</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hyperlink w:history="1" r:id="rIddym7pfgwig7zog1jvyjav">
              <w:r>
                <w:rPr>
                  <w:rStyle w:val="Hyperlink"/>
                  <w:sz w:val="18"/>
                  <w:szCs w:val="18"/>
                </w:rPr>
                <w:t xml:space="preserve">Fallrim Tools — ReSaver</w:t>
              </w:r>
            </w:hyperlink>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22646</w:t>
            </w:r>
          </w:p>
        </w:tc>
        <w:tc>
          <w:tcPr>
            <w:tcW w:type="dxa" w:w="4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Save editor + script diagnostic tool. Keep on hand for SS2 troubleshooting; do not use unless needed.</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hyperlink w:history="1" r:id="rIdt8tc4mcgulsdqozseffx2">
              <w:r>
                <w:rPr>
                  <w:rStyle w:val="Hyperlink"/>
                  <w:sz w:val="18"/>
                  <w:szCs w:val="18"/>
                </w:rPr>
                <w:t xml:space="preserve">Settlement Dead Zone Fixes</w:t>
              </w:r>
            </w:hyperlink>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68296</w:t>
            </w:r>
          </w:p>
        </w:tc>
        <w:tc>
          <w:tcPr>
            <w:tcW w:type="dxa" w:w="4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ESL-flagged. Fixes settlements with missing Location Refs causing dead loot zones. Load after UFO4P. Use Compatibility version.</w:t>
            </w:r>
          </w:p>
        </w:tc>
      </w:tr>
    </w:tbl>
    <w:p>
      <w:pPr>
        <w:spacing w:after="80" w:before="80"/>
      </w:pPr>
      <w:r>
        <w:rPr>
          <w:b w:val="false"/>
          <w:bCs w:val="false"/>
          <w:i w:val="false"/>
          <w:iCs w:val="false"/>
          <w:color w:val="000000"/>
          <w:sz w:val="18"/>
          <w:szCs w:val="18"/>
        </w:rPr>
        <w:t xml:space="preserve"/>
      </w:r>
    </w:p>
    <w:p>
      <w:pPr>
        <w:pStyle w:val="Heading2"/>
        <w:spacing w:after="120" w:before="300"/>
      </w:pPr>
      <w:r>
        <w:rPr>
          <w:b/>
          <w:bCs/>
          <w:color w:val="1F4E79"/>
          <w:sz w:val="26"/>
          <w:szCs w:val="26"/>
        </w:rPr>
        <w:t xml:space="preserve">Section 5 — Faction Overhauls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200"/>
        <w:gridCol w:w="3660"/>
      </w:tblGrid>
      <w:tr>
        <w:trPr>
          <w:tblHeader/>
        </w:trPr>
        <w:tc>
          <w:tcPr>
            <w:tcW w:type="dxa" w:w="29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r>
              <w:rPr>
                <w:b/>
                <w:bCs/>
                <w:i w:val="false"/>
                <w:iCs w:val="false"/>
                <w:color w:val="000000"/>
                <w:sz w:val="18"/>
                <w:szCs w:val="18"/>
              </w:rPr>
              <w:t xml:space="preserve">Mod Name</w:t>
            </w:r>
          </w:p>
        </w:tc>
        <w:tc>
          <w:tcPr>
            <w:tcW w:type="dxa" w:w="16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r>
              <w:rPr>
                <w:b/>
                <w:bCs/>
                <w:i w:val="false"/>
                <w:iCs w:val="false"/>
                <w:color w:val="000000"/>
                <w:sz w:val="18"/>
                <w:szCs w:val="18"/>
              </w:rPr>
              <w:t xml:space="preserve">Nexus ID</w:t>
            </w:r>
          </w:p>
        </w:tc>
        <w:tc>
          <w:tcPr>
            <w:tcW w:type="dxa" w:w="12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r>
              <w:rPr>
                <w:b/>
                <w:bCs/>
                <w:i w:val="false"/>
                <w:iCs w:val="false"/>
                <w:color w:val="000000"/>
                <w:sz w:val="18"/>
                <w:szCs w:val="18"/>
              </w:rPr>
              <w:t xml:space="preserve">Faction</w:t>
            </w:r>
          </w:p>
        </w:tc>
        <w:tc>
          <w:tcPr>
            <w:tcW w:type="dxa" w:w="366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r>
              <w:rPr>
                <w:b/>
                <w:bCs/>
                <w:i w:val="false"/>
                <w:iCs w:val="false"/>
                <w:color w:val="000000"/>
                <w:sz w:val="18"/>
                <w:szCs w:val="18"/>
              </w:rPr>
              <w:t xml:space="preserve">Notes</w:t>
            </w:r>
          </w:p>
        </w:tc>
      </w:tr>
      <w:tr>
        <w:tc>
          <w:tcPr>
            <w:tcW w:type="dxa" w:w="2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hyperlink w:history="1" r:id="rId7mnfkxaw3jxuhyviz5yrl">
              <w:r>
                <w:rPr>
                  <w:rStyle w:val="Hyperlink"/>
                  <w:sz w:val="18"/>
                  <w:szCs w:val="18"/>
                </w:rPr>
                <w:t xml:space="preserve">Look At Me — Railroad Edition</w:t>
              </w:r>
            </w:hyperlink>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45706</w:t>
            </w:r>
          </w:p>
        </w:tc>
        <w:tc>
          <w:tcPr>
            <w:tcW w:type="dxa" w:w="1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iCs/>
                <w:color w:val="000000"/>
                <w:sz w:val="18"/>
                <w:szCs w:val="18"/>
              </w:rPr>
              <w:t xml:space="preserve">Railroad</w:t>
            </w:r>
          </w:p>
        </w:tc>
        <w:tc>
          <w:tcPr>
            <w:tcW w:type="dxa" w:w="36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NPC stat fixes, clothing corrections. No quest script changes. Subversion-safe.</w:t>
            </w:r>
          </w:p>
        </w:tc>
      </w:tr>
      <w:tr>
        <w:tc>
          <w:tcPr>
            <w:tcW w:type="dxa" w:w="2900"/>
            <w:tcBorders>
              <w:top w:val="single" w:color="AAAAAA" w:sz="1"/>
              <w:left w:val="single" w:color="AAAAAA" w:sz="1"/>
              <w:bottom w:val="single" w:color="AAAAAA" w:sz="1"/>
              <w:right w:val="single" w:color="AAAAAA" w:sz="1"/>
            </w:tcBorders>
            <w:shd w:fill="FFF2CC" w:val="clear"/>
            <w:tcMar>
              <w:top w:type="dxa" w:w="80"/>
              <w:left w:type="dxa" w:w="140"/>
              <w:bottom w:type="dxa" w:w="80"/>
              <w:right w:type="dxa" w:w="140"/>
            </w:tcMar>
            <w:vAlign w:val="top"/>
          </w:tcPr>
          <w:p>
            <w:hyperlink w:history="1" r:id="rIdzj-xzsypj9buizoid6mjp">
              <w:r>
                <w:rPr>
                  <w:rStyle w:val="Hyperlink"/>
                  <w:sz w:val="18"/>
                  <w:szCs w:val="18"/>
                </w:rPr>
                <w:t xml:space="preserve">Improved Railroad</w:t>
              </w:r>
            </w:hyperlink>
          </w:p>
        </w:tc>
        <w:tc>
          <w:tcPr>
            <w:tcW w:type="dxa" w:w="1600"/>
            <w:tcBorders>
              <w:top w:val="single" w:color="AAAAAA" w:sz="1"/>
              <w:left w:val="single" w:color="AAAAAA" w:sz="1"/>
              <w:bottom w:val="single" w:color="AAAAAA" w:sz="1"/>
              <w:right w:val="single" w:color="AAAAAA" w:sz="1"/>
            </w:tcBorders>
            <w:shd w:fill="FFF2CC" w:val="clear"/>
            <w:tcMar>
              <w:top w:type="dxa" w:w="80"/>
              <w:left w:type="dxa" w:w="140"/>
              <w:bottom w:type="dxa" w:w="80"/>
              <w:right w:type="dxa" w:w="140"/>
            </w:tcMar>
            <w:vAlign w:val="top"/>
          </w:tcPr>
          <w:p>
            <w:r>
              <w:rPr>
                <w:b w:val="false"/>
                <w:bCs w:val="false"/>
                <w:i w:val="false"/>
                <w:iCs w:val="false"/>
                <w:color w:val="000000"/>
                <w:sz w:val="18"/>
                <w:szCs w:val="18"/>
              </w:rPr>
              <w:t xml:space="preserve">76749</w:t>
            </w:r>
          </w:p>
        </w:tc>
        <w:tc>
          <w:tcPr>
            <w:tcW w:type="dxa" w:w="1200"/>
            <w:tcBorders>
              <w:top w:val="single" w:color="AAAAAA" w:sz="1"/>
              <w:left w:val="single" w:color="AAAAAA" w:sz="1"/>
              <w:bottom w:val="single" w:color="AAAAAA" w:sz="1"/>
              <w:right w:val="single" w:color="AAAAAA" w:sz="1"/>
            </w:tcBorders>
            <w:shd w:fill="FFF2CC" w:val="clear"/>
            <w:tcMar>
              <w:top w:type="dxa" w:w="80"/>
              <w:left w:type="dxa" w:w="140"/>
              <w:bottom w:type="dxa" w:w="80"/>
              <w:right w:type="dxa" w:w="140"/>
            </w:tcMar>
            <w:vAlign w:val="top"/>
          </w:tcPr>
          <w:p>
            <w:r>
              <w:rPr>
                <w:b w:val="false"/>
                <w:bCs w:val="false"/>
                <w:i/>
                <w:iCs/>
                <w:color w:val="000000"/>
                <w:sz w:val="18"/>
                <w:szCs w:val="18"/>
              </w:rPr>
              <w:t xml:space="preserve">Railroad</w:t>
            </w:r>
          </w:p>
        </w:tc>
        <w:tc>
          <w:tcPr>
            <w:tcW w:type="dxa" w:w="3660"/>
            <w:tcBorders>
              <w:top w:val="single" w:color="AAAAAA" w:sz="1"/>
              <w:left w:val="single" w:color="AAAAAA" w:sz="1"/>
              <w:bottom w:val="single" w:color="AAAAAA" w:sz="1"/>
              <w:right w:val="single" w:color="AAAAAA" w:sz="1"/>
            </w:tcBorders>
            <w:shd w:fill="FFF2CC" w:val="clear"/>
            <w:tcMar>
              <w:top w:type="dxa" w:w="80"/>
              <w:left w:type="dxa" w:w="140"/>
              <w:bottom w:type="dxa" w:w="80"/>
              <w:right w:type="dxa" w:w="140"/>
            </w:tcMar>
            <w:vAlign w:val="top"/>
          </w:tcPr>
          <w:p>
            <w:r>
              <w:rPr>
                <w:b/>
                <w:bCs/>
                <w:color w:val="C55A11"/>
                <w:sz w:val="18"/>
                <w:szCs w:val="18"/>
              </w:rPr>
              <w:t xml:space="preserve">⚠ </w:t>
            </w:r>
            <w:r>
              <w:rPr>
                <w:b w:val="false"/>
                <w:bCs w:val="false"/>
                <w:i w:val="false"/>
                <w:iCs w:val="false"/>
                <w:color w:val="000000"/>
                <w:sz w:val="18"/>
                <w:szCs w:val="18"/>
              </w:rPr>
              <w:t xml:space="preserve">Adds patrols and faction world presence. Verify no overlap with Subversion scripts (RRQ03) in xEdit.</w:t>
            </w:r>
          </w:p>
        </w:tc>
      </w:tr>
      <w:tr>
        <w:tc>
          <w:tcPr>
            <w:tcW w:type="dxa" w:w="2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hyperlink w:history="1" r:id="rIdx4esymjta5v560cldka4u">
              <w:r>
                <w:rPr>
                  <w:rStyle w:val="Hyperlink"/>
                  <w:sz w:val="18"/>
                  <w:szCs w:val="18"/>
                </w:rPr>
                <w:t xml:space="preserve">Ad Victoriam — BoS Overhaul Apocalyptic Ed.</w:t>
              </w:r>
            </w:hyperlink>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22168</w:t>
            </w:r>
          </w:p>
        </w:tc>
        <w:tc>
          <w:tcPr>
            <w:tcW w:type="dxa" w:w="1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iCs/>
                <w:color w:val="000000"/>
                <w:sz w:val="18"/>
                <w:szCs w:val="18"/>
              </w:rPr>
              <w:t xml:space="preserve">Brotherhood</w:t>
            </w:r>
          </w:p>
        </w:tc>
        <w:tc>
          <w:tcPr>
            <w:tcW w:type="dxa" w:w="36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Comprehensive BoS overhaul. Use Ad Pictoriam visual-only plugin if stacking with other BoS mods.</w:t>
            </w:r>
          </w:p>
        </w:tc>
      </w:tr>
      <w:tr>
        <w:tc>
          <w:tcPr>
            <w:tcW w:type="dxa" w:w="2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hyperlink w:history="1" r:id="rId6r7go13pbzx7yxg542q-2">
              <w:r>
                <w:rPr>
                  <w:rStyle w:val="Hyperlink"/>
                  <w:sz w:val="18"/>
                  <w:szCs w:val="18"/>
                </w:rPr>
                <w:t xml:space="preserve">Ad Pictoriam — Visual-Only Override</w:t>
              </w:r>
            </w:hyperlink>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51622</w:t>
            </w:r>
          </w:p>
        </w:tc>
        <w:tc>
          <w:tcPr>
            <w:tcW w:type="dxa" w:w="1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iCs/>
                <w:color w:val="000000"/>
                <w:sz w:val="18"/>
                <w:szCs w:val="18"/>
              </w:rPr>
              <w:t xml:space="preserve">Brotherhood</w:t>
            </w:r>
          </w:p>
        </w:tc>
        <w:tc>
          <w:tcPr>
            <w:tcW w:type="dxa" w:w="36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Optional visual-only version of Ad Victoriam for complex load orders.</w:t>
            </w:r>
          </w:p>
        </w:tc>
      </w:tr>
      <w:tr>
        <w:tc>
          <w:tcPr>
            <w:tcW w:type="dxa" w:w="2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hyperlink w:history="1" r:id="rIdzq57sp9s4swubpdnfp-el">
              <w:r>
                <w:rPr>
                  <w:rStyle w:val="Hyperlink"/>
                  <w:sz w:val="18"/>
                  <w:szCs w:val="18"/>
                </w:rPr>
                <w:t xml:space="preserve">TS Brotherhood of Steel Uniforms Retextured</w:t>
              </w:r>
            </w:hyperlink>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70015</w:t>
            </w:r>
          </w:p>
        </w:tc>
        <w:tc>
          <w:tcPr>
            <w:tcW w:type="dxa" w:w="1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iCs/>
                <w:color w:val="000000"/>
                <w:sz w:val="18"/>
                <w:szCs w:val="18"/>
              </w:rPr>
              <w:t xml:space="preserve">Brotherhood</w:t>
            </w:r>
          </w:p>
        </w:tc>
        <w:tc>
          <w:tcPr>
            <w:tcW w:type="dxa" w:w="36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Asset-only retexture. No ESP record changes.</w:t>
            </w:r>
          </w:p>
        </w:tc>
      </w:tr>
      <w:tr>
        <w:tc>
          <w:tcPr>
            <w:tcW w:type="dxa" w:w="2900"/>
            <w:tcBorders>
              <w:top w:val="single" w:color="AAAAAA" w:sz="1"/>
              <w:left w:val="single" w:color="AAAAAA" w:sz="1"/>
              <w:bottom w:val="single" w:color="AAAAAA" w:sz="1"/>
              <w:right w:val="single" w:color="AAAAAA" w:sz="1"/>
            </w:tcBorders>
            <w:shd w:fill="FFF2CC" w:val="clear"/>
            <w:tcMar>
              <w:top w:type="dxa" w:w="80"/>
              <w:left w:type="dxa" w:w="140"/>
              <w:bottom w:type="dxa" w:w="80"/>
              <w:right w:type="dxa" w:w="140"/>
            </w:tcMar>
            <w:vAlign w:val="top"/>
          </w:tcPr>
          <w:p>
            <w:hyperlink w:history="1" r:id="rId9p75ba7lac-qzanclgh6q">
              <w:r>
                <w:rPr>
                  <w:rStyle w:val="Hyperlink"/>
                  <w:sz w:val="18"/>
                  <w:szCs w:val="18"/>
                </w:rPr>
                <w:t xml:space="preserve">We Are The Minutemen</w:t>
              </w:r>
            </w:hyperlink>
          </w:p>
        </w:tc>
        <w:tc>
          <w:tcPr>
            <w:tcW w:type="dxa" w:w="1600"/>
            <w:tcBorders>
              <w:top w:val="single" w:color="AAAAAA" w:sz="1"/>
              <w:left w:val="single" w:color="AAAAAA" w:sz="1"/>
              <w:bottom w:val="single" w:color="AAAAAA" w:sz="1"/>
              <w:right w:val="single" w:color="AAAAAA" w:sz="1"/>
            </w:tcBorders>
            <w:shd w:fill="FFF2CC" w:val="clear"/>
            <w:tcMar>
              <w:top w:type="dxa" w:w="80"/>
              <w:left w:type="dxa" w:w="140"/>
              <w:bottom w:type="dxa" w:w="80"/>
              <w:right w:type="dxa" w:w="140"/>
            </w:tcMar>
            <w:vAlign w:val="top"/>
          </w:tcPr>
          <w:p>
            <w:r>
              <w:rPr>
                <w:b w:val="false"/>
                <w:bCs w:val="false"/>
                <w:i w:val="false"/>
                <w:iCs w:val="false"/>
                <w:color w:val="000000"/>
                <w:sz w:val="18"/>
                <w:szCs w:val="18"/>
              </w:rPr>
              <w:t xml:space="preserve">6443</w:t>
            </w:r>
          </w:p>
        </w:tc>
        <w:tc>
          <w:tcPr>
            <w:tcW w:type="dxa" w:w="1200"/>
            <w:tcBorders>
              <w:top w:val="single" w:color="AAAAAA" w:sz="1"/>
              <w:left w:val="single" w:color="AAAAAA" w:sz="1"/>
              <w:bottom w:val="single" w:color="AAAAAA" w:sz="1"/>
              <w:right w:val="single" w:color="AAAAAA" w:sz="1"/>
            </w:tcBorders>
            <w:shd w:fill="FFF2CC" w:val="clear"/>
            <w:tcMar>
              <w:top w:type="dxa" w:w="80"/>
              <w:left w:type="dxa" w:w="140"/>
              <w:bottom w:type="dxa" w:w="80"/>
              <w:right w:type="dxa" w:w="140"/>
            </w:tcMar>
            <w:vAlign w:val="top"/>
          </w:tcPr>
          <w:p>
            <w:r>
              <w:rPr>
                <w:b w:val="false"/>
                <w:bCs w:val="false"/>
                <w:i/>
                <w:iCs/>
                <w:color w:val="000000"/>
                <w:sz w:val="18"/>
                <w:szCs w:val="18"/>
              </w:rPr>
              <w:t xml:space="preserve">Minutemen</w:t>
            </w:r>
          </w:p>
        </w:tc>
        <w:tc>
          <w:tcPr>
            <w:tcW w:type="dxa" w:w="3660"/>
            <w:tcBorders>
              <w:top w:val="single" w:color="AAAAAA" w:sz="1"/>
              <w:left w:val="single" w:color="AAAAAA" w:sz="1"/>
              <w:bottom w:val="single" w:color="AAAAAA" w:sz="1"/>
              <w:right w:val="single" w:color="AAAAAA" w:sz="1"/>
            </w:tcBorders>
            <w:shd w:fill="FFF2CC" w:val="clear"/>
            <w:tcMar>
              <w:top w:type="dxa" w:w="80"/>
              <w:left w:type="dxa" w:w="140"/>
              <w:bottom w:type="dxa" w:w="80"/>
              <w:right w:type="dxa" w:w="140"/>
            </w:tcMar>
            <w:vAlign w:val="top"/>
          </w:tcPr>
          <w:p>
            <w:r>
              <w:rPr>
                <w:b/>
                <w:bCs/>
                <w:color w:val="C55A11"/>
                <w:sz w:val="18"/>
                <w:szCs w:val="18"/>
              </w:rPr>
              <w:t xml:space="preserve">⚠ </w:t>
            </w:r>
            <w:r>
              <w:rPr>
                <w:b w:val="false"/>
                <w:bCs w:val="false"/>
                <w:i w:val="false"/>
                <w:iCs w:val="false"/>
                <w:color w:val="000000"/>
                <w:sz w:val="18"/>
                <w:szCs w:val="18"/>
              </w:rPr>
              <w:t xml:space="preserve">Faction scales with player level. Must install with eXoPatch.</w:t>
            </w:r>
          </w:p>
        </w:tc>
      </w:tr>
      <w:tr>
        <w:tc>
          <w:tcPr>
            <w:tcW w:type="dxa" w:w="2900"/>
            <w:tcBorders>
              <w:top w:val="single" w:color="AAAAAA" w:sz="1"/>
              <w:left w:val="single" w:color="AAAAAA" w:sz="1"/>
              <w:bottom w:val="single" w:color="AAAAAA" w:sz="1"/>
              <w:right w:val="single" w:color="AAAAAA" w:sz="1"/>
            </w:tcBorders>
            <w:shd w:fill="FFF2CC" w:val="clear"/>
            <w:tcMar>
              <w:top w:type="dxa" w:w="80"/>
              <w:left w:type="dxa" w:w="140"/>
              <w:bottom w:type="dxa" w:w="80"/>
              <w:right w:type="dxa" w:w="140"/>
            </w:tcMar>
            <w:vAlign w:val="top"/>
          </w:tcPr>
          <w:p>
            <w:hyperlink w:history="1" r:id="rIdab306fb9t0ukueq1nf9_8">
              <w:r>
                <w:rPr>
                  <w:rStyle w:val="Hyperlink"/>
                  <w:sz w:val="18"/>
                  <w:szCs w:val="18"/>
                </w:rPr>
                <w:t xml:space="preserve">We Are The Minutemen — eXoPatch</w:t>
              </w:r>
            </w:hyperlink>
          </w:p>
        </w:tc>
        <w:tc>
          <w:tcPr>
            <w:tcW w:type="dxa" w:w="1600"/>
            <w:tcBorders>
              <w:top w:val="single" w:color="AAAAAA" w:sz="1"/>
              <w:left w:val="single" w:color="AAAAAA" w:sz="1"/>
              <w:bottom w:val="single" w:color="AAAAAA" w:sz="1"/>
              <w:right w:val="single" w:color="AAAAAA" w:sz="1"/>
            </w:tcBorders>
            <w:shd w:fill="FFF2CC" w:val="clear"/>
            <w:tcMar>
              <w:top w:type="dxa" w:w="80"/>
              <w:left w:type="dxa" w:w="140"/>
              <w:bottom w:type="dxa" w:w="80"/>
              <w:right w:type="dxa" w:w="140"/>
            </w:tcMar>
            <w:vAlign w:val="top"/>
          </w:tcPr>
          <w:p>
            <w:r>
              <w:rPr>
                <w:b w:val="false"/>
                <w:bCs w:val="false"/>
                <w:i w:val="false"/>
                <w:iCs w:val="false"/>
                <w:color w:val="000000"/>
                <w:sz w:val="18"/>
                <w:szCs w:val="18"/>
              </w:rPr>
              <w:t xml:space="preserve">83776</w:t>
            </w:r>
          </w:p>
        </w:tc>
        <w:tc>
          <w:tcPr>
            <w:tcW w:type="dxa" w:w="1200"/>
            <w:tcBorders>
              <w:top w:val="single" w:color="AAAAAA" w:sz="1"/>
              <w:left w:val="single" w:color="AAAAAA" w:sz="1"/>
              <w:bottom w:val="single" w:color="AAAAAA" w:sz="1"/>
              <w:right w:val="single" w:color="AAAAAA" w:sz="1"/>
            </w:tcBorders>
            <w:shd w:fill="FFF2CC" w:val="clear"/>
            <w:tcMar>
              <w:top w:type="dxa" w:w="80"/>
              <w:left w:type="dxa" w:w="140"/>
              <w:bottom w:type="dxa" w:w="80"/>
              <w:right w:type="dxa" w:w="140"/>
            </w:tcMar>
            <w:vAlign w:val="top"/>
          </w:tcPr>
          <w:p>
            <w:r>
              <w:rPr>
                <w:b w:val="false"/>
                <w:bCs w:val="false"/>
                <w:i/>
                <w:iCs/>
                <w:color w:val="000000"/>
                <w:sz w:val="18"/>
                <w:szCs w:val="18"/>
              </w:rPr>
              <w:t xml:space="preserve">Minutemen</w:t>
            </w:r>
          </w:p>
        </w:tc>
        <w:tc>
          <w:tcPr>
            <w:tcW w:type="dxa" w:w="3660"/>
            <w:tcBorders>
              <w:top w:val="single" w:color="AAAAAA" w:sz="1"/>
              <w:left w:val="single" w:color="AAAAAA" w:sz="1"/>
              <w:bottom w:val="single" w:color="AAAAAA" w:sz="1"/>
              <w:right w:val="single" w:color="AAAAAA" w:sz="1"/>
            </w:tcBorders>
            <w:shd w:fill="FFF2CC" w:val="clear"/>
            <w:tcMar>
              <w:top w:type="dxa" w:w="80"/>
              <w:left w:type="dxa" w:w="140"/>
              <w:bottom w:type="dxa" w:w="80"/>
              <w:right w:type="dxa" w:w="140"/>
            </w:tcMar>
            <w:vAlign w:val="top"/>
          </w:tcPr>
          <w:p>
            <w:r>
              <w:rPr>
                <w:b/>
                <w:bCs/>
                <w:color w:val="C55A11"/>
                <w:sz w:val="18"/>
                <w:szCs w:val="18"/>
              </w:rPr>
              <w:t xml:space="preserve">⚠ </w:t>
            </w:r>
            <w:r>
              <w:rPr>
                <w:b w:val="false"/>
                <w:bCs w:val="false"/>
                <w:i w:val="false"/>
                <w:iCs w:val="false"/>
                <w:color w:val="000000"/>
                <w:sz w:val="18"/>
                <w:szCs w:val="18"/>
              </w:rPr>
              <w:t xml:space="preserve">REQUIRED with WATM. Fixes level scaling formula and Command Table crash.</w:t>
            </w:r>
          </w:p>
        </w:tc>
      </w:tr>
      <w:tr>
        <w:tc>
          <w:tcPr>
            <w:tcW w:type="dxa" w:w="2900"/>
            <w:tcBorders>
              <w:top w:val="single" w:color="AAAAAA" w:sz="1"/>
              <w:left w:val="single" w:color="AAAAAA" w:sz="1"/>
              <w:bottom w:val="single" w:color="AAAAAA" w:sz="1"/>
              <w:right w:val="single" w:color="AAAAAA" w:sz="1"/>
            </w:tcBorders>
            <w:shd w:fill="FFF2CC" w:val="clear"/>
            <w:tcMar>
              <w:top w:type="dxa" w:w="80"/>
              <w:left w:type="dxa" w:w="140"/>
              <w:bottom w:type="dxa" w:w="80"/>
              <w:right w:type="dxa" w:w="140"/>
            </w:tcMar>
            <w:vAlign w:val="top"/>
          </w:tcPr>
          <w:p>
            <w:hyperlink w:history="1" r:id="rIdjntlbsujv2k_hz1zncvmn">
              <w:r>
                <w:rPr>
                  <w:rStyle w:val="Hyperlink"/>
                  <w:sz w:val="18"/>
                  <w:szCs w:val="18"/>
                </w:rPr>
                <w:t xml:space="preserve">Improved Minutemen</w:t>
              </w:r>
            </w:hyperlink>
          </w:p>
        </w:tc>
        <w:tc>
          <w:tcPr>
            <w:tcW w:type="dxa" w:w="1600"/>
            <w:tcBorders>
              <w:top w:val="single" w:color="AAAAAA" w:sz="1"/>
              <w:left w:val="single" w:color="AAAAAA" w:sz="1"/>
              <w:bottom w:val="single" w:color="AAAAAA" w:sz="1"/>
              <w:right w:val="single" w:color="AAAAAA" w:sz="1"/>
            </w:tcBorders>
            <w:shd w:fill="FFF2CC" w:val="clear"/>
            <w:tcMar>
              <w:top w:type="dxa" w:w="80"/>
              <w:left w:type="dxa" w:w="140"/>
              <w:bottom w:type="dxa" w:w="80"/>
              <w:right w:type="dxa" w:w="140"/>
            </w:tcMar>
            <w:vAlign w:val="top"/>
          </w:tcPr>
          <w:p>
            <w:r>
              <w:rPr>
                <w:b w:val="false"/>
                <w:bCs w:val="false"/>
                <w:i w:val="false"/>
                <w:iCs w:val="false"/>
                <w:color w:val="000000"/>
                <w:sz w:val="18"/>
                <w:szCs w:val="18"/>
              </w:rPr>
              <w:t xml:space="preserve">76755</w:t>
            </w:r>
          </w:p>
        </w:tc>
        <w:tc>
          <w:tcPr>
            <w:tcW w:type="dxa" w:w="1200"/>
            <w:tcBorders>
              <w:top w:val="single" w:color="AAAAAA" w:sz="1"/>
              <w:left w:val="single" w:color="AAAAAA" w:sz="1"/>
              <w:bottom w:val="single" w:color="AAAAAA" w:sz="1"/>
              <w:right w:val="single" w:color="AAAAAA" w:sz="1"/>
            </w:tcBorders>
            <w:shd w:fill="FFF2CC" w:val="clear"/>
            <w:tcMar>
              <w:top w:type="dxa" w:w="80"/>
              <w:left w:type="dxa" w:w="140"/>
              <w:bottom w:type="dxa" w:w="80"/>
              <w:right w:type="dxa" w:w="140"/>
            </w:tcMar>
            <w:vAlign w:val="top"/>
          </w:tcPr>
          <w:p>
            <w:r>
              <w:rPr>
                <w:b w:val="false"/>
                <w:bCs w:val="false"/>
                <w:i/>
                <w:iCs/>
                <w:color w:val="000000"/>
                <w:sz w:val="18"/>
                <w:szCs w:val="18"/>
              </w:rPr>
              <w:t xml:space="preserve">Minutemen</w:t>
            </w:r>
          </w:p>
        </w:tc>
        <w:tc>
          <w:tcPr>
            <w:tcW w:type="dxa" w:w="3660"/>
            <w:tcBorders>
              <w:top w:val="single" w:color="AAAAAA" w:sz="1"/>
              <w:left w:val="single" w:color="AAAAAA" w:sz="1"/>
              <w:bottom w:val="single" w:color="AAAAAA" w:sz="1"/>
              <w:right w:val="single" w:color="AAAAAA" w:sz="1"/>
            </w:tcBorders>
            <w:shd w:fill="FFF2CC" w:val="clear"/>
            <w:tcMar>
              <w:top w:type="dxa" w:w="80"/>
              <w:left w:type="dxa" w:w="140"/>
              <w:bottom w:type="dxa" w:w="80"/>
              <w:right w:type="dxa" w:w="140"/>
            </w:tcMar>
            <w:vAlign w:val="top"/>
          </w:tcPr>
          <w:p>
            <w:r>
              <w:rPr>
                <w:b/>
                <w:bCs/>
                <w:color w:val="C55A11"/>
                <w:sz w:val="18"/>
                <w:szCs w:val="18"/>
              </w:rPr>
              <w:t xml:space="preserve">⚠ </w:t>
            </w:r>
            <w:r>
              <w:rPr>
                <w:b w:val="false"/>
                <w:bCs w:val="false"/>
                <w:i w:val="false"/>
                <w:iCs w:val="false"/>
                <w:color w:val="000000"/>
                <w:sz w:val="18"/>
                <w:szCs w:val="18"/>
              </w:rPr>
              <w:t xml:space="preserve">Continental Army aesthetic. Check NPC record overlap with WATM in xEdit.</w:t>
            </w:r>
          </w:p>
        </w:tc>
      </w:tr>
      <w:tr>
        <w:tc>
          <w:tcPr>
            <w:tcW w:type="dxa" w:w="2900"/>
            <w:tcBorders>
              <w:top w:val="single" w:color="AAAAAA" w:sz="1"/>
              <w:left w:val="single" w:color="AAAAAA" w:sz="1"/>
              <w:bottom w:val="single" w:color="AAAAAA" w:sz="1"/>
              <w:right w:val="single" w:color="AAAAAA" w:sz="1"/>
            </w:tcBorders>
            <w:shd w:fill="FFF2CC" w:val="clear"/>
            <w:tcMar>
              <w:top w:type="dxa" w:w="80"/>
              <w:left w:type="dxa" w:w="140"/>
              <w:bottom w:type="dxa" w:w="80"/>
              <w:right w:type="dxa" w:w="140"/>
            </w:tcMar>
            <w:vAlign w:val="top"/>
          </w:tcPr>
          <w:p>
            <w:hyperlink w:history="1" r:id="rIdyoygyfkam3jrobrh3iimx">
              <w:r>
                <w:rPr>
                  <w:rStyle w:val="Hyperlink"/>
                  <w:sz w:val="18"/>
                  <w:szCs w:val="18"/>
                </w:rPr>
                <w:t xml:space="preserve">Institute Overhaul</w:t>
              </w:r>
            </w:hyperlink>
          </w:p>
        </w:tc>
        <w:tc>
          <w:tcPr>
            <w:tcW w:type="dxa" w:w="1600"/>
            <w:tcBorders>
              <w:top w:val="single" w:color="AAAAAA" w:sz="1"/>
              <w:left w:val="single" w:color="AAAAAA" w:sz="1"/>
              <w:bottom w:val="single" w:color="AAAAAA" w:sz="1"/>
              <w:right w:val="single" w:color="AAAAAA" w:sz="1"/>
            </w:tcBorders>
            <w:shd w:fill="FFF2CC" w:val="clear"/>
            <w:tcMar>
              <w:top w:type="dxa" w:w="80"/>
              <w:left w:type="dxa" w:w="140"/>
              <w:bottom w:type="dxa" w:w="80"/>
              <w:right w:type="dxa" w:w="140"/>
            </w:tcMar>
            <w:vAlign w:val="top"/>
          </w:tcPr>
          <w:p>
            <w:r>
              <w:rPr>
                <w:b w:val="false"/>
                <w:bCs w:val="false"/>
                <w:i w:val="false"/>
                <w:iCs w:val="false"/>
                <w:color w:val="000000"/>
                <w:sz w:val="18"/>
                <w:szCs w:val="18"/>
              </w:rPr>
              <w:t xml:space="preserve">69719</w:t>
            </w:r>
          </w:p>
        </w:tc>
        <w:tc>
          <w:tcPr>
            <w:tcW w:type="dxa" w:w="1200"/>
            <w:tcBorders>
              <w:top w:val="single" w:color="AAAAAA" w:sz="1"/>
              <w:left w:val="single" w:color="AAAAAA" w:sz="1"/>
              <w:bottom w:val="single" w:color="AAAAAA" w:sz="1"/>
              <w:right w:val="single" w:color="AAAAAA" w:sz="1"/>
            </w:tcBorders>
            <w:shd w:fill="FFF2CC" w:val="clear"/>
            <w:tcMar>
              <w:top w:type="dxa" w:w="80"/>
              <w:left w:type="dxa" w:w="140"/>
              <w:bottom w:type="dxa" w:w="80"/>
              <w:right w:type="dxa" w:w="140"/>
            </w:tcMar>
            <w:vAlign w:val="top"/>
          </w:tcPr>
          <w:p>
            <w:r>
              <w:rPr>
                <w:b w:val="false"/>
                <w:bCs w:val="false"/>
                <w:i/>
                <w:iCs/>
                <w:color w:val="000000"/>
                <w:sz w:val="18"/>
                <w:szCs w:val="18"/>
              </w:rPr>
              <w:t xml:space="preserve">Institute</w:t>
            </w:r>
          </w:p>
        </w:tc>
        <w:tc>
          <w:tcPr>
            <w:tcW w:type="dxa" w:w="3660"/>
            <w:tcBorders>
              <w:top w:val="single" w:color="AAAAAA" w:sz="1"/>
              <w:left w:val="single" w:color="AAAAAA" w:sz="1"/>
              <w:bottom w:val="single" w:color="AAAAAA" w:sz="1"/>
              <w:right w:val="single" w:color="AAAAAA" w:sz="1"/>
            </w:tcBorders>
            <w:shd w:fill="FFF2CC" w:val="clear"/>
            <w:tcMar>
              <w:top w:type="dxa" w:w="80"/>
              <w:left w:type="dxa" w:w="140"/>
              <w:bottom w:type="dxa" w:w="80"/>
              <w:right w:type="dxa" w:w="140"/>
            </w:tcMar>
            <w:vAlign w:val="top"/>
          </w:tcPr>
          <w:p>
            <w:r>
              <w:rPr>
                <w:b/>
                <w:bCs/>
                <w:color w:val="C55A11"/>
                <w:sz w:val="18"/>
                <w:szCs w:val="18"/>
              </w:rPr>
              <w:t xml:space="preserve">⚠ </w:t>
            </w:r>
            <w:r>
              <w:rPr>
                <w:b w:val="false"/>
                <w:bCs w:val="false"/>
                <w:i w:val="false"/>
                <w:iCs w:val="false"/>
                <w:color w:val="000000"/>
                <w:sz w:val="18"/>
                <w:szCs w:val="18"/>
              </w:rPr>
              <w:t xml:space="preserve">Tougher Coursers, connected workbenches. Check MQ307/MQ310 records against Subversion in xEdit.</w:t>
            </w:r>
          </w:p>
        </w:tc>
      </w:tr>
      <w:tr>
        <w:tc>
          <w:tcPr>
            <w:tcW w:type="dxa" w:w="2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hyperlink w:history="1" r:id="rIdd3pw8gz7wc4vwyyg3g-ne">
              <w:r>
                <w:rPr>
                  <w:rStyle w:val="Hyperlink"/>
                  <w:sz w:val="18"/>
                  <w:szCs w:val="18"/>
                </w:rPr>
                <w:t xml:space="preserve">Synth Overhaul — C.A.S.T.</w:t>
              </w:r>
            </w:hyperlink>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9525</w:t>
            </w:r>
          </w:p>
        </w:tc>
        <w:tc>
          <w:tcPr>
            <w:tcW w:type="dxa" w:w="1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iCs/>
                <w:color w:val="000000"/>
                <w:sz w:val="18"/>
                <w:szCs w:val="18"/>
              </w:rPr>
              <w:t xml:space="preserve">Institute</w:t>
            </w:r>
          </w:p>
        </w:tc>
        <w:tc>
          <w:tcPr>
            <w:tcW w:type="dxa" w:w="36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70 new armor sets for Synths. Asset-only, no quest scripts.</w:t>
            </w:r>
          </w:p>
        </w:tc>
      </w:tr>
      <w:tr>
        <w:tc>
          <w:tcPr>
            <w:tcW w:type="dxa" w:w="2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hyperlink w:history="1" r:id="rIdl9nycp0-ryfgnk_upu8pg">
              <w:r>
                <w:rPr>
                  <w:rStyle w:val="Hyperlink"/>
                  <w:sz w:val="18"/>
                  <w:szCs w:val="18"/>
                </w:rPr>
                <w:t xml:space="preserve">Synths Spawn Synths</w:t>
              </w:r>
            </w:hyperlink>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74993</w:t>
            </w:r>
          </w:p>
        </w:tc>
        <w:tc>
          <w:tcPr>
            <w:tcW w:type="dxa" w:w="1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iCs/>
                <w:color w:val="000000"/>
                <w:sz w:val="18"/>
                <w:szCs w:val="18"/>
              </w:rPr>
              <w:t xml:space="preserve">Institute</w:t>
            </w:r>
          </w:p>
        </w:tc>
        <w:tc>
          <w:tcPr>
            <w:tcW w:type="dxa" w:w="36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Synths and Coursers carry relay grenades to call backup. Requires RobCo Patcher.</w:t>
            </w:r>
          </w:p>
        </w:tc>
      </w:tr>
      <w:tr>
        <w:tc>
          <w:tcPr>
            <w:tcW w:type="dxa" w:w="2900"/>
            <w:tcBorders>
              <w:top w:val="single" w:color="AAAAAA" w:sz="1"/>
              <w:left w:val="single" w:color="AAAAAA" w:sz="1"/>
              <w:bottom w:val="single" w:color="AAAAAA" w:sz="1"/>
              <w:right w:val="single" w:color="AAAAAA" w:sz="1"/>
            </w:tcBorders>
            <w:shd w:fill="FFF2CC" w:val="clear"/>
            <w:tcMar>
              <w:top w:type="dxa" w:w="80"/>
              <w:left w:type="dxa" w:w="140"/>
              <w:bottom w:type="dxa" w:w="80"/>
              <w:right w:type="dxa" w:w="140"/>
            </w:tcMar>
            <w:vAlign w:val="top"/>
          </w:tcPr>
          <w:p>
            <w:hyperlink w:history="1" r:id="rIda9rdis2noz-rqxgs5gj1f">
              <w:r>
                <w:rPr>
                  <w:rStyle w:val="Hyperlink"/>
                  <w:sz w:val="18"/>
                  <w:szCs w:val="18"/>
                </w:rPr>
                <w:t xml:space="preserve">Subversion — Institute-Railroad Alliance Alternate Ending</w:t>
              </w:r>
            </w:hyperlink>
          </w:p>
        </w:tc>
        <w:tc>
          <w:tcPr>
            <w:tcW w:type="dxa" w:w="1600"/>
            <w:tcBorders>
              <w:top w:val="single" w:color="AAAAAA" w:sz="1"/>
              <w:left w:val="single" w:color="AAAAAA" w:sz="1"/>
              <w:bottom w:val="single" w:color="AAAAAA" w:sz="1"/>
              <w:right w:val="single" w:color="AAAAAA" w:sz="1"/>
            </w:tcBorders>
            <w:shd w:fill="FFF2CC" w:val="clear"/>
            <w:tcMar>
              <w:top w:type="dxa" w:w="80"/>
              <w:left w:type="dxa" w:w="140"/>
              <w:bottom w:type="dxa" w:w="80"/>
              <w:right w:type="dxa" w:w="140"/>
            </w:tcMar>
            <w:vAlign w:val="top"/>
          </w:tcPr>
          <w:p>
            <w:r>
              <w:rPr>
                <w:b w:val="false"/>
                <w:bCs w:val="false"/>
                <w:i w:val="false"/>
                <w:iCs w:val="false"/>
                <w:color w:val="000000"/>
                <w:sz w:val="18"/>
                <w:szCs w:val="18"/>
              </w:rPr>
              <w:t xml:space="preserve">50975</w:t>
            </w:r>
          </w:p>
        </w:tc>
        <w:tc>
          <w:tcPr>
            <w:tcW w:type="dxa" w:w="1200"/>
            <w:tcBorders>
              <w:top w:val="single" w:color="AAAAAA" w:sz="1"/>
              <w:left w:val="single" w:color="AAAAAA" w:sz="1"/>
              <w:bottom w:val="single" w:color="AAAAAA" w:sz="1"/>
              <w:right w:val="single" w:color="AAAAAA" w:sz="1"/>
            </w:tcBorders>
            <w:shd w:fill="FFF2CC" w:val="clear"/>
            <w:tcMar>
              <w:top w:type="dxa" w:w="80"/>
              <w:left w:type="dxa" w:w="140"/>
              <w:bottom w:type="dxa" w:w="80"/>
              <w:right w:type="dxa" w:w="140"/>
            </w:tcMar>
            <w:vAlign w:val="top"/>
          </w:tcPr>
          <w:p>
            <w:r>
              <w:rPr>
                <w:b w:val="false"/>
                <w:bCs w:val="false"/>
                <w:i/>
                <w:iCs/>
                <w:color w:val="000000"/>
                <w:sz w:val="18"/>
                <w:szCs w:val="18"/>
              </w:rPr>
              <w:t xml:space="preserve">All Factions</w:t>
            </w:r>
          </w:p>
        </w:tc>
        <w:tc>
          <w:tcPr>
            <w:tcW w:type="dxa" w:w="3660"/>
            <w:tcBorders>
              <w:top w:val="single" w:color="AAAAAA" w:sz="1"/>
              <w:left w:val="single" w:color="AAAAAA" w:sz="1"/>
              <w:bottom w:val="single" w:color="AAAAAA" w:sz="1"/>
              <w:right w:val="single" w:color="AAAAAA" w:sz="1"/>
            </w:tcBorders>
            <w:shd w:fill="FFF2CC" w:val="clear"/>
            <w:tcMar>
              <w:top w:type="dxa" w:w="80"/>
              <w:left w:type="dxa" w:w="140"/>
              <w:bottom w:type="dxa" w:w="80"/>
              <w:right w:type="dxa" w:w="140"/>
            </w:tcMar>
            <w:vAlign w:val="top"/>
          </w:tcPr>
          <w:p>
            <w:r>
              <w:rPr>
                <w:b/>
                <w:bCs/>
                <w:color w:val="C55A11"/>
                <w:sz w:val="18"/>
                <w:szCs w:val="18"/>
              </w:rPr>
              <w:t xml:space="preserve">⚠ </w:t>
            </w:r>
            <w:r>
              <w:rPr>
                <w:b w:val="false"/>
                <w:bCs w:val="false"/>
                <w:i w:val="false"/>
                <w:iCs w:val="false"/>
                <w:color w:val="000000"/>
                <w:sz w:val="18"/>
                <w:szCs w:val="18"/>
              </w:rPr>
              <w:t xml:space="preserve">CRITICAL: Verify latest version (NOT 1.0 or 1.1 — UFO4P conflict). Read official walkthrough before starting quest. Load late, after all other faction mods.</w:t>
            </w:r>
          </w:p>
        </w:tc>
      </w:tr>
    </w:tbl>
    <w:p>
      <w:pPr>
        <w:spacing w:after="80" w:before="80"/>
      </w:pPr>
      <w:r>
        <w:rPr>
          <w:b w:val="false"/>
          <w:bCs w:val="false"/>
          <w:i w:val="false"/>
          <w:iCs w:val="false"/>
          <w:color w:val="000000"/>
          <w:sz w:val="18"/>
          <w:szCs w:val="18"/>
        </w:rPr>
        <w:t xml:space="preserve"/>
      </w:r>
    </w:p>
    <w:p>
      <w:pPr>
        <w:pStyle w:val="Heading2"/>
        <w:spacing w:after="120" w:before="300"/>
      </w:pPr>
      <w:r>
        <w:rPr>
          <w:b/>
          <w:bCs/>
          <w:color w:val="1F4E79"/>
          <w:sz w:val="26"/>
          <w:szCs w:val="26"/>
        </w:rPr>
        <w:t xml:space="preserve">Section 6 — Creation Club &amp; Next-Gen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4160"/>
      </w:tblGrid>
      <w:tr>
        <w:trPr>
          <w:tblHeader/>
        </w:trPr>
        <w:tc>
          <w:tcPr>
            <w:tcW w:type="dxa" w:w="34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r>
              <w:rPr>
                <w:b/>
                <w:bCs/>
                <w:i w:val="false"/>
                <w:iCs w:val="false"/>
                <w:color w:val="000000"/>
                <w:sz w:val="18"/>
                <w:szCs w:val="18"/>
              </w:rPr>
              <w:t xml:space="preserve">Mod Name</w:t>
            </w:r>
          </w:p>
        </w:tc>
        <w:tc>
          <w:tcPr>
            <w:tcW w:type="dxa" w:w="18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r>
              <w:rPr>
                <w:b/>
                <w:bCs/>
                <w:i w:val="false"/>
                <w:iCs w:val="false"/>
                <w:color w:val="000000"/>
                <w:sz w:val="18"/>
                <w:szCs w:val="18"/>
              </w:rPr>
              <w:t xml:space="preserve">Nexus ID</w:t>
            </w:r>
          </w:p>
        </w:tc>
        <w:tc>
          <w:tcPr>
            <w:tcW w:type="dxa" w:w="416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r>
              <w:rPr>
                <w:b/>
                <w:bCs/>
                <w:i w:val="false"/>
                <w:iCs w:val="false"/>
                <w:color w:val="000000"/>
                <w:sz w:val="18"/>
                <w:szCs w:val="18"/>
              </w:rPr>
              <w:t xml:space="preserve">Notes</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hyperlink w:history="1" r:id="rId60vhiuvo0ihmtfmpfxjbu">
              <w:r>
                <w:rPr>
                  <w:rStyle w:val="Hyperlink"/>
                  <w:sz w:val="18"/>
                  <w:szCs w:val="18"/>
                </w:rPr>
                <w:t xml:space="preserve">Creation Club Bounties — Immersive CC Starts</w:t>
              </w:r>
            </w:hyperlink>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91420</w:t>
            </w:r>
          </w:p>
        </w:tc>
        <w:tc>
          <w:tcPr>
            <w:tcW w:type="dxa" w:w="4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Gates CC quests behind progression milestones. Stops Level 1 quest spam.</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hyperlink w:history="1" r:id="rIdgg7hk9scywz2n-qy7bwaj">
              <w:r>
                <w:rPr>
                  <w:rStyle w:val="Hyperlink"/>
                  <w:sz w:val="18"/>
                  <w:szCs w:val="18"/>
                </w:rPr>
                <w:t xml:space="preserve">Creation Club Content Complements Combined (CCCCC)</w:t>
              </w:r>
            </w:hyperlink>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104245</w:t>
            </w:r>
          </w:p>
        </w:tc>
        <w:tc>
          <w:tcPr>
            <w:tcW w:type="dxa" w:w="4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Companion to CC Bounties. Covers additional CC items not handled by Bounties.</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hyperlink w:history="1" r:id="rId2jivvzpavyuxkhtmyoy1t">
              <w:r>
                <w:rPr>
                  <w:rStyle w:val="Hyperlink"/>
                  <w:sz w:val="18"/>
                  <w:szCs w:val="18"/>
                </w:rPr>
                <w:t xml:space="preserve">CC Weapons Integration Project (RobCo)</w:t>
              </w:r>
            </w:hyperlink>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102813</w:t>
            </w:r>
          </w:p>
        </w:tc>
        <w:tc>
          <w:tcPr>
            <w:tcW w:type="dxa" w:w="4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Distributes CC weapons into NPC level lists logically. Rebalances them to be non-overpowered.</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NixGen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w:t>
            </w:r>
          </w:p>
        </w:tc>
        <w:tc>
          <w:tcPr>
            <w:tcW w:type="dxa" w:w="4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Granular per-quest control over each Next-Gen CC quest trigger. Search Nexus for current version.</w:t>
            </w:r>
          </w:p>
        </w:tc>
      </w:tr>
    </w:tbl>
    <w:p>
      <w:pPr>
        <w:spacing w:after="80" w:before="80"/>
      </w:pPr>
      <w:r>
        <w:rPr>
          <w:b w:val="false"/>
          <w:bCs w:val="false"/>
          <w:i w:val="false"/>
          <w:iCs w:val="false"/>
          <w:color w:val="000000"/>
          <w:sz w:val="18"/>
          <w:szCs w:val="18"/>
        </w:rPr>
        <w:t xml:space="preserve"/>
      </w:r>
    </w:p>
    <w:p>
      <w:pPr>
        <w:pStyle w:val="Heading2"/>
        <w:spacing w:after="120" w:before="300"/>
      </w:pPr>
      <w:r>
        <w:rPr>
          <w:b/>
          <w:bCs/>
          <w:color w:val="1F4E79"/>
          <w:sz w:val="26"/>
          <w:szCs w:val="26"/>
        </w:rPr>
        <w:t xml:space="preserve">Section 7 — Deep RPG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4160"/>
      </w:tblGrid>
      <w:tr>
        <w:trPr>
          <w:tblHeader/>
        </w:trPr>
        <w:tc>
          <w:tcPr>
            <w:tcW w:type="dxa" w:w="34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r>
              <w:rPr>
                <w:b/>
                <w:bCs/>
                <w:i w:val="false"/>
                <w:iCs w:val="false"/>
                <w:color w:val="000000"/>
                <w:sz w:val="18"/>
                <w:szCs w:val="18"/>
              </w:rPr>
              <w:t xml:space="preserve">Mod Name</w:t>
            </w:r>
          </w:p>
        </w:tc>
        <w:tc>
          <w:tcPr>
            <w:tcW w:type="dxa" w:w="18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r>
              <w:rPr>
                <w:b/>
                <w:bCs/>
                <w:i w:val="false"/>
                <w:iCs w:val="false"/>
                <w:color w:val="000000"/>
                <w:sz w:val="18"/>
                <w:szCs w:val="18"/>
              </w:rPr>
              <w:t xml:space="preserve">Nexus ID</w:t>
            </w:r>
          </w:p>
        </w:tc>
        <w:tc>
          <w:tcPr>
            <w:tcW w:type="dxa" w:w="416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r>
              <w:rPr>
                <w:b/>
                <w:bCs/>
                <w:i w:val="false"/>
                <w:iCs w:val="false"/>
                <w:color w:val="000000"/>
                <w:sz w:val="18"/>
                <w:szCs w:val="18"/>
              </w:rPr>
              <w:t xml:space="preserve">Notes</w:t>
            </w:r>
          </w:p>
        </w:tc>
      </w:tr>
      <w:tr>
        <w:tc>
          <w:tcPr>
            <w:tcW w:type="dxa" w:w="3400"/>
            <w:tcBorders>
              <w:top w:val="single" w:color="AAAAAA" w:sz="1"/>
              <w:left w:val="single" w:color="AAAAAA" w:sz="1"/>
              <w:bottom w:val="single" w:color="AAAAAA" w:sz="1"/>
              <w:right w:val="single" w:color="AAAAAA" w:sz="1"/>
            </w:tcBorders>
            <w:shd w:fill="FFF2CC" w:val="clear"/>
            <w:tcMar>
              <w:top w:type="dxa" w:w="80"/>
              <w:left w:type="dxa" w:w="140"/>
              <w:bottom w:type="dxa" w:w="80"/>
              <w:right w:type="dxa" w:w="140"/>
            </w:tcMar>
            <w:vAlign w:val="top"/>
          </w:tcPr>
          <w:p>
            <w:hyperlink w:history="1" r:id="rId0hvntprex0trchadg5gro">
              <w:r>
                <w:rPr>
                  <w:rStyle w:val="Hyperlink"/>
                  <w:sz w:val="18"/>
                  <w:szCs w:val="18"/>
                </w:rPr>
                <w:t xml:space="preserve">Extended Dialogue Interface (XDI)</w:t>
              </w:r>
            </w:hyperlink>
          </w:p>
        </w:tc>
        <w:tc>
          <w:tcPr>
            <w:tcW w:type="dxa" w:w="1800"/>
            <w:tcBorders>
              <w:top w:val="single" w:color="AAAAAA" w:sz="1"/>
              <w:left w:val="single" w:color="AAAAAA" w:sz="1"/>
              <w:bottom w:val="single" w:color="AAAAAA" w:sz="1"/>
              <w:right w:val="single" w:color="AAAAAA" w:sz="1"/>
            </w:tcBorders>
            <w:shd w:fill="FFF2CC" w:val="clear"/>
            <w:tcMar>
              <w:top w:type="dxa" w:w="80"/>
              <w:left w:type="dxa" w:w="140"/>
              <w:bottom w:type="dxa" w:w="80"/>
              <w:right w:type="dxa" w:w="140"/>
            </w:tcMar>
            <w:vAlign w:val="top"/>
          </w:tcPr>
          <w:p>
            <w:r>
              <w:rPr>
                <w:b w:val="false"/>
                <w:bCs w:val="false"/>
                <w:i w:val="false"/>
                <w:iCs w:val="false"/>
                <w:color w:val="000000"/>
                <w:sz w:val="18"/>
                <w:szCs w:val="18"/>
              </w:rPr>
              <w:t xml:space="preserve">27216</w:t>
            </w:r>
          </w:p>
        </w:tc>
        <w:tc>
          <w:tcPr>
            <w:tcW w:type="dxa" w:w="4160"/>
            <w:tcBorders>
              <w:top w:val="single" w:color="AAAAAA" w:sz="1"/>
              <w:left w:val="single" w:color="AAAAAA" w:sz="1"/>
              <w:bottom w:val="single" w:color="AAAAAA" w:sz="1"/>
              <w:right w:val="single" w:color="AAAAAA" w:sz="1"/>
            </w:tcBorders>
            <w:shd w:fill="FFF2CC" w:val="clear"/>
            <w:tcMar>
              <w:top w:type="dxa" w:w="80"/>
              <w:left w:type="dxa" w:w="140"/>
              <w:bottom w:type="dxa" w:w="80"/>
              <w:right w:type="dxa" w:w="140"/>
            </w:tcMar>
            <w:vAlign w:val="top"/>
          </w:tcPr>
          <w:p>
            <w:r>
              <w:rPr>
                <w:b/>
                <w:bCs/>
                <w:color w:val="C55A11"/>
                <w:sz w:val="18"/>
                <w:szCs w:val="18"/>
              </w:rPr>
              <w:t xml:space="preserve">⚠ </w:t>
            </w:r>
            <w:r>
              <w:rPr>
                <w:b w:val="false"/>
                <w:bCs w:val="false"/>
                <w:i w:val="false"/>
                <w:iCs w:val="false"/>
                <w:color w:val="000000"/>
                <w:sz w:val="18"/>
                <w:szCs w:val="18"/>
              </w:rPr>
              <w:t xml:space="preserve">INSTALL FIRST before any dialogue mod. Removes 4-option dialogue cap. Required by RED.</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hyperlink w:history="1" r:id="rIdnpxko4nrxjdwwtadrgzr6">
              <w:r>
                <w:rPr>
                  <w:rStyle w:val="Hyperlink"/>
                  <w:sz w:val="18"/>
                  <w:szCs w:val="18"/>
                </w:rPr>
                <w:t xml:space="preserve">Roleplayer's Expanded Dialogue (RED)</w:t>
              </w:r>
            </w:hyperlink>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69389</w:t>
            </w:r>
          </w:p>
        </w:tc>
        <w:tc>
          <w:tcPr>
            <w:tcW w:type="dxa" w:w="4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Requires XDI. Hundreds of new fully voiced dialogue options. Biggest single RPG-feel upgrade.</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hyperlink w:history="1" r:id="rIdnaimrwv3afsq29d0a2r3-">
              <w:r>
                <w:rPr>
                  <w:rStyle w:val="Hyperlink"/>
                  <w:sz w:val="18"/>
                  <w:szCs w:val="18"/>
                </w:rPr>
                <w:t xml:space="preserve">SKK Fast Start</w:t>
              </w:r>
            </w:hyperlink>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29227</w:t>
            </w:r>
          </w:p>
        </w:tc>
        <w:tc>
          <w:tcPr>
            <w:tcW w:type="dxa" w:w="4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Alternate start. Detects SS2 and waits for it to initialize before firing. SS2-safe.</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hyperlink w:history="1" r:id="rIdaiap9yigkwvkgtv8ljgv6">
              <w:r>
                <w:rPr>
                  <w:rStyle w:val="Hyperlink"/>
                  <w:sz w:val="18"/>
                  <w:szCs w:val="18"/>
                </w:rPr>
                <w:t xml:space="preserve">REPUTATION (bp42s)</w:t>
              </w:r>
            </w:hyperlink>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79394</w:t>
            </w:r>
          </w:p>
        </w:tc>
        <w:tc>
          <w:tcPr>
            <w:tcW w:type="dxa" w:w="4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New Vegas faction reputation system. Pip-Boy tab, hit squads, vendor price adjustment. Part of bp42s suite.</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hyperlink w:history="1" r:id="rIdubitm0wfvwr57hruxa_mh">
              <w:r>
                <w:rPr>
                  <w:rStyle w:val="Hyperlink"/>
                  <w:sz w:val="18"/>
                  <w:szCs w:val="18"/>
                </w:rPr>
                <w:t xml:space="preserve">KARMA (bp42s)</w:t>
              </w:r>
            </w:hyperlink>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80425</w:t>
            </w:r>
          </w:p>
        </w:tc>
        <w:tc>
          <w:tcPr>
            <w:tcW w:type="dxa" w:w="4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Restores personal karma system from FO3/NV. Works alongside REPUTATION.</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hyperlink w:history="1" r:id="rIdp13tuywuwhbzdi4bmvta7">
              <w:r>
                <w:rPr>
                  <w:rStyle w:val="Hyperlink"/>
                  <w:sz w:val="18"/>
                  <w:szCs w:val="18"/>
                </w:rPr>
                <w:t xml:space="preserve">CHALLENGES — F4NV (bp42s)</w:t>
              </w:r>
            </w:hyperlink>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76347</w:t>
            </w:r>
          </w:p>
        </w:tc>
        <w:tc>
          <w:tcPr>
            <w:tcW w:type="dxa" w:w="4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60+ NV/76-style challenges earning perks and rewards. ESL-flagged, zero vanilla edits.</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hyperlink w:history="1" r:id="rIdyrspo6zdgajmvotc-cddk">
              <w:r>
                <w:rPr>
                  <w:rStyle w:val="Hyperlink"/>
                  <w:sz w:val="18"/>
                  <w:szCs w:val="18"/>
                </w:rPr>
                <w:t xml:space="preserve">MUTATION (bp42s)</w:t>
              </w:r>
            </w:hyperlink>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79288</w:t>
            </w:r>
          </w:p>
        </w:tc>
        <w:tc>
          <w:tcPr>
            <w:tcW w:type="dxa" w:w="4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Overhauled mutation system with NPC reactivity and craftable serums. Monitor for script lag alongside SS2.</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hyperlink w:history="1" r:id="rIdyt3aohoeebtk050lb2qfj">
              <w:r>
                <w:rPr>
                  <w:rStyle w:val="Hyperlink"/>
                  <w:sz w:val="18"/>
                  <w:szCs w:val="18"/>
                </w:rPr>
                <w:t xml:space="preserve">Companion Affinity Pip-Boy Tab</w:t>
              </w:r>
            </w:hyperlink>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76398</w:t>
            </w:r>
          </w:p>
        </w:tc>
        <w:tc>
          <w:tcPr>
            <w:tcW w:type="dxa" w:w="4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Dedicated Pip-Boy tab for companion affinity tracking with animated icons. Pure UI mod.</w:t>
            </w:r>
          </w:p>
        </w:tc>
      </w:tr>
    </w:tbl>
    <w:p>
      <w:pPr>
        <w:spacing w:after="80" w:before="80"/>
      </w:pPr>
      <w:r>
        <w:rPr>
          <w:b w:val="false"/>
          <w:bCs w:val="false"/>
          <w:i w:val="false"/>
          <w:iCs w:val="false"/>
          <w:color w:val="000000"/>
          <w:sz w:val="18"/>
          <w:szCs w:val="18"/>
        </w:rPr>
        <w:t xml:space="preserve"/>
      </w:r>
    </w:p>
    <w:p>
      <w:r>
        <w:br w:type="page"/>
      </w:r>
    </w:p>
    <w:p>
      <w:pPr>
        <w:pStyle w:val="Heading2"/>
        <w:spacing w:after="120" w:before="300"/>
      </w:pPr>
      <w:r>
        <w:rPr>
          <w:b/>
          <w:bCs/>
          <w:color w:val="1F4E79"/>
          <w:sz w:val="26"/>
          <w:szCs w:val="26"/>
        </w:rPr>
        <w:t xml:space="preserve">Section 8 — The Rebuild Collection (by Aurelianis &amp; Tenhats)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4160"/>
      </w:tblGrid>
      <w:tr>
        <w:trPr>
          <w:tblHeader/>
        </w:trPr>
        <w:tc>
          <w:tcPr>
            <w:tcW w:type="dxa" w:w="34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r>
              <w:rPr>
                <w:b/>
                <w:bCs/>
                <w:i w:val="false"/>
                <w:iCs w:val="false"/>
                <w:color w:val="000000"/>
                <w:sz w:val="18"/>
                <w:szCs w:val="18"/>
              </w:rPr>
              <w:t xml:space="preserve">Mod Name</w:t>
            </w:r>
          </w:p>
        </w:tc>
        <w:tc>
          <w:tcPr>
            <w:tcW w:type="dxa" w:w="18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r>
              <w:rPr>
                <w:b/>
                <w:bCs/>
                <w:i w:val="false"/>
                <w:iCs w:val="false"/>
                <w:color w:val="000000"/>
                <w:sz w:val="18"/>
                <w:szCs w:val="18"/>
              </w:rPr>
              <w:t xml:space="preserve">Nexus ID</w:t>
            </w:r>
          </w:p>
        </w:tc>
        <w:tc>
          <w:tcPr>
            <w:tcW w:type="dxa" w:w="416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r>
              <w:rPr>
                <w:b/>
                <w:bCs/>
                <w:i w:val="false"/>
                <w:iCs w:val="false"/>
                <w:color w:val="000000"/>
                <w:sz w:val="18"/>
                <w:szCs w:val="18"/>
              </w:rPr>
              <w:t xml:space="preserve">Notes</w:t>
            </w:r>
          </w:p>
        </w:tc>
      </w:tr>
      <w:tr>
        <w:tc>
          <w:tcPr>
            <w:tcW w:type="dxa" w:w="3400"/>
            <w:tcBorders>
              <w:top w:val="single" w:color="AAAAAA" w:sz="1"/>
              <w:left w:val="single" w:color="AAAAAA" w:sz="1"/>
              <w:bottom w:val="single" w:color="AAAAAA" w:sz="1"/>
              <w:right w:val="single" w:color="AAAAAA" w:sz="1"/>
            </w:tcBorders>
            <w:shd w:fill="FFF2CC" w:val="clear"/>
            <w:tcMar>
              <w:top w:type="dxa" w:w="80"/>
              <w:left w:type="dxa" w:w="140"/>
              <w:bottom w:type="dxa" w:w="80"/>
              <w:right w:type="dxa" w:w="140"/>
            </w:tcMar>
            <w:vAlign w:val="top"/>
          </w:tcPr>
          <w:p>
            <w:hyperlink w:history="1" r:id="rId7mzb2lf_kaavasspntife">
              <w:r>
                <w:rPr>
                  <w:rStyle w:val="Hyperlink"/>
                  <w:sz w:val="18"/>
                  <w:szCs w:val="18"/>
                </w:rPr>
                <w:t xml:space="preserve">The Rebuild Collection — Shared Resources</w:t>
              </w:r>
            </w:hyperlink>
          </w:p>
        </w:tc>
        <w:tc>
          <w:tcPr>
            <w:tcW w:type="dxa" w:w="1800"/>
            <w:tcBorders>
              <w:top w:val="single" w:color="AAAAAA" w:sz="1"/>
              <w:left w:val="single" w:color="AAAAAA" w:sz="1"/>
              <w:bottom w:val="single" w:color="AAAAAA" w:sz="1"/>
              <w:right w:val="single" w:color="AAAAAA" w:sz="1"/>
            </w:tcBorders>
            <w:shd w:fill="FFF2CC" w:val="clear"/>
            <w:tcMar>
              <w:top w:type="dxa" w:w="80"/>
              <w:left w:type="dxa" w:w="140"/>
              <w:bottom w:type="dxa" w:w="80"/>
              <w:right w:type="dxa" w:w="140"/>
            </w:tcMar>
            <w:vAlign w:val="top"/>
          </w:tcPr>
          <w:p>
            <w:r>
              <w:rPr>
                <w:b w:val="false"/>
                <w:bCs w:val="false"/>
                <w:i w:val="false"/>
                <w:iCs w:val="false"/>
                <w:color w:val="000000"/>
                <w:sz w:val="18"/>
                <w:szCs w:val="18"/>
              </w:rPr>
              <w:t xml:space="preserve">80606</w:t>
            </w:r>
          </w:p>
        </w:tc>
        <w:tc>
          <w:tcPr>
            <w:tcW w:type="dxa" w:w="4160"/>
            <w:tcBorders>
              <w:top w:val="single" w:color="AAAAAA" w:sz="1"/>
              <w:left w:val="single" w:color="AAAAAA" w:sz="1"/>
              <w:bottom w:val="single" w:color="AAAAAA" w:sz="1"/>
              <w:right w:val="single" w:color="AAAAAA" w:sz="1"/>
            </w:tcBorders>
            <w:shd w:fill="FFF2CC" w:val="clear"/>
            <w:tcMar>
              <w:top w:type="dxa" w:w="80"/>
              <w:left w:type="dxa" w:w="140"/>
              <w:bottom w:type="dxa" w:w="80"/>
              <w:right w:type="dxa" w:w="140"/>
            </w:tcMar>
            <w:vAlign w:val="top"/>
          </w:tcPr>
          <w:p>
            <w:r>
              <w:rPr>
                <w:b/>
                <w:bCs/>
                <w:color w:val="C55A11"/>
                <w:sz w:val="18"/>
                <w:szCs w:val="18"/>
              </w:rPr>
              <w:t xml:space="preserve">⚠ </w:t>
            </w:r>
            <w:r>
              <w:rPr>
                <w:b w:val="false"/>
                <w:bCs w:val="false"/>
                <w:i w:val="false"/>
                <w:iCs w:val="false"/>
                <w:color w:val="000000"/>
                <w:sz w:val="18"/>
                <w:szCs w:val="18"/>
              </w:rPr>
              <w:t xml:space="preserve">REQUIRED. Asset library for the AIO. Install before the AIO.</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hyperlink w:history="1" r:id="rIdwlwkkc3jzir11rh4rpj-k">
              <w:r>
                <w:rPr>
                  <w:rStyle w:val="Hyperlink"/>
                  <w:sz w:val="18"/>
                  <w:szCs w:val="18"/>
                </w:rPr>
                <w:t xml:space="preserve">The Rebuild Collection — AIO</w:t>
              </w:r>
            </w:hyperlink>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79618</w:t>
            </w:r>
          </w:p>
        </w:tc>
        <w:tc>
          <w:tcPr>
            <w:tcW w:type="dxa" w:w="4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29 vanilla settlement restorations. Immersive in-workshop repair system. Ships with built-in previsibines.</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hyperlink w:history="1" r:id="rIdhyz0ubhmxy30ix-sk1wfg">
              <w:r>
                <w:rPr>
                  <w:rStyle w:val="Hyperlink"/>
                  <w:sz w:val="18"/>
                  <w:szCs w:val="18"/>
                </w:rPr>
                <w:t xml:space="preserve">Rebuild AIO — DLC Edition</w:t>
              </w:r>
            </w:hyperlink>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78770</w:t>
            </w:r>
          </w:p>
        </w:tc>
        <w:tc>
          <w:tcPr>
            <w:tcW w:type="dxa" w:w="4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Extends Rebuild restoration to Far Harbor and Nuka-World settlements.</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hyperlink w:history="1" r:id="rIdcmvhbenpx8n2at_ttdwf8">
              <w:r>
                <w:rPr>
                  <w:rStyle w:val="Hyperlink"/>
                  <w:sz w:val="18"/>
                  <w:szCs w:val="18"/>
                </w:rPr>
                <w:t xml:space="preserve">Rebuild AIO — eXoPatch</w:t>
              </w:r>
            </w:hyperlink>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80291</w:t>
            </w:r>
          </w:p>
        </w:tc>
        <w:tc>
          <w:tcPr>
            <w:tcW w:type="dxa" w:w="4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Optional. Rebalances scrap costs for more varied, expensive repairs.</w:t>
            </w:r>
          </w:p>
        </w:tc>
      </w:tr>
      <w:tr>
        <w:tc>
          <w:tcPr>
            <w:tcW w:type="dxa" w:w="3400"/>
            <w:tcBorders>
              <w:top w:val="single" w:color="AAAAAA" w:sz="1"/>
              <w:left w:val="single" w:color="AAAAAA" w:sz="1"/>
              <w:bottom w:val="single" w:color="AAAAAA" w:sz="1"/>
              <w:right w:val="single" w:color="AAAAAA" w:sz="1"/>
            </w:tcBorders>
            <w:shd w:fill="FFF2CC" w:val="clear"/>
            <w:tcMar>
              <w:top w:type="dxa" w:w="80"/>
              <w:left w:type="dxa" w:w="140"/>
              <w:bottom w:type="dxa" w:w="80"/>
              <w:right w:type="dxa" w:w="140"/>
            </w:tcMar>
            <w:vAlign w:val="top"/>
          </w:tcPr>
          <w:p>
            <w:hyperlink w:history="1" r:id="rIdganbswcto0xbblvtdyu49">
              <w:r>
                <w:rPr>
                  <w:rStyle w:val="Hyperlink"/>
                  <w:sz w:val="18"/>
                  <w:szCs w:val="18"/>
                </w:rPr>
                <w:t xml:space="preserve">Rebuild Settlements PRP Rebuilt</w:t>
              </w:r>
            </w:hyperlink>
          </w:p>
        </w:tc>
        <w:tc>
          <w:tcPr>
            <w:tcW w:type="dxa" w:w="1800"/>
            <w:tcBorders>
              <w:top w:val="single" w:color="AAAAAA" w:sz="1"/>
              <w:left w:val="single" w:color="AAAAAA" w:sz="1"/>
              <w:bottom w:val="single" w:color="AAAAAA" w:sz="1"/>
              <w:right w:val="single" w:color="AAAAAA" w:sz="1"/>
            </w:tcBorders>
            <w:shd w:fill="FFF2CC" w:val="clear"/>
            <w:tcMar>
              <w:top w:type="dxa" w:w="80"/>
              <w:left w:type="dxa" w:w="140"/>
              <w:bottom w:type="dxa" w:w="80"/>
              <w:right w:type="dxa" w:w="140"/>
            </w:tcMar>
            <w:vAlign w:val="top"/>
          </w:tcPr>
          <w:p>
            <w:r>
              <w:rPr>
                <w:b w:val="false"/>
                <w:bCs w:val="false"/>
                <w:i w:val="false"/>
                <w:iCs w:val="false"/>
                <w:color w:val="000000"/>
                <w:sz w:val="18"/>
                <w:szCs w:val="18"/>
              </w:rPr>
              <w:t xml:space="preserve">85104</w:t>
            </w:r>
          </w:p>
        </w:tc>
        <w:tc>
          <w:tcPr>
            <w:tcW w:type="dxa" w:w="4160"/>
            <w:tcBorders>
              <w:top w:val="single" w:color="AAAAAA" w:sz="1"/>
              <w:left w:val="single" w:color="AAAAAA" w:sz="1"/>
              <w:bottom w:val="single" w:color="AAAAAA" w:sz="1"/>
              <w:right w:val="single" w:color="AAAAAA" w:sz="1"/>
            </w:tcBorders>
            <w:shd w:fill="FFF2CC" w:val="clear"/>
            <w:tcMar>
              <w:top w:type="dxa" w:w="80"/>
              <w:left w:type="dxa" w:w="140"/>
              <w:bottom w:type="dxa" w:w="80"/>
              <w:right w:type="dxa" w:w="140"/>
            </w:tcMar>
            <w:vAlign w:val="top"/>
          </w:tcPr>
          <w:p>
            <w:r>
              <w:rPr>
                <w:b/>
                <w:bCs/>
                <w:color w:val="C55A11"/>
                <w:sz w:val="18"/>
                <w:szCs w:val="18"/>
              </w:rPr>
              <w:t xml:space="preserve">⚠ </w:t>
            </w:r>
            <w:r>
              <w:rPr>
                <w:b w:val="false"/>
                <w:bCs w:val="false"/>
                <w:i w:val="false"/>
                <w:iCs w:val="false"/>
                <w:color w:val="000000"/>
                <w:sz w:val="18"/>
                <w:szCs w:val="18"/>
              </w:rPr>
              <w:t xml:space="preserve">REQUIRED with TMR (which uses PRP). Regenerates Rebuild precombines to be PRP-compatible. Load after Rebuild AIO.</w:t>
            </w:r>
          </w:p>
        </w:tc>
      </w:tr>
    </w:tbl>
    <w:p>
      <w:pPr>
        <w:spacing w:after="80" w:before="80"/>
      </w:pPr>
      <w:r>
        <w:rPr>
          <w:b w:val="false"/>
          <w:bCs w:val="false"/>
          <w:i w:val="false"/>
          <w:iCs w:val="false"/>
          <w:color w:val="000000"/>
          <w:sz w:val="18"/>
          <w:szCs w:val="18"/>
        </w:rPr>
        <w:t xml:space="preserve"/>
      </w:r>
    </w:p>
    <w:p>
      <w:pPr>
        <w:pStyle w:val="Heading2"/>
        <w:spacing w:after="120" w:before="300"/>
      </w:pPr>
      <w:r>
        <w:rPr>
          <w:b/>
          <w:bCs/>
          <w:color w:val="1F4E79"/>
          <w:sz w:val="26"/>
          <w:szCs w:val="26"/>
        </w:rPr>
        <w:t xml:space="preserve">Section 9 — New Settlement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3360"/>
        <w:gridCol w:w="1700"/>
      </w:tblGrid>
      <w:tr>
        <w:trPr>
          <w:tblHeader/>
        </w:trPr>
        <w:tc>
          <w:tcPr>
            <w:tcW w:type="dxa" w:w="28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r>
              <w:rPr>
                <w:b/>
                <w:bCs/>
                <w:i w:val="false"/>
                <w:iCs w:val="false"/>
                <w:color w:val="000000"/>
                <w:sz w:val="18"/>
                <w:szCs w:val="18"/>
              </w:rPr>
              <w:t xml:space="preserve">Mod Name</w:t>
            </w:r>
          </w:p>
        </w:tc>
        <w:tc>
          <w:tcPr>
            <w:tcW w:type="dxa" w:w="15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r>
              <w:rPr>
                <w:b/>
                <w:bCs/>
                <w:i w:val="false"/>
                <w:iCs w:val="false"/>
                <w:color w:val="000000"/>
                <w:sz w:val="18"/>
                <w:szCs w:val="18"/>
              </w:rPr>
              <w:t xml:space="preserve">Nexus ID</w:t>
            </w:r>
          </w:p>
        </w:tc>
        <w:tc>
          <w:tcPr>
            <w:tcW w:type="dxa" w:w="336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r>
              <w:rPr>
                <w:b/>
                <w:bCs/>
                <w:i w:val="false"/>
                <w:iCs w:val="false"/>
                <w:color w:val="000000"/>
                <w:sz w:val="18"/>
                <w:szCs w:val="18"/>
              </w:rPr>
              <w:t xml:space="preserve">Notes</w:t>
            </w:r>
          </w:p>
        </w:tc>
        <w:tc>
          <w:tcPr>
            <w:tcW w:type="dxa" w:w="17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r>
              <w:rPr>
                <w:b/>
                <w:bCs/>
                <w:i w:val="false"/>
                <w:iCs w:val="false"/>
                <w:color w:val="000000"/>
                <w:sz w:val="18"/>
                <w:szCs w:val="18"/>
              </w:rPr>
              <w:t xml:space="preserve">PRP Needed?</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hyperlink w:history="1" r:id="rIdmn2ra20l4fmwom19s_zjc">
              <w:r>
                <w:rPr>
                  <w:rStyle w:val="Hyperlink"/>
                  <w:sz w:val="18"/>
                  <w:szCs w:val="18"/>
                </w:rPr>
                <w:t xml:space="preserve">All Settlements Extended — Player's Choice</w:t>
              </w:r>
            </w:hyperlink>
          </w:p>
        </w:tc>
        <w:tc>
          <w:tcPr>
            <w:tcW w:type="dxa" w:w="15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29095</w:t>
            </w:r>
          </w:p>
        </w:tc>
        <w:tc>
          <w:tcPr>
            <w:tcW w:type="dxa" w:w="3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ESL-flagged. Expands build borders only — no cell edits.</w:t>
            </w:r>
          </w:p>
        </w:tc>
        <w:tc>
          <w:tcPr>
            <w:tcW w:type="dxa" w:w="1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No</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hyperlink w:history="1" r:id="rIdnes1mpuogj8gbabrvketg">
              <w:r>
                <w:rPr>
                  <w:rStyle w:val="Hyperlink"/>
                  <w:sz w:val="18"/>
                  <w:szCs w:val="18"/>
                </w:rPr>
                <w:t xml:space="preserve">Settlemods Collection (2025.1 Ultimate)</w:t>
              </w:r>
            </w:hyperlink>
          </w:p>
        </w:tc>
        <w:tc>
          <w:tcPr>
            <w:tcW w:type="dxa" w:w="15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16432</w:t>
            </w:r>
          </w:p>
        </w:tc>
        <w:tc>
          <w:tcPr>
            <w:tcW w:type="dxa" w:w="3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New settlement sites. Author support currently inactive — treat as as-is.</w:t>
            </w:r>
          </w:p>
        </w:tc>
        <w:tc>
          <w:tcPr>
            <w:tcW w:type="dxa" w:w="1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Check CannibalToast</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hyperlink w:history="1" r:id="rIdbeknkzukjknqr3lq_b0xb">
              <w:r>
                <w:rPr>
                  <w:rStyle w:val="Hyperlink"/>
                  <w:sz w:val="18"/>
                  <w:szCs w:val="18"/>
                </w:rPr>
                <w:t xml:space="preserve">Beachmont — New Settlement</w:t>
              </w:r>
            </w:hyperlink>
          </w:p>
        </w:tc>
        <w:tc>
          <w:tcPr>
            <w:tcW w:type="dxa" w:w="15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36600</w:t>
            </w:r>
          </w:p>
        </w:tc>
        <w:tc>
          <w:tcPr>
            <w:tcW w:type="dxa" w:w="3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Single coastal settlement. SS1-compatible per mod page.</w:t>
            </w:r>
          </w:p>
        </w:tc>
        <w:tc>
          <w:tcPr>
            <w:tcW w:type="dxa" w:w="1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Check compendium</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hyperlink w:history="1" r:id="rIdbxexljm8ng-ovci_yu9ez">
              <w:r>
                <w:rPr>
                  <w:rStyle w:val="Hyperlink"/>
                  <w:sz w:val="18"/>
                  <w:szCs w:val="18"/>
                </w:rPr>
                <w:t xml:space="preserve">New Settlements</w:t>
              </w:r>
            </w:hyperlink>
          </w:p>
        </w:tc>
        <w:tc>
          <w:tcPr>
            <w:tcW w:type="dxa" w:w="15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92809</w:t>
            </w:r>
          </w:p>
        </w:tc>
        <w:tc>
          <w:tcPr>
            <w:tcW w:type="dxa" w:w="3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Fairline Hill Estates, Mystic Pines, and other suburban sites.</w:t>
            </w:r>
          </w:p>
        </w:tc>
        <w:tc>
          <w:tcPr>
            <w:tcW w:type="dxa" w:w="1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Check compendium</w:t>
            </w:r>
          </w:p>
        </w:tc>
      </w:tr>
    </w:tbl>
    <w:p>
      <w:pPr>
        <w:spacing w:after="80" w:before="80"/>
      </w:pPr>
      <w:r>
        <w:rPr>
          <w:b w:val="false"/>
          <w:bCs w:val="false"/>
          <w:i w:val="false"/>
          <w:iCs w:val="false"/>
          <w:color w:val="000000"/>
          <w:sz w:val="18"/>
          <w:szCs w:val="18"/>
        </w:rPr>
        <w:t xml:space="preserve"/>
      </w:r>
    </w:p>
    <w:p>
      <w:pPr>
        <w:pStyle w:val="Heading2"/>
        <w:spacing w:after="120" w:before="300"/>
      </w:pPr>
      <w:r>
        <w:rPr>
          <w:b/>
          <w:bCs/>
          <w:color w:val="1F4E79"/>
          <w:sz w:val="26"/>
          <w:szCs w:val="26"/>
        </w:rPr>
        <w:t xml:space="preserve">Section 10 — Tenhats Settlement Series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3360"/>
        <w:gridCol w:w="1700"/>
      </w:tblGrid>
      <w:tr>
        <w:trPr>
          <w:tblHeader/>
        </w:trPr>
        <w:tc>
          <w:tcPr>
            <w:tcW w:type="dxa" w:w="28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r>
              <w:rPr>
                <w:b/>
                <w:bCs/>
                <w:i w:val="false"/>
                <w:iCs w:val="false"/>
                <w:color w:val="000000"/>
                <w:sz w:val="18"/>
                <w:szCs w:val="18"/>
              </w:rPr>
              <w:t xml:space="preserve">Mod Name</w:t>
            </w:r>
          </w:p>
        </w:tc>
        <w:tc>
          <w:tcPr>
            <w:tcW w:type="dxa" w:w="15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r>
              <w:rPr>
                <w:b/>
                <w:bCs/>
                <w:i w:val="false"/>
                <w:iCs w:val="false"/>
                <w:color w:val="000000"/>
                <w:sz w:val="18"/>
                <w:szCs w:val="18"/>
              </w:rPr>
              <w:t xml:space="preserve">Nexus ID</w:t>
            </w:r>
          </w:p>
        </w:tc>
        <w:tc>
          <w:tcPr>
            <w:tcW w:type="dxa" w:w="336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r>
              <w:rPr>
                <w:b/>
                <w:bCs/>
                <w:i w:val="false"/>
                <w:iCs w:val="false"/>
                <w:color w:val="000000"/>
                <w:sz w:val="18"/>
                <w:szCs w:val="18"/>
              </w:rPr>
              <w:t xml:space="preserve">Notes</w:t>
            </w:r>
          </w:p>
        </w:tc>
        <w:tc>
          <w:tcPr>
            <w:tcW w:type="dxa" w:w="17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r>
              <w:rPr>
                <w:b/>
                <w:bCs/>
                <w:i w:val="false"/>
                <w:iCs w:val="false"/>
                <w:color w:val="000000"/>
                <w:sz w:val="18"/>
                <w:szCs w:val="18"/>
              </w:rPr>
              <w:t xml:space="preserve">PRP Needed?</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hyperlink w:history="1" r:id="rIdsqrh8nwaco7beshjth7zp">
              <w:r>
                <w:rPr>
                  <w:rStyle w:val="Hyperlink"/>
                  <w:sz w:val="18"/>
                  <w:szCs w:val="18"/>
                </w:rPr>
                <w:t xml:space="preserve">Nuka-World Settlements Pack</w:t>
              </w:r>
            </w:hyperlink>
          </w:p>
        </w:tc>
        <w:tc>
          <w:tcPr>
            <w:tcW w:type="dxa" w:w="15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88056</w:t>
            </w:r>
          </w:p>
        </w:tc>
        <w:tc>
          <w:tcPr>
            <w:tcW w:type="dxa" w:w="3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All Tenhats NW settlements in one ESP. Backwards compatible mid-save.</w:t>
            </w:r>
          </w:p>
        </w:tc>
        <w:tc>
          <w:tcPr>
            <w:tcW w:type="dxa" w:w="1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Check mod page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hyperlink w:history="1" r:id="rIduxw4-1prsisw1dwigrynq">
              <w:r>
                <w:rPr>
                  <w:rStyle w:val="Hyperlink"/>
                  <w:sz w:val="18"/>
                  <w:szCs w:val="18"/>
                </w:rPr>
                <w:t xml:space="preserve">Lakeside Cabin Settlement</w:t>
              </w:r>
            </w:hyperlink>
          </w:p>
        </w:tc>
        <w:tc>
          <w:tcPr>
            <w:tcW w:type="dxa" w:w="15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75028</w:t>
            </w:r>
          </w:p>
        </w:tc>
        <w:tc>
          <w:tcPr>
            <w:tcW w:type="dxa" w:w="3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Small atmospheric cabin settlement.</w:t>
            </w:r>
          </w:p>
        </w:tc>
        <w:tc>
          <w:tcPr>
            <w:tcW w:type="dxa" w:w="1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Check mod page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hyperlink w:history="1" r:id="rIdfksxndb3xydtd7hyzwxop">
              <w:r>
                <w:rPr>
                  <w:rStyle w:val="Hyperlink"/>
                  <w:sz w:val="18"/>
                  <w:szCs w:val="18"/>
                </w:rPr>
                <w:t xml:space="preserve">Ashland Station — Quest, Dungeon, Settlement</w:t>
              </w:r>
            </w:hyperlink>
          </w:p>
        </w:tc>
        <w:tc>
          <w:tcPr>
            <w:tcW w:type="dxa" w:w="15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78033</w:t>
            </w:r>
          </w:p>
        </w:tc>
        <w:tc>
          <w:tcPr>
            <w:tcW w:type="dxa" w:w="3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Fully voiced quest + dungeon + new settlement. Uses persistent records — zero PRP conflict. FOMOD includes Subway Runner integration option.</w:t>
            </w:r>
          </w:p>
        </w:tc>
        <w:tc>
          <w:tcPr>
            <w:tcW w:type="dxa" w:w="1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No</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hyperlink w:history="1" r:id="rId8hr-o-u3hduez_kcm_byp">
              <w:r>
                <w:rPr>
                  <w:rStyle w:val="Hyperlink"/>
                  <w:sz w:val="18"/>
                  <w:szCs w:val="18"/>
                </w:rPr>
                <w:t xml:space="preserve">Boon Island — Isles of New England</w:t>
              </w:r>
            </w:hyperlink>
          </w:p>
        </w:tc>
        <w:tc>
          <w:tcPr>
            <w:tcW w:type="dxa" w:w="15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84449</w:t>
            </w:r>
          </w:p>
        </w:tc>
        <w:tc>
          <w:tcPr>
            <w:tcW w:type="dxa" w:w="3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New worldspace. Fully voiced quest. Entirely new cells.</w:t>
            </w:r>
          </w:p>
        </w:tc>
        <w:tc>
          <w:tcPr>
            <w:tcW w:type="dxa" w:w="1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No</w:t>
            </w:r>
          </w:p>
        </w:tc>
      </w:tr>
    </w:tbl>
    <w:p>
      <w:pPr>
        <w:spacing w:after="80" w:before="80"/>
      </w:pPr>
      <w:r>
        <w:rPr>
          <w:b w:val="false"/>
          <w:bCs w:val="false"/>
          <w:i w:val="false"/>
          <w:iCs w:val="false"/>
          <w:color w:val="000000"/>
          <w:sz w:val="18"/>
          <w:szCs w:val="18"/>
        </w:rPr>
        <w:t xml:space="preserve"/>
      </w:r>
    </w:p>
    <w:p>
      <w:pPr>
        <w:pStyle w:val="Heading2"/>
        <w:spacing w:after="120" w:before="300"/>
      </w:pPr>
      <w:r>
        <w:rPr>
          <w:b/>
          <w:bCs/>
          <w:color w:val="1F4E79"/>
          <w:sz w:val="26"/>
          <w:szCs w:val="26"/>
        </w:rPr>
        <w:t xml:space="preserve">Section 11 — Exploration &amp; New Worldspaces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3360"/>
        <w:gridCol w:w="1700"/>
      </w:tblGrid>
      <w:tr>
        <w:trPr>
          <w:tblHeader/>
        </w:trPr>
        <w:tc>
          <w:tcPr>
            <w:tcW w:type="dxa" w:w="28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r>
              <w:rPr>
                <w:b/>
                <w:bCs/>
                <w:i w:val="false"/>
                <w:iCs w:val="false"/>
                <w:color w:val="000000"/>
                <w:sz w:val="18"/>
                <w:szCs w:val="18"/>
              </w:rPr>
              <w:t xml:space="preserve">Mod Name</w:t>
            </w:r>
          </w:p>
        </w:tc>
        <w:tc>
          <w:tcPr>
            <w:tcW w:type="dxa" w:w="15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r>
              <w:rPr>
                <w:b/>
                <w:bCs/>
                <w:i w:val="false"/>
                <w:iCs w:val="false"/>
                <w:color w:val="000000"/>
                <w:sz w:val="18"/>
                <w:szCs w:val="18"/>
              </w:rPr>
              <w:t xml:space="preserve">Nexus ID</w:t>
            </w:r>
          </w:p>
        </w:tc>
        <w:tc>
          <w:tcPr>
            <w:tcW w:type="dxa" w:w="336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r>
              <w:rPr>
                <w:b/>
                <w:bCs/>
                <w:i w:val="false"/>
                <w:iCs w:val="false"/>
                <w:color w:val="000000"/>
                <w:sz w:val="18"/>
                <w:szCs w:val="18"/>
              </w:rPr>
              <w:t xml:space="preserve">Notes</w:t>
            </w:r>
          </w:p>
        </w:tc>
        <w:tc>
          <w:tcPr>
            <w:tcW w:type="dxa" w:w="17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r>
              <w:rPr>
                <w:b/>
                <w:bCs/>
                <w:i w:val="false"/>
                <w:iCs w:val="false"/>
                <w:color w:val="000000"/>
                <w:sz w:val="18"/>
                <w:szCs w:val="18"/>
              </w:rPr>
              <w:t xml:space="preserve">PRP Needed?</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hyperlink w:history="1" r:id="rIdvvqzvi1sglxoqkhkeznr8">
              <w:r>
                <w:rPr>
                  <w:rStyle w:val="Hyperlink"/>
                  <w:sz w:val="18"/>
                  <w:szCs w:val="18"/>
                </w:rPr>
                <w:t xml:space="preserve">Subway Runner — Revival</w:t>
              </w:r>
            </w:hyperlink>
          </w:p>
        </w:tc>
        <w:tc>
          <w:tcPr>
            <w:tcW w:type="dxa" w:w="15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83405</w:t>
            </w:r>
          </w:p>
        </w:tc>
        <w:tc>
          <w:tcPr>
            <w:tcW w:type="dxa" w:w="3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Restores Boston subway as travel network + subway town. PRP-style precombines built in.</w:t>
            </w:r>
          </w:p>
        </w:tc>
        <w:tc>
          <w:tcPr>
            <w:tcW w:type="dxa" w:w="1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No — built-in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hyperlink w:history="1" r:id="rIdgcgjvzzdiotwx9hi9yza-">
              <w:r>
                <w:rPr>
                  <w:rStyle w:val="Hyperlink"/>
                  <w:sz w:val="18"/>
                  <w:szCs w:val="18"/>
                </w:rPr>
                <w:t xml:space="preserve">Subway Runner — Revival NPC Addon</w:t>
              </w:r>
            </w:hyperlink>
          </w:p>
        </w:tc>
        <w:tc>
          <w:tcPr>
            <w:tcW w:type="dxa" w:w="15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83752</w:t>
            </w:r>
          </w:p>
        </w:tc>
        <w:tc>
          <w:tcPr>
            <w:tcW w:type="dxa" w:w="3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Expands subway town population. Optional companion to Revival.</w:t>
            </w:r>
          </w:p>
        </w:tc>
        <w:tc>
          <w:tcPr>
            <w:tcW w:type="dxa" w:w="1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No</w:t>
            </w:r>
          </w:p>
        </w:tc>
      </w:tr>
      <w:tr>
        <w:tc>
          <w:tcPr>
            <w:tcW w:type="dxa" w:w="2800"/>
            <w:tcBorders>
              <w:top w:val="single" w:color="AAAAAA" w:sz="1"/>
              <w:left w:val="single" w:color="AAAAAA" w:sz="1"/>
              <w:bottom w:val="single" w:color="AAAAAA" w:sz="1"/>
              <w:right w:val="single" w:color="AAAAAA" w:sz="1"/>
            </w:tcBorders>
            <w:shd w:fill="FFF2CC" w:val="clear"/>
            <w:tcMar>
              <w:top w:type="dxa" w:w="80"/>
              <w:left w:type="dxa" w:w="140"/>
              <w:bottom w:type="dxa" w:w="80"/>
              <w:right w:type="dxa" w:w="140"/>
            </w:tcMar>
            <w:vAlign w:val="top"/>
          </w:tcPr>
          <w:p>
            <w:hyperlink w:history="1" r:id="rIdwvhpriui3eyfnhh_a67qe">
              <w:r>
                <w:rPr>
                  <w:rStyle w:val="Hyperlink"/>
                  <w:sz w:val="18"/>
                  <w:szCs w:val="18"/>
                </w:rPr>
                <w:t xml:space="preserve">Fallout 4: Point Lookout</w:t>
              </w:r>
            </w:hyperlink>
          </w:p>
        </w:tc>
        <w:tc>
          <w:tcPr>
            <w:tcW w:type="dxa" w:w="1500"/>
            <w:tcBorders>
              <w:top w:val="single" w:color="AAAAAA" w:sz="1"/>
              <w:left w:val="single" w:color="AAAAAA" w:sz="1"/>
              <w:bottom w:val="single" w:color="AAAAAA" w:sz="1"/>
              <w:right w:val="single" w:color="AAAAAA" w:sz="1"/>
            </w:tcBorders>
            <w:shd w:fill="FFF2CC" w:val="clear"/>
            <w:tcMar>
              <w:top w:type="dxa" w:w="80"/>
              <w:left w:type="dxa" w:w="140"/>
              <w:bottom w:type="dxa" w:w="80"/>
              <w:right w:type="dxa" w:w="140"/>
            </w:tcMar>
            <w:vAlign w:val="top"/>
          </w:tcPr>
          <w:p>
            <w:r>
              <w:rPr>
                <w:b w:val="false"/>
                <w:bCs w:val="false"/>
                <w:i w:val="false"/>
                <w:iCs w:val="false"/>
                <w:color w:val="000000"/>
                <w:sz w:val="18"/>
                <w:szCs w:val="18"/>
              </w:rPr>
              <w:t xml:space="preserve">60330</w:t>
            </w:r>
          </w:p>
        </w:tc>
        <w:tc>
          <w:tcPr>
            <w:tcW w:type="dxa" w:w="3360"/>
            <w:tcBorders>
              <w:top w:val="single" w:color="AAAAAA" w:sz="1"/>
              <w:left w:val="single" w:color="AAAAAA" w:sz="1"/>
              <w:bottom w:val="single" w:color="AAAAAA" w:sz="1"/>
              <w:right w:val="single" w:color="AAAAAA" w:sz="1"/>
            </w:tcBorders>
            <w:shd w:fill="FFF2CC" w:val="clear"/>
            <w:tcMar>
              <w:top w:type="dxa" w:w="80"/>
              <w:left w:type="dxa" w:w="140"/>
              <w:bottom w:type="dxa" w:w="80"/>
              <w:right w:type="dxa" w:w="140"/>
            </w:tcMar>
            <w:vAlign w:val="top"/>
          </w:tcPr>
          <w:p>
            <w:r>
              <w:rPr>
                <w:b/>
                <w:bCs/>
                <w:color w:val="C55A11"/>
                <w:sz w:val="18"/>
                <w:szCs w:val="18"/>
              </w:rPr>
              <w:t xml:space="preserve">⚠ </w:t>
            </w:r>
            <w:r>
              <w:rPr>
                <w:b w:val="false"/>
                <w:bCs w:val="false"/>
                <w:i w:val="false"/>
                <w:iCs w:val="false"/>
                <w:color w:val="000000"/>
                <w:sz w:val="18"/>
                <w:szCs w:val="18"/>
              </w:rPr>
              <w:t xml:space="preserve">Full FO3 Point Lookout DLC recreation. Has Next-Gen compatibility concerns — verify on mod page before installing.</w:t>
            </w:r>
          </w:p>
        </w:tc>
        <w:tc>
          <w:tcPr>
            <w:tcW w:type="dxa" w:w="1700"/>
            <w:tcBorders>
              <w:top w:val="single" w:color="AAAAAA" w:sz="1"/>
              <w:left w:val="single" w:color="AAAAAA" w:sz="1"/>
              <w:bottom w:val="single" w:color="AAAAAA" w:sz="1"/>
              <w:right w:val="single" w:color="AAAAAA" w:sz="1"/>
            </w:tcBorders>
            <w:shd w:fill="FFF2CC" w:val="clear"/>
            <w:tcMar>
              <w:top w:type="dxa" w:w="80"/>
              <w:left w:type="dxa" w:w="140"/>
              <w:bottom w:type="dxa" w:w="80"/>
              <w:right w:type="dxa" w:w="140"/>
            </w:tcMar>
            <w:vAlign w:val="top"/>
          </w:tcPr>
          <w:p>
            <w:r>
              <w:rPr>
                <w:b w:val="false"/>
                <w:bCs w:val="false"/>
                <w:i w:val="false"/>
                <w:iCs w:val="false"/>
                <w:color w:val="000000"/>
                <w:sz w:val="18"/>
                <w:szCs w:val="18"/>
              </w:rPr>
              <w:t xml:space="preserve">Yes — see compendium</w:t>
            </w:r>
          </w:p>
        </w:tc>
      </w:tr>
      <w:tr>
        <w:tc>
          <w:tcPr>
            <w:tcW w:type="dxa" w:w="2800"/>
            <w:tcBorders>
              <w:top w:val="single" w:color="AAAAAA" w:sz="1"/>
              <w:left w:val="single" w:color="AAAAAA" w:sz="1"/>
              <w:bottom w:val="single" w:color="AAAAAA" w:sz="1"/>
              <w:right w:val="single" w:color="AAAAAA" w:sz="1"/>
            </w:tcBorders>
            <w:shd w:fill="FFF2CC" w:val="clear"/>
            <w:tcMar>
              <w:top w:type="dxa" w:w="80"/>
              <w:left w:type="dxa" w:w="140"/>
              <w:bottom w:type="dxa" w:w="80"/>
              <w:right w:type="dxa" w:w="140"/>
            </w:tcMar>
            <w:vAlign w:val="top"/>
          </w:tcPr>
          <w:p>
            <w:hyperlink w:history="1" r:id="rId2rnmh3ssvr21z-orcocb9">
              <w:r>
                <w:rPr>
                  <w:rStyle w:val="Hyperlink"/>
                  <w:sz w:val="18"/>
                  <w:szCs w:val="18"/>
                </w:rPr>
                <w:t xml:space="preserve">America Rising 2 — Legacy of the Enclave</w:t>
              </w:r>
            </w:hyperlink>
          </w:p>
        </w:tc>
        <w:tc>
          <w:tcPr>
            <w:tcW w:type="dxa" w:w="1500"/>
            <w:tcBorders>
              <w:top w:val="single" w:color="AAAAAA" w:sz="1"/>
              <w:left w:val="single" w:color="AAAAAA" w:sz="1"/>
              <w:bottom w:val="single" w:color="AAAAAA" w:sz="1"/>
              <w:right w:val="single" w:color="AAAAAA" w:sz="1"/>
            </w:tcBorders>
            <w:shd w:fill="FFF2CC" w:val="clear"/>
            <w:tcMar>
              <w:top w:type="dxa" w:w="80"/>
              <w:left w:type="dxa" w:w="140"/>
              <w:bottom w:type="dxa" w:w="80"/>
              <w:right w:type="dxa" w:w="140"/>
            </w:tcMar>
            <w:vAlign w:val="top"/>
          </w:tcPr>
          <w:p>
            <w:r>
              <w:rPr>
                <w:b w:val="false"/>
                <w:bCs w:val="false"/>
                <w:i w:val="false"/>
                <w:iCs w:val="false"/>
                <w:color w:val="000000"/>
                <w:sz w:val="18"/>
                <w:szCs w:val="18"/>
              </w:rPr>
              <w:t xml:space="preserve">75767</w:t>
            </w:r>
          </w:p>
        </w:tc>
        <w:tc>
          <w:tcPr>
            <w:tcW w:type="dxa" w:w="3360"/>
            <w:tcBorders>
              <w:top w:val="single" w:color="AAAAAA" w:sz="1"/>
              <w:left w:val="single" w:color="AAAAAA" w:sz="1"/>
              <w:bottom w:val="single" w:color="AAAAAA" w:sz="1"/>
              <w:right w:val="single" w:color="AAAAAA" w:sz="1"/>
            </w:tcBorders>
            <w:shd w:fill="FFF2CC" w:val="clear"/>
            <w:tcMar>
              <w:top w:type="dxa" w:w="80"/>
              <w:left w:type="dxa" w:w="140"/>
              <w:bottom w:type="dxa" w:w="80"/>
              <w:right w:type="dxa" w:w="140"/>
            </w:tcMar>
            <w:vAlign w:val="top"/>
          </w:tcPr>
          <w:p>
            <w:r>
              <w:rPr>
                <w:b/>
                <w:bCs/>
                <w:color w:val="C55A11"/>
                <w:sz w:val="18"/>
                <w:szCs w:val="18"/>
              </w:rPr>
              <w:t xml:space="preserve">⚠ </w:t>
            </w:r>
            <w:r>
              <w:rPr>
                <w:b w:val="false"/>
                <w:bCs w:val="false"/>
                <w:i w:val="false"/>
                <w:iCs w:val="false"/>
                <w:color w:val="000000"/>
                <w:sz w:val="18"/>
                <w:szCs w:val="18"/>
              </w:rPr>
              <w:t xml:space="preserve">Major Enclave faction quest overhaul. Script-heavy. Has dedicated patches page (75795). Check SS2 compatibility before playing.</w:t>
            </w:r>
          </w:p>
        </w:tc>
        <w:tc>
          <w:tcPr>
            <w:tcW w:type="dxa" w:w="1700"/>
            <w:tcBorders>
              <w:top w:val="single" w:color="AAAAAA" w:sz="1"/>
              <w:left w:val="single" w:color="AAAAAA" w:sz="1"/>
              <w:bottom w:val="single" w:color="AAAAAA" w:sz="1"/>
              <w:right w:val="single" w:color="AAAAAA" w:sz="1"/>
            </w:tcBorders>
            <w:shd w:fill="FFF2CC" w:val="clear"/>
            <w:tcMar>
              <w:top w:type="dxa" w:w="80"/>
              <w:left w:type="dxa" w:w="140"/>
              <w:bottom w:type="dxa" w:w="80"/>
              <w:right w:type="dxa" w:w="140"/>
            </w:tcMar>
            <w:vAlign w:val="top"/>
          </w:tcPr>
          <w:p>
            <w:r>
              <w:rPr>
                <w:b w:val="false"/>
                <w:bCs w:val="false"/>
                <w:i w:val="false"/>
                <w:iCs w:val="false"/>
                <w:color w:val="000000"/>
                <w:sz w:val="18"/>
                <w:szCs w:val="18"/>
              </w:rPr>
              <w:t xml:space="preserve">Bundled — check 75795</w:t>
            </w:r>
          </w:p>
        </w:tc>
      </w:tr>
    </w:tbl>
    <w:p>
      <w:pPr>
        <w:spacing w:after="80" w:before="80"/>
      </w:pPr>
      <w:r>
        <w:rPr>
          <w:b w:val="false"/>
          <w:bCs w:val="false"/>
          <w:i w:val="false"/>
          <w:iCs w:val="false"/>
          <w:color w:val="000000"/>
          <w:sz w:val="18"/>
          <w:szCs w:val="18"/>
        </w:rPr>
        <w:t xml:space="preserve"/>
      </w:r>
    </w:p>
    <w:p>
      <w:pPr>
        <w:pStyle w:val="Heading2"/>
        <w:spacing w:after="120" w:before="300"/>
      </w:pPr>
      <w:r>
        <w:rPr>
          <w:b/>
          <w:bCs/>
          <w:color w:val="1F4E79"/>
          <w:sz w:val="26"/>
          <w:szCs w:val="26"/>
        </w:rPr>
        <w:t xml:space="preserve">Section 12 — Food, Crafting &amp; Settlement Economy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4160"/>
      </w:tblGrid>
      <w:tr>
        <w:trPr>
          <w:tblHeader/>
        </w:trPr>
        <w:tc>
          <w:tcPr>
            <w:tcW w:type="dxa" w:w="34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r>
              <w:rPr>
                <w:b/>
                <w:bCs/>
                <w:i w:val="false"/>
                <w:iCs w:val="false"/>
                <w:color w:val="000000"/>
                <w:sz w:val="18"/>
                <w:szCs w:val="18"/>
              </w:rPr>
              <w:t xml:space="preserve">Mod Name</w:t>
            </w:r>
          </w:p>
        </w:tc>
        <w:tc>
          <w:tcPr>
            <w:tcW w:type="dxa" w:w="18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r>
              <w:rPr>
                <w:b/>
                <w:bCs/>
                <w:i w:val="false"/>
                <w:iCs w:val="false"/>
                <w:color w:val="000000"/>
                <w:sz w:val="18"/>
                <w:szCs w:val="18"/>
              </w:rPr>
              <w:t xml:space="preserve">Nexus ID</w:t>
            </w:r>
          </w:p>
        </w:tc>
        <w:tc>
          <w:tcPr>
            <w:tcW w:type="dxa" w:w="416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r>
              <w:rPr>
                <w:b/>
                <w:bCs/>
                <w:i w:val="false"/>
                <w:iCs w:val="false"/>
                <w:color w:val="000000"/>
                <w:sz w:val="18"/>
                <w:szCs w:val="18"/>
              </w:rPr>
              <w:t xml:space="preserve">Notes</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hyperlink w:history="1" r:id="rIdmvugkm5zsmensbz_wm8vm">
              <w:r>
                <w:rPr>
                  <w:rStyle w:val="Hyperlink"/>
                  <w:sz w:val="18"/>
                  <w:szCs w:val="18"/>
                </w:rPr>
                <w:t xml:space="preserve">Commonwealth Cooking — Wild Fresh and Prewar Recipes</w:t>
              </w:r>
            </w:hyperlink>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71045</w:t>
            </w:r>
          </w:p>
        </w:tc>
        <w:tc>
          <w:tcPr>
            <w:tcW w:type="dxa" w:w="4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49 New England-inspired recipes using wild/fresh/prewar ingredients. Pairs with Wild Crops.</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hyperlink w:history="1" r:id="rId4-xtb8bceo_qhdogixn5z">
              <w:r>
                <w:rPr>
                  <w:rStyle w:val="Hyperlink"/>
                  <w:sz w:val="18"/>
                  <w:szCs w:val="18"/>
                </w:rPr>
                <w:t xml:space="preserve">Fully Functional Wild and Fresh Crops</w:t>
              </w:r>
            </w:hyperlink>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60036</w:t>
            </w:r>
          </w:p>
        </w:tc>
        <w:tc>
          <w:tcPr>
            <w:tcW w:type="dxa" w:w="4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Settlers harvest wild/fresh crops into workshop inventory automatically.</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hyperlink w:history="1" r:id="rIdr_2iqb3imofyjapingkrp">
              <w:r>
                <w:rPr>
                  <w:rStyle w:val="Hyperlink"/>
                  <w:sz w:val="18"/>
                  <w:szCs w:val="18"/>
                </w:rPr>
                <w:t xml:space="preserve">Wasteland Beverages</w:t>
              </w:r>
            </w:hyperlink>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92425</w:t>
            </w:r>
          </w:p>
        </w:tc>
        <w:tc>
          <w:tcPr>
            <w:tcW w:type="dxa" w:w="4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30 new drinks including teas, craftable from cooking station. Released March 2025. Survival mode optimised.</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hyperlink w:history="1" r:id="rIdwexojopzygst2hfotvbju">
              <w:r>
                <w:rPr>
                  <w:rStyle w:val="Hyperlink"/>
                  <w:sz w:val="18"/>
                  <w:szCs w:val="18"/>
                </w:rPr>
                <w:t xml:space="preserve">Brewing Station</w:t>
              </w:r>
            </w:hyperlink>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72878</w:t>
            </w:r>
          </w:p>
        </w:tc>
        <w:tc>
          <w:tcPr>
            <w:tcW w:type="dxa" w:w="4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Settlement-placeable brewery workbench with 40 alcohol recipes. For tavern/inn settlement roleplay.</w:t>
            </w:r>
          </w:p>
        </w:tc>
      </w:tr>
    </w:tbl>
    <w:p>
      <w:pPr>
        <w:spacing w:after="80" w:before="80"/>
      </w:pPr>
      <w:r>
        <w:rPr>
          <w:b w:val="false"/>
          <w:bCs w:val="false"/>
          <w:i w:val="false"/>
          <w:iCs w:val="false"/>
          <w:color w:val="000000"/>
          <w:sz w:val="18"/>
          <w:szCs w:val="18"/>
        </w:rPr>
        <w:t xml:space="preserve"/>
      </w:r>
    </w:p>
    <w:p>
      <w:pPr>
        <w:pStyle w:val="Heading2"/>
        <w:spacing w:after="120" w:before="300"/>
      </w:pPr>
      <w:r>
        <w:rPr>
          <w:b/>
          <w:bCs/>
          <w:color w:val="1F4E79"/>
          <w:sz w:val="26"/>
          <w:szCs w:val="26"/>
        </w:rPr>
        <w:t xml:space="preserve">Section 13 — Character &amp; World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4160"/>
      </w:tblGrid>
      <w:tr>
        <w:trPr>
          <w:tblHeader/>
        </w:trPr>
        <w:tc>
          <w:tcPr>
            <w:tcW w:type="dxa" w:w="34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r>
              <w:rPr>
                <w:b/>
                <w:bCs/>
                <w:i w:val="false"/>
                <w:iCs w:val="false"/>
                <w:color w:val="000000"/>
                <w:sz w:val="18"/>
                <w:szCs w:val="18"/>
              </w:rPr>
              <w:t xml:space="preserve">Mod Name</w:t>
            </w:r>
          </w:p>
        </w:tc>
        <w:tc>
          <w:tcPr>
            <w:tcW w:type="dxa" w:w="18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r>
              <w:rPr>
                <w:b/>
                <w:bCs/>
                <w:i w:val="false"/>
                <w:iCs w:val="false"/>
                <w:color w:val="000000"/>
                <w:sz w:val="18"/>
                <w:szCs w:val="18"/>
              </w:rPr>
              <w:t xml:space="preserve">Nexus ID</w:t>
            </w:r>
          </w:p>
        </w:tc>
        <w:tc>
          <w:tcPr>
            <w:tcW w:type="dxa" w:w="416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r>
              <w:rPr>
                <w:b/>
                <w:bCs/>
                <w:i w:val="false"/>
                <w:iCs w:val="false"/>
                <w:color w:val="000000"/>
                <w:sz w:val="18"/>
                <w:szCs w:val="18"/>
              </w:rPr>
              <w:t xml:space="preserve">Notes</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hyperlink w:history="1" r:id="rIdbwz2qcujdpkytp7vxektd">
              <w:r>
                <w:rPr>
                  <w:rStyle w:val="Hyperlink"/>
                  <w:sz w:val="18"/>
                  <w:szCs w:val="18"/>
                </w:rPr>
                <w:t xml:space="preserve">Cats Dora and Maisie Happiness Fix</w:t>
              </w:r>
            </w:hyperlink>
          </w:p>
        </w:tc>
        <w:tc>
          <w:tcPr>
            <w:tcW w:type="dxa" w:w="1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68841</w:t>
            </w:r>
          </w:p>
        </w:tc>
        <w:tc>
          <w:tcPr>
            <w:tcW w:type="dxa" w:w="4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ESL-flagged. Gives the two vanilla cats proper happiness values and settlement links.</w:t>
            </w:r>
          </w:p>
        </w:tc>
      </w:tr>
      <w:tr>
        <w:tc>
          <w:tcPr>
            <w:tcW w:type="dxa" w:w="3400"/>
            <w:tcBorders>
              <w:top w:val="single" w:color="AAAAAA" w:sz="1"/>
              <w:left w:val="single" w:color="AAAAAA" w:sz="1"/>
              <w:bottom w:val="single" w:color="AAAAAA" w:sz="1"/>
              <w:right w:val="single" w:color="AAAAAA" w:sz="1"/>
            </w:tcBorders>
            <w:shd w:fill="FFF2CC" w:val="clear"/>
            <w:tcMar>
              <w:top w:type="dxa" w:w="80"/>
              <w:left w:type="dxa" w:w="140"/>
              <w:bottom w:type="dxa" w:w="80"/>
              <w:right w:type="dxa" w:w="140"/>
            </w:tcMar>
            <w:vAlign w:val="top"/>
          </w:tcPr>
          <w:p>
            <w:hyperlink w:history="1" r:id="rIdkygmmxqfxusrougojg0j_">
              <w:r>
                <w:rPr>
                  <w:rStyle w:val="Hyperlink"/>
                  <w:sz w:val="18"/>
                  <w:szCs w:val="18"/>
                </w:rPr>
                <w:t xml:space="preserve">Useful Crank — Laser Musket Recharge via Crank</w:t>
              </w:r>
            </w:hyperlink>
          </w:p>
        </w:tc>
        <w:tc>
          <w:tcPr>
            <w:tcW w:type="dxa" w:w="1800"/>
            <w:tcBorders>
              <w:top w:val="single" w:color="AAAAAA" w:sz="1"/>
              <w:left w:val="single" w:color="AAAAAA" w:sz="1"/>
              <w:bottom w:val="single" w:color="AAAAAA" w:sz="1"/>
              <w:right w:val="single" w:color="AAAAAA" w:sz="1"/>
            </w:tcBorders>
            <w:shd w:fill="FFF2CC" w:val="clear"/>
            <w:tcMar>
              <w:top w:type="dxa" w:w="80"/>
              <w:left w:type="dxa" w:w="140"/>
              <w:bottom w:type="dxa" w:w="80"/>
              <w:right w:type="dxa" w:w="140"/>
            </w:tcMar>
            <w:vAlign w:val="top"/>
          </w:tcPr>
          <w:p>
            <w:r>
              <w:rPr>
                <w:b w:val="false"/>
                <w:bCs w:val="false"/>
                <w:i w:val="false"/>
                <w:iCs w:val="false"/>
                <w:color w:val="000000"/>
                <w:sz w:val="18"/>
                <w:szCs w:val="18"/>
              </w:rPr>
              <w:t xml:space="preserve">24349</w:t>
            </w:r>
          </w:p>
        </w:tc>
        <w:tc>
          <w:tcPr>
            <w:tcW w:type="dxa" w:w="4160"/>
            <w:tcBorders>
              <w:top w:val="single" w:color="AAAAAA" w:sz="1"/>
              <w:left w:val="single" w:color="AAAAAA" w:sz="1"/>
              <w:bottom w:val="single" w:color="AAAAAA" w:sz="1"/>
              <w:right w:val="single" w:color="AAAAAA" w:sz="1"/>
            </w:tcBorders>
            <w:shd w:fill="FFF2CC" w:val="clear"/>
            <w:tcMar>
              <w:top w:type="dxa" w:w="80"/>
              <w:left w:type="dxa" w:w="140"/>
              <w:bottom w:type="dxa" w:w="80"/>
              <w:right w:type="dxa" w:w="140"/>
            </w:tcMar>
            <w:vAlign w:val="top"/>
          </w:tcPr>
          <w:p>
            <w:r>
              <w:rPr>
                <w:b/>
                <w:bCs/>
                <w:color w:val="C55A11"/>
                <w:sz w:val="18"/>
                <w:szCs w:val="18"/>
              </w:rPr>
              <w:t xml:space="preserve">⚠ </w:t>
            </w:r>
            <w:r>
              <w:rPr>
                <w:b w:val="false"/>
                <w:bCs w:val="false"/>
                <w:i w:val="false"/>
                <w:iCs w:val="false"/>
                <w:color w:val="000000"/>
                <w:sz w:val="18"/>
                <w:szCs w:val="18"/>
              </w:rPr>
              <w:t xml:space="preserve">Laser Musket recharges via hand crank, not fusion cells. Lore fix. Check against WATM eXoPatch for shared records in xEdit.</w:t>
            </w:r>
          </w:p>
        </w:tc>
      </w:tr>
      <w:tr>
        <w:tc>
          <w:tcPr>
            <w:tcW w:type="dxa" w:w="3400"/>
            <w:tcBorders>
              <w:top w:val="single" w:color="AAAAAA" w:sz="1"/>
              <w:left w:val="single" w:color="AAAAAA" w:sz="1"/>
              <w:bottom w:val="single" w:color="AAAAAA" w:sz="1"/>
              <w:right w:val="single" w:color="AAAAAA" w:sz="1"/>
            </w:tcBorders>
            <w:shd w:fill="FFF2CC" w:val="clear"/>
            <w:tcMar>
              <w:top w:type="dxa" w:w="80"/>
              <w:left w:type="dxa" w:w="140"/>
              <w:bottom w:type="dxa" w:w="80"/>
              <w:right w:type="dxa" w:w="140"/>
            </w:tcMar>
            <w:vAlign w:val="top"/>
          </w:tcPr>
          <w:p>
            <w:hyperlink w:history="1" r:id="rIdkomuzzjmw4yr4bqlip2en">
              <w:r>
                <w:rPr>
                  <w:rStyle w:val="Hyperlink"/>
                  <w:sz w:val="18"/>
                  <w:szCs w:val="18"/>
                </w:rPr>
                <w:t xml:space="preserve">Dynamic Body Weight</w:t>
              </w:r>
            </w:hyperlink>
          </w:p>
        </w:tc>
        <w:tc>
          <w:tcPr>
            <w:tcW w:type="dxa" w:w="1800"/>
            <w:tcBorders>
              <w:top w:val="single" w:color="AAAAAA" w:sz="1"/>
              <w:left w:val="single" w:color="AAAAAA" w:sz="1"/>
              <w:bottom w:val="single" w:color="AAAAAA" w:sz="1"/>
              <w:right w:val="single" w:color="AAAAAA" w:sz="1"/>
            </w:tcBorders>
            <w:shd w:fill="FFF2CC" w:val="clear"/>
            <w:tcMar>
              <w:top w:type="dxa" w:w="80"/>
              <w:left w:type="dxa" w:w="140"/>
              <w:bottom w:type="dxa" w:w="80"/>
              <w:right w:type="dxa" w:w="140"/>
            </w:tcMar>
            <w:vAlign w:val="top"/>
          </w:tcPr>
          <w:p>
            <w:r>
              <w:rPr>
                <w:b w:val="false"/>
                <w:bCs w:val="false"/>
                <w:i w:val="false"/>
                <w:iCs w:val="false"/>
                <w:color w:val="000000"/>
                <w:sz w:val="18"/>
                <w:szCs w:val="18"/>
              </w:rPr>
              <w:t xml:space="preserve">80043</w:t>
            </w:r>
          </w:p>
        </w:tc>
        <w:tc>
          <w:tcPr>
            <w:tcW w:type="dxa" w:w="4160"/>
            <w:tcBorders>
              <w:top w:val="single" w:color="AAAAAA" w:sz="1"/>
              <w:left w:val="single" w:color="AAAAAA" w:sz="1"/>
              <w:bottom w:val="single" w:color="AAAAAA" w:sz="1"/>
              <w:right w:val="single" w:color="AAAAAA" w:sz="1"/>
            </w:tcBorders>
            <w:shd w:fill="FFF2CC" w:val="clear"/>
            <w:tcMar>
              <w:top w:type="dxa" w:w="80"/>
              <w:left w:type="dxa" w:w="140"/>
              <w:bottom w:type="dxa" w:w="80"/>
              <w:right w:type="dxa" w:w="140"/>
            </w:tcMar>
            <w:vAlign w:val="top"/>
          </w:tcPr>
          <w:p>
            <w:r>
              <w:rPr>
                <w:b/>
                <w:bCs/>
                <w:color w:val="C55A11"/>
                <w:sz w:val="18"/>
                <w:szCs w:val="18"/>
              </w:rPr>
              <w:t xml:space="preserve">⚠ </w:t>
            </w:r>
            <w:r>
              <w:rPr>
                <w:b w:val="false"/>
                <w:bCs w:val="false"/>
                <w:i w:val="false"/>
                <w:iCs w:val="false"/>
                <w:color w:val="000000"/>
                <w:sz w:val="18"/>
                <w:szCs w:val="18"/>
              </w:rPr>
              <w:t xml:space="preserve">RDR2-style body weight system. Script-driven — install last and monitor for script lag when stacked with SS2 + full bp42s suite.</w:t>
            </w:r>
          </w:p>
        </w:tc>
      </w:tr>
    </w:tbl>
    <w:p>
      <w:pPr>
        <w:spacing w:after="80" w:before="80"/>
      </w:pPr>
      <w:r>
        <w:rPr>
          <w:b w:val="false"/>
          <w:bCs w:val="false"/>
          <w:i w:val="false"/>
          <w:iCs w:val="false"/>
          <w:color w:val="000000"/>
          <w:sz w:val="18"/>
          <w:szCs w:val="18"/>
        </w:rPr>
        <w:t xml:space="preserve"/>
      </w:r>
    </w:p>
    <w:p>
      <w:r>
        <w:br w:type="page"/>
      </w:r>
    </w:p>
    <w:p>
      <w:pPr>
        <w:pStyle w:val="Heading2"/>
        <w:spacing w:after="120" w:before="300"/>
      </w:pPr>
      <w:r>
        <w:rPr>
          <w:b/>
          <w:bCs/>
          <w:color w:val="1F4E79"/>
          <w:sz w:val="26"/>
          <w:szCs w:val="26"/>
        </w:rPr>
        <w:t xml:space="preserve">Section 14 — Required Patches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r>
              <w:rPr>
                <w:b/>
                <w:bCs/>
                <w:i w:val="false"/>
                <w:iCs w:val="false"/>
                <w:color w:val="000000"/>
                <w:sz w:val="18"/>
                <w:szCs w:val="18"/>
              </w:rPr>
              <w:t xml:space="preserve">Patch</w:t>
            </w:r>
          </w:p>
        </w:tc>
        <w:tc>
          <w:tcPr>
            <w:tcW w:type="dxa" w:w="30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r>
              <w:rPr>
                <w:b/>
                <w:bCs/>
                <w:i w:val="false"/>
                <w:iCs w:val="false"/>
                <w:color w:val="000000"/>
                <w:sz w:val="18"/>
                <w:szCs w:val="18"/>
              </w:rPr>
              <w:t xml:space="preserve">Required For</w:t>
            </w:r>
          </w:p>
        </w:tc>
        <w:tc>
          <w:tcPr>
            <w:tcW w:type="dxa" w:w="356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r>
              <w:rPr>
                <w:b/>
                <w:bCs/>
                <w:i w:val="false"/>
                <w:iCs w:val="false"/>
                <w:color w:val="000000"/>
                <w:sz w:val="18"/>
                <w:szCs w:val="18"/>
              </w:rPr>
              <w:t xml:space="preserve">Link</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bCs/>
                <w:i w:val="false"/>
                <w:iCs w:val="false"/>
                <w:color w:val="000000"/>
                <w:sz w:val="18"/>
                <w:szCs w:val="18"/>
              </w:rPr>
              <w:t xml:space="preserve">Rebuild Settlements PRP Rebuilt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Rebuild Collection AIO + PRP (via TMR)</w:t>
            </w:r>
          </w:p>
        </w:tc>
        <w:tc>
          <w:tcPr>
            <w:tcW w:type="dxa" w:w="3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hyperlink w:history="1" r:id="rIdqdwkic1iohtqcy4yxjdrk">
              <w:r>
                <w:rPr>
                  <w:rStyle w:val="Hyperlink"/>
                  <w:sz w:val="18"/>
                  <w:szCs w:val="18"/>
                </w:rPr>
                <w:t xml:space="preserve">Nexus Mods 85104</w:t>
              </w:r>
            </w:hyperlink>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bCs/>
                <w:i w:val="false"/>
                <w:iCs w:val="false"/>
                <w:color w:val="000000"/>
                <w:sz w:val="18"/>
                <w:szCs w:val="18"/>
              </w:rPr>
              <w:t xml:space="preserve">We Are The Minutemen — eXoPatch</w:t>
            </w:r>
          </w:p>
        </w:tc>
        <w:tc>
          <w:tcPr>
            <w:tcW w:type="dxa" w:w="3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WATM (required companion)</w:t>
            </w:r>
          </w:p>
        </w:tc>
        <w:tc>
          <w:tcPr>
            <w:tcW w:type="dxa" w:w="3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hyperlink w:history="1" r:id="rIdqhl0wsq4u3s_bar28ipy3">
              <w:r>
                <w:rPr>
                  <w:rStyle w:val="Hyperlink"/>
                  <w:sz w:val="18"/>
                  <w:szCs w:val="18"/>
                </w:rPr>
                <w:t xml:space="preserve">Nexus Mods 83776</w:t>
              </w:r>
            </w:hyperlink>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bCs/>
                <w:i w:val="false"/>
                <w:iCs w:val="false"/>
                <w:color w:val="000000"/>
                <w:sz w:val="18"/>
                <w:szCs w:val="18"/>
              </w:rPr>
              <w:t xml:space="preserve">PRP-Compat-PointLookout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Point Lookout + PRP</w:t>
            </w:r>
          </w:p>
        </w:tc>
        <w:tc>
          <w:tcPr>
            <w:tcW w:type="dxa" w:w="3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hyperlink w:history="1" r:id="rIdonu9qql5mu4kf5uqvw5ec">
              <w:r>
                <w:rPr>
                  <w:rStyle w:val="Hyperlink"/>
                  <w:sz w:val="18"/>
                  <w:szCs w:val="18"/>
                </w:rPr>
                <w:t xml:space="preserve">Nexus Mods 63516</w:t>
              </w:r>
            </w:hyperlink>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bCs/>
                <w:i w:val="false"/>
                <w:iCs w:val="false"/>
                <w:color w:val="000000"/>
                <w:sz w:val="18"/>
                <w:szCs w:val="18"/>
              </w:rPr>
              <w:t xml:space="preserve">America Rising 2 — Patches &amp; Resources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America Rising 2</w:t>
            </w:r>
          </w:p>
        </w:tc>
        <w:tc>
          <w:tcPr>
            <w:tcW w:type="dxa" w:w="3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hyperlink w:history="1" r:id="rIdrfruiqzbey3uai0trpq68">
              <w:r>
                <w:rPr>
                  <w:rStyle w:val="Hyperlink"/>
                  <w:sz w:val="18"/>
                  <w:szCs w:val="18"/>
                </w:rPr>
                <w:t xml:space="preserve">Nexus Mods 75795</w:t>
              </w:r>
            </w:hyperlink>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bCs/>
                <w:i w:val="false"/>
                <w:iCs w:val="false"/>
                <w:color w:val="000000"/>
                <w:sz w:val="18"/>
                <w:szCs w:val="18"/>
              </w:rPr>
              <w:t xml:space="preserve">Conflict Resolution Patch</w:t>
            </w:r>
          </w:p>
        </w:tc>
        <w:tc>
          <w:tcPr>
            <w:tcW w:type="dxa" w:w="3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Full load order</w:t>
            </w:r>
          </w:p>
        </w:tc>
        <w:tc>
          <w:tcPr>
            <w:tcW w:type="dxa" w:w="3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Build manually in xEdit before first session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bCs/>
                <w:i w:val="false"/>
                <w:iCs w:val="false"/>
                <w:color w:val="000000"/>
                <w:sz w:val="18"/>
                <w:szCs w:val="18"/>
              </w:rPr>
              <w:t xml:space="preserve">RobCo Patcher</w:t>
            </w:r>
          </w:p>
        </w:tc>
        <w:tc>
          <w:tcPr>
            <w:tcW w:type="dxa" w:w="3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r>
              <w:rPr>
                <w:b w:val="false"/>
                <w:bCs w:val="false"/>
                <w:i w:val="false"/>
                <w:iCs w:val="false"/>
                <w:color w:val="000000"/>
                <w:sz w:val="18"/>
                <w:szCs w:val="18"/>
              </w:rPr>
              <w:t xml:space="preserve">Synths Spawn Synths</w:t>
            </w:r>
          </w:p>
        </w:tc>
        <w:tc>
          <w:tcPr>
            <w:tcW w:type="dxa" w:w="35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top"/>
          </w:tcPr>
          <w:p>
            <w:hyperlink w:history="1" r:id="rIdzk-jz-hx8zdy5t8epbiz5">
              <w:r>
                <w:rPr>
                  <w:rStyle w:val="Hyperlink"/>
                  <w:sz w:val="18"/>
                  <w:szCs w:val="18"/>
                </w:rPr>
                <w:t xml:space="preserve">Nexus Mods 68977</w:t>
              </w:r>
            </w:hyperlink>
          </w:p>
        </w:tc>
      </w:tr>
    </w:tbl>
    <w:p>
      <w:pPr>
        <w:spacing w:after="80" w:before="80"/>
      </w:pPr>
      <w:r>
        <w:rPr>
          <w:b w:val="false"/>
          <w:bCs w:val="false"/>
          <w:i w:val="false"/>
          <w:iCs w:val="false"/>
          <w:color w:val="000000"/>
          <w:sz w:val="18"/>
          <w:szCs w:val="18"/>
        </w:rPr>
        <w:t xml:space="preserve"/>
      </w:r>
    </w:p>
    <w:p>
      <w:pPr>
        <w:pStyle w:val="Heading2"/>
        <w:spacing w:after="120" w:before="300"/>
      </w:pPr>
      <w:r>
        <w:rPr>
          <w:b/>
          <w:bCs/>
          <w:color w:val="1F4E79"/>
          <w:sz w:val="26"/>
          <w:szCs w:val="26"/>
        </w:rPr>
        <w:t xml:space="preserve">Section 15 — Mods to Avoid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r>
              <w:rPr>
                <w:b/>
                <w:bCs/>
                <w:i w:val="false"/>
                <w:iCs w:val="false"/>
                <w:color w:val="000000"/>
                <w:sz w:val="18"/>
                <w:szCs w:val="18"/>
              </w:rPr>
              <w:t xml:space="preserve">Mod</w:t>
            </w:r>
          </w:p>
        </w:tc>
        <w:tc>
          <w:tcPr>
            <w:tcW w:type="dxa" w:w="6160"/>
            <w:tcBorders>
              <w:top w:val="single" w:color="AAAAAA" w:sz="1"/>
              <w:left w:val="single" w:color="AAAAAA" w:sz="1"/>
              <w:bottom w:val="single" w:color="AAAAAA" w:sz="1"/>
              <w:right w:val="single" w:color="AAAAAA" w:sz="1"/>
            </w:tcBorders>
            <w:shd w:fill="D6E4F0" w:val="clear"/>
            <w:tcMar>
              <w:top w:type="dxa" w:w="80"/>
              <w:left w:type="dxa" w:w="140"/>
              <w:bottom w:type="dxa" w:w="80"/>
              <w:right w:type="dxa" w:w="140"/>
            </w:tcMar>
            <w:vAlign w:val="center"/>
          </w:tcPr>
          <w:p>
            <w:r>
              <w:rPr>
                <w:b/>
                <w:bCs/>
                <w:i w:val="false"/>
                <w:iCs w:val="false"/>
                <w:color w:val="000000"/>
                <w:sz w:val="18"/>
                <w:szCs w:val="18"/>
              </w:rPr>
              <w:t xml:space="preserve">Why to Avoid</w:t>
            </w:r>
          </w:p>
        </w:tc>
      </w:tr>
      <w:tr>
        <w:tc>
          <w:tcPr>
            <w:tcW w:type="dxa" w:w="3200"/>
            <w:tcBorders>
              <w:top w:val="single" w:color="AAAAAA" w:sz="1"/>
              <w:left w:val="single" w:color="AAAAAA" w:sz="1"/>
              <w:bottom w:val="single" w:color="AAAAAA" w:sz="1"/>
              <w:right w:val="single" w:color="AAAAAA" w:sz="1"/>
            </w:tcBorders>
            <w:shd w:fill="FCE4D6" w:val="clear"/>
            <w:tcMar>
              <w:top w:type="dxa" w:w="80"/>
              <w:left w:type="dxa" w:w="140"/>
              <w:bottom w:type="dxa" w:w="80"/>
              <w:right w:type="dxa" w:w="140"/>
            </w:tcMar>
            <w:vAlign w:val="top"/>
          </w:tcPr>
          <w:p>
            <w:r>
              <w:rPr>
                <w:b/>
                <w:bCs/>
                <w:i w:val="false"/>
                <w:iCs w:val="false"/>
                <w:color w:val="000000"/>
                <w:sz w:val="18"/>
                <w:szCs w:val="18"/>
              </w:rPr>
              <w:t xml:space="preserve">Scrap Everything / Spring Cleaning</w:t>
            </w:r>
          </w:p>
        </w:tc>
        <w:tc>
          <w:tcPr>
            <w:tcW w:type="dxa" w:w="6160"/>
            <w:tcBorders>
              <w:top w:val="single" w:color="AAAAAA" w:sz="1"/>
              <w:left w:val="single" w:color="AAAAAA" w:sz="1"/>
              <w:bottom w:val="single" w:color="AAAAAA" w:sz="1"/>
              <w:right w:val="single" w:color="AAAAAA" w:sz="1"/>
            </w:tcBorders>
            <w:shd w:fill="FCE4D6" w:val="clear"/>
            <w:tcMar>
              <w:top w:type="dxa" w:w="80"/>
              <w:left w:type="dxa" w:w="140"/>
              <w:bottom w:type="dxa" w:w="80"/>
              <w:right w:type="dxa" w:w="140"/>
            </w:tcMar>
            <w:vAlign w:val="top"/>
          </w:tcPr>
          <w:p>
            <w:r>
              <w:rPr>
                <w:b w:val="false"/>
                <w:bCs w:val="false"/>
                <w:i w:val="false"/>
                <w:iCs w:val="false"/>
                <w:color w:val="000000"/>
                <w:sz w:val="18"/>
                <w:szCs w:val="18"/>
              </w:rPr>
              <w:t xml:space="preserve">Destroys precombines (breaks PRP), breaks navmeshes, tanks SS2 settler pathfinding. Never install on this build.</w:t>
            </w:r>
          </w:p>
        </w:tc>
      </w:tr>
      <w:tr>
        <w:tc>
          <w:tcPr>
            <w:tcW w:type="dxa" w:w="3200"/>
            <w:tcBorders>
              <w:top w:val="single" w:color="AAAAAA" w:sz="1"/>
              <w:left w:val="single" w:color="AAAAAA" w:sz="1"/>
              <w:bottom w:val="single" w:color="AAAAAA" w:sz="1"/>
              <w:right w:val="single" w:color="AAAAAA" w:sz="1"/>
            </w:tcBorders>
            <w:shd w:fill="FCE4D6" w:val="clear"/>
            <w:tcMar>
              <w:top w:type="dxa" w:w="80"/>
              <w:left w:type="dxa" w:w="140"/>
              <w:bottom w:type="dxa" w:w="80"/>
              <w:right w:type="dxa" w:w="140"/>
            </w:tcMar>
            <w:vAlign w:val="top"/>
          </w:tcPr>
          <w:p>
            <w:r>
              <w:rPr>
                <w:b/>
                <w:bCs/>
                <w:i w:val="false"/>
                <w:iCs w:val="false"/>
                <w:color w:val="000000"/>
                <w:sz w:val="18"/>
                <w:szCs w:val="18"/>
              </w:rPr>
              <w:t xml:space="preserve">Mutant Menagerie — Life Finds a Way</w:t>
            </w:r>
          </w:p>
        </w:tc>
        <w:tc>
          <w:tcPr>
            <w:tcW w:type="dxa" w:w="6160"/>
            <w:tcBorders>
              <w:top w:val="single" w:color="AAAAAA" w:sz="1"/>
              <w:left w:val="single" w:color="AAAAAA" w:sz="1"/>
              <w:bottom w:val="single" w:color="AAAAAA" w:sz="1"/>
              <w:right w:val="single" w:color="AAAAAA" w:sz="1"/>
            </w:tcBorders>
            <w:shd w:fill="FCE4D6" w:val="clear"/>
            <w:tcMar>
              <w:top w:type="dxa" w:w="80"/>
              <w:left w:type="dxa" w:w="140"/>
              <w:bottom w:type="dxa" w:w="80"/>
              <w:right w:type="dxa" w:w="140"/>
            </w:tcMar>
            <w:vAlign w:val="top"/>
          </w:tcPr>
          <w:p>
            <w:r>
              <w:rPr>
                <w:b w:val="false"/>
                <w:bCs w:val="false"/>
                <w:i w:val="false"/>
                <w:iCs w:val="false"/>
                <w:color w:val="000000"/>
                <w:sz w:val="18"/>
                <w:szCs w:val="18"/>
              </w:rPr>
              <w:t xml:space="preserve">Documented SS2 incompatibility: breaks recruitment beacon, settler leader assignment, triggers corrupted save popup. Revisit after SS2 story is complete.</w:t>
            </w:r>
          </w:p>
        </w:tc>
      </w:tr>
      <w:tr>
        <w:tc>
          <w:tcPr>
            <w:tcW w:type="dxa" w:w="3200"/>
            <w:tcBorders>
              <w:top w:val="single" w:color="AAAAAA" w:sz="1"/>
              <w:left w:val="single" w:color="AAAAAA" w:sz="1"/>
              <w:bottom w:val="single" w:color="AAAAAA" w:sz="1"/>
              <w:right w:val="single" w:color="AAAAAA" w:sz="1"/>
            </w:tcBorders>
            <w:shd w:fill="FCE4D6" w:val="clear"/>
            <w:tcMar>
              <w:top w:type="dxa" w:w="80"/>
              <w:left w:type="dxa" w:w="140"/>
              <w:bottom w:type="dxa" w:w="80"/>
              <w:right w:type="dxa" w:w="140"/>
            </w:tcMar>
            <w:vAlign w:val="top"/>
          </w:tcPr>
          <w:p>
            <w:r>
              <w:rPr>
                <w:b/>
                <w:bCs/>
                <w:i w:val="false"/>
                <w:iCs w:val="false"/>
                <w:color w:val="000000"/>
                <w:sz w:val="18"/>
                <w:szCs w:val="18"/>
              </w:rPr>
              <w:t xml:space="preserve">Start Me Up Redux</w:t>
            </w:r>
          </w:p>
        </w:tc>
        <w:tc>
          <w:tcPr>
            <w:tcW w:type="dxa" w:w="6160"/>
            <w:tcBorders>
              <w:top w:val="single" w:color="AAAAAA" w:sz="1"/>
              <w:left w:val="single" w:color="AAAAAA" w:sz="1"/>
              <w:bottom w:val="single" w:color="AAAAAA" w:sz="1"/>
              <w:right w:val="single" w:color="AAAAAA" w:sz="1"/>
            </w:tcBorders>
            <w:shd w:fill="FCE4D6" w:val="clear"/>
            <w:tcMar>
              <w:top w:type="dxa" w:w="80"/>
              <w:left w:type="dxa" w:w="140"/>
              <w:bottom w:type="dxa" w:w="80"/>
              <w:right w:type="dxa" w:w="140"/>
            </w:tcMar>
            <w:vAlign w:val="top"/>
          </w:tcPr>
          <w:p>
            <w:r>
              <w:rPr>
                <w:b w:val="false"/>
                <w:bCs w:val="false"/>
                <w:i w:val="false"/>
                <w:iCs w:val="false"/>
                <w:color w:val="000000"/>
                <w:sz w:val="18"/>
                <w:szCs w:val="18"/>
              </w:rPr>
              <w:t xml:space="preserve">Incompatible with SKK Fast Start. SS2 compatibility patch was WIP/beta. Use SKK Fast Start instead.</w:t>
            </w:r>
          </w:p>
        </w:tc>
      </w:tr>
      <w:tr>
        <w:tc>
          <w:tcPr>
            <w:tcW w:type="dxa" w:w="3200"/>
            <w:tcBorders>
              <w:top w:val="single" w:color="AAAAAA" w:sz="1"/>
              <w:left w:val="single" w:color="AAAAAA" w:sz="1"/>
              <w:bottom w:val="single" w:color="AAAAAA" w:sz="1"/>
              <w:right w:val="single" w:color="AAAAAA" w:sz="1"/>
            </w:tcBorders>
            <w:shd w:fill="FCE4D6" w:val="clear"/>
            <w:tcMar>
              <w:top w:type="dxa" w:w="80"/>
              <w:left w:type="dxa" w:w="140"/>
              <w:bottom w:type="dxa" w:w="80"/>
              <w:right w:type="dxa" w:w="140"/>
            </w:tcMar>
            <w:vAlign w:val="top"/>
          </w:tcPr>
          <w:p>
            <w:r>
              <w:rPr>
                <w:b/>
                <w:bCs/>
                <w:i w:val="false"/>
                <w:iCs w:val="false"/>
                <w:color w:val="000000"/>
                <w:sz w:val="18"/>
                <w:szCs w:val="18"/>
              </w:rPr>
              <w:t xml:space="preserve">Horizon</w:t>
            </w:r>
          </w:p>
        </w:tc>
        <w:tc>
          <w:tcPr>
            <w:tcW w:type="dxa" w:w="6160"/>
            <w:tcBorders>
              <w:top w:val="single" w:color="AAAAAA" w:sz="1"/>
              <w:left w:val="single" w:color="AAAAAA" w:sz="1"/>
              <w:bottom w:val="single" w:color="AAAAAA" w:sz="1"/>
              <w:right w:val="single" w:color="AAAAAA" w:sz="1"/>
            </w:tcBorders>
            <w:shd w:fill="FCE4D6" w:val="clear"/>
            <w:tcMar>
              <w:top w:type="dxa" w:w="80"/>
              <w:left w:type="dxa" w:w="140"/>
              <w:bottom w:type="dxa" w:w="80"/>
              <w:right w:type="dxa" w:w="140"/>
            </w:tcMar>
            <w:vAlign w:val="top"/>
          </w:tcPr>
          <w:p>
            <w:r>
              <w:rPr>
                <w:b w:val="false"/>
                <w:bCs w:val="false"/>
                <w:i w:val="false"/>
                <w:iCs w:val="false"/>
                <w:color w:val="000000"/>
                <w:sz w:val="18"/>
                <w:szCs w:val="18"/>
              </w:rPr>
              <w:t xml:space="preserve">Massive worldspace overhaul. Fundamentally incompatible with TMR and SS2.</w:t>
            </w:r>
          </w:p>
        </w:tc>
      </w:tr>
      <w:tr>
        <w:tc>
          <w:tcPr>
            <w:tcW w:type="dxa" w:w="3200"/>
            <w:tcBorders>
              <w:top w:val="single" w:color="AAAAAA" w:sz="1"/>
              <w:left w:val="single" w:color="AAAAAA" w:sz="1"/>
              <w:bottom w:val="single" w:color="AAAAAA" w:sz="1"/>
              <w:right w:val="single" w:color="AAAAAA" w:sz="1"/>
            </w:tcBorders>
            <w:shd w:fill="FCE4D6" w:val="clear"/>
            <w:tcMar>
              <w:top w:type="dxa" w:w="80"/>
              <w:left w:type="dxa" w:w="140"/>
              <w:bottom w:type="dxa" w:w="80"/>
              <w:right w:type="dxa" w:w="140"/>
            </w:tcMar>
            <w:vAlign w:val="top"/>
          </w:tcPr>
          <w:p>
            <w:r>
              <w:rPr>
                <w:b/>
                <w:bCs/>
                <w:i w:val="false"/>
                <w:iCs w:val="false"/>
                <w:color w:val="000000"/>
                <w:sz w:val="18"/>
                <w:szCs w:val="18"/>
              </w:rPr>
              <w:t xml:space="preserve">Bethesda.net-only mods (not on Nexus)</w:t>
            </w:r>
          </w:p>
        </w:tc>
        <w:tc>
          <w:tcPr>
            <w:tcW w:type="dxa" w:w="6160"/>
            <w:tcBorders>
              <w:top w:val="single" w:color="AAAAAA" w:sz="1"/>
              <w:left w:val="single" w:color="AAAAAA" w:sz="1"/>
              <w:bottom w:val="single" w:color="AAAAAA" w:sz="1"/>
              <w:right w:val="single" w:color="AAAAAA" w:sz="1"/>
            </w:tcBorders>
            <w:shd w:fill="FCE4D6" w:val="clear"/>
            <w:tcMar>
              <w:top w:type="dxa" w:w="80"/>
              <w:left w:type="dxa" w:w="140"/>
              <w:bottom w:type="dxa" w:w="80"/>
              <w:right w:type="dxa" w:w="140"/>
            </w:tcMar>
            <w:vAlign w:val="top"/>
          </w:tcPr>
          <w:p>
            <w:r>
              <w:rPr>
                <w:b w:val="false"/>
                <w:bCs w:val="false"/>
                <w:i w:val="false"/>
                <w:iCs w:val="false"/>
                <w:color w:val="000000"/>
                <w:sz w:val="18"/>
                <w:szCs w:val="18"/>
              </w:rPr>
              <w:t xml:space="preserve">Cannot be managed by Mod Organizer 2. Breaks the managed load order.</w:t>
            </w:r>
          </w:p>
        </w:tc>
      </w:tr>
    </w:tbl>
    <w:p>
      <w:pPr>
        <w:spacing w:after="80" w:before="80"/>
      </w:pPr>
      <w:r>
        <w:rPr>
          <w:b w:val="false"/>
          <w:bCs w:val="false"/>
          <w:i w:val="false"/>
          <w:iCs w:val="false"/>
          <w:color w:val="000000"/>
          <w:sz w:val="18"/>
          <w:szCs w:val="18"/>
        </w:rPr>
        <w:t xml:space="preserve"/>
      </w:r>
    </w:p>
    <w:p>
      <w:pPr>
        <w:pStyle w:val="Heading2"/>
        <w:spacing w:after="120" w:before="300"/>
      </w:pPr>
      <w:r>
        <w:rPr>
          <w:b/>
          <w:bCs/>
          <w:color w:val="1F4E79"/>
          <w:sz w:val="26"/>
          <w:szCs w:val="26"/>
        </w:rPr>
        <w:t xml:space="preserve">Load Order Notes</w:t>
      </w:r>
    </w:p>
    <w:p>
      <w:pPr>
        <w:spacing w:after="80" w:before="80"/>
      </w:pPr>
      <w:r>
        <w:rPr>
          <w:b w:val="false"/>
          <w:bCs w:val="false"/>
          <w:i w:val="false"/>
          <w:iCs w:val="false"/>
          <w:color w:val="000000"/>
          <w:sz w:val="18"/>
          <w:szCs w:val="18"/>
        </w:rPr>
        <w:t xml:space="preserve">SS2 All Chapters Pack and its addons load early. Dependencies (HUD Framework, Baka ScrapHeap, RobCo Patcher) load before any mod requiring them. Rebuild Shared Resources loads before Rebuild AIO. Rebuild PRP Rebuilt loads after Rebuild AIO. Subversion loads late, after all other faction mods. All Settlements Extended ESLs load near the bottom.</w:t>
      </w:r>
    </w:p>
    <w:p>
      <w:pPr>
        <w:spacing w:after="80" w:before="80"/>
      </w:pPr>
      <w:r>
        <w:rPr>
          <w:b w:val="false"/>
          <w:bCs w:val="false"/>
          <w:i w:val="false"/>
          <w:iCs w:val="false"/>
          <w:color w:val="000000"/>
          <w:sz w:val="18"/>
          <w:szCs w:val="18"/>
        </w:rPr>
        <w:t xml:space="preserve">Build a Conflict Resolution patch in xEdit covering at minimum: WATM + Improved Minutemen (NPC records), Institute Overhaul + Subversion (MQ307/MQ310), and Useful Crank + WATM eXoPatch (Laser Musket records). Run the CR patch last in your load order.</w:t>
      </w:r>
    </w:p>
    <w:p>
      <w:pPr>
        <w:spacing w:after="40" w:before="120"/>
      </w:pPr>
      <w:r>
        <w:rPr>
          <w:b/>
          <w:bCs/>
          <w:i w:val="false"/>
          <w:iCs w:val="false"/>
          <w:color w:val="000000"/>
          <w:sz w:val="18"/>
          <w:szCs w:val="18"/>
        </w:rPr>
        <w:t xml:space="preserve">Papyrus INI — add to Fallout4Custom.ini under [Papyrus]:</w:t>
      </w:r>
    </w:p>
    <w:p>
      <w:pPr>
        <w:spacing w:after="0" w:before="0"/>
      </w:pPr>
      <w:r>
        <w:rPr>
          <w:b w:val="false"/>
          <w:bCs w:val="false"/>
          <w:i/>
          <w:iCs/>
          <w:color w:val="000000"/>
          <w:sz w:val="18"/>
          <w:szCs w:val="18"/>
        </w:rPr>
        <w:t xml:space="preserve">fUpdateBudgetMS=1.6</w:t>
      </w:r>
    </w:p>
    <w:p>
      <w:pPr>
        <w:spacing w:after="0" w:before="0"/>
      </w:pPr>
      <w:r>
        <w:rPr>
          <w:b w:val="false"/>
          <w:bCs w:val="false"/>
          <w:i/>
          <w:iCs/>
          <w:color w:val="000000"/>
          <w:sz w:val="18"/>
          <w:szCs w:val="18"/>
        </w:rPr>
        <w:t xml:space="preserve">fExtraTaskletBudgetMS=1.6</w:t>
      </w:r>
    </w:p>
    <w:p>
      <w:pPr>
        <w:spacing w:after="0" w:before="0"/>
      </w:pPr>
      <w:r>
        <w:rPr>
          <w:b w:val="false"/>
          <w:bCs w:val="false"/>
          <w:i/>
          <w:iCs/>
          <w:color w:val="000000"/>
          <w:sz w:val="18"/>
          <w:szCs w:val="18"/>
        </w:rPr>
        <w:t xml:space="preserve">iMinMemoryPageSize=128</w:t>
      </w:r>
    </w:p>
    <w:p>
      <w:pPr>
        <w:spacing w:after="0" w:before="0"/>
      </w:pPr>
      <w:r>
        <w:rPr>
          <w:b w:val="false"/>
          <w:bCs w:val="false"/>
          <w:i/>
          <w:iCs/>
          <w:color w:val="000000"/>
          <w:sz w:val="18"/>
          <w:szCs w:val="18"/>
        </w:rPr>
        <w:t xml:space="preserve">iMaxMemoryPageSize=512</w:t>
      </w:r>
    </w:p>
    <w:p>
      <w:pPr>
        <w:spacing w:after="120" w:before="0"/>
      </w:pPr>
      <w:r>
        <w:rPr>
          <w:b w:val="false"/>
          <w:bCs w:val="false"/>
          <w:i/>
          <w:iCs/>
          <w:color w:val="000000"/>
          <w:sz w:val="18"/>
          <w:szCs w:val="18"/>
        </w:rPr>
        <w:t xml:space="preserve">iMaxAllocatedMemoryBytes=153600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4"/>
      </w:pBdr>
      <w:jc w:val="center"/>
    </w:pPr>
    <w:r>
      <w:rPr>
        <w:b w:val="false"/>
        <w:bCs w:val="false"/>
        <w:i w:val="false"/>
        <w:iCs w:val="false"/>
        <w:color w:val="555555"/>
        <w:sz w:val="16"/>
        <w:szCs w:val="16"/>
      </w:rPr>
      <w:t xml:space="preserve">Page </w:t>
    </w:r>
    <w:r>
      <w:rPr>
        <w:color w:val="555555"/>
        <w:sz w:val="16"/>
        <w:szCs w:val="16"/>
      </w:rPr>
      <w:fldChar w:fldCharType="begin"/>
      <w:instrText xml:space="preserve">PAGE</w:instrText>
      <w:fldChar w:fldCharType="separate"/>
      <w:fldChar w:fldCharType="end"/>
    </w:r>
    <w:r>
      <w:rPr>
        <w:b w:val="false"/>
        <w:bCs w:val="false"/>
        <w:i w:val="false"/>
        <w:iCs w:val="false"/>
        <w:color w:val="555555"/>
        <w:sz w:val="16"/>
        <w:szCs w:val="16"/>
      </w:rPr>
      <w:t xml:space="preserve"> of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jc w:val="right"/>
    </w:pPr>
    <w:r>
      <w:rPr>
        <w:b w:val="false"/>
        <w:bCs w:val="false"/>
        <w:i w:val="false"/>
        <w:iCs w:val="false"/>
        <w:color w:val="555555"/>
        <w:sz w:val="16"/>
        <w:szCs w:val="16"/>
      </w:rPr>
      <w:t xml:space="preserve">Fallout 4 — Vanilla Plus RPG Mod 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jkx8b-b-r9vgo3cx_cm8_" Type="http://schemas.openxmlformats.org/officeDocument/2006/relationships/hyperlink" Target="https://themidnightride.moddinglinked.com" TargetMode="External"/><Relationship Id="rId-kynwps47amkg8jwwpnne" Type="http://schemas.openxmlformats.org/officeDocument/2006/relationships/hyperlink" Target="https://www.nexusmods.com/fallout4/mods/20309" TargetMode="External"/><Relationship Id="rIdsuvmhtohcbpvf__hbqmtk" Type="http://schemas.openxmlformats.org/officeDocument/2006/relationships/hyperlink" Target="https://www.nexusmods.com/fallout4/mods/102552" TargetMode="External"/><Relationship Id="rIdieiiglukebqczlt9h4ngf" Type="http://schemas.openxmlformats.org/officeDocument/2006/relationships/hyperlink" Target="https://www.nexusmods.com/fallout4/mods/68977" TargetMode="External"/><Relationship Id="rIdmn3v7umx6v-a4hai_bzxn" Type="http://schemas.openxmlformats.org/officeDocument/2006/relationships/hyperlink" Target="https://www.nexusmods.com/fallout4/mods/21497" TargetMode="External"/><Relationship Id="rIded-ifihvxu0y14jv6od8s" Type="http://schemas.openxmlformats.org/officeDocument/2006/relationships/hyperlink" Target="https://www.nexusmods.com/fallout4/mods/91634" TargetMode="External"/><Relationship Id="rIdyrnbt_qxys1s4_8jmouhg" Type="http://schemas.openxmlformats.org/officeDocument/2006/relationships/hyperlink" Target="https://www.nexusmods.com/fallout4/mods/57947" TargetMode="External"/><Relationship Id="rId33_drimmozfch79fxbjqd" Type="http://schemas.openxmlformats.org/officeDocument/2006/relationships/hyperlink" Target="https://www.nexusmods.com/fallout4/mods/48060" TargetMode="External"/><Relationship Id="rIdopb306ul8n09n50mlgg6c" Type="http://schemas.openxmlformats.org/officeDocument/2006/relationships/hyperlink" Target="https://www.nexusmods.com/fallout4/mods/47848" TargetMode="External"/><Relationship Id="rIdrpr2zcww41_n0ku7dbaq7" Type="http://schemas.openxmlformats.org/officeDocument/2006/relationships/hyperlink" Target="https://www.nexusmods.com/fallout4/mods/91270" TargetMode="External"/><Relationship Id="rIdwxeo_twtnez_lpqvqpvhj" Type="http://schemas.openxmlformats.org/officeDocument/2006/relationships/hyperlink" Target="https://www.nexusmods.com/fallout4/mods/69965" TargetMode="External"/><Relationship Id="rId7v74bfuopugvc6sotmrle" Type="http://schemas.openxmlformats.org/officeDocument/2006/relationships/hyperlink" Target="https://www.nexusmods.com/fallout4/mods/9424" TargetMode="External"/><Relationship Id="rIdsenaddjvqkpkwzoc_erb8" Type="http://schemas.openxmlformats.org/officeDocument/2006/relationships/hyperlink" Target="https://www.nexusmods.com/fallout4/mods/14243" TargetMode="External"/><Relationship Id="rIdcebbrniw8degdlm7cdmi5" Type="http://schemas.openxmlformats.org/officeDocument/2006/relationships/hyperlink" Target="https://www.nexusmods.com/fallout4/mods/44949" TargetMode="External"/><Relationship Id="rIddym7pfgwig7zog1jvyjav" Type="http://schemas.openxmlformats.org/officeDocument/2006/relationships/hyperlink" Target="https://www.nexusmods.com/fallout4/mods/22646" TargetMode="External"/><Relationship Id="rIdt8tc4mcgulsdqozseffx2" Type="http://schemas.openxmlformats.org/officeDocument/2006/relationships/hyperlink" Target="https://www.nexusmods.com/fallout4/mods/68296" TargetMode="External"/><Relationship Id="rId7mnfkxaw3jxuhyviz5yrl" Type="http://schemas.openxmlformats.org/officeDocument/2006/relationships/hyperlink" Target="https://www.nexusmods.com/fallout4/mods/45706" TargetMode="External"/><Relationship Id="rIdzj-xzsypj9buizoid6mjp" Type="http://schemas.openxmlformats.org/officeDocument/2006/relationships/hyperlink" Target="https://www.nexusmods.com/fallout4/mods/76749" TargetMode="External"/><Relationship Id="rIdx4esymjta5v560cldka4u" Type="http://schemas.openxmlformats.org/officeDocument/2006/relationships/hyperlink" Target="https://www.nexusmods.com/fallout4/mods/22168" TargetMode="External"/><Relationship Id="rId6r7go13pbzx7yxg542q-2" Type="http://schemas.openxmlformats.org/officeDocument/2006/relationships/hyperlink" Target="https://www.nexusmods.com/fallout4/mods/51622" TargetMode="External"/><Relationship Id="rIdzq57sp9s4swubpdnfp-el" Type="http://schemas.openxmlformats.org/officeDocument/2006/relationships/hyperlink" Target="https://www.nexusmods.com/fallout4/mods/70015" TargetMode="External"/><Relationship Id="rId9p75ba7lac-qzanclgh6q" Type="http://schemas.openxmlformats.org/officeDocument/2006/relationships/hyperlink" Target="https://www.nexusmods.com/fallout4/mods/6443" TargetMode="External"/><Relationship Id="rIdab306fb9t0ukueq1nf9_8" Type="http://schemas.openxmlformats.org/officeDocument/2006/relationships/hyperlink" Target="https://www.nexusmods.com/fallout4/mods/83776" TargetMode="External"/><Relationship Id="rIdjntlbsujv2k_hz1zncvmn" Type="http://schemas.openxmlformats.org/officeDocument/2006/relationships/hyperlink" Target="https://www.nexusmods.com/fallout4/mods/76755" TargetMode="External"/><Relationship Id="rIdyoygyfkam3jrobrh3iimx" Type="http://schemas.openxmlformats.org/officeDocument/2006/relationships/hyperlink" Target="https://www.nexusmods.com/fallout4/mods/69719" TargetMode="External"/><Relationship Id="rIdd3pw8gz7wc4vwyyg3g-ne" Type="http://schemas.openxmlformats.org/officeDocument/2006/relationships/hyperlink" Target="https://www.nexusmods.com/fallout4/mods/9525" TargetMode="External"/><Relationship Id="rIdl9nycp0-ryfgnk_upu8pg" Type="http://schemas.openxmlformats.org/officeDocument/2006/relationships/hyperlink" Target="https://www.nexusmods.com/fallout4/mods/74993" TargetMode="External"/><Relationship Id="rIda9rdis2noz-rqxgs5gj1f" Type="http://schemas.openxmlformats.org/officeDocument/2006/relationships/hyperlink" Target="https://www.nexusmods.com/fallout4/mods/50975" TargetMode="External"/><Relationship Id="rId60vhiuvo0ihmtfmpfxjbu" Type="http://schemas.openxmlformats.org/officeDocument/2006/relationships/hyperlink" Target="https://www.nexusmods.com/fallout4/mods/91420" TargetMode="External"/><Relationship Id="rIdgg7hk9scywz2n-qy7bwaj" Type="http://schemas.openxmlformats.org/officeDocument/2006/relationships/hyperlink" Target="https://www.nexusmods.com/fallout4/mods/104245" TargetMode="External"/><Relationship Id="rId2jivvzpavyuxkhtmyoy1t" Type="http://schemas.openxmlformats.org/officeDocument/2006/relationships/hyperlink" Target="https://www.nexusmods.com/fallout4/mods/102813" TargetMode="External"/><Relationship Id="rId0hvntprex0trchadg5gro" Type="http://schemas.openxmlformats.org/officeDocument/2006/relationships/hyperlink" Target="https://www.nexusmods.com/fallout4/mods/27216" TargetMode="External"/><Relationship Id="rIdnpxko4nrxjdwwtadrgzr6" Type="http://schemas.openxmlformats.org/officeDocument/2006/relationships/hyperlink" Target="https://www.nexusmods.com/fallout4/mods/69389" TargetMode="External"/><Relationship Id="rIdnaimrwv3afsq29d0a2r3-" Type="http://schemas.openxmlformats.org/officeDocument/2006/relationships/hyperlink" Target="https://www.nexusmods.com/fallout4/mods/29227" TargetMode="External"/><Relationship Id="rIdaiap9yigkwvkgtv8ljgv6" Type="http://schemas.openxmlformats.org/officeDocument/2006/relationships/hyperlink" Target="https://www.nexusmods.com/fallout4/mods/79394" TargetMode="External"/><Relationship Id="rIdubitm0wfvwr57hruxa_mh" Type="http://schemas.openxmlformats.org/officeDocument/2006/relationships/hyperlink" Target="https://www.nexusmods.com/fallout4/mods/80425" TargetMode="External"/><Relationship Id="rIdp13tuywuwhbzdi4bmvta7" Type="http://schemas.openxmlformats.org/officeDocument/2006/relationships/hyperlink" Target="https://www.nexusmods.com/fallout4/mods/76347" TargetMode="External"/><Relationship Id="rIdyrspo6zdgajmvotc-cddk" Type="http://schemas.openxmlformats.org/officeDocument/2006/relationships/hyperlink" Target="https://www.nexusmods.com/fallout4/mods/79288" TargetMode="External"/><Relationship Id="rIdyt3aohoeebtk050lb2qfj" Type="http://schemas.openxmlformats.org/officeDocument/2006/relationships/hyperlink" Target="https://www.nexusmods.com/fallout4/mods/76398" TargetMode="External"/><Relationship Id="rId7mzb2lf_kaavasspntife" Type="http://schemas.openxmlformats.org/officeDocument/2006/relationships/hyperlink" Target="https://www.nexusmods.com/fallout4/mods/80606" TargetMode="External"/><Relationship Id="rIdwlwkkc3jzir11rh4rpj-k" Type="http://schemas.openxmlformats.org/officeDocument/2006/relationships/hyperlink" Target="https://www.nexusmods.com/fallout4/mods/79618" TargetMode="External"/><Relationship Id="rIdhyz0ubhmxy30ix-sk1wfg" Type="http://schemas.openxmlformats.org/officeDocument/2006/relationships/hyperlink" Target="https://www.nexusmods.com/fallout4/mods/78770" TargetMode="External"/><Relationship Id="rIdcmvhbenpx8n2at_ttdwf8" Type="http://schemas.openxmlformats.org/officeDocument/2006/relationships/hyperlink" Target="https://www.nexusmods.com/fallout4/mods/80291" TargetMode="External"/><Relationship Id="rIdganbswcto0xbblvtdyu49" Type="http://schemas.openxmlformats.org/officeDocument/2006/relationships/hyperlink" Target="https://www.nexusmods.com/fallout4/mods/85104" TargetMode="External"/><Relationship Id="rIdmn2ra20l4fmwom19s_zjc" Type="http://schemas.openxmlformats.org/officeDocument/2006/relationships/hyperlink" Target="https://www.nexusmods.com/fallout4/mods/29095" TargetMode="External"/><Relationship Id="rIdnes1mpuogj8gbabrvketg" Type="http://schemas.openxmlformats.org/officeDocument/2006/relationships/hyperlink" Target="https://www.nexusmods.com/fallout4/mods/16432" TargetMode="External"/><Relationship Id="rIdbeknkzukjknqr3lq_b0xb" Type="http://schemas.openxmlformats.org/officeDocument/2006/relationships/hyperlink" Target="https://www.nexusmods.com/fallout4/mods/36600" TargetMode="External"/><Relationship Id="rIdbxexljm8ng-ovci_yu9ez" Type="http://schemas.openxmlformats.org/officeDocument/2006/relationships/hyperlink" Target="https://www.nexusmods.com/fallout4/mods/92809" TargetMode="External"/><Relationship Id="rIdsqrh8nwaco7beshjth7zp" Type="http://schemas.openxmlformats.org/officeDocument/2006/relationships/hyperlink" Target="https://www.nexusmods.com/fallout4/mods/88056" TargetMode="External"/><Relationship Id="rIduxw4-1prsisw1dwigrynq" Type="http://schemas.openxmlformats.org/officeDocument/2006/relationships/hyperlink" Target="https://www.nexusmods.com/fallout4/mods/75028" TargetMode="External"/><Relationship Id="rIdfksxndb3xydtd7hyzwxop" Type="http://schemas.openxmlformats.org/officeDocument/2006/relationships/hyperlink" Target="https://www.nexusmods.com/fallout4/mods/78033" TargetMode="External"/><Relationship Id="rId8hr-o-u3hduez_kcm_byp" Type="http://schemas.openxmlformats.org/officeDocument/2006/relationships/hyperlink" Target="https://www.nexusmods.com/fallout4/mods/84449" TargetMode="External"/><Relationship Id="rIdvvqzvi1sglxoqkhkeznr8" Type="http://schemas.openxmlformats.org/officeDocument/2006/relationships/hyperlink" Target="https://www.nexusmods.com/fallout4/mods/83405" TargetMode="External"/><Relationship Id="rIdgcgjvzzdiotwx9hi9yza-" Type="http://schemas.openxmlformats.org/officeDocument/2006/relationships/hyperlink" Target="https://www.nexusmods.com/fallout4/mods/83752" TargetMode="External"/><Relationship Id="rIdwvhpriui3eyfnhh_a67qe" Type="http://schemas.openxmlformats.org/officeDocument/2006/relationships/hyperlink" Target="https://www.nexusmods.com/fallout4/mods/60330" TargetMode="External"/><Relationship Id="rId2rnmh3ssvr21z-orcocb9" Type="http://schemas.openxmlformats.org/officeDocument/2006/relationships/hyperlink" Target="https://www.nexusmods.com/fallout4/mods/75767" TargetMode="External"/><Relationship Id="rIdmvugkm5zsmensbz_wm8vm" Type="http://schemas.openxmlformats.org/officeDocument/2006/relationships/hyperlink" Target="https://www.nexusmods.com/fallout4/mods/71045" TargetMode="External"/><Relationship Id="rId4-xtb8bceo_qhdogixn5z" Type="http://schemas.openxmlformats.org/officeDocument/2006/relationships/hyperlink" Target="https://www.nexusmods.com/fallout4/mods/60036" TargetMode="External"/><Relationship Id="rIdr_2iqb3imofyjapingkrp" Type="http://schemas.openxmlformats.org/officeDocument/2006/relationships/hyperlink" Target="https://www.nexusmods.com/fallout4/mods/92425" TargetMode="External"/><Relationship Id="rIdwexojopzygst2hfotvbju" Type="http://schemas.openxmlformats.org/officeDocument/2006/relationships/hyperlink" Target="https://www.nexusmods.com/fallout4/mods/72878" TargetMode="External"/><Relationship Id="rIdbwz2qcujdpkytp7vxektd" Type="http://schemas.openxmlformats.org/officeDocument/2006/relationships/hyperlink" Target="https://www.nexusmods.com/fallout4/mods/68841" TargetMode="External"/><Relationship Id="rIdkygmmxqfxusrougojg0j_" Type="http://schemas.openxmlformats.org/officeDocument/2006/relationships/hyperlink" Target="https://www.nexusmods.com/fallout4/mods/24349" TargetMode="External"/><Relationship Id="rIdkomuzzjmw4yr4bqlip2en" Type="http://schemas.openxmlformats.org/officeDocument/2006/relationships/hyperlink" Target="https://www.nexusmods.com/fallout4/mods/80043" TargetMode="External"/><Relationship Id="rIdqdwkic1iohtqcy4yxjdrk" Type="http://schemas.openxmlformats.org/officeDocument/2006/relationships/hyperlink" Target="https://www.nexusmods.com/fallout4/mods/85104" TargetMode="External"/><Relationship Id="rIdqhl0wsq4u3s_bar28ipy3" Type="http://schemas.openxmlformats.org/officeDocument/2006/relationships/hyperlink" Target="https://www.nexusmods.com/fallout4/mods/83776" TargetMode="External"/><Relationship Id="rIdonu9qql5mu4kf5uqvw5ec" Type="http://schemas.openxmlformats.org/officeDocument/2006/relationships/hyperlink" Target="https://www.nexusmods.com/fallout4/mods/63516" TargetMode="External"/><Relationship Id="rIdrfruiqzbey3uai0trpq68" Type="http://schemas.openxmlformats.org/officeDocument/2006/relationships/hyperlink" Target="https://www.nexusmods.com/fallout4/mods/75795" TargetMode="External"/><Relationship Id="rIdzk-jz-hx8zdy5t8epbiz5" Type="http://schemas.openxmlformats.org/officeDocument/2006/relationships/hyperlink" Target="https://www.nexusmods.com/fallout4/mods/68977" TargetMode="External"/><Relationship Id="rId7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2026-06-05T05:09:49.529Z</dcterms:created>
  <dcterms:modified xsi:type="dcterms:W3CDTF">2026-06-05T05:09:49.530Z</dcterms:modified>
</cp:coreProperties>
</file>

<file path=docProps/custom.xml><?xml version="1.0" encoding="utf-8"?>
<Properties xmlns="http://schemas.openxmlformats.org/officeDocument/2006/custom-properties" xmlns:vt="http://schemas.openxmlformats.org/officeDocument/2006/docPropsVTypes"/>
</file>