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29930" w14:textId="1A24BA46" w:rsidR="00C9377B" w:rsidRDefault="002A6B21" w:rsidP="002A6B21">
      <w:pPr>
        <w:pStyle w:val="ListParagraph"/>
        <w:numPr>
          <w:ilvl w:val="0"/>
          <w:numId w:val="1"/>
        </w:numPr>
      </w:pPr>
      <w:r>
        <w:t xml:space="preserve">Work out what main species causing problems are – survey of fronds, assess which species are most prevalent   </w:t>
      </w:r>
    </w:p>
    <w:p w14:paraId="5122CA94" w14:textId="2D2CEE37" w:rsidR="002A6B21" w:rsidRDefault="002A6B21" w:rsidP="002A6B21">
      <w:r>
        <w:t xml:space="preserve">Pre approach 1 – when </w:t>
      </w:r>
      <w:proofErr w:type="spellStart"/>
      <w:r>
        <w:t>ID’ing</w:t>
      </w:r>
      <w:proofErr w:type="spellEnd"/>
      <w:r>
        <w:t xml:space="preserve"> species that are problematic need to do some simple barcoding, DNA barcoding to identify species on the blade, involves amplifying with generic barcoding locus (CO1). If not identical, BLAST to see where </w:t>
      </w:r>
      <w:proofErr w:type="gramStart"/>
      <w:r>
        <w:t>it</w:t>
      </w:r>
      <w:proofErr w:type="gramEnd"/>
      <w:r>
        <w:t xml:space="preserve"> sites in terms of diversity of other bryozoans etc</w:t>
      </w:r>
    </w:p>
    <w:p w14:paraId="45822DE6" w14:textId="00739D09" w:rsidR="002A6B21" w:rsidRDefault="002A6B21" w:rsidP="002A6B21">
      <w:r>
        <w:t xml:space="preserve">Based on species </w:t>
      </w:r>
      <w:proofErr w:type="spellStart"/>
      <w:r>
        <w:t>biofoiuling</w:t>
      </w:r>
      <w:proofErr w:type="spellEnd"/>
      <w:r>
        <w:t xml:space="preserve"> abundance (on the fronds) then decide to go for either </w:t>
      </w:r>
    </w:p>
    <w:p w14:paraId="5E170DEB" w14:textId="4BC18AAB" w:rsidR="002A6B21" w:rsidRDefault="002A6B21" w:rsidP="002A6B21">
      <w:pPr>
        <w:pStyle w:val="ListParagraph"/>
        <w:numPr>
          <w:ilvl w:val="0"/>
          <w:numId w:val="2"/>
        </w:numPr>
      </w:pPr>
      <w:r>
        <w:t xml:space="preserve">Small number of problematic species where there might be a justification for sequencing of whole genome of species and identify repeat sequences that are very common in genome and then design qPCR or </w:t>
      </w:r>
      <w:proofErr w:type="spellStart"/>
      <w:r>
        <w:t>ddPCR</w:t>
      </w:r>
      <w:proofErr w:type="spellEnd"/>
      <w:r>
        <w:t xml:space="preserve"> target (probe and primer) </w:t>
      </w:r>
    </w:p>
    <w:p w14:paraId="6681B731" w14:textId="6F71D1E7" w:rsidR="002A6B21" w:rsidRDefault="002A6B21" w:rsidP="002A6B21">
      <w:pPr>
        <w:pStyle w:val="ListParagraph"/>
        <w:numPr>
          <w:ilvl w:val="0"/>
          <w:numId w:val="2"/>
        </w:numPr>
      </w:pPr>
      <w:r>
        <w:t>You will need to develop qPCR targeting clade. More broader approaches</w:t>
      </w:r>
    </w:p>
    <w:p w14:paraId="02932090" w14:textId="47465D15" w:rsidR="002A6B21" w:rsidRDefault="002A6B21" w:rsidP="002A6B21">
      <w:pPr>
        <w:pStyle w:val="ListParagraph"/>
        <w:numPr>
          <w:ilvl w:val="0"/>
          <w:numId w:val="2"/>
        </w:numPr>
      </w:pPr>
      <w:r>
        <w:t xml:space="preserve">Design primers across snips of sample </w:t>
      </w:r>
      <w:proofErr w:type="spellStart"/>
      <w:r>
        <w:t>dna</w:t>
      </w:r>
      <w:proofErr w:type="spellEnd"/>
      <w:r>
        <w:t xml:space="preserve"> to only amplify species group specific,</w:t>
      </w:r>
    </w:p>
    <w:p w14:paraId="1AECFE10" w14:textId="67A842D2" w:rsidR="002A6B21" w:rsidRDefault="002A6B21" w:rsidP="002A6B21">
      <w:pPr>
        <w:pStyle w:val="ListParagraph"/>
        <w:numPr>
          <w:ilvl w:val="0"/>
          <w:numId w:val="2"/>
        </w:numPr>
      </w:pPr>
      <w:r>
        <w:t xml:space="preserve">Amplify then sequence then see how much </w:t>
      </w:r>
    </w:p>
    <w:p w14:paraId="51A8F5D8" w14:textId="61992FD4" w:rsidR="003F7084" w:rsidRDefault="003F7084" w:rsidP="003F7084">
      <w:r>
        <w:t>Generate sequences from CO1 and design primers from them – 1</w:t>
      </w:r>
      <w:r w:rsidRPr="003F7084">
        <w:rPr>
          <w:vertAlign w:val="superscript"/>
        </w:rPr>
        <w:t>st</w:t>
      </w:r>
      <w:r>
        <w:t xml:space="preserve"> thing</w:t>
      </w:r>
    </w:p>
    <w:p w14:paraId="67146A98" w14:textId="494DDA00" w:rsidR="003F7084" w:rsidRDefault="003F7084" w:rsidP="003F7084">
      <w:r>
        <w:t xml:space="preserve">Have sequences, identify the problem, species, </w:t>
      </w:r>
    </w:p>
    <w:p w14:paraId="38F48B11" w14:textId="3AFBB158" w:rsidR="003F7084" w:rsidRDefault="00256068" w:rsidP="003F7084">
      <w:r>
        <w:t>Training whole genome sequences and amplification</w:t>
      </w:r>
    </w:p>
    <w:p w14:paraId="7E67F5B7" w14:textId="3EA354BF" w:rsidR="00256068" w:rsidRDefault="00256068" w:rsidP="003F7084">
      <w:r>
        <w:tab/>
        <w:t xml:space="preserve">Epibionts on blade </w:t>
      </w:r>
      <w:r>
        <w:sym w:font="Wingdings" w:char="F0E0"/>
      </w:r>
      <w:r>
        <w:t xml:space="preserve"> simple barcoding to id species is then amplified with generic barcode locus such as co1; this tells you if you have the same species across sites. You can also build a tree to see </w:t>
      </w:r>
      <w:proofErr w:type="gramStart"/>
      <w:r>
        <w:t>where</w:t>
      </w:r>
      <w:proofErr w:type="gramEnd"/>
      <w:r>
        <w:t xml:space="preserve"> species with cladogram </w:t>
      </w:r>
      <w:proofErr w:type="spellStart"/>
      <w:r>
        <w:t>e.g</w:t>
      </w:r>
      <w:proofErr w:type="spellEnd"/>
      <w:r>
        <w:t xml:space="preserve"> within hydrozoan diversity group</w:t>
      </w:r>
    </w:p>
    <w:p w14:paraId="05D2E06B" w14:textId="7FA6C401" w:rsidR="00256068" w:rsidRDefault="00256068" w:rsidP="003F7084">
      <w:r>
        <w:t>From here decide whether:</w:t>
      </w:r>
    </w:p>
    <w:p w14:paraId="7403CE7C" w14:textId="69B20AB4" w:rsidR="00256068" w:rsidRDefault="00256068" w:rsidP="00256068">
      <w:pPr>
        <w:pStyle w:val="ListParagraph"/>
        <w:numPr>
          <w:ilvl w:val="0"/>
          <w:numId w:val="3"/>
        </w:numPr>
      </w:pPr>
      <w:r>
        <w:t xml:space="preserve">Approach </w:t>
      </w:r>
      <w:proofErr w:type="gramStart"/>
      <w:r>
        <w:t>1 :</w:t>
      </w:r>
      <w:proofErr w:type="gramEnd"/>
      <w:r>
        <w:t xml:space="preserve"> look at small number of problematic species ~10</w:t>
      </w:r>
    </w:p>
    <w:p w14:paraId="4A43F97B" w14:textId="39ACF021" w:rsidR="00256068" w:rsidRDefault="00256068" w:rsidP="00256068">
      <w:pPr>
        <w:pStyle w:val="ListParagraph"/>
        <w:numPr>
          <w:ilvl w:val="0"/>
          <w:numId w:val="3"/>
        </w:numPr>
      </w:pPr>
      <w:r>
        <w:t xml:space="preserve">Approach </w:t>
      </w:r>
      <w:proofErr w:type="gramStart"/>
      <w:r>
        <w:t>2 :</w:t>
      </w:r>
      <w:proofErr w:type="gramEnd"/>
      <w:r>
        <w:t xml:space="preserve"> develop qPCR to target a clade</w:t>
      </w:r>
    </w:p>
    <w:p w14:paraId="1AEBC39F" w14:textId="7F5B4298" w:rsidR="00256068" w:rsidRDefault="00256068" w:rsidP="00256068">
      <w:r>
        <w:t xml:space="preserve">From here sequence whole genome, identify repeat sequences </w:t>
      </w:r>
      <w:proofErr w:type="spellStart"/>
      <w:r>
        <w:t>i.e</w:t>
      </w:r>
      <w:proofErr w:type="spellEnd"/>
      <w:r>
        <w:t xml:space="preserve"> those that are common in the genome </w:t>
      </w:r>
    </w:p>
    <w:p w14:paraId="61C24CAB" w14:textId="7E1D23B5" w:rsidR="00256068" w:rsidRDefault="00256068" w:rsidP="00256068">
      <w:r>
        <w:t>Then design qPCR probe / primer / target / 2 primers and a probe etc</w:t>
      </w:r>
    </w:p>
    <w:sectPr w:rsidR="002560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E7464"/>
    <w:multiLevelType w:val="hybridMultilevel"/>
    <w:tmpl w:val="08167D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C46B4E"/>
    <w:multiLevelType w:val="hybridMultilevel"/>
    <w:tmpl w:val="5AA6F566"/>
    <w:lvl w:ilvl="0" w:tplc="34D080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EE4438"/>
    <w:multiLevelType w:val="hybridMultilevel"/>
    <w:tmpl w:val="4CA26D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7904201">
    <w:abstractNumId w:val="2"/>
  </w:num>
  <w:num w:numId="2" w16cid:durableId="264651226">
    <w:abstractNumId w:val="0"/>
  </w:num>
  <w:num w:numId="3" w16cid:durableId="1745762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21"/>
    <w:rsid w:val="00227A6F"/>
    <w:rsid w:val="00256068"/>
    <w:rsid w:val="002A6B21"/>
    <w:rsid w:val="003510B1"/>
    <w:rsid w:val="003F7084"/>
    <w:rsid w:val="005D704D"/>
    <w:rsid w:val="008A3560"/>
    <w:rsid w:val="00AB482F"/>
    <w:rsid w:val="00C937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DDBA"/>
  <w15:chartTrackingRefBased/>
  <w15:docId w15:val="{7E6D1485-1D5D-42ED-B080-2BEE6DC43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B21"/>
    <w:rPr>
      <w:rFonts w:eastAsiaTheme="majorEastAsia" w:cstheme="majorBidi"/>
      <w:color w:val="272727" w:themeColor="text1" w:themeTint="D8"/>
    </w:rPr>
  </w:style>
  <w:style w:type="paragraph" w:styleId="Title">
    <w:name w:val="Title"/>
    <w:basedOn w:val="Normal"/>
    <w:next w:val="Normal"/>
    <w:link w:val="TitleChar"/>
    <w:uiPriority w:val="10"/>
    <w:qFormat/>
    <w:rsid w:val="002A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21"/>
    <w:pPr>
      <w:spacing w:before="160"/>
      <w:jc w:val="center"/>
    </w:pPr>
    <w:rPr>
      <w:i/>
      <w:iCs/>
      <w:color w:val="404040" w:themeColor="text1" w:themeTint="BF"/>
    </w:rPr>
  </w:style>
  <w:style w:type="character" w:customStyle="1" w:styleId="QuoteChar">
    <w:name w:val="Quote Char"/>
    <w:basedOn w:val="DefaultParagraphFont"/>
    <w:link w:val="Quote"/>
    <w:uiPriority w:val="29"/>
    <w:rsid w:val="002A6B21"/>
    <w:rPr>
      <w:i/>
      <w:iCs/>
      <w:color w:val="404040" w:themeColor="text1" w:themeTint="BF"/>
    </w:rPr>
  </w:style>
  <w:style w:type="paragraph" w:styleId="ListParagraph">
    <w:name w:val="List Paragraph"/>
    <w:basedOn w:val="Normal"/>
    <w:uiPriority w:val="34"/>
    <w:qFormat/>
    <w:rsid w:val="002A6B21"/>
    <w:pPr>
      <w:ind w:left="720"/>
      <w:contextualSpacing/>
    </w:pPr>
  </w:style>
  <w:style w:type="character" w:styleId="IntenseEmphasis">
    <w:name w:val="Intense Emphasis"/>
    <w:basedOn w:val="DefaultParagraphFont"/>
    <w:uiPriority w:val="21"/>
    <w:qFormat/>
    <w:rsid w:val="002A6B21"/>
    <w:rPr>
      <w:i/>
      <w:iCs/>
      <w:color w:val="0F4761" w:themeColor="accent1" w:themeShade="BF"/>
    </w:rPr>
  </w:style>
  <w:style w:type="paragraph" w:styleId="IntenseQuote">
    <w:name w:val="Intense Quote"/>
    <w:basedOn w:val="Normal"/>
    <w:next w:val="Normal"/>
    <w:link w:val="IntenseQuoteChar"/>
    <w:uiPriority w:val="30"/>
    <w:qFormat/>
    <w:rsid w:val="002A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B21"/>
    <w:rPr>
      <w:i/>
      <w:iCs/>
      <w:color w:val="0F4761" w:themeColor="accent1" w:themeShade="BF"/>
    </w:rPr>
  </w:style>
  <w:style w:type="character" w:styleId="IntenseReference">
    <w:name w:val="Intense Reference"/>
    <w:basedOn w:val="DefaultParagraphFont"/>
    <w:uiPriority w:val="32"/>
    <w:qFormat/>
    <w:rsid w:val="002A6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2</cp:revision>
  <dcterms:created xsi:type="dcterms:W3CDTF">2025-01-07T15:47:00Z</dcterms:created>
  <dcterms:modified xsi:type="dcterms:W3CDTF">2025-01-08T11:19:00Z</dcterms:modified>
</cp:coreProperties>
</file>