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D84" w:rsidRPr="00680031" w:rsidRDefault="00680031" w:rsidP="00F4579A">
      <w:pPr>
        <w:spacing w:after="0" w:line="360" w:lineRule="auto"/>
        <w:jc w:val="both"/>
        <w:rPr>
          <w:b/>
          <w:u w:val="single"/>
        </w:rPr>
      </w:pPr>
      <w:r>
        <w:rPr>
          <w:b/>
          <w:u w:val="single"/>
        </w:rPr>
        <w:t>Programming Exercises in C++ (CSC212)</w:t>
      </w:r>
    </w:p>
    <w:p w:rsidR="00680031" w:rsidRDefault="00680031" w:rsidP="00F4579A">
      <w:pPr>
        <w:spacing w:after="0" w:line="360" w:lineRule="auto"/>
        <w:ind w:left="720" w:hanging="720"/>
        <w:jc w:val="both"/>
      </w:pPr>
      <w:r>
        <w:t>1.</w:t>
      </w:r>
      <w:r>
        <w:tab/>
      </w:r>
      <w:r w:rsidRPr="00DA76BF">
        <w:t xml:space="preserve">Code to capture integer data into a matrix, </w:t>
      </w:r>
      <w:proofErr w:type="spellStart"/>
      <w:r w:rsidRPr="00DA76BF">
        <w:t>mybox</w:t>
      </w:r>
      <w:proofErr w:type="spellEnd"/>
      <w:r w:rsidRPr="00DA76BF">
        <w:t>, specified as 4 by 6. Further your codes to compute the row multiplication and column division of the matrix elements. Note that the row multiplication is achieved by multiplying the row elements with the row index, ditto the column division.</w:t>
      </w:r>
      <w:r w:rsidRPr="00DA76BF">
        <w:tab/>
      </w:r>
    </w:p>
    <w:p w:rsidR="00F4579A" w:rsidRDefault="00F4579A" w:rsidP="00F4579A">
      <w:pPr>
        <w:spacing w:after="0" w:line="360" w:lineRule="auto"/>
        <w:ind w:left="720" w:hanging="720"/>
        <w:jc w:val="both"/>
      </w:pPr>
    </w:p>
    <w:p w:rsidR="00680031" w:rsidRDefault="00680031" w:rsidP="00F4579A">
      <w:pPr>
        <w:spacing w:after="0" w:line="360" w:lineRule="auto"/>
        <w:ind w:left="720" w:hanging="720"/>
        <w:jc w:val="both"/>
        <w:rPr>
          <w:rFonts w:cs="Times New Roman"/>
        </w:rPr>
      </w:pPr>
      <w:r>
        <w:t>2.</w:t>
      </w:r>
      <w:r>
        <w:tab/>
      </w:r>
      <w:r>
        <w:rPr>
          <w:rFonts w:cs="Times New Roman"/>
        </w:rPr>
        <w:t>Fibonacci is a number series that has two values as initials, e.g. 0 and 1. The next digit/number in the series is calculated by summing up the previous two digits/numbers, e.g. 0,1,1,2,3,5,</w:t>
      </w:r>
      <w:proofErr w:type="gramStart"/>
      <w:r>
        <w:rPr>
          <w:rFonts w:cs="Times New Roman"/>
        </w:rPr>
        <w:t>8,13..</w:t>
      </w:r>
      <w:proofErr w:type="gramEnd"/>
      <w:r>
        <w:rPr>
          <w:rFonts w:cs="Times New Roman"/>
        </w:rPr>
        <w:t xml:space="preserve"> Write a C++ program that computes the 100</w:t>
      </w:r>
      <w:r w:rsidRPr="00FD16C9">
        <w:rPr>
          <w:rFonts w:cs="Times New Roman"/>
          <w:vertAlign w:val="superscript"/>
        </w:rPr>
        <w:t>th</w:t>
      </w:r>
      <w:r>
        <w:rPr>
          <w:rFonts w:cs="Times New Roman"/>
        </w:rPr>
        <w:t xml:space="preserve"> series asides the initials.</w:t>
      </w:r>
      <w:r>
        <w:rPr>
          <w:rFonts w:cs="Times New Roman"/>
        </w:rPr>
        <w:tab/>
      </w:r>
      <w:r>
        <w:rPr>
          <w:rFonts w:cs="Times New Roman"/>
        </w:rPr>
        <w:tab/>
      </w:r>
      <w:r>
        <w:rPr>
          <w:rFonts w:cs="Times New Roman"/>
        </w:rPr>
        <w:tab/>
      </w:r>
    </w:p>
    <w:p w:rsidR="00F4579A" w:rsidRDefault="00F4579A" w:rsidP="00F4579A">
      <w:pPr>
        <w:spacing w:after="0" w:line="360" w:lineRule="auto"/>
        <w:ind w:left="720" w:hanging="720"/>
        <w:jc w:val="both"/>
        <w:rPr>
          <w:rFonts w:cs="Times New Roman"/>
        </w:rPr>
      </w:pPr>
    </w:p>
    <w:p w:rsidR="00680031" w:rsidRDefault="00680031" w:rsidP="00F4579A">
      <w:pPr>
        <w:spacing w:after="0" w:line="360" w:lineRule="auto"/>
        <w:ind w:left="720" w:hanging="720"/>
        <w:jc w:val="both"/>
        <w:rPr>
          <w:rFonts w:cs="Times New Roman"/>
        </w:rPr>
      </w:pPr>
      <w:r>
        <w:rPr>
          <w:rFonts w:cs="Times New Roman"/>
        </w:rPr>
        <w:t>3</w:t>
      </w:r>
      <w:r>
        <w:rPr>
          <w:rFonts w:cs="Times New Roman"/>
        </w:rPr>
        <w:t>.</w:t>
      </w:r>
      <w:r>
        <w:rPr>
          <w:rFonts w:cs="Times New Roman"/>
        </w:rPr>
        <w:tab/>
        <w:t xml:space="preserve">The period of recession was heralded by high and increasing exchange rate. Due to the instability in the rate, many visit banks/sites on daily basis to ascertain the current rate. To avoid frequently patronizing banks/sites, develop a </w:t>
      </w:r>
      <w:r w:rsidR="00AB6442">
        <w:rPr>
          <w:rFonts w:cs="Times New Roman"/>
        </w:rPr>
        <w:t>user-</w:t>
      </w:r>
      <w:r>
        <w:rPr>
          <w:rFonts w:cs="Times New Roman"/>
        </w:rPr>
        <w:t xml:space="preserve">friendly </w:t>
      </w:r>
      <w:r w:rsidR="00AB6442">
        <w:rPr>
          <w:rFonts w:cs="Times New Roman"/>
        </w:rPr>
        <w:t xml:space="preserve">C++-based </w:t>
      </w:r>
      <w:r>
        <w:rPr>
          <w:rFonts w:cs="Times New Roman"/>
        </w:rPr>
        <w:t>Currency Exchange App for use</w:t>
      </w:r>
      <w:r w:rsidR="00AB6442">
        <w:rPr>
          <w:rFonts w:cs="Times New Roman"/>
        </w:rPr>
        <w:t>.</w:t>
      </w:r>
      <w:r>
        <w:rPr>
          <w:rFonts w:cs="Times New Roman"/>
        </w:rPr>
        <w:tab/>
      </w:r>
    </w:p>
    <w:p w:rsidR="00F4579A" w:rsidRDefault="00F4579A" w:rsidP="00F4579A">
      <w:pPr>
        <w:spacing w:after="0"/>
        <w:ind w:left="720" w:hanging="720"/>
        <w:jc w:val="both"/>
        <w:rPr>
          <w:rFonts w:cs="Times New Roman"/>
        </w:rPr>
      </w:pPr>
    </w:p>
    <w:p w:rsidR="00680031" w:rsidRPr="00680031" w:rsidRDefault="00680031" w:rsidP="00F4579A">
      <w:pPr>
        <w:spacing w:after="0"/>
        <w:ind w:left="720" w:hanging="720"/>
        <w:jc w:val="both"/>
        <w:rPr>
          <w:rFonts w:eastAsia="LucidaSansTypewriterStd" w:cs="Times New Roman"/>
          <w:color w:val="000000"/>
        </w:rPr>
      </w:pPr>
      <w:r>
        <w:rPr>
          <w:rFonts w:cs="Times New Roman"/>
        </w:rPr>
        <w:t>4.</w:t>
      </w:r>
      <w:r>
        <w:rPr>
          <w:rFonts w:cs="Times New Roman"/>
        </w:rPr>
        <w:tab/>
      </w:r>
      <w:r w:rsidRPr="00680031">
        <w:rPr>
          <w:rFonts w:eastAsia="LucidaSansTypewriterStd" w:cs="Times New Roman"/>
          <w:color w:val="000000"/>
        </w:rPr>
        <w:t>Given the matrix</w:t>
      </w:r>
      <w:r>
        <w:rPr>
          <w:rFonts w:eastAsia="LucidaSansTypewriterStd" w:cs="Times New Roman"/>
          <w:color w:val="000000"/>
        </w:rPr>
        <w:t xml:space="preserve"> and using array initialization method</w:t>
      </w:r>
      <w:r w:rsidRPr="00680031">
        <w:rPr>
          <w:rFonts w:eastAsia="LucidaSansTypewriterStd" w:cs="Times New Roman"/>
          <w:color w:val="000000"/>
        </w:rPr>
        <w:t>:</w:t>
      </w:r>
    </w:p>
    <w:p w:rsidR="00680031" w:rsidRPr="00680031" w:rsidRDefault="00680031" w:rsidP="00F4579A">
      <w:pPr>
        <w:spacing w:after="0"/>
        <w:ind w:left="720" w:hanging="720"/>
        <w:jc w:val="both"/>
        <w:rPr>
          <w:rFonts w:eastAsia="LucidaSansTypewriterStd" w:cs="Times New Roman"/>
          <w:color w:val="000000"/>
        </w:rPr>
      </w:pP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t>2</w:t>
      </w:r>
      <w:r w:rsidRPr="00680031">
        <w:rPr>
          <w:rFonts w:eastAsia="LucidaSansTypewriterStd" w:cs="Times New Roman"/>
          <w:color w:val="000000"/>
        </w:rPr>
        <w:tab/>
        <w:t>1</w:t>
      </w:r>
      <w:r w:rsidRPr="00680031">
        <w:rPr>
          <w:rFonts w:eastAsia="LucidaSansTypewriterStd" w:cs="Times New Roman"/>
          <w:color w:val="000000"/>
        </w:rPr>
        <w:tab/>
        <w:t>4</w:t>
      </w:r>
    </w:p>
    <w:p w:rsidR="00680031" w:rsidRPr="00680031" w:rsidRDefault="00680031" w:rsidP="00F4579A">
      <w:pPr>
        <w:spacing w:after="0"/>
        <w:ind w:left="720" w:hanging="720"/>
        <w:jc w:val="both"/>
        <w:rPr>
          <w:rFonts w:eastAsia="LucidaSansTypewriterStd" w:cs="Times New Roman"/>
          <w:color w:val="000000"/>
        </w:rPr>
      </w:pP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t>Cell</w:t>
      </w:r>
      <w:r w:rsidRPr="00680031">
        <w:rPr>
          <w:rFonts w:eastAsia="LucidaSansTypewriterStd" w:cs="Times New Roman"/>
          <w:color w:val="000000"/>
        </w:rPr>
        <w:tab/>
        <w:t>=</w:t>
      </w:r>
      <w:r w:rsidRPr="00680031">
        <w:rPr>
          <w:rFonts w:eastAsia="LucidaSansTypewriterStd" w:cs="Times New Roman"/>
          <w:color w:val="000000"/>
        </w:rPr>
        <w:tab/>
        <w:t>9</w:t>
      </w:r>
      <w:r w:rsidRPr="00680031">
        <w:rPr>
          <w:rFonts w:eastAsia="LucidaSansTypewriterStd" w:cs="Times New Roman"/>
          <w:color w:val="000000"/>
        </w:rPr>
        <w:tab/>
        <w:t>8</w:t>
      </w:r>
      <w:r w:rsidRPr="00680031">
        <w:rPr>
          <w:rFonts w:eastAsia="LucidaSansTypewriterStd" w:cs="Times New Roman"/>
          <w:color w:val="000000"/>
        </w:rPr>
        <w:tab/>
        <w:t>6</w:t>
      </w:r>
    </w:p>
    <w:p w:rsidR="00680031" w:rsidRPr="00680031" w:rsidRDefault="00680031" w:rsidP="00F4579A">
      <w:pPr>
        <w:spacing w:after="0"/>
        <w:ind w:left="720" w:hanging="720"/>
        <w:jc w:val="both"/>
        <w:rPr>
          <w:rFonts w:eastAsia="LucidaSansTypewriterStd" w:cs="Times New Roman"/>
          <w:color w:val="000000"/>
        </w:rPr>
      </w:pP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t>0</w:t>
      </w:r>
      <w:r w:rsidRPr="00680031">
        <w:rPr>
          <w:rFonts w:eastAsia="LucidaSansTypewriterStd" w:cs="Times New Roman"/>
          <w:color w:val="000000"/>
        </w:rPr>
        <w:tab/>
        <w:t>3</w:t>
      </w:r>
      <w:r w:rsidRPr="00680031">
        <w:rPr>
          <w:rFonts w:eastAsia="LucidaSansTypewriterStd" w:cs="Times New Roman"/>
          <w:color w:val="000000"/>
        </w:rPr>
        <w:tab/>
        <w:t>1</w:t>
      </w:r>
    </w:p>
    <w:p w:rsidR="00680031" w:rsidRPr="00680031" w:rsidRDefault="00680031" w:rsidP="00F4579A">
      <w:pPr>
        <w:spacing w:after="0"/>
        <w:ind w:left="720" w:hanging="720"/>
        <w:jc w:val="both"/>
        <w:rPr>
          <w:rFonts w:eastAsia="LucidaSansTypewriterStd" w:cs="Times New Roman"/>
          <w:color w:val="000000"/>
        </w:rPr>
      </w:pP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t>6</w:t>
      </w:r>
      <w:r w:rsidRPr="00680031">
        <w:rPr>
          <w:rFonts w:eastAsia="LucidaSansTypewriterStd" w:cs="Times New Roman"/>
          <w:color w:val="000000"/>
        </w:rPr>
        <w:tab/>
        <w:t>4</w:t>
      </w:r>
      <w:r w:rsidRPr="00680031">
        <w:rPr>
          <w:rFonts w:eastAsia="LucidaSansTypewriterStd" w:cs="Times New Roman"/>
          <w:color w:val="000000"/>
        </w:rPr>
        <w:tab/>
        <w:t>3</w:t>
      </w:r>
    </w:p>
    <w:p w:rsidR="00680031" w:rsidRPr="00680031" w:rsidRDefault="00680031" w:rsidP="00F4579A">
      <w:pPr>
        <w:pStyle w:val="ListParagraph"/>
        <w:numPr>
          <w:ilvl w:val="0"/>
          <w:numId w:val="1"/>
        </w:numPr>
        <w:spacing w:after="0" w:line="240" w:lineRule="auto"/>
        <w:jc w:val="both"/>
        <w:rPr>
          <w:rFonts w:eastAsia="LucidaSansTypewriterStd" w:cs="Times New Roman"/>
          <w:color w:val="000000"/>
        </w:rPr>
      </w:pPr>
      <w:r w:rsidRPr="00680031">
        <w:rPr>
          <w:rFonts w:eastAsia="LucidaSansTypewriterStd" w:cs="Times New Roman"/>
          <w:color w:val="000000"/>
        </w:rPr>
        <w:t>code to produce the row sum and average</w:t>
      </w:r>
    </w:p>
    <w:p w:rsidR="00680031" w:rsidRPr="00680031" w:rsidRDefault="00680031" w:rsidP="00F4579A">
      <w:pPr>
        <w:pStyle w:val="ListParagraph"/>
        <w:numPr>
          <w:ilvl w:val="0"/>
          <w:numId w:val="1"/>
        </w:numPr>
        <w:spacing w:after="0" w:line="240" w:lineRule="auto"/>
        <w:jc w:val="both"/>
        <w:rPr>
          <w:rFonts w:eastAsia="LucidaSansTypewriterStd" w:cs="Times New Roman"/>
          <w:color w:val="000000"/>
        </w:rPr>
      </w:pPr>
      <w:r w:rsidRPr="00680031">
        <w:rPr>
          <w:rFonts w:eastAsia="LucidaSansTypewriterStd" w:cs="Times New Roman"/>
          <w:color w:val="000000"/>
        </w:rPr>
        <w:t>code to produce the column sum and average</w:t>
      </w:r>
    </w:p>
    <w:p w:rsidR="00680031" w:rsidRPr="00680031" w:rsidRDefault="00680031" w:rsidP="00F4579A">
      <w:pPr>
        <w:pStyle w:val="ListParagraph"/>
        <w:numPr>
          <w:ilvl w:val="0"/>
          <w:numId w:val="1"/>
        </w:numPr>
        <w:spacing w:after="0" w:line="240" w:lineRule="auto"/>
        <w:jc w:val="both"/>
        <w:rPr>
          <w:rFonts w:eastAsia="LucidaSansTypewriterStd" w:cs="Times New Roman"/>
          <w:color w:val="000000"/>
        </w:rPr>
      </w:pPr>
      <w:r w:rsidRPr="00680031">
        <w:rPr>
          <w:rFonts w:eastAsia="LucidaSansTypewriterStd" w:cs="Times New Roman"/>
          <w:color w:val="000000"/>
        </w:rPr>
        <w:t>code to produce the inverse of the matrix</w:t>
      </w:r>
    </w:p>
    <w:p w:rsidR="00680031" w:rsidRPr="00680031" w:rsidRDefault="00680031" w:rsidP="00F4579A">
      <w:pPr>
        <w:pStyle w:val="ListParagraph"/>
        <w:numPr>
          <w:ilvl w:val="0"/>
          <w:numId w:val="1"/>
        </w:numPr>
        <w:spacing w:after="0" w:line="240" w:lineRule="auto"/>
        <w:jc w:val="both"/>
        <w:rPr>
          <w:rFonts w:eastAsia="LucidaSansTypewriterStd" w:cs="Times New Roman"/>
          <w:color w:val="000000"/>
        </w:rPr>
      </w:pPr>
      <w:r w:rsidRPr="00680031">
        <w:rPr>
          <w:rFonts w:eastAsia="LucidaSansTypewriterStd" w:cs="Times New Roman"/>
          <w:color w:val="000000"/>
        </w:rPr>
        <w:t>code to produce the transpose of the matrix</w:t>
      </w: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r>
      <w:r w:rsidRPr="00680031">
        <w:rPr>
          <w:rFonts w:eastAsia="LucidaSansTypewriterStd" w:cs="Times New Roman"/>
          <w:color w:val="000000"/>
        </w:rPr>
        <w:tab/>
      </w:r>
    </w:p>
    <w:p w:rsidR="00680031" w:rsidRPr="00725B17" w:rsidRDefault="00680031" w:rsidP="00F4579A">
      <w:pPr>
        <w:spacing w:after="0" w:line="360" w:lineRule="auto"/>
        <w:ind w:left="720" w:hanging="720"/>
        <w:jc w:val="both"/>
        <w:rPr>
          <w:rFonts w:cs="Times New Roman"/>
        </w:rPr>
      </w:pPr>
    </w:p>
    <w:p w:rsidR="00725B17" w:rsidRPr="00725B17" w:rsidRDefault="00725B17" w:rsidP="00F4579A">
      <w:pPr>
        <w:spacing w:after="0"/>
        <w:ind w:left="720" w:hanging="720"/>
        <w:rPr>
          <w:rFonts w:eastAsia="LucidaSansTypewriterStd" w:cs="Times New Roman"/>
          <w:color w:val="000000"/>
        </w:rPr>
      </w:pPr>
      <w:r w:rsidRPr="00725B17">
        <w:t>5.</w:t>
      </w:r>
      <w:r w:rsidRPr="00725B17">
        <w:tab/>
      </w:r>
      <w:r w:rsidRPr="00725B17">
        <w:rPr>
          <w:rFonts w:eastAsia="LucidaSansTypewriterStd" w:cs="Times New Roman"/>
          <w:color w:val="000000"/>
        </w:rPr>
        <w:t>In a typical Nigerian University, the common grading system is as given below:</w:t>
      </w:r>
    </w:p>
    <w:p w:rsidR="00725B17" w:rsidRPr="00725B17" w:rsidRDefault="00725B17" w:rsidP="00F4579A">
      <w:pPr>
        <w:spacing w:after="0"/>
        <w:ind w:left="720" w:hanging="720"/>
        <w:rPr>
          <w:rFonts w:eastAsia="LucidaSansTypewriterStd" w:cs="Times New Roman"/>
          <w:color w:val="000000"/>
        </w:rPr>
      </w:pP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Score Range</w:t>
      </w:r>
      <w:r w:rsidRPr="00725B17">
        <w:rPr>
          <w:rFonts w:eastAsia="LucidaSansTypewriterStd" w:cs="Times New Roman"/>
          <w:color w:val="000000"/>
        </w:rPr>
        <w:tab/>
      </w:r>
      <w:r w:rsidRPr="00725B17">
        <w:rPr>
          <w:rFonts w:eastAsia="LucidaSansTypewriterStd" w:cs="Times New Roman"/>
          <w:color w:val="000000"/>
        </w:rPr>
        <w:tab/>
        <w:t>Grade</w:t>
      </w:r>
    </w:p>
    <w:p w:rsidR="00725B17" w:rsidRPr="00725B17" w:rsidRDefault="00725B17" w:rsidP="00F4579A">
      <w:pPr>
        <w:spacing w:after="0"/>
        <w:ind w:left="720" w:hanging="720"/>
        <w:rPr>
          <w:rFonts w:eastAsia="LucidaSansTypewriterStd" w:cs="Times New Roman"/>
          <w:color w:val="000000"/>
        </w:rPr>
      </w:pP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&lt;40</w:t>
      </w: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F</w:t>
      </w:r>
    </w:p>
    <w:p w:rsidR="00725B17" w:rsidRPr="00725B17" w:rsidRDefault="00725B17" w:rsidP="00F4579A">
      <w:pPr>
        <w:spacing w:after="0"/>
        <w:ind w:left="720" w:hanging="720"/>
        <w:rPr>
          <w:rFonts w:eastAsia="LucidaSansTypewriterStd" w:cs="Times New Roman"/>
          <w:color w:val="000000"/>
        </w:rPr>
      </w:pP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40-44</w:t>
      </w: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E</w:t>
      </w:r>
    </w:p>
    <w:p w:rsidR="00725B17" w:rsidRPr="00725B17" w:rsidRDefault="00725B17" w:rsidP="00F4579A">
      <w:pPr>
        <w:spacing w:after="0"/>
        <w:ind w:left="720" w:hanging="720"/>
        <w:rPr>
          <w:rFonts w:eastAsia="LucidaSansTypewriterStd" w:cs="Times New Roman"/>
          <w:color w:val="000000"/>
        </w:rPr>
      </w:pP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45-49</w:t>
      </w: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D</w:t>
      </w:r>
    </w:p>
    <w:p w:rsidR="00725B17" w:rsidRPr="00725B17" w:rsidRDefault="00725B17" w:rsidP="00F4579A">
      <w:pPr>
        <w:spacing w:after="0"/>
        <w:ind w:left="720" w:hanging="720"/>
        <w:rPr>
          <w:rFonts w:eastAsia="LucidaSansTypewriterStd" w:cs="Times New Roman"/>
          <w:color w:val="000000"/>
        </w:rPr>
      </w:pP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50-59</w:t>
      </w: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C</w:t>
      </w:r>
    </w:p>
    <w:p w:rsidR="00725B17" w:rsidRPr="00725B17" w:rsidRDefault="00725B17" w:rsidP="00F4579A">
      <w:pPr>
        <w:spacing w:after="0"/>
        <w:ind w:left="720" w:hanging="720"/>
        <w:rPr>
          <w:rFonts w:eastAsia="LucidaSansTypewriterStd" w:cs="Times New Roman"/>
          <w:color w:val="000000"/>
        </w:rPr>
      </w:pP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60-69</w:t>
      </w: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B</w:t>
      </w:r>
    </w:p>
    <w:p w:rsidR="00725B17" w:rsidRPr="00725B17" w:rsidRDefault="00725B17" w:rsidP="00F4579A">
      <w:pPr>
        <w:spacing w:after="0"/>
        <w:ind w:left="720" w:hanging="720"/>
        <w:rPr>
          <w:rFonts w:eastAsia="LucidaSansTypewriterStd" w:cs="Times New Roman"/>
          <w:color w:val="000000"/>
        </w:rPr>
      </w:pP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70-100</w:t>
      </w:r>
      <w:r w:rsidRPr="00725B17">
        <w:rPr>
          <w:rFonts w:eastAsia="LucidaSansTypewriterStd" w:cs="Times New Roman"/>
          <w:color w:val="000000"/>
        </w:rPr>
        <w:tab/>
      </w:r>
      <w:r w:rsidRPr="00725B17">
        <w:rPr>
          <w:rFonts w:eastAsia="LucidaSansTypewriterStd" w:cs="Times New Roman"/>
          <w:color w:val="000000"/>
        </w:rPr>
        <w:tab/>
      </w:r>
      <w:r w:rsidRPr="00725B17">
        <w:rPr>
          <w:rFonts w:eastAsia="LucidaSansTypewriterStd" w:cs="Times New Roman"/>
          <w:color w:val="000000"/>
        </w:rPr>
        <w:tab/>
        <w:t>A</w:t>
      </w:r>
    </w:p>
    <w:p w:rsidR="00725B17" w:rsidRPr="00F4579A" w:rsidRDefault="00725B17" w:rsidP="00F4579A">
      <w:pPr>
        <w:pStyle w:val="ListParagraph"/>
        <w:numPr>
          <w:ilvl w:val="0"/>
          <w:numId w:val="2"/>
        </w:numPr>
        <w:spacing w:after="0"/>
        <w:rPr>
          <w:rFonts w:eastAsia="LucidaSansTypewriterStd" w:cs="Times New Roman"/>
          <w:color w:val="000000"/>
        </w:rPr>
      </w:pPr>
      <w:r w:rsidRPr="00F4579A">
        <w:rPr>
          <w:rFonts w:eastAsia="LucidaSansTypewriterStd" w:cs="Times New Roman"/>
          <w:color w:val="000000"/>
        </w:rPr>
        <w:t>Assume your class size (12</w:t>
      </w:r>
      <w:r w:rsidR="00F4579A" w:rsidRPr="00F4579A">
        <w:rPr>
          <w:rFonts w:eastAsia="LucidaSansTypewriterStd" w:cs="Times New Roman"/>
          <w:color w:val="000000"/>
        </w:rPr>
        <w:t>5</w:t>
      </w:r>
      <w:r w:rsidRPr="00F4579A">
        <w:rPr>
          <w:rFonts w:eastAsia="LucidaSansTypewriterStd" w:cs="Times New Roman"/>
          <w:color w:val="000000"/>
        </w:rPr>
        <w:t xml:space="preserve">), code in </w:t>
      </w:r>
      <w:r w:rsidR="00F4579A" w:rsidRPr="00F4579A">
        <w:rPr>
          <w:rFonts w:eastAsia="LucidaSansTypewriterStd" w:cs="Times New Roman"/>
          <w:color w:val="000000"/>
        </w:rPr>
        <w:t>C++</w:t>
      </w:r>
      <w:r w:rsidRPr="00F4579A">
        <w:rPr>
          <w:rFonts w:eastAsia="LucidaSansTypewriterStd" w:cs="Times New Roman"/>
          <w:color w:val="000000"/>
        </w:rPr>
        <w:t xml:space="preserve"> to accept scores in csc212 for students in the class, outputting the grade class of each based on the score inputted.</w:t>
      </w:r>
    </w:p>
    <w:p w:rsidR="00725B17" w:rsidRPr="00F4579A" w:rsidRDefault="00F4579A" w:rsidP="00F4579A">
      <w:pPr>
        <w:pStyle w:val="ListParagraph"/>
        <w:numPr>
          <w:ilvl w:val="0"/>
          <w:numId w:val="2"/>
        </w:numPr>
        <w:spacing w:after="0"/>
        <w:rPr>
          <w:rFonts w:eastAsia="LucidaSansTypewriterStd" w:cs="Times New Roman"/>
          <w:color w:val="000000"/>
        </w:rPr>
      </w:pPr>
      <w:r w:rsidRPr="00F4579A">
        <w:rPr>
          <w:rFonts w:eastAsia="LucidaSansTypewriterStd" w:cs="Times New Roman"/>
          <w:color w:val="000000"/>
        </w:rPr>
        <w:t xml:space="preserve">Assuming students with serial </w:t>
      </w:r>
      <w:proofErr w:type="spellStart"/>
      <w:r w:rsidRPr="00F4579A">
        <w:rPr>
          <w:rFonts w:eastAsia="LucidaSansTypewriterStd" w:cs="Times New Roman"/>
          <w:color w:val="000000"/>
        </w:rPr>
        <w:t>nos</w:t>
      </w:r>
      <w:proofErr w:type="spellEnd"/>
      <w:r w:rsidRPr="00F4579A">
        <w:rPr>
          <w:rFonts w:eastAsia="LucidaSansTypewriterStd" w:cs="Times New Roman"/>
          <w:color w:val="000000"/>
        </w:rPr>
        <w:t>: 45, 76, 98, 104 and 1</w:t>
      </w:r>
      <w:r w:rsidRPr="00F4579A">
        <w:rPr>
          <w:rFonts w:eastAsia="LucidaSansTypewriterStd" w:cs="Times New Roman"/>
          <w:color w:val="000000"/>
        </w:rPr>
        <w:t>1</w:t>
      </w:r>
      <w:r w:rsidRPr="00F4579A">
        <w:rPr>
          <w:rFonts w:eastAsia="LucidaSansTypewriterStd" w:cs="Times New Roman"/>
          <w:color w:val="000000"/>
        </w:rPr>
        <w:t>6 on the list of 1</w:t>
      </w:r>
      <w:r w:rsidRPr="00F4579A">
        <w:rPr>
          <w:rFonts w:eastAsia="LucidaSansTypewriterStd" w:cs="Times New Roman"/>
          <w:color w:val="000000"/>
        </w:rPr>
        <w:t>2</w:t>
      </w:r>
      <w:r w:rsidRPr="00F4579A">
        <w:rPr>
          <w:rFonts w:eastAsia="LucidaSansTypewriterStd" w:cs="Times New Roman"/>
          <w:color w:val="000000"/>
        </w:rPr>
        <w:t>5 did not partake in the assessment and exam of csc212, re-code your program in (</w:t>
      </w:r>
      <w:proofErr w:type="spellStart"/>
      <w:r>
        <w:rPr>
          <w:rFonts w:eastAsia="LucidaSansTypewriterStd" w:cs="Times New Roman"/>
          <w:color w:val="000000"/>
        </w:rPr>
        <w:t>i</w:t>
      </w:r>
      <w:proofErr w:type="spellEnd"/>
      <w:r w:rsidRPr="00F4579A">
        <w:rPr>
          <w:rFonts w:eastAsia="LucidaSansTypewriterStd" w:cs="Times New Roman"/>
          <w:color w:val="000000"/>
        </w:rPr>
        <w:t>) above such that the application omits them in the output</w:t>
      </w:r>
      <w:r w:rsidRPr="00F4579A">
        <w:rPr>
          <w:rFonts w:eastAsia="LucidaSansTypewriterStd" w:cs="Times New Roman"/>
          <w:color w:val="000000"/>
        </w:rPr>
        <w:t>.</w:t>
      </w:r>
      <w:r w:rsidRPr="00F4579A">
        <w:rPr>
          <w:rFonts w:eastAsia="LucidaSansTypewriterStd" w:cs="Times New Roman"/>
          <w:color w:val="000000"/>
        </w:rPr>
        <w:tab/>
      </w:r>
      <w:r w:rsidRPr="00F4579A">
        <w:rPr>
          <w:rFonts w:eastAsia="LucidaSansTypewriterStd" w:cs="Times New Roman"/>
          <w:color w:val="000000"/>
        </w:rPr>
        <w:tab/>
      </w:r>
      <w:bookmarkStart w:id="0" w:name="_GoBack"/>
      <w:bookmarkEnd w:id="0"/>
    </w:p>
    <w:sectPr w:rsidR="00725B17" w:rsidRPr="00F4579A" w:rsidSect="00F4579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SansTypewriterStd">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7684E"/>
    <w:multiLevelType w:val="hybridMultilevel"/>
    <w:tmpl w:val="F9C0C782"/>
    <w:lvl w:ilvl="0" w:tplc="DF3456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CB1CC0"/>
    <w:multiLevelType w:val="hybridMultilevel"/>
    <w:tmpl w:val="97BC97E4"/>
    <w:lvl w:ilvl="0" w:tplc="90F6BB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31"/>
    <w:rsid w:val="00680031"/>
    <w:rsid w:val="00725B17"/>
    <w:rsid w:val="00AB6442"/>
    <w:rsid w:val="00E64D84"/>
    <w:rsid w:val="00F4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2C9D"/>
  <w15:chartTrackingRefBased/>
  <w15:docId w15:val="{7CCCDB00-A985-41DD-BEAB-80C7CC96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2017-11-21T02:40:00Z</dcterms:created>
  <dcterms:modified xsi:type="dcterms:W3CDTF">2017-11-21T02:59:00Z</dcterms:modified>
</cp:coreProperties>
</file>