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Verdana" w:hAnsi="Verdana"/>
          <w:b/>
          <w:bCs/>
          <w:sz w:val="22"/>
          <w:szCs w:val="22"/>
        </w:rPr>
        <w:t>Elizabeth West</w:t>
      </w:r>
    </w:p>
    <w:p>
      <w:pPr>
        <w:pStyle w:val="style0"/>
        <w:jc w:val="center"/>
      </w:pPr>
      <w:r>
        <w:rPr>
          <w:rFonts w:ascii="Verdana" w:hAnsi="Verdana"/>
          <w:sz w:val="22"/>
          <w:szCs w:val="22"/>
        </w:rPr>
        <w:t>284-286 Albert St,Brunswick, 3056</w:t>
      </w:r>
    </w:p>
    <w:p>
      <w:pPr>
        <w:pStyle w:val="style0"/>
        <w:jc w:val="center"/>
      </w:pPr>
      <w:r>
        <w:rPr>
          <w:rFonts w:ascii="Verdana" w:hAnsi="Verdana"/>
          <w:sz w:val="22"/>
          <w:szCs w:val="22"/>
        </w:rPr>
        <w:t>0406559744</w:t>
      </w:r>
    </w:p>
    <w:p>
      <w:pPr>
        <w:pStyle w:val="style0"/>
        <w:jc w:val="center"/>
      </w:pPr>
      <w:hyperlink r:id="rId2">
        <w:r>
          <w:rPr>
            <w:rStyle w:val="style15"/>
            <w:rFonts w:ascii="Verdana" w:hAnsi="Verdana"/>
            <w:sz w:val="22"/>
            <w:szCs w:val="22"/>
          </w:rPr>
          <w:t>elizabethmareewest@gmail.com</w:t>
        </w:r>
      </w:hyperlink>
    </w:p>
    <w:p>
      <w:pPr>
        <w:pStyle w:val="style0"/>
        <w:jc w:val="center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Current Employment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Bartender</w:t>
        <w:tab/>
        <w:t>- Opera Bar, Sydney Opera House (seasonal)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Supervisor</w:t>
        <w:tab/>
        <w:t>-Northcote Bakeshop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Studies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University of Western Sydney, Vice Chancellors Leadership Scholarship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B International Business/B Arts (Psychology) {incomplete}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Tom Bass Sculpture School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 xml:space="preserve">Life Drawing and Introductory Sculpture 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Newcastle Art School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Advanced Diploma of Fine Arts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The Phoenix Institute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Advanced Diploma of Transpersonal Art Therapy {current}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Exhibtions 2014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MoreArt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Public Art Exhibtion, Moreland region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Small Works Prize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Brunswick St Gallery (BSG), Fitzroy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Art Town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Chapel on Chapel Gallery, Prahran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Curatorial Projects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2014</w:t>
        <w:tab/>
        <w:tab/>
        <w:t xml:space="preserve">(Developing) Wasteland: A conceptual environment providing a platform </w:t>
        <w:tab/>
        <w:tab/>
        <w:t>for collaboration and experiencing of multimedia arts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2012</w:t>
        <w:tab/>
        <w:tab/>
        <w:t>Care to Grow: Urban Arts Base member exhibition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ab/>
        <w:t>Curator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2011</w:t>
        <w:tab/>
        <w:tab/>
        <w:t>Yellow Group Exhibition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ab/>
        <w:t>Participant/Gallery Assistant (including installation of works)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Volunteering and Work Placement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2012</w:t>
        <w:tab/>
        <w:t>Artist in Residence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Urban Arts Base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>2013</w:t>
        <w:tab/>
        <w:t>Student Placement</w:t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  <w:tab/>
        <w:t>Urban Arts Base</w:t>
        <w:tab/>
      </w:r>
    </w:p>
    <w:p>
      <w:pPr>
        <w:pStyle w:val="style0"/>
        <w:jc w:val="left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left"/>
      </w:pPr>
      <w:r>
        <w:rPr>
          <w:rFonts w:ascii="Verdana" w:hAnsi="Verdana"/>
          <w:b/>
          <w:bCs/>
          <w:sz w:val="22"/>
          <w:szCs w:val="22"/>
        </w:rPr>
        <w:t>Referee</w:t>
      </w:r>
      <w:r>
        <w:rPr>
          <w:rFonts w:ascii="Verdana" w:hAnsi="Verdana"/>
          <w:sz w:val="22"/>
          <w:szCs w:val="22"/>
        </w:rPr>
        <w:t xml:space="preserve"> Xia Summerfield, co-ordinator Urban Arts Base (previous), 0405057155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Verdana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AU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zabethmareewest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2014-11-07T16:37:51.17Z</dcterms:created>
  <cp:revision>0</cp:revision>
</cp:coreProperties>
</file>