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Default Extension="jpeg" ContentType="image/jpeg"/>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404B59" w:rsidRPr="008102CC" w:rsidRDefault="00404B59" w:rsidP="0002674F">
      <w:pPr>
        <w:spacing w:beforeLines="1" w:afterLines="1"/>
        <w:jc w:val="center"/>
        <w:rPr>
          <w:rFonts w:ascii="Didot" w:hAnsi="Didot" w:cs="Futura"/>
          <w:color w:val="000000" w:themeColor="text1"/>
          <w:sz w:val="18"/>
          <w:szCs w:val="50"/>
          <w:lang w:val="en-US"/>
        </w:rPr>
      </w:pPr>
      <w:r w:rsidRPr="008102CC">
        <w:rPr>
          <w:rFonts w:ascii="Didot" w:hAnsi="Didot" w:cs="Futura"/>
          <w:noProof/>
          <w:color w:val="000000" w:themeColor="text1"/>
          <w:sz w:val="18"/>
          <w:szCs w:val="50"/>
          <w:lang w:val="en-US"/>
        </w:rPr>
        <w:drawing>
          <wp:inline distT="0" distB="0" distL="0" distR="0">
            <wp:extent cx="724257" cy="800637"/>
            <wp:effectExtent l="25400" t="0" r="12343" b="0"/>
            <wp:docPr id="4" name="Picture 4" descr="::DESIGN:LOGO_FINAL:logo_f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IGN:LOGO_FINAL:logo_final.jpg"/>
                    <pic:cNvPicPr>
                      <a:picLocks noChangeAspect="1" noChangeArrowheads="1"/>
                    </pic:cNvPicPr>
                  </pic:nvPicPr>
                  <pic:blipFill>
                    <a:blip r:embed="rId5"/>
                    <a:srcRect/>
                    <a:stretch>
                      <a:fillRect/>
                    </a:stretch>
                  </pic:blipFill>
                  <pic:spPr bwMode="auto">
                    <a:xfrm>
                      <a:off x="0" y="0"/>
                      <a:ext cx="724168" cy="800538"/>
                    </a:xfrm>
                    <a:prstGeom prst="rect">
                      <a:avLst/>
                    </a:prstGeom>
                    <a:noFill/>
                    <a:ln w="9525">
                      <a:noFill/>
                      <a:miter lim="800000"/>
                      <a:headEnd/>
                      <a:tailEnd/>
                    </a:ln>
                  </pic:spPr>
                </pic:pic>
              </a:graphicData>
            </a:graphic>
          </wp:inline>
        </w:drawing>
      </w:r>
    </w:p>
    <w:p w:rsidR="00156F9F" w:rsidRDefault="00643255" w:rsidP="0002674F">
      <w:pPr>
        <w:spacing w:beforeLines="1" w:afterLines="1"/>
        <w:rPr>
          <w:rFonts w:ascii="Didot" w:hAnsi="Didot" w:cs="Futura"/>
          <w:color w:val="000000" w:themeColor="text1"/>
          <w:sz w:val="18"/>
          <w:szCs w:val="50"/>
          <w:lang w:val="en-US"/>
        </w:rPr>
      </w:pPr>
      <w:r w:rsidRPr="008102CC">
        <w:rPr>
          <w:rFonts w:ascii="Didot" w:hAnsi="Didot" w:cs="Futura"/>
          <w:color w:val="000000" w:themeColor="text1"/>
          <w:sz w:val="18"/>
          <w:szCs w:val="50"/>
          <w:lang w:val="en-US"/>
        </w:rPr>
        <w:t xml:space="preserve">The artists proposed for the City of </w:t>
      </w:r>
      <w:proofErr w:type="spellStart"/>
      <w:r w:rsidRPr="008102CC">
        <w:rPr>
          <w:rFonts w:ascii="Didot" w:hAnsi="Didot" w:cs="Futura"/>
          <w:color w:val="000000" w:themeColor="text1"/>
          <w:sz w:val="18"/>
          <w:szCs w:val="50"/>
          <w:lang w:val="en-US"/>
        </w:rPr>
        <w:t>Yarra</w:t>
      </w:r>
      <w:proofErr w:type="spellEnd"/>
      <w:r w:rsidRPr="008102CC">
        <w:rPr>
          <w:rFonts w:ascii="Didot" w:hAnsi="Didot" w:cs="Futura"/>
          <w:color w:val="000000" w:themeColor="text1"/>
          <w:sz w:val="18"/>
          <w:szCs w:val="50"/>
          <w:lang w:val="en-US"/>
        </w:rPr>
        <w:t xml:space="preserve"> Billboard Commission are Cameron Clarke and </w:t>
      </w:r>
      <w:proofErr w:type="spellStart"/>
      <w:proofErr w:type="gramStart"/>
      <w:r w:rsidRPr="008102CC">
        <w:rPr>
          <w:rFonts w:ascii="Didot" w:hAnsi="Didot" w:cs="Futura"/>
          <w:color w:val="000000" w:themeColor="text1"/>
          <w:sz w:val="18"/>
          <w:szCs w:val="50"/>
          <w:lang w:val="en-US"/>
        </w:rPr>
        <w:t>Ria</w:t>
      </w:r>
      <w:proofErr w:type="spellEnd"/>
      <w:proofErr w:type="gramEnd"/>
      <w:r w:rsidRPr="008102CC">
        <w:rPr>
          <w:rFonts w:ascii="Didot" w:hAnsi="Didot" w:cs="Futura"/>
          <w:color w:val="000000" w:themeColor="text1"/>
          <w:sz w:val="18"/>
          <w:szCs w:val="50"/>
          <w:lang w:val="en-US"/>
        </w:rPr>
        <w:t xml:space="preserve"> Green. Bot</w:t>
      </w:r>
      <w:r w:rsidR="00AD22B6" w:rsidRPr="008102CC">
        <w:rPr>
          <w:rFonts w:ascii="Didot" w:hAnsi="Didot" w:cs="Futura"/>
          <w:color w:val="000000" w:themeColor="text1"/>
          <w:sz w:val="18"/>
          <w:szCs w:val="50"/>
          <w:lang w:val="en-US"/>
        </w:rPr>
        <w:t xml:space="preserve">h artists are </w:t>
      </w:r>
      <w:r w:rsidR="00B84A70" w:rsidRPr="008102CC">
        <w:rPr>
          <w:rFonts w:ascii="Didot" w:hAnsi="Didot" w:cs="Futura"/>
          <w:color w:val="000000" w:themeColor="text1"/>
          <w:sz w:val="18"/>
          <w:szCs w:val="50"/>
          <w:lang w:val="en-US"/>
        </w:rPr>
        <w:t>based in Melbourne</w:t>
      </w:r>
      <w:r w:rsidR="00156F9F">
        <w:rPr>
          <w:rFonts w:ascii="Didot" w:hAnsi="Didot" w:cs="Futura"/>
          <w:color w:val="000000" w:themeColor="text1"/>
          <w:sz w:val="18"/>
          <w:szCs w:val="50"/>
          <w:lang w:val="en-US"/>
        </w:rPr>
        <w:t xml:space="preserve"> and have shown exceptional development in </w:t>
      </w:r>
      <w:r w:rsidRPr="008102CC">
        <w:rPr>
          <w:rFonts w:ascii="Didot" w:hAnsi="Didot" w:cs="Futura"/>
          <w:color w:val="000000" w:themeColor="text1"/>
          <w:sz w:val="18"/>
          <w:szCs w:val="50"/>
          <w:lang w:val="en-US"/>
        </w:rPr>
        <w:t>the</w:t>
      </w:r>
      <w:r w:rsidR="00C37D55">
        <w:rPr>
          <w:rFonts w:ascii="Didot" w:hAnsi="Didot" w:cs="Futura"/>
          <w:color w:val="000000" w:themeColor="text1"/>
          <w:sz w:val="18"/>
          <w:szCs w:val="50"/>
          <w:lang w:val="en-US"/>
        </w:rPr>
        <w:t xml:space="preserve">ir practice in the early stages of their careers. </w:t>
      </w:r>
      <w:r w:rsidR="00156F9F">
        <w:rPr>
          <w:rFonts w:ascii="Didot" w:hAnsi="Didot" w:cs="Futura"/>
          <w:color w:val="000000" w:themeColor="text1"/>
          <w:sz w:val="18"/>
          <w:szCs w:val="50"/>
          <w:lang w:val="en-US"/>
        </w:rPr>
        <w:br/>
      </w:r>
    </w:p>
    <w:p w:rsidR="00AD22B6" w:rsidRPr="008102CC" w:rsidRDefault="00C37D55" w:rsidP="0002674F">
      <w:pPr>
        <w:spacing w:beforeLines="1" w:afterLines="1"/>
        <w:rPr>
          <w:rFonts w:ascii="Didot" w:hAnsi="Didot" w:cs="Futura"/>
          <w:color w:val="000000" w:themeColor="text1"/>
          <w:sz w:val="18"/>
          <w:szCs w:val="50"/>
          <w:lang w:val="en-US"/>
        </w:rPr>
      </w:pPr>
      <w:r>
        <w:rPr>
          <w:rFonts w:ascii="Didot" w:hAnsi="Didot" w:cs="Futura"/>
          <w:color w:val="000000" w:themeColor="text1"/>
          <w:sz w:val="18"/>
          <w:szCs w:val="50"/>
          <w:lang w:val="en-US"/>
        </w:rPr>
        <w:t>E</w:t>
      </w:r>
      <w:r w:rsidR="00643255" w:rsidRPr="008102CC">
        <w:rPr>
          <w:rFonts w:ascii="Didot" w:hAnsi="Didot" w:cs="Futura"/>
          <w:color w:val="000000" w:themeColor="text1"/>
          <w:sz w:val="18"/>
          <w:szCs w:val="50"/>
          <w:lang w:val="en-US"/>
        </w:rPr>
        <w:t>xtend</w:t>
      </w:r>
      <w:r>
        <w:rPr>
          <w:rFonts w:ascii="Didot" w:hAnsi="Didot" w:cs="Futura"/>
          <w:color w:val="000000" w:themeColor="text1"/>
          <w:sz w:val="18"/>
          <w:szCs w:val="50"/>
          <w:lang w:val="en-US"/>
        </w:rPr>
        <w:t>ing and exploring</w:t>
      </w:r>
      <w:r w:rsidR="00643255" w:rsidRPr="008102CC">
        <w:rPr>
          <w:rFonts w:ascii="Didot" w:hAnsi="Didot" w:cs="Futura"/>
          <w:color w:val="000000" w:themeColor="text1"/>
          <w:sz w:val="18"/>
          <w:szCs w:val="50"/>
          <w:lang w:val="en-US"/>
        </w:rPr>
        <w:t xml:space="preserve"> our connection and relationship to place</w:t>
      </w:r>
      <w:r>
        <w:rPr>
          <w:rFonts w:ascii="Didot" w:hAnsi="Didot" w:cs="Futura"/>
          <w:color w:val="000000" w:themeColor="text1"/>
          <w:sz w:val="18"/>
          <w:szCs w:val="50"/>
          <w:lang w:val="en-US"/>
        </w:rPr>
        <w:t xml:space="preserve">, the artists will engage </w:t>
      </w:r>
      <w:r w:rsidRPr="008102CC">
        <w:rPr>
          <w:rFonts w:ascii="Didot" w:hAnsi="Didot" w:cs="Futura"/>
          <w:color w:val="000000" w:themeColor="text1"/>
          <w:sz w:val="18"/>
          <w:szCs w:val="50"/>
          <w:lang w:val="en-US"/>
        </w:rPr>
        <w:t xml:space="preserve">and </w:t>
      </w:r>
      <w:r>
        <w:rPr>
          <w:rFonts w:ascii="Didot" w:hAnsi="Didot" w:cs="Futura"/>
          <w:color w:val="000000" w:themeColor="text1"/>
          <w:sz w:val="18"/>
          <w:szCs w:val="50"/>
          <w:lang w:val="en-US"/>
        </w:rPr>
        <w:t xml:space="preserve">draw </w:t>
      </w:r>
      <w:r w:rsidRPr="008102CC">
        <w:rPr>
          <w:rFonts w:ascii="Didot" w:hAnsi="Didot" w:cs="Futura"/>
          <w:color w:val="000000" w:themeColor="text1"/>
          <w:sz w:val="18"/>
          <w:szCs w:val="50"/>
          <w:lang w:val="en-US"/>
        </w:rPr>
        <w:t xml:space="preserve">interest from locals and visitors to the City of </w:t>
      </w:r>
      <w:proofErr w:type="spellStart"/>
      <w:r w:rsidRPr="008102CC">
        <w:rPr>
          <w:rFonts w:ascii="Didot" w:hAnsi="Didot" w:cs="Futura"/>
          <w:color w:val="000000" w:themeColor="text1"/>
          <w:sz w:val="18"/>
          <w:szCs w:val="50"/>
          <w:lang w:val="en-US"/>
        </w:rPr>
        <w:t>Yarra</w:t>
      </w:r>
      <w:proofErr w:type="spellEnd"/>
      <w:r w:rsidR="00643255" w:rsidRPr="008102CC">
        <w:rPr>
          <w:rFonts w:ascii="Didot" w:hAnsi="Didot" w:cs="Futura"/>
          <w:color w:val="000000" w:themeColor="text1"/>
          <w:sz w:val="18"/>
          <w:szCs w:val="50"/>
          <w:lang w:val="en-US"/>
        </w:rPr>
        <w:t xml:space="preserve">. Whilst Clarke’s photographic work is </w:t>
      </w:r>
      <w:r w:rsidR="001504E7" w:rsidRPr="008102CC">
        <w:rPr>
          <w:rFonts w:ascii="Didot" w:hAnsi="Didot" w:cs="Futura"/>
          <w:color w:val="000000" w:themeColor="text1"/>
          <w:sz w:val="18"/>
          <w:szCs w:val="50"/>
          <w:lang w:val="en-US"/>
        </w:rPr>
        <w:t xml:space="preserve">calculated and </w:t>
      </w:r>
      <w:r w:rsidR="000533D6" w:rsidRPr="008102CC">
        <w:rPr>
          <w:rFonts w:ascii="Didot" w:hAnsi="Didot" w:cs="Futura"/>
          <w:color w:val="000000" w:themeColor="text1"/>
          <w:sz w:val="18"/>
          <w:szCs w:val="50"/>
          <w:lang w:val="en-US"/>
        </w:rPr>
        <w:t>documentary</w:t>
      </w:r>
      <w:r w:rsidR="00643255" w:rsidRPr="008102CC">
        <w:rPr>
          <w:rFonts w:ascii="Didot" w:hAnsi="Didot" w:cs="Futura"/>
          <w:color w:val="000000" w:themeColor="text1"/>
          <w:sz w:val="18"/>
          <w:szCs w:val="50"/>
          <w:lang w:val="en-US"/>
        </w:rPr>
        <w:t xml:space="preserve"> in nature, Green </w:t>
      </w:r>
      <w:r w:rsidR="001504E7" w:rsidRPr="008102CC">
        <w:rPr>
          <w:rFonts w:ascii="Didot" w:hAnsi="Didot" w:cs="Futura"/>
          <w:color w:val="000000" w:themeColor="text1"/>
          <w:sz w:val="18"/>
          <w:szCs w:val="50"/>
          <w:lang w:val="en-US"/>
        </w:rPr>
        <w:t xml:space="preserve">provides a conceptual approach, questioning the </w:t>
      </w:r>
      <w:r w:rsidR="0078480A" w:rsidRPr="008102CC">
        <w:rPr>
          <w:rFonts w:ascii="Didot" w:hAnsi="Didot" w:cs="Didot"/>
          <w:sz w:val="18"/>
          <w:szCs w:val="28"/>
          <w:lang w:val="en-US"/>
        </w:rPr>
        <w:t>intricacies</w:t>
      </w:r>
      <w:r w:rsidR="001504E7" w:rsidRPr="008102CC">
        <w:rPr>
          <w:rFonts w:ascii="Didot" w:hAnsi="Didot" w:cs="Didot"/>
          <w:sz w:val="18"/>
          <w:szCs w:val="28"/>
          <w:lang w:val="en-US"/>
        </w:rPr>
        <w:t xml:space="preserve"> of association</w:t>
      </w:r>
      <w:r w:rsidR="0078480A" w:rsidRPr="008102CC">
        <w:rPr>
          <w:rFonts w:ascii="Didot" w:hAnsi="Didot" w:cs="Didot"/>
          <w:sz w:val="18"/>
          <w:szCs w:val="28"/>
          <w:lang w:val="en-US"/>
        </w:rPr>
        <w:t xml:space="preserve"> and recollection</w:t>
      </w:r>
      <w:r w:rsidR="001504E7" w:rsidRPr="008102CC">
        <w:rPr>
          <w:rFonts w:ascii="Didot" w:hAnsi="Didot" w:cs="Didot"/>
          <w:sz w:val="18"/>
          <w:szCs w:val="28"/>
          <w:lang w:val="en-US"/>
        </w:rPr>
        <w:t xml:space="preserve">. </w:t>
      </w:r>
    </w:p>
    <w:p w:rsidR="008102CC" w:rsidRDefault="008102CC" w:rsidP="0002674F">
      <w:pPr>
        <w:spacing w:beforeLines="1" w:afterLines="1"/>
        <w:rPr>
          <w:rFonts w:ascii="Didot" w:hAnsi="Didot" w:cs="Futura"/>
          <w:b/>
          <w:color w:val="000000" w:themeColor="text1"/>
          <w:sz w:val="18"/>
          <w:szCs w:val="50"/>
          <w:lang w:val="en-US"/>
        </w:rPr>
      </w:pPr>
    </w:p>
    <w:p w:rsidR="00643255" w:rsidRPr="008102CC" w:rsidRDefault="00643255" w:rsidP="0002674F">
      <w:pPr>
        <w:spacing w:beforeLines="1" w:afterLines="1"/>
        <w:rPr>
          <w:rFonts w:ascii="Didot" w:hAnsi="Didot" w:cs="Futura"/>
          <w:b/>
          <w:color w:val="000000" w:themeColor="text1"/>
          <w:sz w:val="18"/>
          <w:szCs w:val="50"/>
          <w:lang w:val="en-US"/>
        </w:rPr>
      </w:pPr>
    </w:p>
    <w:p w:rsidR="00D722AF" w:rsidRPr="008102CC" w:rsidRDefault="000F0F39" w:rsidP="0002674F">
      <w:pPr>
        <w:spacing w:beforeLines="1" w:afterLines="1"/>
        <w:rPr>
          <w:rFonts w:ascii="Didot" w:hAnsi="Didot" w:cs="Futura"/>
          <w:color w:val="000000" w:themeColor="text1"/>
          <w:sz w:val="18"/>
          <w:szCs w:val="50"/>
          <w:lang w:val="en-US"/>
        </w:rPr>
      </w:pPr>
      <w:r w:rsidRPr="008102CC">
        <w:rPr>
          <w:rFonts w:ascii="Didot" w:hAnsi="Didot" w:cs="Futura"/>
          <w:b/>
          <w:color w:val="000000" w:themeColor="text1"/>
          <w:sz w:val="18"/>
          <w:szCs w:val="50"/>
          <w:lang w:val="en-US"/>
        </w:rPr>
        <w:t xml:space="preserve">Cameron </w:t>
      </w:r>
      <w:proofErr w:type="gramStart"/>
      <w:r w:rsidRPr="008102CC">
        <w:rPr>
          <w:rFonts w:ascii="Didot" w:hAnsi="Didot" w:cs="Futura"/>
          <w:b/>
          <w:color w:val="000000" w:themeColor="text1"/>
          <w:sz w:val="18"/>
          <w:szCs w:val="50"/>
          <w:lang w:val="en-US"/>
        </w:rPr>
        <w:t xml:space="preserve">Clarke </w:t>
      </w:r>
      <w:r w:rsidR="00D722AF" w:rsidRPr="008102CC">
        <w:rPr>
          <w:rFonts w:ascii="Didot" w:hAnsi="Didot" w:cs="Futura"/>
          <w:color w:val="000000" w:themeColor="text1"/>
          <w:sz w:val="18"/>
          <w:szCs w:val="50"/>
          <w:lang w:val="en-US"/>
        </w:rPr>
        <w:t xml:space="preserve"> </w:t>
      </w:r>
      <w:proofErr w:type="gramEnd"/>
      <w:r w:rsidR="00D722AF" w:rsidRPr="008102CC">
        <w:rPr>
          <w:rFonts w:ascii="Didot" w:hAnsi="Didot" w:cs="Futura"/>
          <w:color w:val="000000" w:themeColor="text1"/>
          <w:sz w:val="18"/>
          <w:szCs w:val="50"/>
          <w:lang w:val="en-US"/>
        </w:rPr>
        <w:br/>
      </w:r>
      <w:r w:rsidR="0063207E" w:rsidRPr="008102CC">
        <w:rPr>
          <w:rFonts w:ascii="Didot" w:hAnsi="Didot" w:cs="Futura"/>
          <w:color w:val="000000" w:themeColor="text1"/>
          <w:sz w:val="18"/>
          <w:szCs w:val="50"/>
          <w:lang w:val="en-US"/>
        </w:rPr>
        <w:t xml:space="preserve">Cameron Clarke is </w:t>
      </w:r>
      <w:r w:rsidR="0092488E" w:rsidRPr="008102CC">
        <w:rPr>
          <w:rFonts w:ascii="Didot" w:hAnsi="Didot" w:cs="Futura"/>
          <w:color w:val="000000" w:themeColor="text1"/>
          <w:sz w:val="18"/>
          <w:szCs w:val="50"/>
          <w:lang w:val="en-US"/>
        </w:rPr>
        <w:t xml:space="preserve">a documentary photographer </w:t>
      </w:r>
      <w:proofErr w:type="spellStart"/>
      <w:r w:rsidR="00C56118" w:rsidRPr="008102CC">
        <w:rPr>
          <w:rFonts w:ascii="Didot" w:hAnsi="Didot" w:cs="Futura"/>
          <w:color w:val="000000" w:themeColor="text1"/>
          <w:sz w:val="18"/>
          <w:szCs w:val="50"/>
          <w:lang w:val="en-US"/>
        </w:rPr>
        <w:t>specialising</w:t>
      </w:r>
      <w:proofErr w:type="spellEnd"/>
      <w:r w:rsidR="00C56118" w:rsidRPr="008102CC">
        <w:rPr>
          <w:rFonts w:ascii="Didot" w:hAnsi="Didot" w:cs="Futura"/>
          <w:color w:val="000000" w:themeColor="text1"/>
          <w:sz w:val="18"/>
          <w:szCs w:val="50"/>
          <w:lang w:val="en-US"/>
        </w:rPr>
        <w:t xml:space="preserve"> in</w:t>
      </w:r>
      <w:r w:rsidR="0092488E" w:rsidRPr="008102CC">
        <w:rPr>
          <w:rFonts w:ascii="Didot" w:hAnsi="Didot" w:cs="Futura"/>
          <w:color w:val="000000" w:themeColor="text1"/>
          <w:sz w:val="18"/>
          <w:szCs w:val="50"/>
          <w:lang w:val="en-US"/>
        </w:rPr>
        <w:t xml:space="preserve"> large format landscape and portrait photography. </w:t>
      </w:r>
      <w:r w:rsidR="00C9021F" w:rsidRPr="008102CC">
        <w:rPr>
          <w:rFonts w:ascii="Didot" w:hAnsi="Didot" w:cs="Futura"/>
          <w:color w:val="000000" w:themeColor="text1"/>
          <w:sz w:val="18"/>
          <w:szCs w:val="50"/>
          <w:lang w:val="en-US"/>
        </w:rPr>
        <w:t>Investigating</w:t>
      </w:r>
      <w:r w:rsidR="00691D75" w:rsidRPr="008102CC">
        <w:rPr>
          <w:rFonts w:ascii="Didot" w:hAnsi="Didot" w:cs="Futura"/>
          <w:color w:val="000000" w:themeColor="text1"/>
          <w:sz w:val="18"/>
          <w:szCs w:val="50"/>
          <w:lang w:val="en-US"/>
        </w:rPr>
        <w:t xml:space="preserve"> the connection between people, </w:t>
      </w:r>
      <w:r w:rsidR="00C56118" w:rsidRPr="008102CC">
        <w:rPr>
          <w:rFonts w:ascii="Didot" w:hAnsi="Didot" w:cs="Futura"/>
          <w:color w:val="000000" w:themeColor="text1"/>
          <w:sz w:val="18"/>
          <w:szCs w:val="50"/>
          <w:lang w:val="en-US"/>
        </w:rPr>
        <w:t>place</w:t>
      </w:r>
      <w:r w:rsidR="00691D75" w:rsidRPr="008102CC">
        <w:rPr>
          <w:rFonts w:ascii="Didot" w:hAnsi="Didot" w:cs="Futura"/>
          <w:color w:val="000000" w:themeColor="text1"/>
          <w:sz w:val="18"/>
          <w:szCs w:val="50"/>
          <w:lang w:val="en-US"/>
        </w:rPr>
        <w:t xml:space="preserve"> and </w:t>
      </w:r>
      <w:r w:rsidR="00C56118" w:rsidRPr="008102CC">
        <w:rPr>
          <w:rFonts w:ascii="Didot" w:hAnsi="Didot" w:cs="Futura"/>
          <w:color w:val="000000" w:themeColor="text1"/>
          <w:sz w:val="18"/>
          <w:szCs w:val="50"/>
          <w:lang w:val="en-US"/>
        </w:rPr>
        <w:t>time</w:t>
      </w:r>
      <w:r w:rsidR="00691D75" w:rsidRPr="008102CC">
        <w:rPr>
          <w:rFonts w:ascii="Didot" w:hAnsi="Didot" w:cs="Futura"/>
          <w:color w:val="000000" w:themeColor="text1"/>
          <w:sz w:val="18"/>
          <w:szCs w:val="50"/>
          <w:lang w:val="en-US"/>
        </w:rPr>
        <w:t xml:space="preserve">, </w:t>
      </w:r>
      <w:r w:rsidR="00C9021F" w:rsidRPr="008102CC">
        <w:rPr>
          <w:rFonts w:ascii="Didot" w:hAnsi="Didot" w:cs="Futura"/>
          <w:color w:val="000000" w:themeColor="text1"/>
          <w:sz w:val="18"/>
          <w:szCs w:val="50"/>
          <w:lang w:val="en-US"/>
        </w:rPr>
        <w:t xml:space="preserve">Clarke’s clean and balanced compositions narrate stories from </w:t>
      </w:r>
      <w:r w:rsidR="008450F0" w:rsidRPr="008102CC">
        <w:rPr>
          <w:rFonts w:ascii="Didot" w:hAnsi="Didot" w:cs="Futura"/>
          <w:color w:val="000000" w:themeColor="text1"/>
          <w:sz w:val="18"/>
          <w:szCs w:val="50"/>
          <w:lang w:val="en-US"/>
        </w:rPr>
        <w:t xml:space="preserve">both natural and man-made environments. </w:t>
      </w:r>
      <w:r w:rsidR="00C37D55">
        <w:rPr>
          <w:rFonts w:ascii="Didot" w:hAnsi="Didot" w:cs="Futura"/>
          <w:color w:val="000000" w:themeColor="text1"/>
          <w:sz w:val="18"/>
          <w:szCs w:val="50"/>
          <w:lang w:val="en-US"/>
        </w:rPr>
        <w:br/>
      </w:r>
      <w:r w:rsidR="00C37D55">
        <w:rPr>
          <w:rFonts w:ascii="Didot" w:hAnsi="Didot" w:cs="Futura"/>
          <w:color w:val="000000" w:themeColor="text1"/>
          <w:sz w:val="18"/>
          <w:szCs w:val="50"/>
          <w:lang w:val="en-US"/>
        </w:rPr>
        <w:br/>
      </w:r>
      <w:r w:rsidR="008450F0" w:rsidRPr="008102CC">
        <w:rPr>
          <w:rFonts w:ascii="Didot" w:hAnsi="Didot" w:cs="Futura"/>
          <w:color w:val="000000" w:themeColor="text1"/>
          <w:sz w:val="18"/>
          <w:szCs w:val="50"/>
          <w:lang w:val="en-US"/>
        </w:rPr>
        <w:t xml:space="preserve">Recently commissioned to partake in </w:t>
      </w:r>
      <w:r w:rsidR="008450F0" w:rsidRPr="008102CC">
        <w:rPr>
          <w:rFonts w:ascii="Didot" w:hAnsi="Didot" w:cs="Futura"/>
          <w:i/>
          <w:color w:val="000000" w:themeColor="text1"/>
          <w:sz w:val="18"/>
          <w:szCs w:val="50"/>
          <w:lang w:val="en-US"/>
        </w:rPr>
        <w:t xml:space="preserve">The </w:t>
      </w:r>
      <w:proofErr w:type="spellStart"/>
      <w:r w:rsidR="008450F0" w:rsidRPr="008102CC">
        <w:rPr>
          <w:rFonts w:ascii="Didot" w:hAnsi="Didot" w:cs="Futura"/>
          <w:i/>
          <w:color w:val="000000" w:themeColor="text1"/>
          <w:sz w:val="18"/>
          <w:szCs w:val="50"/>
          <w:lang w:val="en-US"/>
        </w:rPr>
        <w:t>Sievers</w:t>
      </w:r>
      <w:proofErr w:type="spellEnd"/>
      <w:r w:rsidR="008450F0" w:rsidRPr="008102CC">
        <w:rPr>
          <w:rFonts w:ascii="Didot" w:hAnsi="Didot" w:cs="Futura"/>
          <w:i/>
          <w:color w:val="000000" w:themeColor="text1"/>
          <w:sz w:val="18"/>
          <w:szCs w:val="50"/>
          <w:lang w:val="en-US"/>
        </w:rPr>
        <w:t xml:space="preserve"> Project</w:t>
      </w:r>
      <w:r w:rsidR="008450F0" w:rsidRPr="008102CC">
        <w:rPr>
          <w:rFonts w:ascii="Didot" w:hAnsi="Didot" w:cs="Futura"/>
          <w:color w:val="000000" w:themeColor="text1"/>
          <w:sz w:val="18"/>
          <w:szCs w:val="50"/>
          <w:lang w:val="en-US"/>
        </w:rPr>
        <w:t xml:space="preserve"> with the Centre for Contemporary Photography, Clarke explored industrial sites once </w:t>
      </w:r>
      <w:r w:rsidR="00691D75" w:rsidRPr="008102CC">
        <w:rPr>
          <w:rFonts w:ascii="Didot" w:hAnsi="Didot" w:cs="Futura"/>
          <w:color w:val="000000" w:themeColor="text1"/>
          <w:sz w:val="18"/>
          <w:szCs w:val="50"/>
          <w:lang w:val="en-US"/>
        </w:rPr>
        <w:t xml:space="preserve">documented by </w:t>
      </w:r>
      <w:proofErr w:type="spellStart"/>
      <w:r w:rsidR="00691D75" w:rsidRPr="008102CC">
        <w:rPr>
          <w:rFonts w:ascii="Didot" w:hAnsi="Didot" w:cs="Futura"/>
          <w:color w:val="000000" w:themeColor="text1"/>
          <w:sz w:val="18"/>
          <w:szCs w:val="50"/>
          <w:lang w:val="en-US"/>
        </w:rPr>
        <w:t>Sievers</w:t>
      </w:r>
      <w:proofErr w:type="spellEnd"/>
      <w:r w:rsidR="00691D75" w:rsidRPr="008102CC">
        <w:rPr>
          <w:rFonts w:ascii="Didot" w:hAnsi="Didot" w:cs="Futura"/>
          <w:color w:val="000000" w:themeColor="text1"/>
          <w:sz w:val="18"/>
          <w:szCs w:val="50"/>
          <w:lang w:val="en-US"/>
        </w:rPr>
        <w:t xml:space="preserve"> and the changed relationship between Australian worker</w:t>
      </w:r>
      <w:r w:rsidR="00514253" w:rsidRPr="008102CC">
        <w:rPr>
          <w:rFonts w:ascii="Didot" w:hAnsi="Didot" w:cs="Futura"/>
          <w:color w:val="000000" w:themeColor="text1"/>
          <w:sz w:val="18"/>
          <w:szCs w:val="50"/>
          <w:lang w:val="en-US"/>
        </w:rPr>
        <w:t>s</w:t>
      </w:r>
      <w:r w:rsidR="00691D75" w:rsidRPr="008102CC">
        <w:rPr>
          <w:rFonts w:ascii="Didot" w:hAnsi="Didot" w:cs="Futura"/>
          <w:color w:val="000000" w:themeColor="text1"/>
          <w:sz w:val="18"/>
          <w:szCs w:val="50"/>
          <w:lang w:val="en-US"/>
        </w:rPr>
        <w:t xml:space="preserve"> and their machines. In </w:t>
      </w:r>
      <w:r w:rsidR="00691D75" w:rsidRPr="008102CC">
        <w:rPr>
          <w:rFonts w:ascii="Didot" w:hAnsi="Didot" w:cs="Futura"/>
          <w:i/>
          <w:color w:val="000000" w:themeColor="text1"/>
          <w:sz w:val="18"/>
          <w:szCs w:val="50"/>
          <w:lang w:val="en-US"/>
        </w:rPr>
        <w:t xml:space="preserve">405 Miles to Chesapeake Bay, </w:t>
      </w:r>
      <w:r w:rsidR="00691D75" w:rsidRPr="008102CC">
        <w:rPr>
          <w:rFonts w:ascii="Didot" w:hAnsi="Didot" w:cs="Futura"/>
          <w:color w:val="000000" w:themeColor="text1"/>
          <w:sz w:val="18"/>
          <w:szCs w:val="50"/>
          <w:lang w:val="en-US"/>
        </w:rPr>
        <w:t xml:space="preserve">2012, Clarke </w:t>
      </w:r>
      <w:r w:rsidR="00514253" w:rsidRPr="008102CC">
        <w:rPr>
          <w:rFonts w:ascii="Didot" w:hAnsi="Didot" w:cs="Futura"/>
          <w:color w:val="000000" w:themeColor="text1"/>
          <w:sz w:val="18"/>
          <w:szCs w:val="50"/>
          <w:lang w:val="en-US"/>
        </w:rPr>
        <w:t>documented people and sites along the</w:t>
      </w:r>
      <w:r w:rsidR="00691D75" w:rsidRPr="008102CC">
        <w:rPr>
          <w:rFonts w:ascii="Didot" w:hAnsi="Didot" w:cs="Futura"/>
          <w:color w:val="000000" w:themeColor="text1"/>
          <w:sz w:val="18"/>
          <w:szCs w:val="50"/>
          <w:lang w:val="en-US"/>
        </w:rPr>
        <w:t xml:space="preserve"> Potomac River</w:t>
      </w:r>
      <w:r w:rsidR="00514253" w:rsidRPr="008102CC">
        <w:rPr>
          <w:rFonts w:ascii="Didot" w:hAnsi="Didot" w:cs="Futura"/>
          <w:color w:val="000000" w:themeColor="text1"/>
          <w:sz w:val="18"/>
          <w:szCs w:val="50"/>
          <w:lang w:val="en-US"/>
        </w:rPr>
        <w:t xml:space="preserve">, </w:t>
      </w:r>
      <w:r w:rsidR="00B84A70" w:rsidRPr="008102CC">
        <w:rPr>
          <w:rFonts w:ascii="Didot" w:hAnsi="Didot" w:cs="Futura"/>
          <w:color w:val="000000" w:themeColor="text1"/>
          <w:sz w:val="18"/>
          <w:szCs w:val="50"/>
          <w:lang w:val="en-US"/>
        </w:rPr>
        <w:t>a significant waterway</w:t>
      </w:r>
      <w:r w:rsidR="00514253" w:rsidRPr="008102CC">
        <w:rPr>
          <w:rFonts w:ascii="Didot" w:hAnsi="Didot" w:cs="Futura"/>
          <w:color w:val="000000" w:themeColor="text1"/>
          <w:sz w:val="18"/>
          <w:szCs w:val="50"/>
          <w:lang w:val="en-US"/>
        </w:rPr>
        <w:t xml:space="preserve"> in the United States</w:t>
      </w:r>
      <w:r w:rsidR="00D722AF" w:rsidRPr="008102CC">
        <w:rPr>
          <w:rFonts w:ascii="Didot" w:hAnsi="Didot" w:cs="Futura"/>
          <w:color w:val="000000" w:themeColor="text1"/>
          <w:sz w:val="18"/>
          <w:szCs w:val="50"/>
          <w:lang w:val="en-US"/>
        </w:rPr>
        <w:t>. I</w:t>
      </w:r>
      <w:r w:rsidR="009C6B38" w:rsidRPr="008102CC">
        <w:rPr>
          <w:rFonts w:ascii="Didot" w:hAnsi="Didot" w:cs="Futura"/>
          <w:color w:val="000000" w:themeColor="text1"/>
          <w:sz w:val="18"/>
          <w:szCs w:val="50"/>
          <w:lang w:val="en-US"/>
        </w:rPr>
        <w:t xml:space="preserve">n </w:t>
      </w:r>
      <w:r w:rsidR="009C6B38" w:rsidRPr="008102CC">
        <w:rPr>
          <w:rFonts w:ascii="Didot" w:hAnsi="Didot" w:cs="Futura"/>
          <w:i/>
          <w:color w:val="000000" w:themeColor="text1"/>
          <w:sz w:val="18"/>
          <w:szCs w:val="50"/>
          <w:lang w:val="en-US"/>
        </w:rPr>
        <w:t>Where Waters Meet,</w:t>
      </w:r>
      <w:r w:rsidR="009C6B38" w:rsidRPr="008102CC">
        <w:rPr>
          <w:rFonts w:ascii="Didot" w:hAnsi="Didot" w:cs="Futura"/>
          <w:color w:val="000000" w:themeColor="text1"/>
          <w:sz w:val="18"/>
          <w:szCs w:val="50"/>
          <w:lang w:val="en-US"/>
        </w:rPr>
        <w:t xml:space="preserve"> 2010 Clarke </w:t>
      </w:r>
      <w:r w:rsidR="00502072" w:rsidRPr="008102CC">
        <w:rPr>
          <w:rFonts w:ascii="Didot" w:hAnsi="Didot" w:cs="Futura"/>
          <w:color w:val="000000" w:themeColor="text1"/>
          <w:sz w:val="18"/>
          <w:szCs w:val="50"/>
          <w:lang w:val="en-US"/>
        </w:rPr>
        <w:t>explored</w:t>
      </w:r>
      <w:r w:rsidR="009C6B38" w:rsidRPr="008102CC">
        <w:rPr>
          <w:rFonts w:ascii="Didot" w:hAnsi="Didot" w:cs="Futura"/>
          <w:color w:val="000000" w:themeColor="text1"/>
          <w:sz w:val="18"/>
          <w:szCs w:val="50"/>
          <w:lang w:val="en-US"/>
        </w:rPr>
        <w:t xml:space="preserve"> </w:t>
      </w:r>
      <w:r w:rsidR="00C37D55">
        <w:rPr>
          <w:rFonts w:ascii="Didot" w:hAnsi="Didot" w:cs="Futura"/>
          <w:color w:val="000000" w:themeColor="text1"/>
          <w:sz w:val="18"/>
          <w:szCs w:val="50"/>
          <w:lang w:val="en-US"/>
        </w:rPr>
        <w:t>a fundamental</w:t>
      </w:r>
      <w:r w:rsidR="00502072" w:rsidRPr="008102CC">
        <w:rPr>
          <w:rFonts w:ascii="Didot" w:hAnsi="Didot" w:cs="Futura"/>
          <w:color w:val="000000" w:themeColor="text1"/>
          <w:sz w:val="18"/>
          <w:szCs w:val="50"/>
          <w:lang w:val="en-US"/>
        </w:rPr>
        <w:t xml:space="preserve"> shift in the Australian immigration policy followin</w:t>
      </w:r>
      <w:r w:rsidR="00B84A70" w:rsidRPr="008102CC">
        <w:rPr>
          <w:rFonts w:ascii="Didot" w:hAnsi="Didot" w:cs="Futura"/>
          <w:color w:val="000000" w:themeColor="text1"/>
          <w:sz w:val="18"/>
          <w:szCs w:val="50"/>
          <w:lang w:val="en-US"/>
        </w:rPr>
        <w:t>g the Second World War. Investigating</w:t>
      </w:r>
      <w:r w:rsidR="00502072" w:rsidRPr="008102CC">
        <w:rPr>
          <w:rFonts w:ascii="Didot" w:hAnsi="Didot" w:cs="Futura"/>
          <w:color w:val="000000" w:themeColor="text1"/>
          <w:sz w:val="18"/>
          <w:szCs w:val="50"/>
          <w:lang w:val="en-US"/>
        </w:rPr>
        <w:t xml:space="preserve"> the </w:t>
      </w:r>
      <w:proofErr w:type="spellStart"/>
      <w:r w:rsidR="00502072" w:rsidRPr="008102CC">
        <w:rPr>
          <w:rFonts w:ascii="Didot" w:hAnsi="Didot" w:cs="Futura"/>
          <w:color w:val="000000" w:themeColor="text1"/>
          <w:sz w:val="18"/>
          <w:szCs w:val="50"/>
          <w:lang w:val="en-US"/>
        </w:rPr>
        <w:t>Bonegilla</w:t>
      </w:r>
      <w:proofErr w:type="spellEnd"/>
      <w:r w:rsidR="00502072" w:rsidRPr="008102CC">
        <w:rPr>
          <w:rFonts w:ascii="Didot" w:hAnsi="Didot" w:cs="Futura"/>
          <w:color w:val="000000" w:themeColor="text1"/>
          <w:sz w:val="18"/>
          <w:szCs w:val="50"/>
          <w:lang w:val="en-US"/>
        </w:rPr>
        <w:t xml:space="preserve"> Migrant Reception and Training Centre</w:t>
      </w:r>
      <w:r w:rsidR="00B84A70" w:rsidRPr="008102CC">
        <w:rPr>
          <w:rFonts w:ascii="Didot" w:hAnsi="Didot" w:cs="Futura"/>
          <w:color w:val="000000" w:themeColor="text1"/>
          <w:sz w:val="18"/>
          <w:szCs w:val="50"/>
          <w:lang w:val="en-US"/>
        </w:rPr>
        <w:t xml:space="preserve">, Clarke </w:t>
      </w:r>
      <w:r w:rsidR="008102CC" w:rsidRPr="008102CC">
        <w:rPr>
          <w:rFonts w:ascii="Didot" w:hAnsi="Didot" w:cs="Futura"/>
          <w:color w:val="000000" w:themeColor="text1"/>
          <w:sz w:val="18"/>
          <w:szCs w:val="50"/>
          <w:lang w:val="en-US"/>
        </w:rPr>
        <w:t>uncovered</w:t>
      </w:r>
      <w:r w:rsidR="00B84A70" w:rsidRPr="008102CC">
        <w:rPr>
          <w:rFonts w:ascii="Didot" w:hAnsi="Didot" w:cs="Futura"/>
          <w:color w:val="000000" w:themeColor="text1"/>
          <w:sz w:val="18"/>
          <w:szCs w:val="50"/>
          <w:lang w:val="en-US"/>
        </w:rPr>
        <w:t xml:space="preserve"> </w:t>
      </w:r>
      <w:r w:rsidR="00D722AF" w:rsidRPr="008102CC">
        <w:rPr>
          <w:rFonts w:ascii="Didot" w:hAnsi="Didot" w:cs="Futura"/>
          <w:color w:val="000000" w:themeColor="text1"/>
          <w:sz w:val="18"/>
          <w:szCs w:val="50"/>
          <w:lang w:val="en-US"/>
        </w:rPr>
        <w:t xml:space="preserve">the journeys of European immigrants to Australia via </w:t>
      </w:r>
      <w:proofErr w:type="spellStart"/>
      <w:r w:rsidR="00D722AF" w:rsidRPr="008102CC">
        <w:rPr>
          <w:rFonts w:ascii="Didot" w:hAnsi="Didot" w:cs="Futura"/>
          <w:color w:val="000000" w:themeColor="text1"/>
          <w:sz w:val="18"/>
          <w:szCs w:val="50"/>
          <w:lang w:val="en-US"/>
        </w:rPr>
        <w:t>Bonegilla</w:t>
      </w:r>
      <w:proofErr w:type="spellEnd"/>
      <w:r w:rsidR="00D722AF" w:rsidRPr="008102CC">
        <w:rPr>
          <w:rFonts w:ascii="Didot" w:hAnsi="Didot" w:cs="Futura"/>
          <w:color w:val="000000" w:themeColor="text1"/>
          <w:sz w:val="18"/>
          <w:szCs w:val="50"/>
          <w:lang w:val="en-US"/>
        </w:rPr>
        <w:t xml:space="preserve">. </w:t>
      </w:r>
      <w:proofErr w:type="spellStart"/>
      <w:r w:rsidR="009C6B38" w:rsidRPr="008102CC">
        <w:rPr>
          <w:rFonts w:ascii="Didot" w:hAnsi="Didot" w:cs="Futura"/>
          <w:color w:val="000000" w:themeColor="text1"/>
          <w:sz w:val="18"/>
          <w:szCs w:val="50"/>
          <w:lang w:val="en-US"/>
        </w:rPr>
        <w:t>Bonegilla</w:t>
      </w:r>
      <w:proofErr w:type="spellEnd"/>
      <w:r w:rsidR="009C6B38" w:rsidRPr="008102CC">
        <w:rPr>
          <w:rFonts w:ascii="Didot" w:hAnsi="Didot" w:cs="Futura"/>
          <w:color w:val="000000" w:themeColor="text1"/>
          <w:sz w:val="18"/>
          <w:szCs w:val="50"/>
          <w:lang w:val="en-US"/>
        </w:rPr>
        <w:t xml:space="preserve">; </w:t>
      </w:r>
      <w:r w:rsidR="00502072" w:rsidRPr="008102CC">
        <w:rPr>
          <w:rFonts w:ascii="Didot" w:hAnsi="Didot" w:cs="Futura"/>
          <w:color w:val="000000" w:themeColor="text1"/>
          <w:sz w:val="18"/>
          <w:szCs w:val="50"/>
          <w:lang w:val="en-US"/>
        </w:rPr>
        <w:t xml:space="preserve">translated to Where Waters Meet by the traditional Aboriginal owners of the land, is a reference to where the Mitta </w:t>
      </w:r>
      <w:proofErr w:type="spellStart"/>
      <w:r w:rsidR="009C6B38" w:rsidRPr="008102CC">
        <w:rPr>
          <w:rFonts w:ascii="Didot" w:hAnsi="Didot" w:cs="Futura"/>
          <w:color w:val="000000" w:themeColor="text1"/>
          <w:sz w:val="18"/>
          <w:szCs w:val="50"/>
          <w:lang w:val="en-US"/>
        </w:rPr>
        <w:t>Mit</w:t>
      </w:r>
      <w:r w:rsidR="00502072" w:rsidRPr="008102CC">
        <w:rPr>
          <w:rFonts w:ascii="Didot" w:hAnsi="Didot" w:cs="Futura"/>
          <w:color w:val="000000" w:themeColor="text1"/>
          <w:sz w:val="18"/>
          <w:szCs w:val="50"/>
          <w:lang w:val="en-US"/>
        </w:rPr>
        <w:t>ta</w:t>
      </w:r>
      <w:proofErr w:type="spellEnd"/>
      <w:r w:rsidR="00502072" w:rsidRPr="008102CC">
        <w:rPr>
          <w:rFonts w:ascii="Didot" w:hAnsi="Didot" w:cs="Futura"/>
          <w:color w:val="000000" w:themeColor="text1"/>
          <w:sz w:val="18"/>
          <w:szCs w:val="50"/>
          <w:lang w:val="en-US"/>
        </w:rPr>
        <w:t xml:space="preserve"> </w:t>
      </w:r>
      <w:r w:rsidR="008102CC" w:rsidRPr="008102CC">
        <w:rPr>
          <w:rFonts w:ascii="Didot" w:hAnsi="Didot" w:cs="Futura"/>
          <w:color w:val="000000" w:themeColor="text1"/>
          <w:sz w:val="18"/>
          <w:szCs w:val="50"/>
          <w:lang w:val="en-US"/>
        </w:rPr>
        <w:t xml:space="preserve">and </w:t>
      </w:r>
      <w:r w:rsidR="00502072" w:rsidRPr="008102CC">
        <w:rPr>
          <w:rFonts w:ascii="Didot" w:hAnsi="Didot" w:cs="Futura"/>
          <w:color w:val="000000" w:themeColor="text1"/>
          <w:sz w:val="18"/>
          <w:szCs w:val="50"/>
          <w:lang w:val="en-US"/>
        </w:rPr>
        <w:t>Murray River</w:t>
      </w:r>
      <w:r w:rsidR="008102CC" w:rsidRPr="008102CC">
        <w:rPr>
          <w:rFonts w:ascii="Didot" w:hAnsi="Didot" w:cs="Futura"/>
          <w:color w:val="000000" w:themeColor="text1"/>
          <w:sz w:val="18"/>
          <w:szCs w:val="50"/>
          <w:lang w:val="en-US"/>
        </w:rPr>
        <w:t>s join</w:t>
      </w:r>
      <w:r w:rsidR="00502072" w:rsidRPr="008102CC">
        <w:rPr>
          <w:rFonts w:ascii="Didot" w:hAnsi="Didot" w:cs="Futura"/>
          <w:color w:val="000000" w:themeColor="text1"/>
          <w:sz w:val="18"/>
          <w:szCs w:val="50"/>
          <w:lang w:val="en-US"/>
        </w:rPr>
        <w:t xml:space="preserve">. </w:t>
      </w:r>
    </w:p>
    <w:p w:rsidR="00C56118" w:rsidRPr="008102CC" w:rsidRDefault="00C56118" w:rsidP="0002674F">
      <w:pPr>
        <w:spacing w:beforeLines="1" w:afterLines="1"/>
        <w:rPr>
          <w:rFonts w:ascii="Didot" w:hAnsi="Didot" w:cs="Futura"/>
          <w:color w:val="000000" w:themeColor="text1"/>
          <w:sz w:val="18"/>
          <w:szCs w:val="50"/>
          <w:lang w:val="en-US"/>
        </w:rPr>
      </w:pPr>
    </w:p>
    <w:p w:rsidR="00D722AF" w:rsidRPr="008102CC" w:rsidRDefault="00A34770" w:rsidP="0002674F">
      <w:pPr>
        <w:spacing w:beforeLines="1" w:afterLines="1"/>
        <w:rPr>
          <w:rFonts w:ascii="Didot" w:hAnsi="Didot" w:cs="Futura"/>
          <w:color w:val="000000" w:themeColor="text1"/>
          <w:sz w:val="18"/>
          <w:szCs w:val="50"/>
          <w:lang w:val="en-US"/>
        </w:rPr>
      </w:pPr>
      <w:r w:rsidRPr="008102CC">
        <w:rPr>
          <w:rFonts w:ascii="Didot" w:hAnsi="Didot" w:cs="Futura"/>
          <w:color w:val="000000" w:themeColor="text1"/>
          <w:sz w:val="18"/>
          <w:szCs w:val="50"/>
          <w:lang w:val="en-US"/>
        </w:rPr>
        <w:t xml:space="preserve">In 2013 Clarke was a finalist in both the </w:t>
      </w:r>
      <w:r w:rsidR="00C56118" w:rsidRPr="008102CC">
        <w:rPr>
          <w:rFonts w:ascii="Didot" w:hAnsi="Didot" w:cs="Futura"/>
          <w:i/>
          <w:color w:val="000000" w:themeColor="text1"/>
          <w:sz w:val="18"/>
          <w:szCs w:val="50"/>
          <w:lang w:val="en-US"/>
        </w:rPr>
        <w:t xml:space="preserve">Josephine </w:t>
      </w:r>
      <w:proofErr w:type="spellStart"/>
      <w:r w:rsidR="00C56118" w:rsidRPr="008102CC">
        <w:rPr>
          <w:rFonts w:ascii="Didot" w:hAnsi="Didot" w:cs="Futura"/>
          <w:i/>
          <w:color w:val="000000" w:themeColor="text1"/>
          <w:sz w:val="18"/>
          <w:szCs w:val="50"/>
          <w:lang w:val="en-US"/>
        </w:rPr>
        <w:t>Ulrick</w:t>
      </w:r>
      <w:proofErr w:type="spellEnd"/>
      <w:r w:rsidR="00C56118" w:rsidRPr="008102CC">
        <w:rPr>
          <w:rFonts w:ascii="Didot" w:hAnsi="Didot" w:cs="Futura"/>
          <w:i/>
          <w:color w:val="000000" w:themeColor="text1"/>
          <w:sz w:val="18"/>
          <w:szCs w:val="50"/>
          <w:lang w:val="en-US"/>
        </w:rPr>
        <w:t xml:space="preserve"> &amp; Win Schubert Photography Award</w:t>
      </w:r>
      <w:r w:rsidRPr="008102CC">
        <w:rPr>
          <w:rFonts w:ascii="Didot" w:hAnsi="Didot" w:cs="Futura"/>
          <w:color w:val="000000" w:themeColor="text1"/>
          <w:sz w:val="18"/>
          <w:szCs w:val="50"/>
          <w:lang w:val="en-US"/>
        </w:rPr>
        <w:t xml:space="preserve"> and </w:t>
      </w:r>
      <w:r w:rsidRPr="008102CC">
        <w:rPr>
          <w:rFonts w:ascii="Didot" w:hAnsi="Didot" w:cs="Futura"/>
          <w:i/>
          <w:color w:val="000000" w:themeColor="text1"/>
          <w:sz w:val="18"/>
          <w:szCs w:val="50"/>
          <w:lang w:val="en-US"/>
        </w:rPr>
        <w:t xml:space="preserve">William &amp; Winifred </w:t>
      </w:r>
      <w:proofErr w:type="spellStart"/>
      <w:r w:rsidRPr="008102CC">
        <w:rPr>
          <w:rFonts w:ascii="Didot" w:hAnsi="Didot" w:cs="Futura"/>
          <w:i/>
          <w:color w:val="000000" w:themeColor="text1"/>
          <w:sz w:val="18"/>
          <w:szCs w:val="50"/>
          <w:lang w:val="en-US"/>
        </w:rPr>
        <w:t>Browness</w:t>
      </w:r>
      <w:proofErr w:type="spellEnd"/>
      <w:r w:rsidRPr="008102CC">
        <w:rPr>
          <w:rFonts w:ascii="Didot" w:hAnsi="Didot" w:cs="Futura"/>
          <w:i/>
          <w:color w:val="000000" w:themeColor="text1"/>
          <w:sz w:val="18"/>
          <w:szCs w:val="50"/>
          <w:lang w:val="en-US"/>
        </w:rPr>
        <w:t xml:space="preserve"> Prize</w:t>
      </w:r>
      <w:r w:rsidRPr="008102CC">
        <w:rPr>
          <w:rFonts w:ascii="Didot" w:hAnsi="Didot" w:cs="Futura"/>
          <w:color w:val="000000" w:themeColor="text1"/>
          <w:sz w:val="18"/>
          <w:szCs w:val="50"/>
          <w:lang w:val="en-US"/>
        </w:rPr>
        <w:t>. Init</w:t>
      </w:r>
      <w:r w:rsidR="00D722AF" w:rsidRPr="008102CC">
        <w:rPr>
          <w:rFonts w:ascii="Didot" w:hAnsi="Didot" w:cs="Futura"/>
          <w:color w:val="000000" w:themeColor="text1"/>
          <w:sz w:val="18"/>
          <w:szCs w:val="50"/>
          <w:lang w:val="en-US"/>
        </w:rPr>
        <w:t>i</w:t>
      </w:r>
      <w:r w:rsidRPr="008102CC">
        <w:rPr>
          <w:rFonts w:ascii="Didot" w:hAnsi="Didot" w:cs="Futura"/>
          <w:color w:val="000000" w:themeColor="text1"/>
          <w:sz w:val="18"/>
          <w:szCs w:val="50"/>
          <w:lang w:val="en-US"/>
        </w:rPr>
        <w:t xml:space="preserve">ally completing a Bachelor of Photography at </w:t>
      </w:r>
      <w:proofErr w:type="spellStart"/>
      <w:r w:rsidRPr="008102CC">
        <w:rPr>
          <w:rFonts w:ascii="Didot" w:hAnsi="Didot" w:cs="Futura"/>
          <w:color w:val="000000" w:themeColor="text1"/>
          <w:sz w:val="18"/>
          <w:szCs w:val="50"/>
          <w:lang w:val="en-US"/>
        </w:rPr>
        <w:t>RMIT</w:t>
      </w:r>
      <w:proofErr w:type="spellEnd"/>
      <w:r w:rsidRPr="008102CC">
        <w:rPr>
          <w:rFonts w:ascii="Didot" w:hAnsi="Didot" w:cs="Futura"/>
          <w:color w:val="000000" w:themeColor="text1"/>
          <w:sz w:val="18"/>
          <w:szCs w:val="50"/>
          <w:lang w:val="en-US"/>
        </w:rPr>
        <w:t xml:space="preserve"> University in 2009 Clar</w:t>
      </w:r>
      <w:r w:rsidR="00D722AF" w:rsidRPr="008102CC">
        <w:rPr>
          <w:rFonts w:ascii="Didot" w:hAnsi="Didot" w:cs="Futura"/>
          <w:color w:val="000000" w:themeColor="text1"/>
          <w:sz w:val="18"/>
          <w:szCs w:val="50"/>
          <w:lang w:val="en-US"/>
        </w:rPr>
        <w:t>k</w:t>
      </w:r>
      <w:r w:rsidRPr="008102CC">
        <w:rPr>
          <w:rFonts w:ascii="Didot" w:hAnsi="Didot" w:cs="Futura"/>
          <w:color w:val="000000" w:themeColor="text1"/>
          <w:sz w:val="18"/>
          <w:szCs w:val="50"/>
          <w:lang w:val="en-US"/>
        </w:rPr>
        <w:t xml:space="preserve">e has </w:t>
      </w:r>
      <w:r w:rsidR="00D722AF" w:rsidRPr="008102CC">
        <w:rPr>
          <w:rFonts w:ascii="Didot" w:hAnsi="Didot" w:cs="Futura"/>
          <w:color w:val="000000" w:themeColor="text1"/>
          <w:sz w:val="18"/>
          <w:szCs w:val="50"/>
          <w:lang w:val="en-US"/>
        </w:rPr>
        <w:t xml:space="preserve">exhibited solo shows in Melbourne and </w:t>
      </w:r>
      <w:r w:rsidRPr="008102CC">
        <w:rPr>
          <w:rFonts w:ascii="Didot" w:hAnsi="Didot" w:cs="Futura"/>
          <w:color w:val="000000" w:themeColor="text1"/>
          <w:sz w:val="18"/>
          <w:szCs w:val="50"/>
          <w:lang w:val="en-US"/>
        </w:rPr>
        <w:t xml:space="preserve">participated in group exhibitions locally and abroad. His work is held in the Macquarie Group Collection. </w:t>
      </w:r>
    </w:p>
    <w:p w:rsidR="00502072" w:rsidRPr="008102CC" w:rsidRDefault="00502072" w:rsidP="0002674F">
      <w:pPr>
        <w:spacing w:beforeLines="1" w:afterLines="1"/>
        <w:rPr>
          <w:rFonts w:ascii="Didot" w:hAnsi="Didot" w:cs="Futura"/>
          <w:color w:val="000000" w:themeColor="text1"/>
          <w:sz w:val="18"/>
          <w:szCs w:val="50"/>
          <w:lang w:val="en-US"/>
        </w:rPr>
      </w:pPr>
    </w:p>
    <w:p w:rsidR="0063207E" w:rsidRPr="008102CC" w:rsidRDefault="000F0F39" w:rsidP="0063207E">
      <w:pPr>
        <w:widowControl w:val="0"/>
        <w:autoSpaceDE w:val="0"/>
        <w:autoSpaceDN w:val="0"/>
        <w:adjustRightInd w:val="0"/>
        <w:spacing w:before="100" w:beforeAutospacing="1" w:after="100" w:afterAutospacing="1"/>
        <w:rPr>
          <w:rFonts w:ascii="Didot" w:hAnsi="Didot"/>
          <w:color w:val="000000"/>
          <w:sz w:val="18"/>
          <w:lang w:val="en-US"/>
        </w:rPr>
      </w:pPr>
      <w:proofErr w:type="spellStart"/>
      <w:r w:rsidRPr="008102CC">
        <w:rPr>
          <w:rFonts w:ascii="Didot" w:hAnsi="Didot" w:cs="Didot"/>
          <w:b/>
          <w:color w:val="000000" w:themeColor="text1"/>
          <w:sz w:val="18"/>
          <w:szCs w:val="28"/>
          <w:lang w:val="en-US"/>
        </w:rPr>
        <w:t>Ria</w:t>
      </w:r>
      <w:proofErr w:type="spellEnd"/>
      <w:r w:rsidRPr="008102CC">
        <w:rPr>
          <w:rFonts w:ascii="Didot" w:hAnsi="Didot" w:cs="Didot"/>
          <w:b/>
          <w:color w:val="000000" w:themeColor="text1"/>
          <w:sz w:val="18"/>
          <w:szCs w:val="28"/>
          <w:lang w:val="en-US"/>
        </w:rPr>
        <w:t xml:space="preserve"> Green</w:t>
      </w:r>
      <w:r w:rsidR="00D722AF" w:rsidRPr="008102CC">
        <w:rPr>
          <w:rFonts w:ascii="Didot" w:hAnsi="Didot" w:cs="Didot"/>
          <w:sz w:val="18"/>
          <w:szCs w:val="28"/>
          <w:lang w:val="en-US"/>
        </w:rPr>
        <w:t xml:space="preserve"> </w:t>
      </w:r>
      <w:r w:rsidR="00D722AF" w:rsidRPr="008102CC">
        <w:rPr>
          <w:rFonts w:ascii="Didot" w:hAnsi="Didot" w:cs="Didot"/>
          <w:sz w:val="18"/>
          <w:szCs w:val="28"/>
          <w:lang w:val="en-US"/>
        </w:rPr>
        <w:br/>
      </w:r>
      <w:proofErr w:type="spellStart"/>
      <w:proofErr w:type="gramStart"/>
      <w:r w:rsidR="0063207E" w:rsidRPr="008102CC">
        <w:rPr>
          <w:rFonts w:ascii="Didot" w:hAnsi="Didot" w:cs="Didot"/>
          <w:sz w:val="18"/>
          <w:szCs w:val="28"/>
          <w:lang w:val="en-US"/>
        </w:rPr>
        <w:t>Ria</w:t>
      </w:r>
      <w:proofErr w:type="spellEnd"/>
      <w:proofErr w:type="gramEnd"/>
      <w:r w:rsidR="0063207E" w:rsidRPr="008102CC">
        <w:rPr>
          <w:rFonts w:ascii="Didot" w:hAnsi="Didot" w:cs="Didot"/>
          <w:sz w:val="18"/>
          <w:szCs w:val="28"/>
          <w:lang w:val="en-US"/>
        </w:rPr>
        <w:t xml:space="preserve"> Green is a multi-disciplinary based artist, working with found objects, print, photography, video and installation. Green’s work responds to our dialogue with the environment in both built and natural space. Her practice investigates and translates the complexity of memories and associations.</w:t>
      </w:r>
      <w:r w:rsidR="0019785E" w:rsidRPr="008102CC">
        <w:rPr>
          <w:rFonts w:ascii="Didot" w:hAnsi="Didot"/>
          <w:color w:val="000000"/>
          <w:sz w:val="18"/>
          <w:lang w:val="en-US"/>
        </w:rPr>
        <w:t xml:space="preserve"> </w:t>
      </w:r>
      <w:r w:rsidR="00C37D55">
        <w:rPr>
          <w:rFonts w:ascii="Didot" w:hAnsi="Didot"/>
          <w:color w:val="000000"/>
          <w:sz w:val="18"/>
          <w:lang w:val="en-US"/>
        </w:rPr>
        <w:br/>
      </w:r>
      <w:r w:rsidR="00C37D55">
        <w:rPr>
          <w:rFonts w:ascii="Didot" w:hAnsi="Didot"/>
          <w:color w:val="000000"/>
          <w:sz w:val="18"/>
          <w:lang w:val="en-US"/>
        </w:rPr>
        <w:br/>
      </w:r>
      <w:r w:rsidR="0019785E" w:rsidRPr="008102CC">
        <w:rPr>
          <w:rFonts w:ascii="Didot" w:hAnsi="Didot"/>
          <w:color w:val="000000"/>
          <w:sz w:val="18"/>
          <w:lang w:val="en-US"/>
        </w:rPr>
        <w:t>Green's photographs highlight that memories transform and evolve; that we search for meaning but the process of forgetting is beyond our control.</w:t>
      </w:r>
      <w:r w:rsidR="009C6B38" w:rsidRPr="008102CC">
        <w:rPr>
          <w:rFonts w:ascii="Didot" w:hAnsi="Didot"/>
          <w:color w:val="000000"/>
          <w:sz w:val="18"/>
          <w:lang w:val="en-US"/>
        </w:rPr>
        <w:t xml:space="preserve"> In the series </w:t>
      </w:r>
      <w:r w:rsidR="009C6B38" w:rsidRPr="008102CC">
        <w:rPr>
          <w:rFonts w:ascii="Didot" w:hAnsi="Didot"/>
          <w:i/>
          <w:color w:val="000000"/>
          <w:sz w:val="18"/>
          <w:szCs w:val="20"/>
          <w:lang w:val="en-US"/>
        </w:rPr>
        <w:t xml:space="preserve">Attempting transcendence once again, </w:t>
      </w:r>
      <w:r w:rsidR="009C6B38" w:rsidRPr="008102CC">
        <w:rPr>
          <w:rFonts w:ascii="Didot" w:hAnsi="Didot"/>
          <w:color w:val="000000"/>
          <w:sz w:val="18"/>
          <w:szCs w:val="20"/>
          <w:lang w:val="en-US"/>
        </w:rPr>
        <w:t>2012</w:t>
      </w:r>
      <w:r w:rsidR="009C6B38" w:rsidRPr="008102CC">
        <w:rPr>
          <w:rFonts w:ascii="Didot" w:hAnsi="Didot"/>
          <w:i/>
          <w:color w:val="000000"/>
          <w:sz w:val="18"/>
          <w:szCs w:val="20"/>
          <w:lang w:val="en-US"/>
        </w:rPr>
        <w:t xml:space="preserve"> </w:t>
      </w:r>
      <w:r w:rsidR="009C6B38" w:rsidRPr="008102CC">
        <w:rPr>
          <w:rFonts w:ascii="Didot" w:hAnsi="Didot"/>
          <w:color w:val="000000"/>
          <w:sz w:val="18"/>
          <w:szCs w:val="20"/>
          <w:lang w:val="en-US"/>
        </w:rPr>
        <w:t>Green investigated the complexity of associations imbedded in the images we make and keep. Green represents our desire to tran</w:t>
      </w:r>
      <w:r w:rsidR="00C37D55">
        <w:rPr>
          <w:rFonts w:ascii="Didot" w:hAnsi="Didot"/>
          <w:color w:val="000000"/>
          <w:sz w:val="18"/>
          <w:szCs w:val="20"/>
          <w:lang w:val="en-US"/>
        </w:rPr>
        <w:t>scend the visual picture plain, i</w:t>
      </w:r>
      <w:r w:rsidR="00C37D55" w:rsidRPr="008102CC">
        <w:rPr>
          <w:rFonts w:ascii="Didot" w:hAnsi="Didot"/>
          <w:color w:val="000000"/>
          <w:sz w:val="18"/>
          <w:szCs w:val="20"/>
          <w:lang w:val="en-US"/>
        </w:rPr>
        <w:t>n an attemp</w:t>
      </w:r>
      <w:r w:rsidR="00C37D55">
        <w:rPr>
          <w:rFonts w:ascii="Didot" w:hAnsi="Didot"/>
          <w:color w:val="000000"/>
          <w:sz w:val="18"/>
          <w:szCs w:val="20"/>
          <w:lang w:val="en-US"/>
        </w:rPr>
        <w:t xml:space="preserve">t to bring us closer to meaning. </w:t>
      </w:r>
    </w:p>
    <w:p w:rsidR="008102CC" w:rsidRDefault="0063207E" w:rsidP="00E92CB5">
      <w:pPr>
        <w:spacing w:before="100" w:beforeAutospacing="1" w:after="100" w:afterAutospacing="1"/>
        <w:rPr>
          <w:rFonts w:ascii="Didot" w:hAnsi="Didot" w:cs="Didot"/>
          <w:sz w:val="18"/>
          <w:szCs w:val="28"/>
          <w:lang w:val="en-US"/>
        </w:rPr>
      </w:pPr>
      <w:proofErr w:type="spellStart"/>
      <w:r w:rsidRPr="008102CC">
        <w:rPr>
          <w:rFonts w:ascii="Didot" w:hAnsi="Didot" w:cs="Didot"/>
          <w:sz w:val="18"/>
          <w:szCs w:val="28"/>
          <w:lang w:val="en-US"/>
        </w:rPr>
        <w:t>Ria</w:t>
      </w:r>
      <w:proofErr w:type="spellEnd"/>
      <w:r w:rsidRPr="008102CC">
        <w:rPr>
          <w:rFonts w:ascii="Didot" w:hAnsi="Didot" w:cs="Didot"/>
          <w:sz w:val="18"/>
          <w:szCs w:val="28"/>
          <w:lang w:val="en-US"/>
        </w:rPr>
        <w:t xml:space="preserve"> Green graduated from </w:t>
      </w:r>
      <w:proofErr w:type="spellStart"/>
      <w:r w:rsidRPr="008102CC">
        <w:rPr>
          <w:rFonts w:ascii="Didot" w:hAnsi="Didot" w:cs="Didot"/>
          <w:sz w:val="18"/>
          <w:szCs w:val="28"/>
          <w:lang w:val="en-US"/>
        </w:rPr>
        <w:t>RMIT</w:t>
      </w:r>
      <w:proofErr w:type="spellEnd"/>
      <w:r w:rsidRPr="008102CC">
        <w:rPr>
          <w:rFonts w:ascii="Didot" w:hAnsi="Didot" w:cs="Didot"/>
          <w:sz w:val="18"/>
          <w:szCs w:val="28"/>
          <w:lang w:val="en-US"/>
        </w:rPr>
        <w:t xml:space="preserve"> University with</w:t>
      </w:r>
      <w:r w:rsidR="009567C2" w:rsidRPr="008102CC">
        <w:rPr>
          <w:rFonts w:ascii="Didot" w:hAnsi="Didot" w:cs="Didot"/>
          <w:sz w:val="18"/>
          <w:szCs w:val="28"/>
          <w:lang w:val="en-US"/>
        </w:rPr>
        <w:t xml:space="preserve"> a Master of Fine Arts in 2013 and </w:t>
      </w:r>
      <w:r w:rsidRPr="008102CC">
        <w:rPr>
          <w:rFonts w:ascii="Didot" w:hAnsi="Didot" w:cs="Didot"/>
          <w:sz w:val="18"/>
          <w:szCs w:val="28"/>
          <w:lang w:val="en-US"/>
        </w:rPr>
        <w:t xml:space="preserve">has recently completed a residency at </w:t>
      </w:r>
      <w:proofErr w:type="spellStart"/>
      <w:r w:rsidRPr="008102CC">
        <w:rPr>
          <w:rFonts w:ascii="Didot" w:hAnsi="Didot" w:cs="Didot"/>
          <w:sz w:val="18"/>
          <w:szCs w:val="28"/>
          <w:lang w:val="en-US"/>
        </w:rPr>
        <w:t>CAMAC</w:t>
      </w:r>
      <w:proofErr w:type="spellEnd"/>
      <w:r w:rsidRPr="008102CC">
        <w:rPr>
          <w:rFonts w:ascii="Didot" w:hAnsi="Didot" w:cs="Didot"/>
          <w:sz w:val="18"/>
          <w:szCs w:val="28"/>
          <w:lang w:val="en-US"/>
        </w:rPr>
        <w:t xml:space="preserve"> Art Centre, </w:t>
      </w:r>
      <w:proofErr w:type="spellStart"/>
      <w:r w:rsidRPr="008102CC">
        <w:rPr>
          <w:rFonts w:ascii="Didot" w:hAnsi="Didot" w:cs="Didot"/>
          <w:sz w:val="18"/>
          <w:szCs w:val="28"/>
          <w:lang w:val="en-US"/>
        </w:rPr>
        <w:t>Marnay-sur-Seine</w:t>
      </w:r>
      <w:proofErr w:type="spellEnd"/>
      <w:r w:rsidRPr="008102CC">
        <w:rPr>
          <w:rFonts w:ascii="Didot" w:hAnsi="Didot" w:cs="Didot"/>
          <w:sz w:val="18"/>
          <w:szCs w:val="28"/>
          <w:lang w:val="en-US"/>
        </w:rPr>
        <w:t>, France</w:t>
      </w:r>
      <w:r w:rsidR="009567C2" w:rsidRPr="008102CC">
        <w:rPr>
          <w:rFonts w:ascii="Didot" w:hAnsi="Didot" w:cs="Didot"/>
          <w:sz w:val="18"/>
          <w:szCs w:val="28"/>
          <w:lang w:val="en-US"/>
        </w:rPr>
        <w:t>.</w:t>
      </w:r>
      <w:r w:rsidRPr="008102CC">
        <w:rPr>
          <w:rFonts w:ascii="Didot" w:hAnsi="Didot" w:cs="Didot"/>
          <w:sz w:val="18"/>
          <w:szCs w:val="28"/>
          <w:lang w:val="en-US"/>
        </w:rPr>
        <w:t xml:space="preserve"> </w:t>
      </w:r>
      <w:r w:rsidR="009567C2" w:rsidRPr="008102CC">
        <w:rPr>
          <w:rFonts w:ascii="Didot" w:hAnsi="Didot" w:cs="Didot"/>
          <w:sz w:val="18"/>
          <w:szCs w:val="28"/>
          <w:lang w:val="en-US"/>
        </w:rPr>
        <w:t>Green will present</w:t>
      </w:r>
      <w:r w:rsidRPr="008102CC">
        <w:rPr>
          <w:rFonts w:ascii="Didot" w:hAnsi="Didot" w:cs="Didot"/>
          <w:sz w:val="18"/>
          <w:szCs w:val="28"/>
          <w:lang w:val="en-US"/>
        </w:rPr>
        <w:t xml:space="preserve"> </w:t>
      </w:r>
      <w:r w:rsidRPr="008102CC">
        <w:rPr>
          <w:rFonts w:ascii="Didot" w:hAnsi="Didot" w:cs="Didot"/>
          <w:i/>
          <w:iCs/>
          <w:sz w:val="18"/>
          <w:szCs w:val="28"/>
          <w:lang w:val="en-US"/>
        </w:rPr>
        <w:t>The Relationship of Things</w:t>
      </w:r>
      <w:r w:rsidRPr="008102CC">
        <w:rPr>
          <w:rFonts w:ascii="Didot" w:hAnsi="Didot" w:cs="Didot"/>
          <w:sz w:val="18"/>
          <w:szCs w:val="28"/>
          <w:lang w:val="en-US"/>
        </w:rPr>
        <w:t xml:space="preserve">, </w:t>
      </w:r>
      <w:r w:rsidR="009567C2" w:rsidRPr="008102CC">
        <w:rPr>
          <w:rFonts w:ascii="Didot" w:hAnsi="Didot" w:cs="Didot"/>
          <w:sz w:val="18"/>
          <w:szCs w:val="28"/>
          <w:lang w:val="en-US"/>
        </w:rPr>
        <w:t xml:space="preserve">at Platform Gallery in </w:t>
      </w:r>
      <w:r w:rsidR="00A157F2" w:rsidRPr="008102CC">
        <w:rPr>
          <w:rFonts w:ascii="Didot" w:hAnsi="Didot" w:cs="Didot"/>
          <w:sz w:val="18"/>
          <w:szCs w:val="28"/>
          <w:lang w:val="en-US"/>
        </w:rPr>
        <w:t xml:space="preserve">2015. Recent exhibitions include </w:t>
      </w:r>
      <w:proofErr w:type="spellStart"/>
      <w:r w:rsidRPr="008102CC">
        <w:rPr>
          <w:rFonts w:ascii="Didot" w:hAnsi="Didot" w:cs="Didot"/>
          <w:i/>
          <w:iCs/>
          <w:sz w:val="18"/>
          <w:szCs w:val="28"/>
          <w:lang w:val="en-US"/>
        </w:rPr>
        <w:t>Solent</w:t>
      </w:r>
      <w:proofErr w:type="spellEnd"/>
      <w:r w:rsidRPr="008102CC">
        <w:rPr>
          <w:rFonts w:ascii="Didot" w:hAnsi="Didot" w:cs="Didot"/>
          <w:i/>
          <w:iCs/>
          <w:sz w:val="18"/>
          <w:szCs w:val="28"/>
          <w:lang w:val="en-US"/>
        </w:rPr>
        <w:t xml:space="preserve"> Summer Salon</w:t>
      </w:r>
      <w:r w:rsidRPr="008102CC">
        <w:rPr>
          <w:rFonts w:ascii="Didot" w:hAnsi="Didot" w:cs="Didot"/>
          <w:sz w:val="18"/>
          <w:szCs w:val="28"/>
          <w:lang w:val="en-US"/>
        </w:rPr>
        <w:t xml:space="preserve">, </w:t>
      </w:r>
      <w:proofErr w:type="spellStart"/>
      <w:r w:rsidRPr="008102CC">
        <w:rPr>
          <w:rFonts w:ascii="Didot" w:hAnsi="Didot" w:cs="Didot"/>
          <w:sz w:val="18"/>
          <w:szCs w:val="28"/>
          <w:lang w:val="en-US"/>
        </w:rPr>
        <w:t>Mettricks</w:t>
      </w:r>
      <w:proofErr w:type="spellEnd"/>
      <w:r w:rsidRPr="008102CC">
        <w:rPr>
          <w:rFonts w:ascii="Didot" w:hAnsi="Didot" w:cs="Didot"/>
          <w:sz w:val="18"/>
          <w:szCs w:val="28"/>
          <w:lang w:val="en-US"/>
        </w:rPr>
        <w:t xml:space="preserve">, Southampton, England, 2014; </w:t>
      </w:r>
      <w:r w:rsidRPr="008102CC">
        <w:rPr>
          <w:rFonts w:ascii="Didot" w:hAnsi="Didot" w:cs="Didot"/>
          <w:i/>
          <w:iCs/>
          <w:sz w:val="18"/>
          <w:szCs w:val="28"/>
          <w:lang w:val="en-US"/>
        </w:rPr>
        <w:t>Give and Take</w:t>
      </w:r>
      <w:r w:rsidRPr="008102CC">
        <w:rPr>
          <w:rFonts w:ascii="Didot" w:hAnsi="Didot" w:cs="Didot"/>
          <w:sz w:val="18"/>
          <w:szCs w:val="28"/>
          <w:lang w:val="en-US"/>
        </w:rPr>
        <w:t xml:space="preserve">, c3 Contemporary Art Space, Abbotsford Convent, 2014; </w:t>
      </w:r>
      <w:r w:rsidRPr="008102CC">
        <w:rPr>
          <w:rFonts w:ascii="Didot" w:hAnsi="Didot" w:cs="Didot"/>
          <w:i/>
          <w:iCs/>
          <w:sz w:val="18"/>
          <w:szCs w:val="28"/>
          <w:lang w:val="en-US"/>
        </w:rPr>
        <w:t>Everyday Monument</w:t>
      </w:r>
      <w:r w:rsidRPr="008102CC">
        <w:rPr>
          <w:rFonts w:ascii="Didot" w:hAnsi="Didot" w:cs="Didot"/>
          <w:sz w:val="18"/>
          <w:szCs w:val="28"/>
          <w:lang w:val="en-US"/>
        </w:rPr>
        <w:t xml:space="preserve">, White Night, Melbourne, 2014; </w:t>
      </w:r>
      <w:r w:rsidRPr="008102CC">
        <w:rPr>
          <w:rFonts w:ascii="Didot" w:hAnsi="Didot" w:cs="Didot"/>
          <w:i/>
          <w:iCs/>
          <w:sz w:val="18"/>
          <w:szCs w:val="28"/>
          <w:lang w:val="en-US"/>
        </w:rPr>
        <w:t>A Tale of Two Cities: A Duet of Hong Kong and Melbourne</w:t>
      </w:r>
      <w:r w:rsidRPr="008102CC">
        <w:rPr>
          <w:rFonts w:ascii="Didot" w:hAnsi="Didot" w:cs="Didot"/>
          <w:sz w:val="18"/>
          <w:szCs w:val="28"/>
          <w:lang w:val="en-US"/>
        </w:rPr>
        <w:t xml:space="preserve">, Hong Kong Visual Art Centre, Hong Kong, 2013; </w:t>
      </w:r>
      <w:r w:rsidRPr="008102CC">
        <w:rPr>
          <w:rFonts w:ascii="Didot" w:hAnsi="Didot" w:cs="Didot"/>
          <w:i/>
          <w:iCs/>
          <w:sz w:val="18"/>
          <w:szCs w:val="28"/>
          <w:lang w:val="en-US"/>
        </w:rPr>
        <w:t>Mapping Time</w:t>
      </w:r>
      <w:r w:rsidRPr="008102CC">
        <w:rPr>
          <w:rFonts w:ascii="Didot" w:hAnsi="Didot" w:cs="Didot"/>
          <w:sz w:val="18"/>
          <w:szCs w:val="28"/>
          <w:lang w:val="en-US"/>
        </w:rPr>
        <w:t xml:space="preserve">, First Site Gallery, Melbourne, 2013; </w:t>
      </w:r>
      <w:r w:rsidRPr="008102CC">
        <w:rPr>
          <w:rFonts w:ascii="Didot" w:hAnsi="Didot" w:cs="Didot"/>
          <w:i/>
          <w:iCs/>
          <w:sz w:val="18"/>
          <w:szCs w:val="28"/>
          <w:lang w:val="en-US"/>
        </w:rPr>
        <w:t>Summer Show</w:t>
      </w:r>
      <w:r w:rsidRPr="008102CC">
        <w:rPr>
          <w:rFonts w:ascii="Didot" w:hAnsi="Didot" w:cs="Didot"/>
          <w:sz w:val="18"/>
          <w:szCs w:val="28"/>
          <w:lang w:val="en-US"/>
        </w:rPr>
        <w:t xml:space="preserve">, </w:t>
      </w:r>
      <w:proofErr w:type="spellStart"/>
      <w:r w:rsidRPr="008102CC">
        <w:rPr>
          <w:rFonts w:ascii="Didot" w:hAnsi="Didot" w:cs="Didot"/>
          <w:sz w:val="18"/>
          <w:szCs w:val="28"/>
          <w:lang w:val="en-US"/>
        </w:rPr>
        <w:t>Counihan</w:t>
      </w:r>
      <w:proofErr w:type="spellEnd"/>
      <w:r w:rsidRPr="008102CC">
        <w:rPr>
          <w:rFonts w:ascii="Didot" w:hAnsi="Didot" w:cs="Didot"/>
          <w:sz w:val="18"/>
          <w:szCs w:val="28"/>
          <w:lang w:val="en-US"/>
        </w:rPr>
        <w:t xml:space="preserve"> Gallery, Brunswick, 2012; </w:t>
      </w:r>
      <w:r w:rsidRPr="008102CC">
        <w:rPr>
          <w:rFonts w:ascii="Didot" w:hAnsi="Didot" w:cs="Didot"/>
          <w:i/>
          <w:iCs/>
          <w:sz w:val="18"/>
          <w:szCs w:val="28"/>
          <w:lang w:val="en-US"/>
        </w:rPr>
        <w:t>Gather / Return</w:t>
      </w:r>
      <w:r w:rsidRPr="008102CC">
        <w:rPr>
          <w:rFonts w:ascii="Didot" w:hAnsi="Didot" w:cs="Didot"/>
          <w:sz w:val="18"/>
          <w:szCs w:val="28"/>
          <w:lang w:val="en-US"/>
        </w:rPr>
        <w:t xml:space="preserve">, Tinning Street Gallery, Brunswick, 2012; and </w:t>
      </w:r>
      <w:r w:rsidRPr="008102CC">
        <w:rPr>
          <w:rFonts w:ascii="Didot" w:hAnsi="Didot" w:cs="Didot"/>
          <w:i/>
          <w:iCs/>
          <w:sz w:val="18"/>
          <w:szCs w:val="28"/>
          <w:lang w:val="en-US"/>
        </w:rPr>
        <w:t>Fit to Print</w:t>
      </w:r>
      <w:r w:rsidRPr="008102CC">
        <w:rPr>
          <w:rFonts w:ascii="Didot" w:hAnsi="Didot" w:cs="Didot"/>
          <w:sz w:val="18"/>
          <w:szCs w:val="28"/>
          <w:lang w:val="en-US"/>
        </w:rPr>
        <w:t xml:space="preserve">, No Vacancy Gallery, Melbourne, 2010. </w:t>
      </w:r>
      <w:proofErr w:type="spellStart"/>
      <w:r w:rsidRPr="008102CC">
        <w:rPr>
          <w:rFonts w:ascii="Didot" w:hAnsi="Didot" w:cs="Didot"/>
          <w:sz w:val="18"/>
          <w:szCs w:val="28"/>
          <w:lang w:val="en-US"/>
        </w:rPr>
        <w:t>Ria</w:t>
      </w:r>
      <w:proofErr w:type="spellEnd"/>
      <w:r w:rsidRPr="008102CC">
        <w:rPr>
          <w:rFonts w:ascii="Didot" w:hAnsi="Didot" w:cs="Didot"/>
          <w:sz w:val="18"/>
          <w:szCs w:val="28"/>
          <w:lang w:val="en-US"/>
        </w:rPr>
        <w:t xml:space="preserve"> was shorted listed for the </w:t>
      </w:r>
      <w:r w:rsidRPr="008102CC">
        <w:rPr>
          <w:rFonts w:ascii="Didot" w:hAnsi="Didot" w:cs="Didot"/>
          <w:i/>
          <w:iCs/>
          <w:sz w:val="18"/>
          <w:szCs w:val="28"/>
          <w:lang w:val="en-US"/>
        </w:rPr>
        <w:t>Fremantle Print Award</w:t>
      </w:r>
      <w:r w:rsidRPr="008102CC">
        <w:rPr>
          <w:rFonts w:ascii="Didot" w:hAnsi="Didot" w:cs="Didot"/>
          <w:sz w:val="18"/>
          <w:szCs w:val="28"/>
          <w:lang w:val="en-US"/>
        </w:rPr>
        <w:t xml:space="preserve"> in 2013 and 2009, and the </w:t>
      </w:r>
      <w:proofErr w:type="spellStart"/>
      <w:r w:rsidRPr="008102CC">
        <w:rPr>
          <w:rFonts w:ascii="Didot" w:hAnsi="Didot" w:cs="Didot"/>
          <w:i/>
          <w:iCs/>
          <w:sz w:val="18"/>
          <w:szCs w:val="28"/>
          <w:lang w:val="en-US"/>
        </w:rPr>
        <w:t>Libris</w:t>
      </w:r>
      <w:proofErr w:type="spellEnd"/>
      <w:r w:rsidRPr="008102CC">
        <w:rPr>
          <w:rFonts w:ascii="Didot" w:hAnsi="Didot" w:cs="Didot"/>
          <w:i/>
          <w:iCs/>
          <w:sz w:val="18"/>
          <w:szCs w:val="28"/>
          <w:lang w:val="en-US"/>
        </w:rPr>
        <w:t xml:space="preserve"> Artist Book Award</w:t>
      </w:r>
      <w:r w:rsidRPr="008102CC">
        <w:rPr>
          <w:rFonts w:ascii="Didot" w:hAnsi="Didot" w:cs="Didot"/>
          <w:sz w:val="18"/>
          <w:szCs w:val="28"/>
          <w:lang w:val="en-US"/>
        </w:rPr>
        <w:t xml:space="preserve">, </w:t>
      </w:r>
      <w:proofErr w:type="spellStart"/>
      <w:r w:rsidRPr="008102CC">
        <w:rPr>
          <w:rFonts w:ascii="Didot" w:hAnsi="Didot" w:cs="Didot"/>
          <w:sz w:val="18"/>
          <w:szCs w:val="28"/>
          <w:lang w:val="en-US"/>
        </w:rPr>
        <w:t>Artspace</w:t>
      </w:r>
      <w:proofErr w:type="spellEnd"/>
      <w:r w:rsidRPr="008102CC">
        <w:rPr>
          <w:rFonts w:ascii="Didot" w:hAnsi="Didot" w:cs="Didot"/>
          <w:sz w:val="18"/>
          <w:szCs w:val="28"/>
          <w:lang w:val="en-US"/>
        </w:rPr>
        <w:t>, Mackay in 2010.</w:t>
      </w:r>
    </w:p>
    <w:p w:rsidR="008102CC" w:rsidRDefault="008102CC" w:rsidP="00E92CB5">
      <w:pPr>
        <w:spacing w:before="100" w:beforeAutospacing="1" w:after="100" w:afterAutospacing="1"/>
        <w:rPr>
          <w:rFonts w:ascii="Didot" w:hAnsi="Didot" w:cs="Didot"/>
          <w:sz w:val="18"/>
          <w:szCs w:val="28"/>
          <w:lang w:val="en-US"/>
        </w:rPr>
      </w:pPr>
    </w:p>
    <w:p w:rsidR="00D141CB" w:rsidRPr="008102CC" w:rsidRDefault="00D141CB" w:rsidP="00D141CB">
      <w:pPr>
        <w:rPr>
          <w:rFonts w:ascii="Didot" w:hAnsi="Didot"/>
          <w:b/>
          <w:sz w:val="18"/>
        </w:rPr>
      </w:pPr>
      <w:r w:rsidRPr="008102CC">
        <w:rPr>
          <w:rFonts w:ascii="Didot" w:hAnsi="Didot"/>
          <w:b/>
          <w:sz w:val="18"/>
        </w:rPr>
        <w:t xml:space="preserve">Laura Thompson </w:t>
      </w:r>
      <w:r w:rsidRPr="008102CC">
        <w:rPr>
          <w:rFonts w:ascii="Didot" w:hAnsi="Didot"/>
          <w:b/>
          <w:i/>
          <w:sz w:val="18"/>
        </w:rPr>
        <w:t>(</w:t>
      </w:r>
      <w:proofErr w:type="spellStart"/>
      <w:r w:rsidRPr="008102CC">
        <w:rPr>
          <w:rFonts w:ascii="Didot" w:hAnsi="Didot"/>
          <w:b/>
          <w:i/>
          <w:sz w:val="18"/>
        </w:rPr>
        <w:t>lt</w:t>
      </w:r>
      <w:proofErr w:type="spellEnd"/>
      <w:r w:rsidRPr="008102CC">
        <w:rPr>
          <w:rFonts w:ascii="Didot" w:hAnsi="Didot"/>
          <w:b/>
          <w:i/>
          <w:sz w:val="18"/>
        </w:rPr>
        <w:t>)</w:t>
      </w:r>
      <w:r w:rsidRPr="008102CC">
        <w:rPr>
          <w:rFonts w:ascii="Didot" w:hAnsi="Didot"/>
          <w:b/>
          <w:sz w:val="18"/>
        </w:rPr>
        <w:t xml:space="preserve"> </w:t>
      </w:r>
    </w:p>
    <w:p w:rsidR="00D141CB" w:rsidRPr="008102CC" w:rsidRDefault="00D141CB" w:rsidP="00D141CB">
      <w:pPr>
        <w:rPr>
          <w:rFonts w:ascii="Didot" w:hAnsi="Didot"/>
          <w:sz w:val="18"/>
        </w:rPr>
      </w:pPr>
      <w:r w:rsidRPr="008102CC">
        <w:rPr>
          <w:rFonts w:ascii="Didot" w:hAnsi="Didot"/>
          <w:sz w:val="18"/>
        </w:rPr>
        <w:t xml:space="preserve">Over the past 5 years I have worked with renowned leaders in the arts both locally and abroad including Anthony </w:t>
      </w:r>
      <w:proofErr w:type="spellStart"/>
      <w:r w:rsidRPr="008102CC">
        <w:rPr>
          <w:rFonts w:ascii="Didot" w:hAnsi="Didot"/>
          <w:sz w:val="18"/>
        </w:rPr>
        <w:t>d’Offay</w:t>
      </w:r>
      <w:proofErr w:type="spellEnd"/>
      <w:r w:rsidRPr="008102CC">
        <w:rPr>
          <w:rFonts w:ascii="Didot" w:hAnsi="Didot"/>
          <w:sz w:val="18"/>
        </w:rPr>
        <w:t xml:space="preserve"> (</w:t>
      </w:r>
      <w:proofErr w:type="spellStart"/>
      <w:r w:rsidRPr="008102CC">
        <w:rPr>
          <w:rFonts w:ascii="Didot" w:hAnsi="Didot"/>
          <w:sz w:val="18"/>
        </w:rPr>
        <w:t>Gallerist</w:t>
      </w:r>
      <w:proofErr w:type="spellEnd"/>
      <w:r w:rsidRPr="008102CC">
        <w:rPr>
          <w:rFonts w:ascii="Didot" w:hAnsi="Didot"/>
          <w:sz w:val="18"/>
        </w:rPr>
        <w:t xml:space="preserve"> and founder of ARTIST ROOMS) and Anna Schwartz (Owner/Director Anna Schwartz Gallery). I have collaborated with significant local and international museums and galleries and with artists including Emily Floyd, </w:t>
      </w:r>
      <w:proofErr w:type="spellStart"/>
      <w:r w:rsidRPr="008102CC">
        <w:rPr>
          <w:rFonts w:ascii="Didot" w:hAnsi="Didot"/>
          <w:sz w:val="18"/>
        </w:rPr>
        <w:t>Mikala</w:t>
      </w:r>
      <w:proofErr w:type="spellEnd"/>
      <w:r w:rsidRPr="008102CC">
        <w:rPr>
          <w:rFonts w:ascii="Didot" w:hAnsi="Didot"/>
          <w:sz w:val="18"/>
        </w:rPr>
        <w:t xml:space="preserve"> Dwyer, </w:t>
      </w:r>
      <w:r w:rsidR="00E037BC" w:rsidRPr="008102CC">
        <w:rPr>
          <w:rFonts w:ascii="Didot" w:hAnsi="Didot"/>
          <w:sz w:val="18"/>
        </w:rPr>
        <w:t xml:space="preserve">Shaun </w:t>
      </w:r>
      <w:proofErr w:type="spellStart"/>
      <w:r w:rsidR="00E037BC" w:rsidRPr="008102CC">
        <w:rPr>
          <w:rFonts w:ascii="Didot" w:hAnsi="Didot"/>
          <w:sz w:val="18"/>
        </w:rPr>
        <w:t>Gladwell</w:t>
      </w:r>
      <w:proofErr w:type="spellEnd"/>
      <w:r w:rsidR="00E037BC" w:rsidRPr="008102CC">
        <w:rPr>
          <w:rFonts w:ascii="Didot" w:hAnsi="Didot"/>
          <w:sz w:val="18"/>
        </w:rPr>
        <w:t xml:space="preserve">, </w:t>
      </w:r>
      <w:r w:rsidRPr="008102CC">
        <w:rPr>
          <w:rFonts w:ascii="Didot" w:hAnsi="Didot"/>
          <w:sz w:val="18"/>
        </w:rPr>
        <w:t xml:space="preserve">Boris </w:t>
      </w:r>
      <w:proofErr w:type="spellStart"/>
      <w:r w:rsidRPr="008102CC">
        <w:rPr>
          <w:rFonts w:ascii="Didot" w:hAnsi="Didot"/>
          <w:sz w:val="18"/>
        </w:rPr>
        <w:t>Mikhailov</w:t>
      </w:r>
      <w:proofErr w:type="spellEnd"/>
      <w:r w:rsidRPr="008102CC">
        <w:rPr>
          <w:rFonts w:ascii="Didot" w:hAnsi="Didot"/>
          <w:sz w:val="18"/>
        </w:rPr>
        <w:t xml:space="preserve"> and Ron </w:t>
      </w:r>
      <w:proofErr w:type="spellStart"/>
      <w:r w:rsidRPr="008102CC">
        <w:rPr>
          <w:rFonts w:ascii="Didot" w:hAnsi="Didot"/>
          <w:sz w:val="18"/>
        </w:rPr>
        <w:t>Mueck</w:t>
      </w:r>
      <w:proofErr w:type="spellEnd"/>
      <w:r w:rsidRPr="008102CC">
        <w:rPr>
          <w:rFonts w:ascii="Didot" w:hAnsi="Didot"/>
          <w:sz w:val="18"/>
        </w:rPr>
        <w:t xml:space="preserve">. </w:t>
      </w:r>
    </w:p>
    <w:p w:rsidR="00D141CB" w:rsidRPr="008102CC" w:rsidRDefault="00D141CB" w:rsidP="00D141CB">
      <w:pPr>
        <w:rPr>
          <w:rFonts w:ascii="Didot" w:hAnsi="Didot"/>
          <w:sz w:val="18"/>
        </w:rPr>
      </w:pPr>
      <w:r w:rsidRPr="008102CC">
        <w:rPr>
          <w:rFonts w:ascii="Didot" w:hAnsi="Didot"/>
          <w:sz w:val="18"/>
        </w:rPr>
        <w:t xml:space="preserve">During my time in London I coordinated projects for the 2012 Olympic and </w:t>
      </w:r>
      <w:proofErr w:type="spellStart"/>
      <w:r w:rsidRPr="008102CC">
        <w:rPr>
          <w:rFonts w:ascii="Didot" w:hAnsi="Didot"/>
          <w:sz w:val="18"/>
        </w:rPr>
        <w:t>Paralympic</w:t>
      </w:r>
      <w:proofErr w:type="spellEnd"/>
      <w:r w:rsidRPr="008102CC">
        <w:rPr>
          <w:rFonts w:ascii="Didot" w:hAnsi="Didot"/>
          <w:sz w:val="18"/>
        </w:rPr>
        <w:t xml:space="preserve"> Games whilst undertaking an internship at Michael </w:t>
      </w:r>
      <w:proofErr w:type="spellStart"/>
      <w:r w:rsidRPr="008102CC">
        <w:rPr>
          <w:rFonts w:ascii="Didot" w:hAnsi="Didot"/>
          <w:sz w:val="18"/>
        </w:rPr>
        <w:t>Hoppen</w:t>
      </w:r>
      <w:proofErr w:type="spellEnd"/>
      <w:r w:rsidRPr="008102CC">
        <w:rPr>
          <w:rFonts w:ascii="Didot" w:hAnsi="Didot"/>
          <w:sz w:val="18"/>
        </w:rPr>
        <w:t xml:space="preserve"> Gallery. Working with Anthony </w:t>
      </w:r>
      <w:proofErr w:type="spellStart"/>
      <w:r w:rsidRPr="008102CC">
        <w:rPr>
          <w:rFonts w:ascii="Didot" w:hAnsi="Didot"/>
          <w:sz w:val="18"/>
        </w:rPr>
        <w:t>d’Offay</w:t>
      </w:r>
      <w:proofErr w:type="spellEnd"/>
      <w:r w:rsidRPr="008102CC">
        <w:rPr>
          <w:rFonts w:ascii="Didot" w:hAnsi="Didot"/>
          <w:sz w:val="18"/>
        </w:rPr>
        <w:t xml:space="preserve"> I administered projects for ARTISTS ROOMS; a collection of international contemporary art donated to Tate and the National Galleries of Scotland. The donation includes works by Joseph Beuys, Damien </w:t>
      </w:r>
      <w:proofErr w:type="spellStart"/>
      <w:r w:rsidRPr="008102CC">
        <w:rPr>
          <w:rFonts w:ascii="Didot" w:hAnsi="Didot"/>
          <w:sz w:val="18"/>
        </w:rPr>
        <w:t>Hirst</w:t>
      </w:r>
      <w:proofErr w:type="spellEnd"/>
      <w:r w:rsidRPr="008102CC">
        <w:rPr>
          <w:rFonts w:ascii="Didot" w:hAnsi="Didot"/>
          <w:sz w:val="18"/>
        </w:rPr>
        <w:t>, Richard Long and Andy Warhol, and is exhibited at museums and galleries throughout the United Kingdom. I further assisted with photographic projects involving 20</w:t>
      </w:r>
      <w:r w:rsidRPr="008102CC">
        <w:rPr>
          <w:rFonts w:ascii="Didot" w:hAnsi="Didot"/>
          <w:sz w:val="18"/>
          <w:vertAlign w:val="superscript"/>
        </w:rPr>
        <w:t>th</w:t>
      </w:r>
      <w:r w:rsidRPr="008102CC">
        <w:rPr>
          <w:rFonts w:ascii="Didot" w:hAnsi="Didot"/>
          <w:sz w:val="18"/>
        </w:rPr>
        <w:t xml:space="preserve"> Century Social History and Ron </w:t>
      </w:r>
      <w:proofErr w:type="spellStart"/>
      <w:r w:rsidRPr="008102CC">
        <w:rPr>
          <w:rFonts w:ascii="Didot" w:hAnsi="Didot"/>
          <w:sz w:val="18"/>
        </w:rPr>
        <w:t>Mueck’s</w:t>
      </w:r>
      <w:proofErr w:type="spellEnd"/>
      <w:r w:rsidRPr="008102CC">
        <w:rPr>
          <w:rFonts w:ascii="Didot" w:hAnsi="Didot"/>
          <w:sz w:val="18"/>
        </w:rPr>
        <w:t xml:space="preserve"> solo exhibition at Hauser &amp; Wirth Gallery, London. </w:t>
      </w:r>
    </w:p>
    <w:p w:rsidR="006924E9" w:rsidRPr="008102CC" w:rsidRDefault="00D141CB" w:rsidP="00D141CB">
      <w:pPr>
        <w:rPr>
          <w:rFonts w:ascii="Baskerville" w:hAnsi="Baskerville"/>
          <w:sz w:val="18"/>
          <w:szCs w:val="20"/>
        </w:rPr>
      </w:pPr>
      <w:r w:rsidRPr="008102CC">
        <w:rPr>
          <w:rFonts w:ascii="Didot" w:hAnsi="Didot"/>
          <w:sz w:val="18"/>
        </w:rPr>
        <w:t xml:space="preserve">Initially undertaking a Bachelor of Scientific Photography in 2009, I completed a Masters in Arts Management with High Distinction at </w:t>
      </w:r>
      <w:proofErr w:type="spellStart"/>
      <w:r w:rsidRPr="008102CC">
        <w:rPr>
          <w:rFonts w:ascii="Didot" w:hAnsi="Didot"/>
          <w:sz w:val="18"/>
        </w:rPr>
        <w:t>RMIT</w:t>
      </w:r>
      <w:proofErr w:type="spellEnd"/>
      <w:r w:rsidRPr="008102CC">
        <w:rPr>
          <w:rFonts w:ascii="Didot" w:hAnsi="Didot"/>
          <w:sz w:val="18"/>
        </w:rPr>
        <w:t xml:space="preserve"> University in 2014 whilst working full time at Anna Schwartz Gallery. </w:t>
      </w:r>
      <w:r w:rsidR="008F1080" w:rsidRPr="008102CC">
        <w:rPr>
          <w:rFonts w:ascii="Didot" w:hAnsi="Didot"/>
          <w:sz w:val="18"/>
          <w:szCs w:val="20"/>
        </w:rPr>
        <w:t xml:space="preserve">I applied my sound planning and management skills to successfully coordinate </w:t>
      </w:r>
      <w:r w:rsidR="004B09F0" w:rsidRPr="008102CC">
        <w:rPr>
          <w:rFonts w:ascii="Didot" w:hAnsi="Didot"/>
          <w:sz w:val="18"/>
          <w:szCs w:val="20"/>
        </w:rPr>
        <w:t xml:space="preserve">exhibitions </w:t>
      </w:r>
      <w:r w:rsidR="008F1080" w:rsidRPr="008102CC">
        <w:rPr>
          <w:rFonts w:ascii="Didot" w:hAnsi="Didot"/>
          <w:sz w:val="18"/>
          <w:szCs w:val="20"/>
        </w:rPr>
        <w:t xml:space="preserve">and </w:t>
      </w:r>
      <w:r w:rsidR="004B09F0" w:rsidRPr="008102CC">
        <w:rPr>
          <w:rFonts w:ascii="Didot" w:hAnsi="Didot"/>
          <w:sz w:val="18"/>
          <w:szCs w:val="20"/>
        </w:rPr>
        <w:t>commissions involving the represented artists. I</w:t>
      </w:r>
      <w:r w:rsidR="008F1080" w:rsidRPr="008102CC">
        <w:rPr>
          <w:rFonts w:ascii="Didot" w:hAnsi="Didot"/>
          <w:sz w:val="18"/>
          <w:szCs w:val="20"/>
        </w:rPr>
        <w:t xml:space="preserve"> was regularly required to liaise with </w:t>
      </w:r>
      <w:r w:rsidR="004B09F0" w:rsidRPr="008102CC">
        <w:rPr>
          <w:rFonts w:ascii="Didot" w:hAnsi="Didot"/>
          <w:sz w:val="18"/>
          <w:szCs w:val="20"/>
        </w:rPr>
        <w:t xml:space="preserve">the artists and </w:t>
      </w:r>
      <w:r w:rsidR="008F1080" w:rsidRPr="008102CC">
        <w:rPr>
          <w:rFonts w:ascii="Didot" w:hAnsi="Didot"/>
          <w:sz w:val="18"/>
          <w:szCs w:val="20"/>
        </w:rPr>
        <w:t>contractors to ensure outcomes were achieved on time and within budget. Notable projects managed during my time at Anna Schwartz Gallery include;</w:t>
      </w:r>
      <w:r w:rsidR="004B09F0" w:rsidRPr="008102CC">
        <w:rPr>
          <w:rFonts w:ascii="Didot" w:hAnsi="Didot"/>
          <w:sz w:val="18"/>
          <w:szCs w:val="20"/>
        </w:rPr>
        <w:t xml:space="preserve"> </w:t>
      </w:r>
      <w:r w:rsidRPr="008102CC">
        <w:rPr>
          <w:rFonts w:ascii="Didot" w:hAnsi="Didot"/>
          <w:sz w:val="18"/>
          <w:szCs w:val="20"/>
        </w:rPr>
        <w:t xml:space="preserve">Kerrie </w:t>
      </w:r>
      <w:proofErr w:type="spellStart"/>
      <w:r w:rsidRPr="008102CC">
        <w:rPr>
          <w:rFonts w:ascii="Didot" w:hAnsi="Didot"/>
          <w:sz w:val="18"/>
          <w:szCs w:val="20"/>
        </w:rPr>
        <w:t>Poliness</w:t>
      </w:r>
      <w:proofErr w:type="spellEnd"/>
      <w:r w:rsidRPr="008102CC">
        <w:rPr>
          <w:rFonts w:ascii="Didot" w:hAnsi="Didot"/>
          <w:sz w:val="18"/>
          <w:szCs w:val="20"/>
        </w:rPr>
        <w:t xml:space="preserve">; </w:t>
      </w:r>
      <w:r w:rsidRPr="008102CC">
        <w:rPr>
          <w:rFonts w:ascii="Didot" w:hAnsi="Didot"/>
          <w:i/>
          <w:sz w:val="18"/>
          <w:szCs w:val="20"/>
        </w:rPr>
        <w:t xml:space="preserve">The Drying Green Public Art Commission, </w:t>
      </w:r>
      <w:r w:rsidRPr="008102CC">
        <w:rPr>
          <w:rFonts w:ascii="Didot" w:hAnsi="Didot"/>
          <w:sz w:val="18"/>
          <w:szCs w:val="20"/>
        </w:rPr>
        <w:t xml:space="preserve">Green Square, the City of Sydney, 2014 (forthcoming); Emily Floyd: </w:t>
      </w:r>
      <w:r w:rsidRPr="008102CC">
        <w:rPr>
          <w:rFonts w:ascii="Didot" w:hAnsi="Didot"/>
          <w:i/>
          <w:sz w:val="18"/>
          <w:szCs w:val="20"/>
        </w:rPr>
        <w:t>Far Rainbow,</w:t>
      </w:r>
      <w:r w:rsidRPr="008102CC">
        <w:rPr>
          <w:rFonts w:ascii="Didot" w:hAnsi="Didot"/>
          <w:sz w:val="18"/>
          <w:szCs w:val="20"/>
        </w:rPr>
        <w:t xml:space="preserve"> </w:t>
      </w:r>
      <w:proofErr w:type="spellStart"/>
      <w:r w:rsidRPr="008102CC">
        <w:rPr>
          <w:rFonts w:ascii="Didot" w:hAnsi="Didot"/>
          <w:sz w:val="18"/>
          <w:szCs w:val="20"/>
        </w:rPr>
        <w:t>Heide</w:t>
      </w:r>
      <w:proofErr w:type="spellEnd"/>
      <w:r w:rsidRPr="008102CC">
        <w:rPr>
          <w:rFonts w:ascii="Didot" w:hAnsi="Didot"/>
          <w:sz w:val="18"/>
          <w:szCs w:val="20"/>
        </w:rPr>
        <w:t xml:space="preserve"> Museum of Modern Art, 2014; Angelica </w:t>
      </w:r>
      <w:proofErr w:type="spellStart"/>
      <w:r w:rsidRPr="008102CC">
        <w:rPr>
          <w:rFonts w:ascii="Didot" w:hAnsi="Didot"/>
          <w:sz w:val="18"/>
          <w:szCs w:val="20"/>
        </w:rPr>
        <w:t>Mesiti</w:t>
      </w:r>
      <w:proofErr w:type="spellEnd"/>
      <w:r w:rsidRPr="008102CC">
        <w:rPr>
          <w:rFonts w:ascii="Didot" w:hAnsi="Didot"/>
          <w:sz w:val="18"/>
          <w:szCs w:val="20"/>
        </w:rPr>
        <w:t xml:space="preserve">, </w:t>
      </w:r>
      <w:r w:rsidRPr="008102CC">
        <w:rPr>
          <w:rFonts w:ascii="Didot" w:hAnsi="Didot"/>
          <w:i/>
          <w:sz w:val="18"/>
          <w:szCs w:val="20"/>
        </w:rPr>
        <w:t>The Calling</w:t>
      </w:r>
      <w:r w:rsidRPr="008102CC">
        <w:rPr>
          <w:rFonts w:ascii="Didot" w:hAnsi="Didot"/>
          <w:sz w:val="18"/>
          <w:szCs w:val="20"/>
        </w:rPr>
        <w:t xml:space="preserve">, the Australian Centre for the Moving Image, 2014; Shaun </w:t>
      </w:r>
      <w:proofErr w:type="spellStart"/>
      <w:r w:rsidRPr="008102CC">
        <w:rPr>
          <w:rFonts w:ascii="Didot" w:hAnsi="Didot"/>
          <w:sz w:val="18"/>
          <w:szCs w:val="20"/>
        </w:rPr>
        <w:t>Gladwell</w:t>
      </w:r>
      <w:proofErr w:type="spellEnd"/>
      <w:r w:rsidRPr="008102CC">
        <w:rPr>
          <w:rFonts w:ascii="Didot" w:hAnsi="Didot"/>
          <w:sz w:val="18"/>
          <w:szCs w:val="20"/>
        </w:rPr>
        <w:t xml:space="preserve">: </w:t>
      </w:r>
      <w:r w:rsidRPr="008102CC">
        <w:rPr>
          <w:rFonts w:ascii="Didot" w:hAnsi="Didot"/>
          <w:i/>
          <w:sz w:val="18"/>
          <w:szCs w:val="20"/>
        </w:rPr>
        <w:t>Morning of the Earth</w:t>
      </w:r>
      <w:r w:rsidRPr="008102CC">
        <w:rPr>
          <w:rFonts w:ascii="Didot" w:hAnsi="Didot"/>
          <w:sz w:val="18"/>
          <w:szCs w:val="20"/>
        </w:rPr>
        <w:t xml:space="preserve">, Anna Schwartz Gallery, 2013; and Daniel von </w:t>
      </w:r>
      <w:proofErr w:type="spellStart"/>
      <w:r w:rsidRPr="008102CC">
        <w:rPr>
          <w:rFonts w:ascii="Didot" w:hAnsi="Didot"/>
          <w:sz w:val="18"/>
          <w:szCs w:val="20"/>
        </w:rPr>
        <w:t>Sturmer</w:t>
      </w:r>
      <w:proofErr w:type="spellEnd"/>
      <w:r w:rsidRPr="008102CC">
        <w:rPr>
          <w:rFonts w:ascii="Didot" w:hAnsi="Didot"/>
          <w:sz w:val="18"/>
          <w:szCs w:val="20"/>
        </w:rPr>
        <w:t xml:space="preserve">: </w:t>
      </w:r>
      <w:r w:rsidRPr="008102CC">
        <w:rPr>
          <w:rFonts w:ascii="Didot" w:hAnsi="Didot"/>
          <w:i/>
          <w:sz w:val="18"/>
          <w:szCs w:val="20"/>
        </w:rPr>
        <w:t>After Images,</w:t>
      </w:r>
      <w:r w:rsidRPr="008102CC">
        <w:rPr>
          <w:rFonts w:ascii="Didot" w:hAnsi="Didot"/>
          <w:sz w:val="18"/>
          <w:szCs w:val="20"/>
        </w:rPr>
        <w:t xml:space="preserve"> the Centre for Contemporary Photography, 2013. </w:t>
      </w:r>
      <w:r w:rsidRPr="008102CC">
        <w:rPr>
          <w:rFonts w:ascii="Didot" w:hAnsi="Didot"/>
          <w:sz w:val="18"/>
        </w:rPr>
        <w:t xml:space="preserve">Additional study includes Exhibition Design at the NODE Centre for Curatorial Studies, Berlin and Gallery Management and Exhibition Studies with </w:t>
      </w:r>
      <w:proofErr w:type="spellStart"/>
      <w:r w:rsidRPr="008102CC">
        <w:rPr>
          <w:rFonts w:ascii="Didot" w:hAnsi="Didot" w:cs="CenturyGothic"/>
          <w:sz w:val="18"/>
          <w:lang w:val="en-GB"/>
        </w:rPr>
        <w:t>Stim.u.lus</w:t>
      </w:r>
      <w:proofErr w:type="spellEnd"/>
      <w:r w:rsidRPr="008102CC">
        <w:rPr>
          <w:rFonts w:ascii="Didot" w:hAnsi="Didot" w:cs="CenturyGothic"/>
          <w:sz w:val="18"/>
          <w:lang w:val="en-GB"/>
        </w:rPr>
        <w:t xml:space="preserve"> Workshops, London</w:t>
      </w:r>
      <w:r w:rsidRPr="008102CC">
        <w:rPr>
          <w:rFonts w:ascii="Didot" w:hAnsi="Didot"/>
          <w:sz w:val="18"/>
        </w:rPr>
        <w:t xml:space="preserve">. </w:t>
      </w:r>
      <w:r w:rsidRPr="008102CC">
        <w:rPr>
          <w:rFonts w:ascii="Didot" w:hAnsi="Didot"/>
          <w:sz w:val="18"/>
        </w:rPr>
        <w:br/>
      </w:r>
      <w:r w:rsidRPr="008102CC">
        <w:rPr>
          <w:rFonts w:ascii="Didot" w:hAnsi="Didot"/>
          <w:sz w:val="18"/>
        </w:rPr>
        <w:br/>
        <w:t xml:space="preserve">I have consulted and </w:t>
      </w:r>
      <w:proofErr w:type="spellStart"/>
      <w:r w:rsidRPr="008102CC">
        <w:rPr>
          <w:rFonts w:ascii="Didot" w:hAnsi="Didot"/>
          <w:sz w:val="18"/>
        </w:rPr>
        <w:t>curated</w:t>
      </w:r>
      <w:proofErr w:type="spellEnd"/>
      <w:r w:rsidRPr="008102CC">
        <w:rPr>
          <w:rFonts w:ascii="Didot" w:hAnsi="Didot"/>
          <w:sz w:val="18"/>
        </w:rPr>
        <w:t xml:space="preserve"> exhibitions for </w:t>
      </w:r>
      <w:proofErr w:type="spellStart"/>
      <w:r w:rsidRPr="008102CC">
        <w:rPr>
          <w:rFonts w:ascii="Didot" w:hAnsi="Didot"/>
          <w:sz w:val="18"/>
        </w:rPr>
        <w:t>RMIT’s</w:t>
      </w:r>
      <w:proofErr w:type="spellEnd"/>
      <w:r w:rsidRPr="008102CC">
        <w:rPr>
          <w:rFonts w:ascii="Didot" w:hAnsi="Didot"/>
          <w:sz w:val="18"/>
        </w:rPr>
        <w:t xml:space="preserve"> Artist Run Initiative, </w:t>
      </w:r>
      <w:r w:rsidRPr="008102CC">
        <w:rPr>
          <w:rFonts w:ascii="Didot" w:hAnsi="Didot"/>
          <w:i/>
          <w:sz w:val="18"/>
        </w:rPr>
        <w:t>Coalesce</w:t>
      </w:r>
      <w:r w:rsidRPr="008102CC">
        <w:rPr>
          <w:rFonts w:ascii="Didot" w:hAnsi="Didot"/>
          <w:sz w:val="18"/>
        </w:rPr>
        <w:t xml:space="preserve"> and am continually sourcing and engaging with early career artists to develop an understanding </w:t>
      </w:r>
      <w:r w:rsidR="00AE6CC2" w:rsidRPr="008102CC">
        <w:rPr>
          <w:rFonts w:ascii="Didot" w:hAnsi="Didot"/>
          <w:sz w:val="18"/>
        </w:rPr>
        <w:t>of</w:t>
      </w:r>
      <w:r w:rsidRPr="008102CC">
        <w:rPr>
          <w:rFonts w:ascii="Didot" w:hAnsi="Didot"/>
          <w:sz w:val="18"/>
        </w:rPr>
        <w:t xml:space="preserve"> their practice. </w:t>
      </w:r>
    </w:p>
    <w:p w:rsidR="00D141CB" w:rsidRPr="008102CC" w:rsidRDefault="006924E9" w:rsidP="00D141CB">
      <w:pPr>
        <w:rPr>
          <w:rFonts w:ascii="Didot" w:hAnsi="Didot"/>
          <w:sz w:val="18"/>
        </w:rPr>
      </w:pPr>
      <w:r w:rsidRPr="008102CC">
        <w:rPr>
          <w:rFonts w:ascii="Didot" w:hAnsi="Didot"/>
          <w:sz w:val="18"/>
        </w:rPr>
        <w:t>In June 2014 I resigned from Anna Schwartz Gallery to work independent</w:t>
      </w:r>
      <w:r w:rsidR="005726F3" w:rsidRPr="008102CC">
        <w:rPr>
          <w:rFonts w:ascii="Didot" w:hAnsi="Didot"/>
          <w:sz w:val="18"/>
        </w:rPr>
        <w:t>ly</w:t>
      </w:r>
      <w:r w:rsidRPr="008102CC">
        <w:rPr>
          <w:rFonts w:ascii="Didot" w:hAnsi="Didot"/>
          <w:sz w:val="18"/>
        </w:rPr>
        <w:t>. My focus is to engage, educate and cultivate sup</w:t>
      </w:r>
      <w:r w:rsidR="005726F3" w:rsidRPr="008102CC">
        <w:rPr>
          <w:rFonts w:ascii="Didot" w:hAnsi="Didot"/>
          <w:sz w:val="18"/>
        </w:rPr>
        <w:t xml:space="preserve">port for early career artists. I </w:t>
      </w:r>
      <w:proofErr w:type="spellStart"/>
      <w:r w:rsidR="005726F3" w:rsidRPr="008102CC">
        <w:rPr>
          <w:rFonts w:ascii="Didot" w:hAnsi="Didot"/>
          <w:sz w:val="18"/>
        </w:rPr>
        <w:t>curated</w:t>
      </w:r>
      <w:proofErr w:type="spellEnd"/>
      <w:r w:rsidR="005726F3" w:rsidRPr="008102CC">
        <w:rPr>
          <w:rFonts w:ascii="Didot" w:hAnsi="Didot"/>
          <w:sz w:val="18"/>
        </w:rPr>
        <w:t xml:space="preserve"> a</w:t>
      </w:r>
      <w:r w:rsidRPr="008102CC">
        <w:rPr>
          <w:rFonts w:ascii="Didot" w:hAnsi="Didot"/>
          <w:sz w:val="18"/>
        </w:rPr>
        <w:t xml:space="preserve"> private exhibition, </w:t>
      </w:r>
      <w:r w:rsidR="005726F3" w:rsidRPr="008102CC">
        <w:rPr>
          <w:rFonts w:ascii="Didot" w:hAnsi="Didot"/>
          <w:sz w:val="18"/>
        </w:rPr>
        <w:t xml:space="preserve">titled </w:t>
      </w:r>
      <w:r w:rsidRPr="008102CC">
        <w:rPr>
          <w:rFonts w:ascii="Didot" w:hAnsi="Didot"/>
          <w:i/>
          <w:sz w:val="18"/>
        </w:rPr>
        <w:t>Oblivious Ends</w:t>
      </w:r>
      <w:r w:rsidRPr="008102CC">
        <w:rPr>
          <w:rFonts w:ascii="Didot" w:hAnsi="Didot"/>
          <w:sz w:val="18"/>
        </w:rPr>
        <w:t xml:space="preserve"> </w:t>
      </w:r>
      <w:r w:rsidR="005726F3" w:rsidRPr="008102CC">
        <w:rPr>
          <w:rFonts w:ascii="Didot" w:hAnsi="Didot"/>
          <w:sz w:val="18"/>
        </w:rPr>
        <w:t>that was</w:t>
      </w:r>
      <w:r w:rsidRPr="008102CC">
        <w:rPr>
          <w:rFonts w:ascii="Didot" w:hAnsi="Didot"/>
          <w:sz w:val="18"/>
        </w:rPr>
        <w:t xml:space="preserve"> </w:t>
      </w:r>
      <w:r w:rsidR="005726F3" w:rsidRPr="008102CC">
        <w:rPr>
          <w:rFonts w:ascii="Didot" w:hAnsi="Didot"/>
          <w:sz w:val="18"/>
        </w:rPr>
        <w:t>hosted</w:t>
      </w:r>
      <w:r w:rsidRPr="008102CC">
        <w:rPr>
          <w:rFonts w:ascii="Didot" w:hAnsi="Didot"/>
          <w:sz w:val="18"/>
        </w:rPr>
        <w:t xml:space="preserve"> in collaboration wit</w:t>
      </w:r>
      <w:r w:rsidR="005726F3" w:rsidRPr="008102CC">
        <w:rPr>
          <w:rFonts w:ascii="Didot" w:hAnsi="Didot"/>
          <w:sz w:val="18"/>
        </w:rPr>
        <w:t xml:space="preserve">h </w:t>
      </w:r>
      <w:proofErr w:type="spellStart"/>
      <w:r w:rsidR="005726F3" w:rsidRPr="008102CC">
        <w:rPr>
          <w:rFonts w:ascii="Didot" w:hAnsi="Didot"/>
          <w:i/>
          <w:sz w:val="18"/>
        </w:rPr>
        <w:t>House+Universe</w:t>
      </w:r>
      <w:proofErr w:type="spellEnd"/>
      <w:r w:rsidR="005726F3" w:rsidRPr="008102CC">
        <w:rPr>
          <w:rFonts w:ascii="Didot" w:hAnsi="Didot"/>
          <w:sz w:val="18"/>
        </w:rPr>
        <w:t xml:space="preserve"> this September. The work of six artists utilising different mediums explored our attempts to define boundaries, our connection to and detachment from place</w:t>
      </w:r>
      <w:r w:rsidR="00AE6CC2" w:rsidRPr="008102CC">
        <w:rPr>
          <w:rFonts w:ascii="Didot" w:hAnsi="Didot"/>
          <w:sz w:val="18"/>
        </w:rPr>
        <w:t>,</w:t>
      </w:r>
      <w:r w:rsidR="005726F3" w:rsidRPr="008102CC">
        <w:rPr>
          <w:rFonts w:ascii="Didot" w:hAnsi="Didot"/>
          <w:sz w:val="18"/>
        </w:rPr>
        <w:t xml:space="preserve"> and the continuation and interconnection of cycles. Forthcoming exhibitions will be hosted in collaboration with </w:t>
      </w:r>
      <w:r w:rsidR="005726F3" w:rsidRPr="008102CC">
        <w:rPr>
          <w:rFonts w:ascii="Didot" w:hAnsi="Didot"/>
          <w:i/>
          <w:sz w:val="18"/>
        </w:rPr>
        <w:t>A Staple Space</w:t>
      </w:r>
      <w:r w:rsidR="007449BF" w:rsidRPr="008102CC">
        <w:rPr>
          <w:rFonts w:ascii="Didot" w:hAnsi="Didot"/>
          <w:i/>
          <w:sz w:val="18"/>
        </w:rPr>
        <w:t xml:space="preserve">; </w:t>
      </w:r>
      <w:r w:rsidR="007449BF" w:rsidRPr="008102CC">
        <w:rPr>
          <w:rFonts w:ascii="Didot" w:hAnsi="Didot"/>
          <w:sz w:val="18"/>
        </w:rPr>
        <w:t xml:space="preserve">a </w:t>
      </w:r>
      <w:r w:rsidR="0091075A" w:rsidRPr="008102CC">
        <w:rPr>
          <w:rFonts w:ascii="Didot" w:hAnsi="Didot"/>
          <w:sz w:val="18"/>
        </w:rPr>
        <w:t xml:space="preserve">wellness centre located in Melbourne’s </w:t>
      </w:r>
      <w:proofErr w:type="spellStart"/>
      <w:r w:rsidR="0091075A" w:rsidRPr="008102CC">
        <w:rPr>
          <w:rFonts w:ascii="Didot" w:hAnsi="Didot"/>
          <w:sz w:val="18"/>
        </w:rPr>
        <w:t>CBD</w:t>
      </w:r>
      <w:proofErr w:type="spellEnd"/>
      <w:r w:rsidR="000720E1" w:rsidRPr="008102CC">
        <w:rPr>
          <w:rFonts w:ascii="Didot" w:hAnsi="Didot"/>
          <w:sz w:val="18"/>
        </w:rPr>
        <w:t>,</w:t>
      </w:r>
      <w:r w:rsidR="0091075A" w:rsidRPr="008102CC">
        <w:rPr>
          <w:rFonts w:ascii="Didot" w:hAnsi="Didot"/>
          <w:sz w:val="18"/>
        </w:rPr>
        <w:t xml:space="preserve"> </w:t>
      </w:r>
      <w:r w:rsidR="005726F3" w:rsidRPr="008102CC">
        <w:rPr>
          <w:rFonts w:ascii="Didot" w:hAnsi="Didot"/>
          <w:sz w:val="18"/>
        </w:rPr>
        <w:t xml:space="preserve">and </w:t>
      </w:r>
      <w:r w:rsidR="005726F3" w:rsidRPr="008102CC">
        <w:rPr>
          <w:rFonts w:ascii="Didot" w:hAnsi="Didot"/>
          <w:i/>
          <w:sz w:val="18"/>
        </w:rPr>
        <w:t>IDES</w:t>
      </w:r>
      <w:r w:rsidR="007449BF" w:rsidRPr="008102CC">
        <w:rPr>
          <w:rFonts w:ascii="Didot" w:hAnsi="Didot"/>
          <w:sz w:val="18"/>
        </w:rPr>
        <w:t xml:space="preserve">; a collective of emerging chefs hosting temporary dinners. </w:t>
      </w:r>
    </w:p>
    <w:p w:rsidR="00926513" w:rsidRPr="008102CC" w:rsidRDefault="007449BF" w:rsidP="00404B59">
      <w:pPr>
        <w:rPr>
          <w:rFonts w:ascii="Didot" w:hAnsi="Didot"/>
          <w:sz w:val="18"/>
        </w:rPr>
      </w:pPr>
      <w:r w:rsidRPr="008102CC">
        <w:rPr>
          <w:rFonts w:ascii="Didot" w:hAnsi="Didot"/>
          <w:color w:val="000000" w:themeColor="text1"/>
          <w:sz w:val="18"/>
        </w:rPr>
        <w:t>My strong communication, negotiating and interpersonal skill</w:t>
      </w:r>
      <w:r w:rsidR="004B09F0" w:rsidRPr="008102CC">
        <w:rPr>
          <w:rFonts w:ascii="Didot" w:hAnsi="Didot"/>
          <w:color w:val="000000" w:themeColor="text1"/>
          <w:sz w:val="18"/>
        </w:rPr>
        <w:t xml:space="preserve">s have been essential in all </w:t>
      </w:r>
      <w:r w:rsidRPr="008102CC">
        <w:rPr>
          <w:rFonts w:ascii="Didot" w:hAnsi="Didot"/>
          <w:color w:val="000000" w:themeColor="text1"/>
          <w:sz w:val="18"/>
        </w:rPr>
        <w:t xml:space="preserve">my working positions and the </w:t>
      </w:r>
      <w:r w:rsidRPr="008102CC">
        <w:rPr>
          <w:rFonts w:ascii="Didot" w:hAnsi="Didot"/>
          <w:sz w:val="18"/>
        </w:rPr>
        <w:t>diversity of my experience demonstrates the broad range of people I have engaged with</w:t>
      </w:r>
      <w:proofErr w:type="gramStart"/>
      <w:r w:rsidRPr="008102CC">
        <w:rPr>
          <w:rFonts w:ascii="Didot" w:hAnsi="Didot"/>
          <w:sz w:val="18"/>
        </w:rPr>
        <w:t>;</w:t>
      </w:r>
      <w:proofErr w:type="gramEnd"/>
      <w:r w:rsidRPr="008102CC">
        <w:rPr>
          <w:rFonts w:ascii="Didot" w:hAnsi="Didot"/>
          <w:sz w:val="18"/>
        </w:rPr>
        <w:t xml:space="preserve"> from high-end professionals, to younger audiences. </w:t>
      </w:r>
      <w:r w:rsidR="00D141CB" w:rsidRPr="008102CC">
        <w:rPr>
          <w:rFonts w:ascii="Didot" w:hAnsi="Didot"/>
          <w:sz w:val="18"/>
        </w:rPr>
        <w:t>I am focused to utilise the diversity of my skills and experience to strengthen and enhance the arts environment within Australia. I am motivated to showcase the work of early career artists and forge new opportunities</w:t>
      </w:r>
      <w:r w:rsidR="007F6D2A" w:rsidRPr="008102CC">
        <w:rPr>
          <w:rFonts w:ascii="Didot" w:hAnsi="Didot"/>
          <w:sz w:val="18"/>
        </w:rPr>
        <w:t xml:space="preserve"> and exposure</w:t>
      </w:r>
      <w:r w:rsidR="00D141CB" w:rsidRPr="008102CC">
        <w:rPr>
          <w:rFonts w:ascii="Didot" w:hAnsi="Didot"/>
          <w:sz w:val="18"/>
        </w:rPr>
        <w:t xml:space="preserve">. </w:t>
      </w:r>
    </w:p>
    <w:sectPr w:rsidR="00926513" w:rsidRPr="008102CC" w:rsidSect="006924E9">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Didot">
    <w:panose1 w:val="02000503000000020003"/>
    <w:charset w:val="00"/>
    <w:family w:val="auto"/>
    <w:pitch w:val="variable"/>
    <w:sig w:usb0="00000003" w:usb1="00000000" w:usb2="00000000" w:usb3="00000000" w:csb0="00000001" w:csb1="00000000"/>
  </w:font>
  <w:font w:name="Futura">
    <w:panose1 w:val="020B0602020204020303"/>
    <w:charset w:val="00"/>
    <w:family w:val="auto"/>
    <w:pitch w:val="variable"/>
    <w:sig w:usb0="00000003" w:usb1="00000000" w:usb2="00000000" w:usb3="00000000" w:csb0="00000001" w:csb1="00000000"/>
  </w:font>
  <w:font w:name="Baskerville">
    <w:panose1 w:val="02020502070401020303"/>
    <w:charset w:val="00"/>
    <w:family w:val="auto"/>
    <w:pitch w:val="variable"/>
    <w:sig w:usb0="00000003" w:usb1="00000000" w:usb2="00000000" w:usb3="00000000" w:csb0="00000001" w:csb1="00000000"/>
  </w:font>
  <w:font w:name="CenturyGothic">
    <w:altName w:val="Century Gothic"/>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31DF009E"/>
    <w:multiLevelType w:val="multilevel"/>
    <w:tmpl w:val="9B909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25C2587"/>
    <w:multiLevelType w:val="hybridMultilevel"/>
    <w:tmpl w:val="3D705EC0"/>
    <w:lvl w:ilvl="0" w:tplc="7C9CCEAC">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1"/>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D141CB"/>
    <w:rsid w:val="0002674F"/>
    <w:rsid w:val="000533D6"/>
    <w:rsid w:val="00065C51"/>
    <w:rsid w:val="000720E1"/>
    <w:rsid w:val="00073BCA"/>
    <w:rsid w:val="00097076"/>
    <w:rsid w:val="000F0F39"/>
    <w:rsid w:val="001504E7"/>
    <w:rsid w:val="00156F9F"/>
    <w:rsid w:val="0019785E"/>
    <w:rsid w:val="001A4A3B"/>
    <w:rsid w:val="002241C3"/>
    <w:rsid w:val="00341911"/>
    <w:rsid w:val="00361170"/>
    <w:rsid w:val="00383D8B"/>
    <w:rsid w:val="00390B4E"/>
    <w:rsid w:val="003A7687"/>
    <w:rsid w:val="00404B59"/>
    <w:rsid w:val="004163B4"/>
    <w:rsid w:val="00423F66"/>
    <w:rsid w:val="004B09F0"/>
    <w:rsid w:val="004B6FA0"/>
    <w:rsid w:val="00502072"/>
    <w:rsid w:val="00514253"/>
    <w:rsid w:val="005726F3"/>
    <w:rsid w:val="00617571"/>
    <w:rsid w:val="0063207E"/>
    <w:rsid w:val="00643255"/>
    <w:rsid w:val="00691D75"/>
    <w:rsid w:val="006924E9"/>
    <w:rsid w:val="006A7BDD"/>
    <w:rsid w:val="006C5C6E"/>
    <w:rsid w:val="007449BF"/>
    <w:rsid w:val="00770505"/>
    <w:rsid w:val="0078480A"/>
    <w:rsid w:val="007F6D2A"/>
    <w:rsid w:val="008102CC"/>
    <w:rsid w:val="00830B76"/>
    <w:rsid w:val="008450F0"/>
    <w:rsid w:val="008F1080"/>
    <w:rsid w:val="008F31E3"/>
    <w:rsid w:val="0091075A"/>
    <w:rsid w:val="0092488E"/>
    <w:rsid w:val="00926513"/>
    <w:rsid w:val="00946C82"/>
    <w:rsid w:val="009567C2"/>
    <w:rsid w:val="00957D88"/>
    <w:rsid w:val="009C6B38"/>
    <w:rsid w:val="00A157F2"/>
    <w:rsid w:val="00A34770"/>
    <w:rsid w:val="00AC2C0F"/>
    <w:rsid w:val="00AD22B6"/>
    <w:rsid w:val="00AE6AA6"/>
    <w:rsid w:val="00AE6CC2"/>
    <w:rsid w:val="00B109F2"/>
    <w:rsid w:val="00B60554"/>
    <w:rsid w:val="00B84A70"/>
    <w:rsid w:val="00B9395D"/>
    <w:rsid w:val="00BB3527"/>
    <w:rsid w:val="00BD6F94"/>
    <w:rsid w:val="00C37D55"/>
    <w:rsid w:val="00C41FD2"/>
    <w:rsid w:val="00C56118"/>
    <w:rsid w:val="00C9021F"/>
    <w:rsid w:val="00D03DDE"/>
    <w:rsid w:val="00D141CB"/>
    <w:rsid w:val="00D50049"/>
    <w:rsid w:val="00D6112E"/>
    <w:rsid w:val="00D722AF"/>
    <w:rsid w:val="00DB2905"/>
    <w:rsid w:val="00E00596"/>
    <w:rsid w:val="00E037BC"/>
    <w:rsid w:val="00E92CB5"/>
    <w:rsid w:val="00EC7C62"/>
  </w:rsids>
  <m:mathPr>
    <m:mathFont m:val="Arial Black"/>
    <m:brkBin m:val="before"/>
    <m:brkBinSub m:val="--"/>
    <m:smallFrac m:val="off"/>
    <m:dispDef m:val="off"/>
    <m:lMargin m:val="0"/>
    <m:rMargin m:val="0"/>
    <m:wrapRight/>
    <m:intLim m:val="subSup"/>
    <m:naryLim m:val="subSup"/>
  </m:mathPr>
  <w:themeFontLang w:val="en-AU"/>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rsid w:val="00592CEF"/>
    <w:rPr>
      <w:lang w:val="en-AU"/>
    </w:rPr>
  </w:style>
  <w:style w:type="paragraph" w:styleId="Heading2">
    <w:name w:val="heading 2"/>
    <w:basedOn w:val="Normal"/>
    <w:link w:val="Heading2Char"/>
    <w:uiPriority w:val="9"/>
    <w:rsid w:val="00D141CB"/>
    <w:pPr>
      <w:spacing w:beforeLines="1" w:afterLines="1"/>
      <w:outlineLvl w:val="1"/>
    </w:pPr>
    <w:rPr>
      <w:rFonts w:ascii="Times" w:hAnsi="Times"/>
      <w:b/>
      <w:sz w:val="36"/>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2Char">
    <w:name w:val="Heading 2 Char"/>
    <w:basedOn w:val="DefaultParagraphFont"/>
    <w:link w:val="Heading2"/>
    <w:uiPriority w:val="9"/>
    <w:rsid w:val="00D141CB"/>
    <w:rPr>
      <w:rFonts w:ascii="Times" w:hAnsi="Times"/>
      <w:b/>
      <w:sz w:val="36"/>
      <w:lang w:val="en-AU"/>
    </w:rPr>
  </w:style>
  <w:style w:type="paragraph" w:styleId="NormalWeb">
    <w:name w:val="Normal (Web)"/>
    <w:basedOn w:val="Normal"/>
    <w:uiPriority w:val="99"/>
    <w:rsid w:val="006C5C6E"/>
    <w:pPr>
      <w:spacing w:beforeLines="1" w:afterLines="1"/>
    </w:pPr>
    <w:rPr>
      <w:rFonts w:ascii="Times" w:hAnsi="Times" w:cs="Times New Roman"/>
      <w:sz w:val="20"/>
      <w:szCs w:val="20"/>
    </w:rPr>
  </w:style>
  <w:style w:type="paragraph" w:styleId="ListParagraph">
    <w:name w:val="List Paragraph"/>
    <w:basedOn w:val="Normal"/>
    <w:uiPriority w:val="34"/>
    <w:qFormat/>
    <w:rsid w:val="00DB2905"/>
    <w:pPr>
      <w:ind w:left="720"/>
      <w:contextualSpacing/>
    </w:pPr>
  </w:style>
  <w:style w:type="table" w:styleId="TableGrid">
    <w:name w:val="Table Grid"/>
    <w:basedOn w:val="TableNormal"/>
    <w:uiPriority w:val="59"/>
    <w:rsid w:val="00C41FD2"/>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rsid w:val="008F31E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883099688">
      <w:bodyDiv w:val="1"/>
      <w:marLeft w:val="0"/>
      <w:marRight w:val="0"/>
      <w:marTop w:val="0"/>
      <w:marBottom w:val="0"/>
      <w:divBdr>
        <w:top w:val="none" w:sz="0" w:space="0" w:color="auto"/>
        <w:left w:val="none" w:sz="0" w:space="0" w:color="auto"/>
        <w:bottom w:val="none" w:sz="0" w:space="0" w:color="auto"/>
        <w:right w:val="none" w:sz="0" w:space="0" w:color="auto"/>
      </w:divBdr>
    </w:div>
    <w:div w:id="16295805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webSettings" Target="webSettings.xml"/><Relationship Id="rId5" Type="http://schemas.openxmlformats.org/officeDocument/2006/relationships/image" Target="media/image1.jpeg"/><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1039</Words>
  <Characters>5927</Characters>
  <Application>Microsoft Word 12.0.0</Application>
  <DocSecurity>0</DocSecurity>
  <Lines>49</Lines>
  <Paragraphs>11</Paragraphs>
  <ScaleCrop>false</ScaleCrop>
  <Company>RMIT</Company>
  <LinksUpToDate>false</LinksUpToDate>
  <CharactersWithSpaces>7278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cp:lastModifiedBy>Office 2004 Test Drive User</cp:lastModifiedBy>
  <cp:revision>6</cp:revision>
  <dcterms:created xsi:type="dcterms:W3CDTF">2014-10-29T04:46:00Z</dcterms:created>
  <dcterms:modified xsi:type="dcterms:W3CDTF">2014-10-29T05:26:00Z</dcterms:modified>
</cp:coreProperties>
</file>