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D0A63">
      <w:pPr>
        <w:pStyle w:val="2"/>
        <w:bidi w:val="0"/>
        <w:spacing w:before="480" w:after="120"/>
      </w:pPr>
      <w:bookmarkStart w:id="0" w:name="_Toc__PRD_1"/>
      <w:r>
        <w:rPr>
          <w:color w:val="000000"/>
          <w:sz w:val="32"/>
          <w:szCs w:val="32"/>
          <w:rtl w:val="0"/>
        </w:rPr>
        <w:t>台州直饮水运维系统 — 产品需求文档（PRD）</w:t>
      </w:r>
      <w:bookmarkEnd w:id="0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75"/>
        <w:gridCol w:w="6971"/>
      </w:tblGrid>
      <w:tr w14:paraId="24999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5875B15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属性</w:t>
            </w:r>
          </w:p>
        </w:tc>
        <w:tc>
          <w:tcPr>
            <w:shd w:val="clear" w:color="auto" w:fill="F2F2F2"/>
          </w:tcPr>
          <w:p w14:paraId="01B0293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内容</w:t>
            </w:r>
          </w:p>
        </w:tc>
      </w:tr>
      <w:tr w14:paraId="70BA0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48DD81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文档版本</w:t>
            </w:r>
          </w:p>
        </w:tc>
        <w:tc>
          <w:p w14:paraId="3056F10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v1.0</w:t>
            </w:r>
          </w:p>
        </w:tc>
      </w:tr>
      <w:tr w14:paraId="5363D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D8C002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编写日期</w:t>
            </w:r>
          </w:p>
        </w:tc>
        <w:tc>
          <w:p w14:paraId="5BEFD6D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2026-04-16</w:t>
            </w:r>
          </w:p>
        </w:tc>
      </w:tr>
      <w:tr w14:paraId="63EF1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A18F21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产品名称</w:t>
            </w:r>
          </w:p>
        </w:tc>
        <w:tc>
          <w:p w14:paraId="45C7604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台州直饮水运维系统</w:t>
            </w:r>
          </w:p>
        </w:tc>
      </w:tr>
      <w:tr w14:paraId="60E5A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BDD7E7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部署形态</w:t>
            </w:r>
          </w:p>
        </w:tc>
        <w:tc>
          <w:p w14:paraId="57C931C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微信小程序</w:t>
            </w:r>
          </w:p>
        </w:tc>
      </w:tr>
      <w:tr w14:paraId="0CB03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2F307E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文档状态</w:t>
            </w:r>
          </w:p>
        </w:tc>
        <w:tc>
          <w:p w14:paraId="5B8C9BD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已定稿（基于原型 + 需求确认）</w:t>
            </w:r>
          </w:p>
        </w:tc>
      </w:tr>
    </w:tbl>
    <w:p w14:paraId="6395BFEB">
      <w:pPr>
        <w:pStyle w:val="3"/>
        <w:bidi w:val="0"/>
        <w:spacing w:before="240" w:after="120"/>
      </w:pPr>
      <w:bookmarkStart w:id="1" w:name="_Toc___2"/>
      <w:r>
        <w:rPr>
          <w:color w:val="000000"/>
          <w:sz w:val="28"/>
          <w:szCs w:val="28"/>
          <w:rtl w:val="0"/>
        </w:rPr>
        <w:t>修订记录</w:t>
      </w:r>
      <w:bookmarkEnd w:id="1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97"/>
        <w:gridCol w:w="2523"/>
        <w:gridCol w:w="4029"/>
        <w:gridCol w:w="1597"/>
      </w:tblGrid>
      <w:tr w14:paraId="4C7B6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6713CAD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版本</w:t>
            </w:r>
          </w:p>
        </w:tc>
        <w:tc>
          <w:tcPr>
            <w:shd w:val="clear" w:color="auto" w:fill="F2F2F2"/>
          </w:tcPr>
          <w:p w14:paraId="7EA0B0B6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日期</w:t>
            </w:r>
          </w:p>
        </w:tc>
        <w:tc>
          <w:tcPr>
            <w:shd w:val="clear" w:color="auto" w:fill="F2F2F2"/>
          </w:tcPr>
          <w:p w14:paraId="22DA1D0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修订内容</w:t>
            </w:r>
          </w:p>
        </w:tc>
        <w:tc>
          <w:tcPr>
            <w:shd w:val="clear" w:color="auto" w:fill="F2F2F2"/>
          </w:tcPr>
          <w:p w14:paraId="47896F1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作者</w:t>
            </w:r>
          </w:p>
        </w:tc>
      </w:tr>
      <w:tr w14:paraId="6243A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87E45C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v1.0</w:t>
            </w:r>
          </w:p>
        </w:tc>
        <w:tc>
          <w:p w14:paraId="07A48EE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2026-04-16</w:t>
            </w:r>
          </w:p>
        </w:tc>
        <w:tc>
          <w:p w14:paraId="2D23958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初版，基于现有原型</w:t>
            </w:r>
          </w:p>
        </w:tc>
        <w:tc>
          <w:p w14:paraId="0369A390">
            <w:pPr>
              <w:jc w:val="left"/>
            </w:pPr>
            <w:bookmarkStart w:id="45" w:name="_GoBack"/>
            <w:bookmarkEnd w:id="45"/>
          </w:p>
        </w:tc>
      </w:tr>
    </w:tbl>
    <w:p w14:paraId="2089E09E">
      <w:pPr>
        <w:pStyle w:val="3"/>
        <w:bidi w:val="0"/>
        <w:spacing w:before="240" w:after="120"/>
      </w:pPr>
      <w:bookmarkStart w:id="2" w:name="_Toc__1__3"/>
      <w:r>
        <w:rPr>
          <w:color w:val="000000"/>
          <w:sz w:val="28"/>
          <w:szCs w:val="28"/>
          <w:rtl w:val="0"/>
        </w:rPr>
        <w:t>1. 文档目的</w:t>
      </w:r>
      <w:bookmarkEnd w:id="2"/>
    </w:p>
    <w:p w14:paraId="7615D329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本文档定义「台州直饮水运维系统」微信小程序的产品目标、功能范围、版本规划、业务规则及验收标准，作为产品设计、研发、测试及项目管理的依据。</w:t>
      </w:r>
    </w:p>
    <w:p w14:paraId="33876FC7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 xml:space="preserve">配套文档：《产品功能说明书》（详见 </w:t>
      </w:r>
      <w:r>
        <w:rPr>
          <w:rFonts w:ascii="Courier New" w:hAnsi="Courier New" w:eastAsia="Courier New" w:cs="Courier New"/>
          <w:color w:val="444444"/>
          <w:sz w:val="20"/>
          <w:szCs w:val="20"/>
          <w:shd w:val="clear" w:fill="F5F5F5"/>
          <w:rtl w:val="0"/>
        </w:rPr>
        <w:t>docs/产品功能说明书.md</w:t>
      </w:r>
      <w:r>
        <w:rPr>
          <w:color w:val="000000"/>
          <w:sz w:val="24"/>
          <w:szCs w:val="24"/>
          <w:rtl w:val="0"/>
        </w:rPr>
        <w:t>）</w:t>
      </w:r>
    </w:p>
    <w:p w14:paraId="4B65AFFD">
      <w:pPr>
        <w:pStyle w:val="3"/>
        <w:bidi w:val="0"/>
        <w:spacing w:before="240" w:after="120"/>
      </w:pPr>
      <w:bookmarkStart w:id="3" w:name="_Toc__2__4"/>
      <w:r>
        <w:rPr>
          <w:color w:val="000000"/>
          <w:sz w:val="28"/>
          <w:szCs w:val="28"/>
          <w:rtl w:val="0"/>
        </w:rPr>
        <w:t>2. 产品背景</w:t>
      </w:r>
      <w:bookmarkEnd w:id="3"/>
    </w:p>
    <w:p w14:paraId="58032130">
      <w:pPr>
        <w:pStyle w:val="5"/>
        <w:bidi w:val="0"/>
        <w:spacing w:before="240" w:after="120"/>
      </w:pPr>
      <w:bookmarkStart w:id="4" w:name="_Toc__21__5"/>
      <w:r>
        <w:rPr>
          <w:color w:val="000000"/>
          <w:sz w:val="24"/>
          <w:szCs w:val="24"/>
          <w:rtl w:val="0"/>
        </w:rPr>
        <w:t>2.1 业务背景</w:t>
      </w:r>
      <w:bookmarkEnd w:id="4"/>
    </w:p>
    <w:p w14:paraId="17AF6FC5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台州直饮水项目覆盖多个住宅小区，运维人员需日常负责：</w:t>
      </w:r>
    </w:p>
    <w:p w14:paraId="0AFA78AE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监控净水/直饮/软水等设备的运行状态</w:t>
      </w:r>
    </w:p>
    <w:p w14:paraId="57149C49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处理用户用水相关问题，必要时远程操作阀门</w:t>
      </w:r>
    </w:p>
    <w:p w14:paraId="28721EAA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按计划执行设备巡检并记录结果</w:t>
      </w:r>
    </w:p>
    <w:p w14:paraId="6E8F0FE4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查看维保计划，掌握设备保养安排</w:t>
      </w:r>
    </w:p>
    <w:p w14:paraId="099AFCC3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现有 HTML 原型已验证核心交互路径，需在此基础上明确 V1 产品边界，并面向微信小程序正式落地。</w:t>
      </w:r>
    </w:p>
    <w:p w14:paraId="3070D368">
      <w:pPr>
        <w:pStyle w:val="5"/>
        <w:bidi w:val="0"/>
        <w:spacing w:before="240" w:after="120"/>
      </w:pPr>
      <w:bookmarkStart w:id="5" w:name="_Toc__22__6"/>
      <w:r>
        <w:rPr>
          <w:color w:val="000000"/>
          <w:sz w:val="24"/>
          <w:szCs w:val="24"/>
          <w:rtl w:val="0"/>
        </w:rPr>
        <w:t>2.2 产品定位</w:t>
      </w:r>
      <w:bookmarkEnd w:id="5"/>
    </w:p>
    <w:p w14:paraId="0E0CA05E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面向</w:t>
      </w:r>
      <w:r>
        <w:rPr>
          <w:b/>
          <w:bCs/>
          <w:color w:val="000000"/>
          <w:sz w:val="24"/>
          <w:szCs w:val="24"/>
          <w:rtl w:val="0"/>
        </w:rPr>
        <w:t>直饮水运维人员</w:t>
      </w:r>
      <w:r>
        <w:rPr>
          <w:color w:val="000000"/>
          <w:sz w:val="24"/>
          <w:szCs w:val="24"/>
          <w:rtl w:val="0"/>
        </w:rPr>
        <w:t>的移动端工作台，提供设备监控、用户服务、巡检执行、维保计划查看等能力，帮助运维人员高效完成日常运维任务。</w:t>
      </w:r>
    </w:p>
    <w:p w14:paraId="19AB36B7">
      <w:pPr>
        <w:pStyle w:val="5"/>
        <w:bidi w:val="0"/>
        <w:spacing w:before="240" w:after="120"/>
      </w:pPr>
      <w:bookmarkStart w:id="6" w:name="_Toc__23__7"/>
      <w:r>
        <w:rPr>
          <w:color w:val="000000"/>
          <w:sz w:val="24"/>
          <w:szCs w:val="24"/>
          <w:rtl w:val="0"/>
        </w:rPr>
        <w:t>2.3 产品目标</w:t>
      </w:r>
      <w:bookmarkEnd w:id="6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73"/>
        <w:gridCol w:w="6973"/>
      </w:tblGrid>
      <w:tr w14:paraId="41001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02D57625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目标</w:t>
            </w:r>
          </w:p>
        </w:tc>
        <w:tc>
          <w:tcPr>
            <w:shd w:val="clear" w:color="auto" w:fill="F2F2F2"/>
          </w:tcPr>
          <w:p w14:paraId="4EEE803F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7D578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F62EE4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提升运维效率</w:t>
            </w:r>
          </w:p>
        </w:tc>
        <w:tc>
          <w:p w14:paraId="47CF7B9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按小区→泵房→设备层级快速定位问题设备</w:t>
            </w:r>
          </w:p>
        </w:tc>
      </w:tr>
      <w:tr w14:paraId="16CEE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BEC350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规范作业流程</w:t>
            </w:r>
          </w:p>
        </w:tc>
        <w:tc>
          <w:p w14:paraId="6FECAE1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巡检执行标准化，结果可回溯</w:t>
            </w:r>
          </w:p>
        </w:tc>
      </w:tr>
      <w:tr w14:paraId="445A2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CF0D3C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保障用户服务</w:t>
            </w:r>
          </w:p>
        </w:tc>
        <w:tc>
          <w:p w14:paraId="47D3FC4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用户用水信息可查，阀门操作有审批保障</w:t>
            </w:r>
          </w:p>
        </w:tc>
      </w:tr>
      <w:tr w14:paraId="62ADA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6BEFFB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支撑管理决策</w:t>
            </w:r>
          </w:p>
        </w:tc>
        <w:tc>
          <w:p w14:paraId="0AFA6D2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维保计划、设备状态、耗材情况可汇总查看</w:t>
            </w:r>
          </w:p>
        </w:tc>
      </w:tr>
    </w:tbl>
    <w:p w14:paraId="7B9E1892">
      <w:pPr>
        <w:pStyle w:val="3"/>
        <w:bidi w:val="0"/>
        <w:spacing w:before="240" w:after="120"/>
      </w:pPr>
      <w:bookmarkStart w:id="7" w:name="_Toc__3__8"/>
      <w:r>
        <w:rPr>
          <w:color w:val="000000"/>
          <w:sz w:val="28"/>
          <w:szCs w:val="28"/>
          <w:rtl w:val="0"/>
        </w:rPr>
        <w:t>3. 用户与场景</w:t>
      </w:r>
      <w:bookmarkEnd w:id="7"/>
    </w:p>
    <w:p w14:paraId="04743361">
      <w:pPr>
        <w:pStyle w:val="5"/>
        <w:bidi w:val="0"/>
        <w:spacing w:before="240" w:after="120"/>
      </w:pPr>
      <w:bookmarkStart w:id="8" w:name="_Toc__31__9"/>
      <w:r>
        <w:rPr>
          <w:color w:val="000000"/>
          <w:sz w:val="24"/>
          <w:szCs w:val="24"/>
          <w:rtl w:val="0"/>
        </w:rPr>
        <w:t>3.1 目标用户</w:t>
      </w:r>
      <w:bookmarkEnd w:id="8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73"/>
        <w:gridCol w:w="5127"/>
        <w:gridCol w:w="3146"/>
      </w:tblGrid>
      <w:tr w14:paraId="199D4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4F5E7012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用户角色</w:t>
            </w:r>
          </w:p>
        </w:tc>
        <w:tc>
          <w:tcPr>
            <w:shd w:val="clear" w:color="auto" w:fill="F2F2F2"/>
          </w:tcPr>
          <w:p w14:paraId="0586B7F6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  <w:tc>
          <w:tcPr>
            <w:shd w:val="clear" w:color="auto" w:fill="F2F2F2"/>
          </w:tcPr>
          <w:p w14:paraId="2BA617D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V1 支持</w:t>
            </w:r>
          </w:p>
        </w:tc>
      </w:tr>
      <w:tr w14:paraId="6F211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E4EFBB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运维人员</w:t>
            </w:r>
          </w:p>
        </w:tc>
        <w:tc>
          <w:p w14:paraId="41E976D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负责管辖小区内设备巡检、故障处理、用户服务等</w:t>
            </w:r>
          </w:p>
        </w:tc>
        <w:tc>
          <w:p w14:paraId="75CBBFF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✅ 唯一角色</w:t>
            </w:r>
          </w:p>
        </w:tc>
      </w:tr>
      <w:tr w14:paraId="14FB6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F448E5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其他角色</w:t>
            </w:r>
          </w:p>
        </w:tc>
        <w:tc>
          <w:p w14:paraId="16A4A73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管理员、客服、只读查看等</w:t>
            </w:r>
          </w:p>
        </w:tc>
        <w:tc>
          <w:p w14:paraId="605E695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❌ 暂不实现，架构预留扩展</w:t>
            </w:r>
          </w:p>
        </w:tc>
      </w:tr>
    </w:tbl>
    <w:p w14:paraId="46811B6C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典型用户画像</w:t>
      </w:r>
      <w:r>
        <w:rPr>
          <w:color w:val="000000"/>
          <w:sz w:val="24"/>
          <w:szCs w:val="24"/>
          <w:rtl w:val="0"/>
        </w:rPr>
        <w:t>：张运维，高级运维工程师，管辖 3 个小区，服务约 2,450 户用户。</w:t>
      </w:r>
    </w:p>
    <w:p w14:paraId="240330A8">
      <w:pPr>
        <w:pStyle w:val="5"/>
        <w:bidi w:val="0"/>
        <w:spacing w:before="240" w:after="120"/>
      </w:pPr>
      <w:bookmarkStart w:id="9" w:name="_Toc__32__10"/>
      <w:r>
        <w:rPr>
          <w:color w:val="000000"/>
          <w:sz w:val="24"/>
          <w:szCs w:val="24"/>
          <w:rtl w:val="0"/>
        </w:rPr>
        <w:t>3.2 核心使用场景</w:t>
      </w:r>
      <w:bookmarkEnd w:id="9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82"/>
        <w:gridCol w:w="6374"/>
        <w:gridCol w:w="2290"/>
      </w:tblGrid>
      <w:tr w14:paraId="750DA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688D63C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编号</w:t>
            </w:r>
          </w:p>
        </w:tc>
        <w:tc>
          <w:tcPr>
            <w:shd w:val="clear" w:color="auto" w:fill="F2F2F2"/>
          </w:tcPr>
          <w:p w14:paraId="1315393B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场景</w:t>
            </w:r>
          </w:p>
        </w:tc>
        <w:tc>
          <w:tcPr>
            <w:shd w:val="clear" w:color="auto" w:fill="F2F2F2"/>
          </w:tcPr>
          <w:p w14:paraId="67C5BDA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涉及模块</w:t>
            </w:r>
          </w:p>
        </w:tc>
      </w:tr>
      <w:tr w14:paraId="5724F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578F73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S01</w:t>
            </w:r>
          </w:p>
        </w:tc>
        <w:tc>
          <w:p w14:paraId="09A965D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上班打开小程序，查看今日待办巡检和设备运行概况</w:t>
            </w:r>
          </w:p>
        </w:tc>
        <w:tc>
          <w:p w14:paraId="793D747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首页、巡检管理</w:t>
            </w:r>
          </w:p>
        </w:tc>
      </w:tr>
      <w:tr w14:paraId="37C6C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4BEF4A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S02</w:t>
            </w:r>
          </w:p>
        </w:tc>
        <w:tc>
          <w:p w14:paraId="092F473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收到设备异常通知，按小区找到对应泵房和设备，查看运行数据</w:t>
            </w:r>
          </w:p>
        </w:tc>
        <w:tc>
          <w:p w14:paraId="08024EA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设备管理</w:t>
            </w:r>
          </w:p>
        </w:tc>
      </w:tr>
      <w:tr w14:paraId="2B1DE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6FD9BA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S03</w:t>
            </w:r>
          </w:p>
        </w:tc>
        <w:tc>
          <w:p w14:paraId="1E0CC96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用户反映无法用水，查询用户信息并申请关阀，等待主管审批</w:t>
            </w:r>
          </w:p>
        </w:tc>
        <w:tc>
          <w:p w14:paraId="332F5FF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用户服务</w:t>
            </w:r>
          </w:p>
        </w:tc>
      </w:tr>
      <w:tr w14:paraId="59FA0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8298A0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S04</w:t>
            </w:r>
          </w:p>
        </w:tc>
        <w:tc>
          <w:p w14:paraId="0CAA410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到达小区现场，按巡检计划填写产水/供水模式检查表并提交</w:t>
            </w:r>
          </w:p>
        </w:tc>
        <w:tc>
          <w:p w14:paraId="715D6F8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巡检管理</w:t>
            </w:r>
          </w:p>
        </w:tc>
      </w:tr>
      <w:tr w14:paraId="76125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9FB5B7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S05</w:t>
            </w:r>
          </w:p>
        </w:tc>
        <w:tc>
          <w:p w14:paraId="29EF70D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查看本周维保计划，提前准备备件和工具</w:t>
            </w:r>
          </w:p>
        </w:tc>
        <w:tc>
          <w:p w14:paraId="04AD002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维保管理</w:t>
            </w:r>
          </w:p>
        </w:tc>
      </w:tr>
      <w:tr w14:paraId="36F60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24D555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S06</w:t>
            </w:r>
          </w:p>
        </w:tc>
        <w:tc>
          <w:p w14:paraId="348B3CA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查看各小区耗材到期情况，安排更换计划</w:t>
            </w:r>
          </w:p>
        </w:tc>
        <w:tc>
          <w:p w14:paraId="7CD496A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耗材管理（展示）</w:t>
            </w:r>
          </w:p>
        </w:tc>
      </w:tr>
    </w:tbl>
    <w:p w14:paraId="083038D5">
      <w:pPr>
        <w:pStyle w:val="3"/>
        <w:bidi w:val="0"/>
        <w:spacing w:before="240" w:after="120"/>
      </w:pPr>
      <w:bookmarkStart w:id="10" w:name="_Toc__4__11"/>
      <w:r>
        <w:rPr>
          <w:color w:val="000000"/>
          <w:sz w:val="28"/>
          <w:szCs w:val="28"/>
          <w:rtl w:val="0"/>
        </w:rPr>
        <w:t>4. 产品范围</w:t>
      </w:r>
      <w:bookmarkEnd w:id="10"/>
    </w:p>
    <w:p w14:paraId="5FDA8590">
      <w:pPr>
        <w:pStyle w:val="5"/>
        <w:bidi w:val="0"/>
        <w:spacing w:before="240" w:after="120"/>
      </w:pPr>
      <w:bookmarkStart w:id="11" w:name="_Toc__41_V10__12"/>
      <w:r>
        <w:rPr>
          <w:color w:val="000000"/>
          <w:sz w:val="24"/>
          <w:szCs w:val="24"/>
          <w:rtl w:val="0"/>
        </w:rPr>
        <w:t>4.1 V1.0 必做模块</w:t>
      </w:r>
      <w:bookmarkEnd w:id="11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03"/>
        <w:gridCol w:w="1448"/>
        <w:gridCol w:w="6595"/>
      </w:tblGrid>
      <w:tr w14:paraId="453FF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003E1C7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模块</w:t>
            </w:r>
          </w:p>
        </w:tc>
        <w:tc>
          <w:tcPr>
            <w:shd w:val="clear" w:color="auto" w:fill="F2F2F2"/>
          </w:tcPr>
          <w:p w14:paraId="28BB8BCB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优先级</w:t>
            </w:r>
          </w:p>
        </w:tc>
        <w:tc>
          <w:tcPr>
            <w:shd w:val="clear" w:color="auto" w:fill="F2F2F2"/>
          </w:tcPr>
          <w:p w14:paraId="0E70A85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V1 范围</w:t>
            </w:r>
          </w:p>
        </w:tc>
      </w:tr>
      <w:tr w14:paraId="538D1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192891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设备管理</w:t>
            </w:r>
          </w:p>
        </w:tc>
        <w:tc>
          <w:p w14:paraId="5A2C18D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P0</w:t>
            </w:r>
          </w:p>
        </w:tc>
        <w:tc>
          <w:p w14:paraId="63558C1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完整：小区汇总 → 泵房设备 → 设备详情</w:t>
            </w:r>
          </w:p>
        </w:tc>
      </w:tr>
      <w:tr w14:paraId="6A812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F39276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用户服务</w:t>
            </w:r>
          </w:p>
        </w:tc>
        <w:tc>
          <w:p w14:paraId="125E278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P0</w:t>
            </w:r>
          </w:p>
        </w:tc>
        <w:tc>
          <w:p w14:paraId="393F2C5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完整：用户查询 + 阀门操作（含二次审批）</w:t>
            </w:r>
          </w:p>
        </w:tc>
      </w:tr>
      <w:tr w14:paraId="1976A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78AE75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巡检管理</w:t>
            </w:r>
          </w:p>
        </w:tc>
        <w:tc>
          <w:p w14:paraId="4D295E2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P0</w:t>
            </w:r>
          </w:p>
        </w:tc>
        <w:tc>
          <w:p w14:paraId="4637E76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完整：计划列表 + 执行 + 汇总（不含水质检测表单）</w:t>
            </w:r>
          </w:p>
        </w:tc>
      </w:tr>
      <w:tr w14:paraId="536C4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FF3690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维保管理</w:t>
            </w:r>
          </w:p>
        </w:tc>
        <w:tc>
          <w:p w14:paraId="25E71F3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P1</w:t>
            </w:r>
          </w:p>
        </w:tc>
        <w:tc>
          <w:p w14:paraId="235027B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只读：计划列表 + 记录列表</w:t>
            </w:r>
          </w:p>
        </w:tc>
      </w:tr>
    </w:tbl>
    <w:p w14:paraId="2F987597">
      <w:pPr>
        <w:pStyle w:val="5"/>
        <w:bidi w:val="0"/>
        <w:spacing w:before="240" w:after="120"/>
      </w:pPr>
      <w:bookmarkStart w:id="12" w:name="_Toc__42_V10__13"/>
      <w:r>
        <w:rPr>
          <w:color w:val="000000"/>
          <w:sz w:val="24"/>
          <w:szCs w:val="24"/>
          <w:rtl w:val="0"/>
        </w:rPr>
        <w:t>4.2 V1.0 不做 / 暂缓</w:t>
      </w:r>
      <w:bookmarkEnd w:id="12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533"/>
        <w:gridCol w:w="6213"/>
      </w:tblGrid>
      <w:tr w14:paraId="299F6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681F6DF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模块/功能</w:t>
            </w:r>
          </w:p>
        </w:tc>
        <w:tc>
          <w:tcPr>
            <w:shd w:val="clear" w:color="auto" w:fill="F2F2F2"/>
          </w:tcPr>
          <w:p w14:paraId="735A5A6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处理方式</w:t>
            </w:r>
          </w:p>
        </w:tc>
      </w:tr>
      <w:tr w14:paraId="6C259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63E378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报警管理闭环</w:t>
            </w:r>
          </w:p>
        </w:tc>
        <w:tc>
          <w:p w14:paraId="6F8BBAF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原型保留，V1 不做跳转设备、处理中续办等增强</w:t>
            </w:r>
          </w:p>
        </w:tc>
      </w:tr>
      <w:tr w14:paraId="7CD82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8E531C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耗材登记更换</w:t>
            </w:r>
          </w:p>
        </w:tc>
        <w:tc>
          <w:p w14:paraId="5E2515A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V1 仅展示，V1.5 增加登记更换功能</w:t>
            </w:r>
          </w:p>
        </w:tc>
      </w:tr>
      <w:tr w14:paraId="0B92F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4F50AE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我的 / 登录鉴权</w:t>
            </w:r>
          </w:p>
        </w:tc>
        <w:tc>
          <w:p w14:paraId="1EF85AE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V2 接入微信授权</w:t>
            </w:r>
          </w:p>
        </w:tc>
      </w:tr>
      <w:tr w14:paraId="79646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ECBFE9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水质检测执行表单</w:t>
            </w:r>
          </w:p>
        </w:tc>
        <w:tc>
          <w:p w14:paraId="578330D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V1 入口保留，显示「开发中」</w:t>
            </w:r>
          </w:p>
        </w:tc>
      </w:tr>
      <w:tr w14:paraId="6D299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B39AD8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巡检暂存草稿</w:t>
            </w:r>
          </w:p>
        </w:tc>
        <w:tc>
          <w:p w14:paraId="0D8A001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V1 不做</w:t>
            </w:r>
          </w:p>
        </w:tc>
      </w:tr>
      <w:tr w14:paraId="7FE27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E75148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巡检耗材与耗材管理联动</w:t>
            </w:r>
          </w:p>
        </w:tc>
        <w:tc>
          <w:p w14:paraId="74976D2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V1 不做</w:t>
            </w:r>
          </w:p>
        </w:tc>
      </w:tr>
      <w:tr w14:paraId="3994B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EA1FF5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设备管理小区页状态筛选</w:t>
            </w:r>
          </w:p>
        </w:tc>
        <w:tc>
          <w:p w14:paraId="436BE04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V1 不做（仅展示）</w:t>
            </w:r>
          </w:p>
        </w:tc>
      </w:tr>
      <w:tr w14:paraId="69164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234EA1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维保新建/执行/完成</w:t>
            </w:r>
          </w:p>
        </w:tc>
        <w:tc>
          <w:p w14:paraId="6C660E8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V1 不做</w:t>
            </w:r>
          </w:p>
        </w:tc>
      </w:tr>
    </w:tbl>
    <w:p w14:paraId="2ACBD806">
      <w:pPr>
        <w:pStyle w:val="5"/>
        <w:bidi w:val="0"/>
        <w:spacing w:before="240" w:after="120"/>
      </w:pPr>
      <w:bookmarkStart w:id="13" w:name="_Toc__43__14"/>
      <w:r>
        <w:rPr>
          <w:color w:val="000000"/>
          <w:sz w:val="24"/>
          <w:szCs w:val="24"/>
          <w:rtl w:val="0"/>
        </w:rPr>
        <w:t>4.3 版本路线图</w:t>
      </w:r>
      <w:bookmarkEnd w:id="13"/>
    </w:p>
    <w:p w14:paraId="4BF6F32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V1.0（本期上线）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设备管理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用户服务（含阀门二次审批）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巡检管理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└── 维保管理（只读）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V1.5（近期迭代）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报警管理增强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耗材管理「登记更换」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└── 首页统计与后台数据联动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V2.0（远期规划）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微信登录鉴权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角色权限体系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 订阅消息推送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└── 我的 / 系统设置</w:t>
      </w:r>
    </w:p>
    <w:p w14:paraId="3A2F5872">
      <w:pPr>
        <w:pStyle w:val="3"/>
        <w:bidi w:val="0"/>
        <w:spacing w:before="240" w:after="120"/>
      </w:pPr>
      <w:bookmarkStart w:id="14" w:name="_Toc__5__15"/>
      <w:r>
        <w:rPr>
          <w:color w:val="000000"/>
          <w:sz w:val="28"/>
          <w:szCs w:val="28"/>
          <w:rtl w:val="0"/>
        </w:rPr>
        <w:t>5. 功能需求摘要</w:t>
      </w:r>
      <w:bookmarkEnd w:id="14"/>
    </w:p>
    <w:p w14:paraId="3BDB1895">
      <w:pPr>
        <w:pStyle w:val="5"/>
        <w:bidi w:val="0"/>
        <w:spacing w:before="240" w:after="120"/>
      </w:pPr>
      <w:bookmarkStart w:id="15" w:name="_Toc__51__16"/>
      <w:r>
        <w:rPr>
          <w:color w:val="000000"/>
          <w:sz w:val="24"/>
          <w:szCs w:val="24"/>
          <w:rtl w:val="0"/>
        </w:rPr>
        <w:t>5.1 首页</w:t>
      </w:r>
      <w:bookmarkEnd w:id="15"/>
    </w:p>
    <w:p w14:paraId="633B6311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展示运维统计、待办任务、设备运行概览、常用功能入口、最近报警</w:t>
      </w:r>
    </w:p>
    <w:p w14:paraId="7C73768A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V1 统计数据可 Mock，接口预留</w:t>
      </w:r>
    </w:p>
    <w:p w14:paraId="15E852D1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常用功能入口包含 V1 四个核心模块</w:t>
      </w:r>
    </w:p>
    <w:p w14:paraId="4A0034CA">
      <w:pPr>
        <w:pStyle w:val="5"/>
        <w:bidi w:val="0"/>
        <w:spacing w:before="240" w:after="120"/>
      </w:pPr>
      <w:bookmarkStart w:id="16" w:name="_Toc__52__17"/>
      <w:r>
        <w:rPr>
          <w:color w:val="000000"/>
          <w:sz w:val="24"/>
          <w:szCs w:val="24"/>
          <w:rtl w:val="0"/>
        </w:rPr>
        <w:t>5.2 设备管理</w:t>
      </w:r>
      <w:bookmarkEnd w:id="16"/>
    </w:p>
    <w:p w14:paraId="1BBF26B8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b/>
          <w:bCs/>
          <w:color w:val="000000"/>
          <w:sz w:val="24"/>
          <w:szCs w:val="24"/>
          <w:rtl w:val="0"/>
        </w:rPr>
        <w:t>一级</w:t>
      </w:r>
      <w:r>
        <w:rPr>
          <w:color w:val="000000"/>
          <w:sz w:val="24"/>
          <w:szCs w:val="24"/>
          <w:rtl w:val="0"/>
        </w:rPr>
        <w:t>：按小区汇总设备数量及四态统计（在线/离线/预警/故障）</w:t>
      </w:r>
    </w:p>
    <w:p w14:paraId="6082874C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b/>
          <w:bCs/>
          <w:color w:val="000000"/>
          <w:sz w:val="24"/>
          <w:szCs w:val="24"/>
          <w:rtl w:val="0"/>
        </w:rPr>
        <w:t>二级</w:t>
      </w:r>
      <w:r>
        <w:rPr>
          <w:color w:val="000000"/>
          <w:sz w:val="24"/>
          <w:szCs w:val="24"/>
          <w:rtl w:val="0"/>
        </w:rPr>
        <w:t>：按泵房分组展示小区内设备，支持状态、种类筛选及搜索</w:t>
      </w:r>
    </w:p>
    <w:p w14:paraId="7C80DC5D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b/>
          <w:bCs/>
          <w:color w:val="000000"/>
          <w:sz w:val="24"/>
          <w:szCs w:val="24"/>
          <w:rtl w:val="0"/>
        </w:rPr>
        <w:t>三级</w:t>
      </w:r>
      <w:r>
        <w:rPr>
          <w:color w:val="000000"/>
          <w:sz w:val="24"/>
          <w:szCs w:val="24"/>
          <w:rtl w:val="0"/>
        </w:rPr>
        <w:t>：设备详情含综合信息、历史报警、历史操作、报警参数设置</w:t>
      </w:r>
    </w:p>
    <w:p w14:paraId="1F2F17E8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小区汇总页状态栏仅展示，不支持点击筛选</w:t>
      </w:r>
    </w:p>
    <w:p w14:paraId="2BB87C61">
      <w:pPr>
        <w:pStyle w:val="5"/>
        <w:bidi w:val="0"/>
        <w:spacing w:before="240" w:after="120"/>
      </w:pPr>
      <w:bookmarkStart w:id="17" w:name="_Toc__53__18"/>
      <w:r>
        <w:rPr>
          <w:color w:val="000000"/>
          <w:sz w:val="24"/>
          <w:szCs w:val="24"/>
          <w:rtl w:val="0"/>
        </w:rPr>
        <w:t>5.3 用户服务</w:t>
      </w:r>
      <w:bookmarkEnd w:id="17"/>
    </w:p>
    <w:p w14:paraId="4F83F169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用户列表支持标签（全部/欠费/关阀/长期未用水）、小区、关键词筛选</w:t>
      </w:r>
    </w:p>
    <w:p w14:paraId="046B0300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用户详情含用水详情、阀门操作、操作记录</w:t>
      </w:r>
    </w:p>
    <w:p w14:paraId="2465AA45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b/>
          <w:bCs/>
          <w:color w:val="000000"/>
          <w:sz w:val="24"/>
          <w:szCs w:val="24"/>
          <w:rtl w:val="0"/>
        </w:rPr>
        <w:t>阀门开/关操作必须经过二次审批</w:t>
      </w:r>
      <w:r>
        <w:rPr>
          <w:color w:val="000000"/>
          <w:sz w:val="24"/>
          <w:szCs w:val="24"/>
          <w:rtl w:val="0"/>
        </w:rPr>
        <w:t>，审批通过后方可执行</w:t>
      </w:r>
    </w:p>
    <w:p w14:paraId="3F070289">
      <w:pPr>
        <w:pStyle w:val="5"/>
        <w:bidi w:val="0"/>
        <w:spacing w:before="240" w:after="120"/>
      </w:pPr>
      <w:bookmarkStart w:id="18" w:name="_Toc__54__19"/>
      <w:r>
        <w:rPr>
          <w:color w:val="000000"/>
          <w:sz w:val="24"/>
          <w:szCs w:val="24"/>
          <w:rtl w:val="0"/>
        </w:rPr>
        <w:t>5.4 巡检管理</w:t>
      </w:r>
      <w:bookmarkEnd w:id="18"/>
    </w:p>
    <w:p w14:paraId="41D3C0E0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计划列表按类型（设备巡检/水质检测）、状态（全部/待执行/已完成）筛选</w:t>
      </w:r>
    </w:p>
    <w:p w14:paraId="4556569D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支持新建巡检计划</w:t>
      </w:r>
    </w:p>
    <w:p w14:paraId="749660F2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设备巡检执行含产水模式、供水模式完整表单</w:t>
      </w:r>
    </w:p>
    <w:p w14:paraId="587DBE47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提交后计划标记已完成，可查看汇总</w:t>
      </w:r>
    </w:p>
    <w:p w14:paraId="7B508C2A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水质检测执行表单 V1 不实现</w:t>
      </w:r>
    </w:p>
    <w:p w14:paraId="184D6D11">
      <w:pPr>
        <w:pStyle w:val="5"/>
        <w:bidi w:val="0"/>
        <w:spacing w:before="240" w:after="120"/>
      </w:pPr>
      <w:bookmarkStart w:id="19" w:name="_Toc__55__20"/>
      <w:r>
        <w:rPr>
          <w:color w:val="000000"/>
          <w:sz w:val="24"/>
          <w:szCs w:val="24"/>
          <w:rtl w:val="0"/>
        </w:rPr>
        <w:t>5.5 维保管理</w:t>
      </w:r>
      <w:bookmarkEnd w:id="19"/>
    </w:p>
    <w:p w14:paraId="7EE1045D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维保计划、维保记录两个 Tab，支持小区、设备类型、状态筛选</w:t>
      </w:r>
    </w:p>
    <w:p w14:paraId="1CC18687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卡片可展开查看详情</w:t>
      </w:r>
    </w:p>
    <w:p w14:paraId="2CC405C1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V1 只读，无新建、执行、完成操作</w:t>
      </w:r>
    </w:p>
    <w:p w14:paraId="440D1F7A">
      <w:pPr>
        <w:pStyle w:val="5"/>
        <w:bidi w:val="0"/>
        <w:spacing w:before="240" w:after="120"/>
      </w:pPr>
      <w:bookmarkStart w:id="20" w:name="_Toc__56_V1__21"/>
      <w:r>
        <w:rPr>
          <w:color w:val="000000"/>
          <w:sz w:val="24"/>
          <w:szCs w:val="24"/>
          <w:rtl w:val="0"/>
        </w:rPr>
        <w:t>5.6 耗材管理（V1 展示）</w:t>
      </w:r>
      <w:bookmarkEnd w:id="20"/>
    </w:p>
    <w:p w14:paraId="129FB179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按小区汇总耗材状态（正常/即将到期/已超期）</w:t>
      </w:r>
    </w:p>
    <w:p w14:paraId="7287355F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小区明细按设备分组展示耗材更换信息</w:t>
      </w:r>
    </w:p>
    <w:p w14:paraId="16A7983D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V1 不支持登记更换</w:t>
      </w:r>
    </w:p>
    <w:p w14:paraId="5C7C157F">
      <w:pPr>
        <w:pStyle w:val="5"/>
        <w:bidi w:val="0"/>
        <w:spacing w:before="240" w:after="120"/>
      </w:pPr>
      <w:bookmarkStart w:id="21" w:name="_Toc__57_V1__22"/>
      <w:r>
        <w:rPr>
          <w:color w:val="000000"/>
          <w:sz w:val="24"/>
          <w:szCs w:val="24"/>
          <w:rtl w:val="0"/>
        </w:rPr>
        <w:t>5.7 报警管理（V1 展示）</w:t>
      </w:r>
      <w:bookmarkEnd w:id="21"/>
    </w:p>
    <w:p w14:paraId="178520C5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列表展示、状态筛选、未处理报警可处理</w:t>
      </w:r>
    </w:p>
    <w:p w14:paraId="6E29E7EC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V1 不做关联设备跳转、处理中续办</w:t>
      </w:r>
    </w:p>
    <w:p w14:paraId="590531D8">
      <w:pPr>
        <w:pStyle w:val="5"/>
        <w:bidi w:val="0"/>
        <w:spacing w:before="240" w:after="120"/>
      </w:pPr>
      <w:bookmarkStart w:id="22" w:name="_Toc__58_V2_23"/>
      <w:r>
        <w:rPr>
          <w:color w:val="000000"/>
          <w:sz w:val="24"/>
          <w:szCs w:val="24"/>
          <w:rtl w:val="0"/>
        </w:rPr>
        <w:t>5.8 我的（V2）</w:t>
      </w:r>
      <w:bookmarkEnd w:id="22"/>
    </w:p>
    <w:p w14:paraId="77D62653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V1 不实现</w:t>
      </w:r>
    </w:p>
    <w:p w14:paraId="4DBD53E0">
      <w:pPr>
        <w:pStyle w:val="3"/>
        <w:bidi w:val="0"/>
        <w:spacing w:before="240" w:after="120"/>
      </w:pPr>
      <w:bookmarkStart w:id="23" w:name="_Toc__6__24"/>
      <w:r>
        <w:rPr>
          <w:color w:val="000000"/>
          <w:sz w:val="28"/>
          <w:szCs w:val="28"/>
          <w:rtl w:val="0"/>
        </w:rPr>
        <w:t>6. 业务规则</w:t>
      </w:r>
      <w:bookmarkEnd w:id="23"/>
    </w:p>
    <w:p w14:paraId="5D97CFA7">
      <w:pPr>
        <w:pStyle w:val="5"/>
        <w:bidi w:val="0"/>
        <w:spacing w:before="240" w:after="120"/>
      </w:pPr>
      <w:bookmarkStart w:id="24" w:name="_Toc__61__25"/>
      <w:r>
        <w:rPr>
          <w:color w:val="000000"/>
          <w:sz w:val="24"/>
          <w:szCs w:val="24"/>
          <w:rtl w:val="0"/>
        </w:rPr>
        <w:t>6.1 设备状态</w:t>
      </w:r>
      <w:bookmarkEnd w:id="24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47"/>
        <w:gridCol w:w="8099"/>
      </w:tblGrid>
      <w:tr w14:paraId="48350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2BF4977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状态</w:t>
            </w:r>
          </w:p>
        </w:tc>
        <w:tc>
          <w:tcPr>
            <w:shd w:val="clear" w:color="auto" w:fill="F2F2F2"/>
          </w:tcPr>
          <w:p w14:paraId="5B2D751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含义</w:t>
            </w:r>
          </w:p>
        </w:tc>
      </w:tr>
      <w:tr w14:paraId="380D9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6EF26B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在线</w:t>
            </w:r>
          </w:p>
        </w:tc>
        <w:tc>
          <w:p w14:paraId="2B19139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设备正常运行，数据上报正常</w:t>
            </w:r>
          </w:p>
        </w:tc>
      </w:tr>
      <w:tr w14:paraId="6A1D9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7DD825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离线</w:t>
            </w:r>
          </w:p>
        </w:tc>
        <w:tc>
          <w:p w14:paraId="5EC1C50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设备通信中断，无法获取数据</w:t>
            </w:r>
          </w:p>
        </w:tc>
      </w:tr>
      <w:tr w14:paraId="2EB8E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59C0B2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预警</w:t>
            </w:r>
          </w:p>
        </w:tc>
        <w:tc>
          <w:p w14:paraId="564A7F0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存在需关注项（如滤芯寿命偏高、压力偏低）</w:t>
            </w:r>
          </w:p>
        </w:tc>
      </w:tr>
      <w:tr w14:paraId="67401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4BC804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故障</w:t>
            </w:r>
          </w:p>
        </w:tc>
        <w:tc>
          <w:p w14:paraId="7B59207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设备停机或关键部件异常</w:t>
            </w:r>
          </w:p>
        </w:tc>
      </w:tr>
    </w:tbl>
    <w:p w14:paraId="21C5A873">
      <w:pPr>
        <w:pStyle w:val="5"/>
        <w:bidi w:val="0"/>
        <w:spacing w:before="240" w:after="120"/>
      </w:pPr>
      <w:bookmarkStart w:id="25" w:name="_Toc__62__26"/>
      <w:r>
        <w:rPr>
          <w:color w:val="000000"/>
          <w:sz w:val="24"/>
          <w:szCs w:val="24"/>
          <w:rtl w:val="0"/>
        </w:rPr>
        <w:t>6.2 用户标签规则</w:t>
      </w:r>
      <w:bookmarkEnd w:id="25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856"/>
        <w:gridCol w:w="5890"/>
      </w:tblGrid>
      <w:tr w14:paraId="1146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6851B8E8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标签</w:t>
            </w:r>
          </w:p>
        </w:tc>
        <w:tc>
          <w:tcPr>
            <w:shd w:val="clear" w:color="auto" w:fill="F2F2F2"/>
          </w:tcPr>
          <w:p w14:paraId="6AB8D1C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规则</w:t>
            </w:r>
          </w:p>
        </w:tc>
      </w:tr>
      <w:tr w14:paraId="3B1FA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B11754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欠费</w:t>
            </w:r>
          </w:p>
        </w:tc>
        <w:tc>
          <w:p w14:paraId="7F8A35E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账户余额 &lt; 50 元</w:t>
            </w:r>
          </w:p>
        </w:tc>
      </w:tr>
      <w:tr w14:paraId="23443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16865E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关阀</w:t>
            </w:r>
          </w:p>
        </w:tc>
        <w:tc>
          <w:p w14:paraId="4263C1C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阀门状态为「关闭」</w:t>
            </w:r>
          </w:p>
        </w:tc>
      </w:tr>
      <w:tr w14:paraId="5A0A7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2877C8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长期未用水</w:t>
            </w:r>
          </w:p>
        </w:tc>
        <w:tc>
          <w:p w14:paraId="611D895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近 7 天用水量均为 0</w:t>
            </w:r>
          </w:p>
        </w:tc>
      </w:tr>
    </w:tbl>
    <w:p w14:paraId="69930523">
      <w:pPr>
        <w:pStyle w:val="5"/>
        <w:bidi w:val="0"/>
        <w:spacing w:before="240" w:after="120"/>
      </w:pPr>
      <w:bookmarkStart w:id="26" w:name="_Toc__63__27"/>
      <w:r>
        <w:rPr>
          <w:color w:val="000000"/>
          <w:sz w:val="24"/>
          <w:szCs w:val="24"/>
          <w:rtl w:val="0"/>
        </w:rPr>
        <w:t>6.3 阀门二次审批</w:t>
      </w:r>
      <w:bookmarkEnd w:id="26"/>
    </w:p>
    <w:p w14:paraId="30DB04E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运维人员发起申请 → 待审批 → 审批人处理 → 已通过/已驳回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                            ↓（通过）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                      执行阀门指令 → 已执行/执行失败</w:t>
      </w:r>
    </w:p>
    <w:p w14:paraId="2E4C9D0D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开阀、关阀均需审批</w:t>
      </w:r>
    </w:p>
    <w:p w14:paraId="36B63F45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所有操作记录写入用户操作历史</w:t>
      </w:r>
    </w:p>
    <w:p w14:paraId="13359034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审批人机制待 V1 详细设计时确认（固定主管 / 按小区分配）</w:t>
      </w:r>
    </w:p>
    <w:p w14:paraId="0A5523C5">
      <w:pPr>
        <w:pStyle w:val="5"/>
        <w:bidi w:val="0"/>
        <w:spacing w:before="240" w:after="120"/>
      </w:pPr>
      <w:bookmarkStart w:id="27" w:name="_Toc__64__28"/>
      <w:r>
        <w:rPr>
          <w:color w:val="000000"/>
          <w:sz w:val="24"/>
          <w:szCs w:val="24"/>
          <w:rtl w:val="0"/>
        </w:rPr>
        <w:t>6.4 耗材状态计算</w:t>
      </w:r>
      <w:bookmarkEnd w:id="27"/>
    </w:p>
    <w:p w14:paraId="6EB57D41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以系统当前日期为基准，根据「下次更换日期」计算：</w:t>
      </w:r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506"/>
        <w:gridCol w:w="4240"/>
      </w:tblGrid>
      <w:tr w14:paraId="086A0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3AE5ACF2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条件</w:t>
            </w:r>
          </w:p>
        </w:tc>
        <w:tc>
          <w:tcPr>
            <w:shd w:val="clear" w:color="auto" w:fill="F2F2F2"/>
          </w:tcPr>
          <w:p w14:paraId="44A1711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状态</w:t>
            </w:r>
          </w:p>
        </w:tc>
      </w:tr>
      <w:tr w14:paraId="4C98E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715063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剩余天数 &lt; 0</w:t>
            </w:r>
          </w:p>
        </w:tc>
        <w:tc>
          <w:p w14:paraId="13FBA24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已超期</w:t>
            </w:r>
          </w:p>
        </w:tc>
      </w:tr>
      <w:tr w14:paraId="14CBE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F3CFC4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剩余天数 ≤ 30</w:t>
            </w:r>
          </w:p>
        </w:tc>
        <w:tc>
          <w:p w14:paraId="717A3B1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即将到期</w:t>
            </w:r>
          </w:p>
        </w:tc>
      </w:tr>
      <w:tr w14:paraId="3D719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F3DA59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剩余天数 &gt; 30</w:t>
            </w:r>
          </w:p>
        </w:tc>
        <w:tc>
          <w:p w14:paraId="045595B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正常</w:t>
            </w:r>
          </w:p>
        </w:tc>
      </w:tr>
    </w:tbl>
    <w:p w14:paraId="6A693890">
      <w:pPr>
        <w:pStyle w:val="5"/>
        <w:bidi w:val="0"/>
        <w:spacing w:before="240" w:after="120"/>
      </w:pPr>
      <w:bookmarkStart w:id="28" w:name="_Toc__65__29"/>
      <w:r>
        <w:rPr>
          <w:color w:val="000000"/>
          <w:sz w:val="24"/>
          <w:szCs w:val="24"/>
          <w:rtl w:val="0"/>
        </w:rPr>
        <w:t>6.5 巡检状态流转</w:t>
      </w:r>
      <w:bookmarkEnd w:id="28"/>
    </w:p>
    <w:p w14:paraId="3892491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待执行 →（点击开始巡检）→ 进行中 →（提交表单）→ 已完成</w:t>
      </w:r>
    </w:p>
    <w:p w14:paraId="597034DE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退出执行页不保存草稿</w:t>
      </w:r>
    </w:p>
    <w:p w14:paraId="37286311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水质检测类计划 V1 不可执行</w:t>
      </w:r>
    </w:p>
    <w:p w14:paraId="1962DA88">
      <w:pPr>
        <w:pStyle w:val="3"/>
        <w:bidi w:val="0"/>
        <w:spacing w:before="240" w:after="120"/>
      </w:pPr>
      <w:bookmarkStart w:id="29" w:name="_Toc__7__30"/>
      <w:r>
        <w:rPr>
          <w:color w:val="000000"/>
          <w:sz w:val="28"/>
          <w:szCs w:val="28"/>
          <w:rtl w:val="0"/>
        </w:rPr>
        <w:t>7. 数据与接口</w:t>
      </w:r>
      <w:bookmarkEnd w:id="29"/>
    </w:p>
    <w:p w14:paraId="1A181B50">
      <w:pPr>
        <w:pStyle w:val="5"/>
        <w:bidi w:val="0"/>
        <w:spacing w:before="240" w:after="120"/>
      </w:pPr>
      <w:bookmarkStart w:id="30" w:name="_Toc__71__31"/>
      <w:r>
        <w:rPr>
          <w:color w:val="000000"/>
          <w:sz w:val="24"/>
          <w:szCs w:val="24"/>
          <w:rtl w:val="0"/>
        </w:rPr>
        <w:t>7.1 设计原则</w:t>
      </w:r>
      <w:bookmarkEnd w:id="30"/>
    </w:p>
    <w:p w14:paraId="6432A2EE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V1 前端可继续使用 Mock 数据开发</w:t>
      </w:r>
    </w:p>
    <w:p w14:paraId="2C96914E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所有读写操作按 RESTful API 设计，便于后续对接后台</w:t>
      </w:r>
    </w:p>
    <w:p w14:paraId="0DCCCBBE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关键实体：小区、泵房、设备、用户、报警、巡检计划、维保计划、耗材</w:t>
      </w:r>
    </w:p>
    <w:p w14:paraId="69847B38">
      <w:pPr>
        <w:pStyle w:val="5"/>
        <w:bidi w:val="0"/>
        <w:spacing w:before="240" w:after="120"/>
      </w:pPr>
      <w:bookmarkStart w:id="31" w:name="_Toc__72__32"/>
      <w:r>
        <w:rPr>
          <w:color w:val="000000"/>
          <w:sz w:val="24"/>
          <w:szCs w:val="24"/>
          <w:rtl w:val="0"/>
        </w:rPr>
        <w:t>7.2 核心接口清单（预留）</w:t>
      </w:r>
      <w:bookmarkEnd w:id="31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1330"/>
        <w:gridCol w:w="4135"/>
        <w:gridCol w:w="2986"/>
      </w:tblGrid>
      <w:tr w14:paraId="71CFA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3A782CF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模块</w:t>
            </w:r>
          </w:p>
        </w:tc>
        <w:tc>
          <w:tcPr>
            <w:shd w:val="clear" w:color="auto" w:fill="F2F2F2"/>
          </w:tcPr>
          <w:p w14:paraId="723E2543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方法</w:t>
            </w:r>
          </w:p>
        </w:tc>
        <w:tc>
          <w:tcPr>
            <w:shd w:val="clear" w:color="auto" w:fill="F2F2F2"/>
          </w:tcPr>
          <w:p w14:paraId="0DB2FA13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路径</w:t>
            </w:r>
          </w:p>
        </w:tc>
        <w:tc>
          <w:tcPr>
            <w:shd w:val="clear" w:color="auto" w:fill="F2F2F2"/>
          </w:tcPr>
          <w:p w14:paraId="35018EF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1B61D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540ED4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设备</w:t>
            </w:r>
          </w:p>
        </w:tc>
        <w:tc>
          <w:p w14:paraId="7EB5CFA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602E0B8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/api/devices/summary</w:t>
            </w:r>
          </w:p>
        </w:tc>
        <w:tc>
          <w:p w14:paraId="5FE951F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小区设备汇总</w:t>
            </w:r>
          </w:p>
        </w:tc>
      </w:tr>
      <w:tr w14:paraId="41949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395C0C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设备</w:t>
            </w:r>
          </w:p>
        </w:tc>
        <w:tc>
          <w:p w14:paraId="41AE5C2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280E369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/api/devices</w:t>
            </w:r>
          </w:p>
        </w:tc>
        <w:tc>
          <w:p w14:paraId="04648F9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小区设备列表</w:t>
            </w:r>
          </w:p>
        </w:tc>
      </w:tr>
      <w:tr w14:paraId="505DA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8C4165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设备</w:t>
            </w:r>
          </w:p>
        </w:tc>
        <w:tc>
          <w:p w14:paraId="6BDB245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02FB923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/api/devices/:id</w:t>
            </w:r>
          </w:p>
        </w:tc>
        <w:tc>
          <w:p w14:paraId="66F3DDD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设备详情</w:t>
            </w:r>
          </w:p>
        </w:tc>
      </w:tr>
      <w:tr w14:paraId="3F501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A77451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设备</w:t>
            </w:r>
          </w:p>
        </w:tc>
        <w:tc>
          <w:p w14:paraId="1DCF0C4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PUT</w:t>
            </w:r>
          </w:p>
        </w:tc>
        <w:tc>
          <w:p w14:paraId="1265609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/api/devices/:id/alarm-config</w:t>
            </w:r>
          </w:p>
        </w:tc>
        <w:tc>
          <w:p w14:paraId="579BE00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报警参数设置</w:t>
            </w:r>
          </w:p>
        </w:tc>
      </w:tr>
      <w:tr w14:paraId="54894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F1DCF1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用户</w:t>
            </w:r>
          </w:p>
        </w:tc>
        <w:tc>
          <w:p w14:paraId="06C810A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04DC136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/api/users</w:t>
            </w:r>
          </w:p>
        </w:tc>
        <w:tc>
          <w:p w14:paraId="4D85C44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用户列表</w:t>
            </w:r>
          </w:p>
        </w:tc>
      </w:tr>
      <w:tr w14:paraId="40508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196BBA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用户</w:t>
            </w:r>
          </w:p>
        </w:tc>
        <w:tc>
          <w:p w14:paraId="0B1B000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6DD7C2C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/api/users/:id</w:t>
            </w:r>
          </w:p>
        </w:tc>
        <w:tc>
          <w:p w14:paraId="1E4F54E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用户详情</w:t>
            </w:r>
          </w:p>
        </w:tc>
      </w:tr>
      <w:tr w14:paraId="33C6C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7E6EA3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用户</w:t>
            </w:r>
          </w:p>
        </w:tc>
        <w:tc>
          <w:p w14:paraId="4CFCDC4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4A8E167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/api/valve/apply</w:t>
            </w:r>
          </w:p>
        </w:tc>
        <w:tc>
          <w:p w14:paraId="48A0743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发起阀门操作申请</w:t>
            </w:r>
          </w:p>
        </w:tc>
      </w:tr>
      <w:tr w14:paraId="654B4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D74607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用户</w:t>
            </w:r>
          </w:p>
        </w:tc>
        <w:tc>
          <w:p w14:paraId="29278C2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3D3786E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/api/valve/apply/:id/status</w:t>
            </w:r>
          </w:p>
        </w:tc>
        <w:tc>
          <w:p w14:paraId="6A0F614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查询审批状态</w:t>
            </w:r>
          </w:p>
        </w:tc>
      </w:tr>
      <w:tr w14:paraId="1F25A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9F5F95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巡检</w:t>
            </w:r>
          </w:p>
        </w:tc>
        <w:tc>
          <w:p w14:paraId="26F5FE0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0FFFD18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/api/inspect/plans</w:t>
            </w:r>
          </w:p>
        </w:tc>
        <w:tc>
          <w:p w14:paraId="04BB5B6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巡检计划列表</w:t>
            </w:r>
          </w:p>
        </w:tc>
      </w:tr>
      <w:tr w14:paraId="5ECE0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A9E0DA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巡检</w:t>
            </w:r>
          </w:p>
        </w:tc>
        <w:tc>
          <w:p w14:paraId="01924F5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POST</w:t>
            </w:r>
          </w:p>
        </w:tc>
        <w:tc>
          <w:p w14:paraId="285AC44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/api/inspect/plans</w:t>
            </w:r>
          </w:p>
        </w:tc>
        <w:tc>
          <w:p w14:paraId="2D61BE7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新建计划</w:t>
            </w:r>
          </w:p>
        </w:tc>
      </w:tr>
      <w:tr w14:paraId="25AF3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BCF35C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巡检</w:t>
            </w:r>
          </w:p>
        </w:tc>
        <w:tc>
          <w:p w14:paraId="6CC26C3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PUT</w:t>
            </w:r>
          </w:p>
        </w:tc>
        <w:tc>
          <w:p w14:paraId="74EB282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/api/inspect/plans/:id/start</w:t>
            </w:r>
          </w:p>
        </w:tc>
        <w:tc>
          <w:p w14:paraId="70505E3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开始巡检</w:t>
            </w:r>
          </w:p>
        </w:tc>
      </w:tr>
      <w:tr w14:paraId="64772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B1BB4A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巡检</w:t>
            </w:r>
          </w:p>
        </w:tc>
        <w:tc>
          <w:p w14:paraId="4BE0BBC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PUT</w:t>
            </w:r>
          </w:p>
        </w:tc>
        <w:tc>
          <w:p w14:paraId="48F8FFA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/api/inspect/plans/:id/submit</w:t>
            </w:r>
          </w:p>
        </w:tc>
        <w:tc>
          <w:p w14:paraId="6DC2DA6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提交结果</w:t>
            </w:r>
          </w:p>
        </w:tc>
      </w:tr>
      <w:tr w14:paraId="29376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B75C5C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维保</w:t>
            </w:r>
          </w:p>
        </w:tc>
        <w:tc>
          <w:p w14:paraId="129B081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63E0704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/api/maint/plans</w:t>
            </w:r>
          </w:p>
        </w:tc>
        <w:tc>
          <w:p w14:paraId="2C96094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维保计划（只读）</w:t>
            </w:r>
          </w:p>
        </w:tc>
      </w:tr>
      <w:tr w14:paraId="5D77A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7F253F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维保</w:t>
            </w:r>
          </w:p>
        </w:tc>
        <w:tc>
          <w:p w14:paraId="7BB174F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6C04CD5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/api/maint/records</w:t>
            </w:r>
          </w:p>
        </w:tc>
        <w:tc>
          <w:p w14:paraId="627958A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维保记录（只读）</w:t>
            </w:r>
          </w:p>
        </w:tc>
      </w:tr>
      <w:tr w14:paraId="7E6AE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EF81B2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耗材</w:t>
            </w:r>
          </w:p>
        </w:tc>
        <w:tc>
          <w:p w14:paraId="123A42A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702540C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/api/consumables/summary</w:t>
            </w:r>
          </w:p>
        </w:tc>
        <w:tc>
          <w:p w14:paraId="1EB5D56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小区耗材汇总</w:t>
            </w:r>
          </w:p>
        </w:tc>
      </w:tr>
      <w:tr w14:paraId="425B0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87F5FF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耗材</w:t>
            </w:r>
          </w:p>
        </w:tc>
        <w:tc>
          <w:p w14:paraId="0DC55D8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GET</w:t>
            </w:r>
          </w:p>
        </w:tc>
        <w:tc>
          <w:p w14:paraId="7F97E5A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/api/consumables</w:t>
            </w:r>
          </w:p>
        </w:tc>
        <w:tc>
          <w:p w14:paraId="77E6644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小区耗材明细</w:t>
            </w:r>
          </w:p>
        </w:tc>
      </w:tr>
    </w:tbl>
    <w:p w14:paraId="157E030D">
      <w:pPr>
        <w:pStyle w:val="5"/>
        <w:bidi w:val="0"/>
        <w:spacing w:before="240" w:after="120"/>
      </w:pPr>
      <w:bookmarkStart w:id="32" w:name="_Toc__73__33"/>
      <w:r>
        <w:rPr>
          <w:color w:val="000000"/>
          <w:sz w:val="24"/>
          <w:szCs w:val="24"/>
          <w:rtl w:val="0"/>
        </w:rPr>
        <w:t>7.3 实体关系</w:t>
      </w:r>
      <w:bookmarkEnd w:id="32"/>
    </w:p>
    <w:p w14:paraId="7B1F15F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小区 ──包含──&gt; 泵房 ──包含──&gt; 设备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设备 ──产生──&gt; 报警记录 / 耗材记录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设备 ──关联──&gt; 巡检计划 / 维保计划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小区 ──包含──&gt; 用户 ──产生──&gt; 用水记录 / 阀门操作记录</w:t>
      </w:r>
    </w:p>
    <w:p w14:paraId="5A12A971">
      <w:pPr>
        <w:pStyle w:val="3"/>
        <w:bidi w:val="0"/>
        <w:spacing w:before="240" w:after="120"/>
      </w:pPr>
      <w:bookmarkStart w:id="33" w:name="_Toc__8__34"/>
      <w:r>
        <w:rPr>
          <w:color w:val="000000"/>
          <w:sz w:val="28"/>
          <w:szCs w:val="28"/>
          <w:rtl w:val="0"/>
        </w:rPr>
        <w:t>8. 非功能需求</w:t>
      </w:r>
      <w:bookmarkEnd w:id="33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0"/>
        <w:gridCol w:w="8456"/>
      </w:tblGrid>
      <w:tr w14:paraId="610AE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6CD0468C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类别</w:t>
            </w:r>
          </w:p>
        </w:tc>
        <w:tc>
          <w:tcPr>
            <w:shd w:val="clear" w:color="auto" w:fill="F2F2F2"/>
          </w:tcPr>
          <w:p w14:paraId="2A2DD686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要求</w:t>
            </w:r>
          </w:p>
        </w:tc>
      </w:tr>
      <w:tr w14:paraId="2D674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285588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平台</w:t>
            </w:r>
          </w:p>
        </w:tc>
        <w:tc>
          <w:p w14:paraId="472FBFC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微信小程序，兼容 iOS / Android 微信客户端</w:t>
            </w:r>
          </w:p>
        </w:tc>
      </w:tr>
      <w:tr w14:paraId="13AEE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2480B9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基础库</w:t>
            </w:r>
          </w:p>
        </w:tc>
        <w:tc>
          <w:p w14:paraId="3156FB1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微信基础库 ≥ 2.10.0</w:t>
            </w:r>
          </w:p>
        </w:tc>
      </w:tr>
      <w:tr w14:paraId="2C6AA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5796DB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性能</w:t>
            </w:r>
          </w:p>
        </w:tc>
        <w:tc>
          <w:p w14:paraId="137E76C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列表首屏 &lt; 2s；筛选响应 &lt; 300ms</w:t>
            </w:r>
          </w:p>
        </w:tc>
      </w:tr>
      <w:tr w14:paraId="6AC87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A8FFB3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网络</w:t>
            </w:r>
          </w:p>
        </w:tc>
        <w:tc>
          <w:p w14:paraId="70B32F2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弱网下有 loading 提示；关键操作支持失败重试</w:t>
            </w:r>
          </w:p>
        </w:tc>
      </w:tr>
      <w:tr w14:paraId="4DD15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43D208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安全</w:t>
            </w:r>
          </w:p>
        </w:tc>
        <w:tc>
          <w:p w14:paraId="0113EA2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阀门操作必须二次审批；敏感操作留审计日志</w:t>
            </w:r>
          </w:p>
        </w:tc>
      </w:tr>
      <w:tr w14:paraId="3E3B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D026FE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视觉</w:t>
            </w:r>
          </w:p>
        </w:tc>
        <w:tc>
          <w:p w14:paraId="3E344D7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主色 #3B82F6；状态色：绿（正常）、灰（离线）、橙（预警）、红（故障/超期）</w:t>
            </w:r>
          </w:p>
        </w:tc>
      </w:tr>
      <w:tr w14:paraId="0EAE7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F96276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扩展性</w:t>
            </w:r>
          </w:p>
        </w:tc>
        <w:tc>
          <w:p w14:paraId="17DA978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用户模型预留 role 字段，支持未来多角色</w:t>
            </w:r>
          </w:p>
        </w:tc>
      </w:tr>
    </w:tbl>
    <w:p w14:paraId="16364825">
      <w:pPr>
        <w:pStyle w:val="3"/>
        <w:bidi w:val="0"/>
        <w:spacing w:before="240" w:after="120"/>
      </w:pPr>
      <w:bookmarkStart w:id="34" w:name="_Toc__9__35"/>
      <w:r>
        <w:rPr>
          <w:color w:val="000000"/>
          <w:sz w:val="28"/>
          <w:szCs w:val="28"/>
          <w:rtl w:val="0"/>
        </w:rPr>
        <w:t>9. 验收标准</w:t>
      </w:r>
      <w:bookmarkEnd w:id="34"/>
    </w:p>
    <w:p w14:paraId="772A2FAF">
      <w:pPr>
        <w:pStyle w:val="5"/>
        <w:bidi w:val="0"/>
        <w:spacing w:before="240" w:after="120"/>
      </w:pPr>
      <w:bookmarkStart w:id="35" w:name="_Toc__91__36"/>
      <w:r>
        <w:rPr>
          <w:color w:val="000000"/>
          <w:sz w:val="24"/>
          <w:szCs w:val="24"/>
          <w:rtl w:val="0"/>
        </w:rPr>
        <w:t>9.1 设备管理</w:t>
      </w:r>
      <w:bookmarkEnd w:id="35"/>
    </w:p>
    <w:p w14:paraId="3C5CD201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首页/底部导航可进入设备管理</w:t>
      </w:r>
    </w:p>
    <w:p w14:paraId="08B8C722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展示全部小区设备及四态汇总</w:t>
      </w:r>
    </w:p>
    <w:p w14:paraId="2E75D489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可按小区名称搜索</w:t>
      </w:r>
    </w:p>
    <w:p w14:paraId="02267B0C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点击小区进入泵房分组设备列表</w:t>
      </w:r>
    </w:p>
    <w:p w14:paraId="6958549E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可按状态、种类筛选，可按名称/泵房/位置搜索</w:t>
      </w:r>
    </w:p>
    <w:p w14:paraId="470EE538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点击设备进入详情，4 个 Tab 数据完整展示</w:t>
      </w:r>
    </w:p>
    <w:p w14:paraId="7C3E64E7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报警参数可提交（接口 Mock 可接受）</w:t>
      </w:r>
    </w:p>
    <w:p w14:paraId="7398D870">
      <w:pPr>
        <w:pStyle w:val="5"/>
        <w:bidi w:val="0"/>
        <w:spacing w:before="240" w:after="120"/>
      </w:pPr>
      <w:bookmarkStart w:id="36" w:name="_Toc__92__37"/>
      <w:r>
        <w:rPr>
          <w:color w:val="000000"/>
          <w:sz w:val="24"/>
          <w:szCs w:val="24"/>
          <w:rtl w:val="0"/>
        </w:rPr>
        <w:t>9.2 用户服务</w:t>
      </w:r>
      <w:bookmarkEnd w:id="36"/>
    </w:p>
    <w:p w14:paraId="27C30D2A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可按标签、小区、关键词筛选用户</w:t>
      </w:r>
    </w:p>
    <w:p w14:paraId="0288FA89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用户详情展示用水信息及分月明细</w:t>
      </w:r>
    </w:p>
    <w:p w14:paraId="1EE704AE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发起阀门操作后状态为「待审批」</w:t>
      </w:r>
    </w:p>
    <w:p w14:paraId="2D32A72C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审批通过后阀门状态更新，操作记录可查</w:t>
      </w:r>
    </w:p>
    <w:p w14:paraId="714533E5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审批驳回后展示驳回原因</w:t>
      </w:r>
    </w:p>
    <w:p w14:paraId="69E6E3B2">
      <w:pPr>
        <w:pStyle w:val="5"/>
        <w:bidi w:val="0"/>
        <w:spacing w:before="240" w:after="120"/>
      </w:pPr>
      <w:bookmarkStart w:id="37" w:name="_Toc__93__38"/>
      <w:r>
        <w:rPr>
          <w:color w:val="000000"/>
          <w:sz w:val="24"/>
          <w:szCs w:val="24"/>
          <w:rtl w:val="0"/>
        </w:rPr>
        <w:t>9.3 巡检管理</w:t>
      </w:r>
      <w:bookmarkEnd w:id="37"/>
    </w:p>
    <w:p w14:paraId="2AA49B5F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可按类型、状态筛选巡检计划</w:t>
      </w:r>
    </w:p>
    <w:p w14:paraId="505993AD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可新建巡检计划</w:t>
      </w:r>
    </w:p>
    <w:p w14:paraId="6FDF08C7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待执行计划可开始巡检并填写产水/供水表单</w:t>
      </w:r>
    </w:p>
    <w:p w14:paraId="391A20AA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提交后计划变为已完成</w:t>
      </w:r>
    </w:p>
    <w:p w14:paraId="72AF2A48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已完成计划可查看汇总</w:t>
      </w:r>
    </w:p>
    <w:p w14:paraId="40685169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水质检测执行入口显示「开发中」</w:t>
      </w:r>
    </w:p>
    <w:p w14:paraId="5FD6141A">
      <w:pPr>
        <w:pStyle w:val="5"/>
        <w:bidi w:val="0"/>
        <w:spacing w:before="240" w:after="120"/>
      </w:pPr>
      <w:bookmarkStart w:id="38" w:name="_Toc__94__39"/>
      <w:r>
        <w:rPr>
          <w:color w:val="000000"/>
          <w:sz w:val="24"/>
          <w:szCs w:val="24"/>
          <w:rtl w:val="0"/>
        </w:rPr>
        <w:t>9.4 维保管理</w:t>
      </w:r>
      <w:bookmarkEnd w:id="38"/>
    </w:p>
    <w:p w14:paraId="306494F8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可切换维保计划/维保记录 Tab</w:t>
      </w:r>
    </w:p>
    <w:p w14:paraId="17B016AF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可按小区、设备类型、状态筛选</w:t>
      </w:r>
    </w:p>
    <w:p w14:paraId="35345498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卡片可展开查看详情</w:t>
      </w:r>
    </w:p>
    <w:p w14:paraId="124F6816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无新建、执行、完成操作入口</w:t>
      </w:r>
    </w:p>
    <w:p w14:paraId="203DA91C">
      <w:pPr>
        <w:pStyle w:val="5"/>
        <w:bidi w:val="0"/>
        <w:spacing w:before="240" w:after="120"/>
      </w:pPr>
      <w:bookmarkStart w:id="39" w:name="_Toc__95__40"/>
      <w:r>
        <w:rPr>
          <w:color w:val="000000"/>
          <w:sz w:val="24"/>
          <w:szCs w:val="24"/>
          <w:rtl w:val="0"/>
        </w:rPr>
        <w:t>9.5 耗材管理（展示）</w:t>
      </w:r>
      <w:bookmarkEnd w:id="39"/>
    </w:p>
    <w:p w14:paraId="4B1DC571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可按小区查看耗材汇总</w:t>
      </w:r>
    </w:p>
    <w:p w14:paraId="4DCDF8CD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可进入小区查看按设备分组的耗材明细</w:t>
      </w:r>
    </w:p>
    <w:p w14:paraId="6E573C30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展示上次更换、下次更换、剩余天数、状态</w:t>
      </w:r>
    </w:p>
    <w:p w14:paraId="1527785D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无登记更换操作入口</w:t>
      </w:r>
    </w:p>
    <w:p w14:paraId="7F5C5F32">
      <w:pPr>
        <w:pStyle w:val="3"/>
        <w:bidi w:val="0"/>
        <w:spacing w:before="240" w:after="120"/>
      </w:pPr>
      <w:bookmarkStart w:id="40" w:name="_Toc__10__41"/>
      <w:r>
        <w:rPr>
          <w:color w:val="000000"/>
          <w:sz w:val="28"/>
          <w:szCs w:val="28"/>
          <w:rtl w:val="0"/>
        </w:rPr>
        <w:t>10. 风险与依赖</w:t>
      </w:r>
      <w:bookmarkEnd w:id="40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33"/>
        <w:gridCol w:w="2968"/>
        <w:gridCol w:w="4045"/>
      </w:tblGrid>
      <w:tr w14:paraId="0C5AC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3DCED1F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风险/依赖</w:t>
            </w:r>
          </w:p>
        </w:tc>
        <w:tc>
          <w:tcPr>
            <w:shd w:val="clear" w:color="auto" w:fill="F2F2F2"/>
          </w:tcPr>
          <w:p w14:paraId="64AB548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  <w:tc>
          <w:tcPr>
            <w:shd w:val="clear" w:color="auto" w:fill="F2F2F2"/>
          </w:tcPr>
          <w:p w14:paraId="1029D17D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应对</w:t>
            </w:r>
          </w:p>
        </w:tc>
      </w:tr>
      <w:tr w14:paraId="1FF12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ACBD54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后台接口未就绪</w:t>
            </w:r>
          </w:p>
        </w:tc>
        <w:tc>
          <w:p w14:paraId="4D7B52E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V1 可能无真实数据源</w:t>
            </w:r>
          </w:p>
        </w:tc>
        <w:tc>
          <w:p w14:paraId="5243EC0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前端 Mock + 接口契约先行</w:t>
            </w:r>
          </w:p>
        </w:tc>
      </w:tr>
      <w:tr w14:paraId="516A3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51A8C1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阀门审批人机制未定</w:t>
            </w:r>
          </w:p>
        </w:tc>
        <w:tc>
          <w:p w14:paraId="0AC40AB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影响审批流程设计</w:t>
            </w:r>
          </w:p>
        </w:tc>
        <w:tc>
          <w:p w14:paraId="4E936A1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V1 开发前需确认审批人规则</w:t>
            </w:r>
          </w:p>
        </w:tc>
      </w:tr>
      <w:tr w14:paraId="5640E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70AAF3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微信订阅消息</w:t>
            </w:r>
          </w:p>
        </w:tc>
        <w:tc>
          <w:p w14:paraId="2744637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审批通知依赖消息能力</w:t>
            </w:r>
          </w:p>
        </w:tc>
        <w:tc>
          <w:p w14:paraId="05A2868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V2 接入，V1 可用轮询或页面刷新</w:t>
            </w:r>
          </w:p>
        </w:tc>
      </w:tr>
      <w:tr w14:paraId="09E24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6B031F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单角色假设</w:t>
            </w:r>
          </w:p>
        </w:tc>
        <w:tc>
          <w:p w14:paraId="6068AD1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未来可能扩展多角色</w:t>
            </w:r>
          </w:p>
        </w:tc>
        <w:tc>
          <w:p w14:paraId="5A03536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数据模型预留 role，权限 V2 实现</w:t>
            </w:r>
          </w:p>
        </w:tc>
      </w:tr>
    </w:tbl>
    <w:p w14:paraId="0DBD0E0A">
      <w:pPr>
        <w:pStyle w:val="3"/>
        <w:bidi w:val="0"/>
        <w:spacing w:before="240" w:after="120"/>
      </w:pPr>
      <w:bookmarkStart w:id="41" w:name="_Toc__11__42"/>
      <w:r>
        <w:rPr>
          <w:color w:val="000000"/>
          <w:sz w:val="28"/>
          <w:szCs w:val="28"/>
          <w:rtl w:val="0"/>
        </w:rPr>
        <w:t>11. 待确认事项</w:t>
      </w:r>
      <w:bookmarkEnd w:id="41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26"/>
        <w:gridCol w:w="5521"/>
        <w:gridCol w:w="1569"/>
        <w:gridCol w:w="1330"/>
      </w:tblGrid>
      <w:tr w14:paraId="7CC66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42EC48EA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编号</w:t>
            </w:r>
          </w:p>
        </w:tc>
        <w:tc>
          <w:tcPr>
            <w:shd w:val="clear" w:color="auto" w:fill="F2F2F2"/>
          </w:tcPr>
          <w:p w14:paraId="1A729201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事项</w:t>
            </w:r>
          </w:p>
        </w:tc>
        <w:tc>
          <w:tcPr>
            <w:shd w:val="clear" w:color="auto" w:fill="F2F2F2"/>
          </w:tcPr>
          <w:p w14:paraId="16E50EB6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影响范围</w:t>
            </w:r>
          </w:p>
        </w:tc>
        <w:tc>
          <w:tcPr>
            <w:shd w:val="clear" w:color="auto" w:fill="F2F2F2"/>
          </w:tcPr>
          <w:p w14:paraId="6C893C52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状态</w:t>
            </w:r>
          </w:p>
        </w:tc>
      </w:tr>
      <w:tr w14:paraId="38D06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04E08A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TBD-01</w:t>
            </w:r>
          </w:p>
        </w:tc>
        <w:tc>
          <w:p w14:paraId="2AA6295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阀门审批人指定规则（固定主管 / 按小区分配）</w:t>
            </w:r>
          </w:p>
        </w:tc>
        <w:tc>
          <w:p w14:paraId="32EE560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用户服务</w:t>
            </w:r>
          </w:p>
        </w:tc>
        <w:tc>
          <w:p w14:paraId="2FC143F8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待确认</w:t>
            </w:r>
          </w:p>
        </w:tc>
      </w:tr>
      <w:tr w14:paraId="3C93C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D8502A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TBD-02</w:t>
            </w:r>
          </w:p>
        </w:tc>
        <w:tc>
          <w:p w14:paraId="2A3C8EF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审批超时处理策略</w:t>
            </w:r>
          </w:p>
        </w:tc>
        <w:tc>
          <w:p w14:paraId="0D6B0E5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用户服务</w:t>
            </w:r>
          </w:p>
        </w:tc>
        <w:tc>
          <w:p w14:paraId="3163E58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待确认</w:t>
            </w:r>
          </w:p>
        </w:tc>
      </w:tr>
      <w:tr w14:paraId="27DED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20D611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TBD-03</w:t>
            </w:r>
          </w:p>
        </w:tc>
        <w:tc>
          <w:p w14:paraId="1416BB3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新建巡检计划是否选择负责人和关联设备</w:t>
            </w:r>
          </w:p>
        </w:tc>
        <w:tc>
          <w:p w14:paraId="741B5B8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巡检管理</w:t>
            </w:r>
          </w:p>
        </w:tc>
        <w:tc>
          <w:p w14:paraId="13177F6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待确认</w:t>
            </w:r>
          </w:p>
        </w:tc>
      </w:tr>
      <w:tr w14:paraId="7EC8B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B08A06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TBD-04</w:t>
            </w:r>
          </w:p>
        </w:tc>
        <w:tc>
          <w:p w14:paraId="625BEA3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前端技术选型（原生 / uni-app / Taro）</w:t>
            </w:r>
          </w:p>
        </w:tc>
        <w:tc>
          <w:p w14:paraId="3409E5D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技术架构</w:t>
            </w:r>
          </w:p>
        </w:tc>
        <w:tc>
          <w:p w14:paraId="30C5B03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待确认</w:t>
            </w:r>
          </w:p>
        </w:tc>
      </w:tr>
    </w:tbl>
    <w:p w14:paraId="6C1ABD46">
      <w:pPr>
        <w:pStyle w:val="3"/>
        <w:bidi w:val="0"/>
        <w:spacing w:before="240" w:after="120"/>
      </w:pPr>
      <w:bookmarkStart w:id="42" w:name="_Toc__12__43"/>
      <w:r>
        <w:rPr>
          <w:color w:val="000000"/>
          <w:sz w:val="28"/>
          <w:szCs w:val="28"/>
          <w:rtl w:val="0"/>
        </w:rPr>
        <w:t>12. 附录</w:t>
      </w:r>
      <w:bookmarkEnd w:id="42"/>
    </w:p>
    <w:p w14:paraId="7CD13B82">
      <w:pPr>
        <w:pStyle w:val="5"/>
        <w:bidi w:val="0"/>
        <w:spacing w:before="240" w:after="120"/>
      </w:pPr>
      <w:bookmarkStart w:id="43" w:name="_Toc__121__44"/>
      <w:r>
        <w:rPr>
          <w:color w:val="000000"/>
          <w:sz w:val="24"/>
          <w:szCs w:val="24"/>
          <w:rtl w:val="0"/>
        </w:rPr>
        <w:t>12.1 相关文档</w:t>
      </w:r>
      <w:bookmarkEnd w:id="43"/>
    </w:p>
    <w:p w14:paraId="5AF89E6B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《产品功能说明书》：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docs/产品功能说明书.md</w:t>
      </w:r>
    </w:p>
    <w:p w14:paraId="4CE9D58F">
      <w:pPr>
        <w:pStyle w:val="17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交互原型：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index.html</w:t>
      </w:r>
    </w:p>
    <w:p w14:paraId="0B1F7AF5">
      <w:pPr>
        <w:pStyle w:val="5"/>
        <w:bidi w:val="0"/>
        <w:spacing w:before="240" w:after="120"/>
      </w:pPr>
      <w:bookmarkStart w:id="44" w:name="_Toc__122__45"/>
      <w:r>
        <w:rPr>
          <w:color w:val="000000"/>
          <w:sz w:val="24"/>
          <w:szCs w:val="24"/>
          <w:rtl w:val="0"/>
        </w:rPr>
        <w:t>12.2 术语表</w:t>
      </w:r>
      <w:bookmarkEnd w:id="44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27"/>
        <w:gridCol w:w="7619"/>
      </w:tblGrid>
      <w:tr w14:paraId="6ACB9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42F84BB4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术语</w:t>
            </w:r>
          </w:p>
        </w:tc>
        <w:tc>
          <w:tcPr>
            <w:shd w:val="clear" w:color="auto" w:fill="F2F2F2"/>
          </w:tcPr>
          <w:p w14:paraId="10139A3F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07B24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F65B4B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泵房</w:t>
            </w:r>
          </w:p>
        </w:tc>
        <w:tc>
          <w:p w14:paraId="3DECF11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小区内安置净水/供水设备的功能性房间</w:t>
            </w:r>
          </w:p>
        </w:tc>
      </w:tr>
      <w:tr w14:paraId="2D99A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85DFB4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产水模式</w:t>
            </w:r>
          </w:p>
        </w:tc>
        <w:tc>
          <w:p w14:paraId="4A5623F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净水设备制水运行状态的巡检检查模式</w:t>
            </w:r>
          </w:p>
        </w:tc>
      </w:tr>
      <w:tr w14:paraId="4C1EE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4230E8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供水模式</w:t>
            </w:r>
          </w:p>
        </w:tc>
        <w:tc>
          <w:p w14:paraId="4CFFBC0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向用户供水的泵房设备运行状态巡检模式</w:t>
            </w:r>
          </w:p>
        </w:tc>
      </w:tr>
      <w:tr w14:paraId="495DC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3A35BF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四态</w:t>
            </w:r>
          </w:p>
        </w:tc>
        <w:tc>
          <w:p w14:paraId="3DAE73D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在线、离线、预警、故障</w:t>
            </w:r>
          </w:p>
        </w:tc>
      </w:tr>
      <w:tr w14:paraId="50440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71477B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二次审批</w:t>
            </w:r>
          </w:p>
        </w:tc>
        <w:tc>
          <w:p w14:paraId="2E108A94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运维人员发起操作后，需经审批人确认方可执行</w:t>
            </w:r>
          </w:p>
        </w:tc>
      </w:tr>
    </w:tbl>
    <w:p w14:paraId="639DF3F1">
      <w:pPr>
        <w:bidi w:val="0"/>
        <w:spacing w:before="240" w:after="240" w:line="276" w:lineRule="auto"/>
        <w:jc w:val="left"/>
      </w:pPr>
      <w:r>
        <w:rPr>
          <w:i/>
          <w:iCs/>
          <w:color w:val="000000"/>
          <w:sz w:val="24"/>
          <w:szCs w:val="24"/>
          <w:rtl w:val="0"/>
        </w:rPr>
        <w:t>文档结束</w:t>
      </w:r>
    </w:p>
    <w:sectPr>
      <w:footerReference r:id="rId5" w:type="default"/>
      <w:pgSz w:w="11906" w:h="16838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2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B7D400">
    <w:pPr>
      <w:bidi w:val="0"/>
      <w:jc w:val="center"/>
    </w:pPr>
    <w:r>
      <w:rPr>
        <w:sz w:val="24"/>
        <w:szCs w:val="24"/>
        <w:rtl w:val="0"/>
      </w:rPr>
      <w:fldChar w:fldCharType="begin"/>
    </w:r>
    <w:r>
      <w:rPr>
        <w:sz w:val="24"/>
        <w:szCs w:val="24"/>
        <w:rtl w:val="0"/>
      </w:rPr>
      <w:instrText xml:space="preserve">PAGE</w:instrText>
    </w:r>
    <w:r>
      <w:rPr>
        <w:sz w:val="24"/>
        <w:szCs w:val="24"/>
        <w:rtl w:val="0"/>
      </w:rPr>
      <w:fldChar w:fldCharType="separate"/>
    </w:r>
    <w:r>
      <w:rPr>
        <w:sz w:val="24"/>
        <w:szCs w:val="24"/>
        <w:rtl w:val="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15992F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abs>
        <w:tab w:val="left" w:pos="3828"/>
      </w:tabs>
      <w:bidi w:val="0"/>
      <w:spacing w:line="360" w:lineRule="auto"/>
      <w:ind w:left="0" w:leftChars="0" w:firstLine="560" w:firstLineChars="20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60" w:after="240"/>
      <w:outlineLvl w:val="1"/>
    </w:pPr>
    <w:rPr>
      <w:b/>
      <w:bCs/>
      <w:color w:val="000000"/>
      <w:sz w:val="32"/>
      <w:szCs w:val="32"/>
    </w:rPr>
  </w:style>
  <w:style w:type="paragraph" w:styleId="3">
    <w:name w:val="heading 2"/>
    <w:next w:val="4"/>
    <w:qFormat/>
    <w:uiPriority w:val="0"/>
    <w:pPr>
      <w:spacing w:before="320" w:after="160"/>
      <w:outlineLvl w:val="2"/>
    </w:pPr>
    <w:rPr>
      <w:b/>
      <w:bCs/>
      <w:color w:val="000000"/>
      <w:sz w:val="28"/>
      <w:szCs w:val="28"/>
    </w:rPr>
  </w:style>
  <w:style w:type="paragraph" w:styleId="5">
    <w:name w:val="heading 3"/>
    <w:next w:val="1"/>
    <w:qFormat/>
    <w:uiPriority w:val="0"/>
    <w:pPr>
      <w:spacing w:before="280" w:after="120"/>
      <w:outlineLvl w:val="3"/>
    </w:pPr>
    <w:rPr>
      <w:b/>
      <w:bCs/>
      <w:color w:val="000000"/>
      <w:sz w:val="24"/>
      <w:szCs w:val="24"/>
    </w:rPr>
  </w:style>
  <w:style w:type="paragraph" w:styleId="6">
    <w:name w:val="heading 4"/>
    <w:next w:val="1"/>
    <w:qFormat/>
    <w:uiPriority w:val="0"/>
    <w:pPr>
      <w:spacing w:before="240" w:after="120"/>
      <w:outlineLvl w:val="4"/>
    </w:pPr>
    <w:rPr>
      <w:b/>
      <w:bCs/>
      <w:color w:val="000000"/>
      <w:sz w:val="20"/>
      <w:szCs w:val="20"/>
    </w:rPr>
  </w:style>
  <w:style w:type="paragraph" w:styleId="7">
    <w:name w:val="heading 5"/>
    <w:next w:val="1"/>
    <w:qFormat/>
    <w:uiPriority w:val="0"/>
    <w:pPr>
      <w:spacing w:before="220" w:after="100"/>
      <w:outlineLvl w:val="5"/>
    </w:pPr>
    <w:rPr>
      <w:b/>
      <w:bCs/>
      <w:color w:val="000000"/>
      <w:sz w:val="16"/>
      <w:szCs w:val="16"/>
    </w:rPr>
  </w:style>
  <w:style w:type="paragraph" w:styleId="8">
    <w:name w:val="heading 6"/>
    <w:next w:val="1"/>
    <w:qFormat/>
    <w:uiPriority w:val="0"/>
    <w:pPr>
      <w:spacing w:before="200" w:after="100"/>
      <w:outlineLvl w:val="6"/>
    </w:pPr>
    <w:rPr>
      <w:b/>
      <w:bCs/>
      <w:color w:val="000000"/>
      <w:sz w:val="12"/>
      <w:szCs w:val="1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iPriority w:val="0"/>
    <w:pPr>
      <w:ind w:firstLine="420" w:firstLineChars="200"/>
    </w:pPr>
  </w:style>
  <w:style w:type="paragraph" w:styleId="9">
    <w:name w:val="endnote text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1">
    <w:name w:val="Title"/>
    <w:qFormat/>
    <w:uiPriority w:val="0"/>
    <w:pPr>
      <w:spacing w:after="240" w:line="276" w:lineRule="auto"/>
      <w:jc w:val="center"/>
    </w:pPr>
    <w:rPr>
      <w:b/>
      <w:bCs/>
      <w:color w:val="000000"/>
      <w:sz w:val="32"/>
      <w:szCs w:val="32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sz w:val="21"/>
      <w:szCs w:val="22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450</Words>
  <Characters>501</Characters>
  <TotalTime>0</TotalTime>
  <ScaleCrop>false</ScaleCrop>
  <LinksUpToDate>false</LinksUpToDate>
  <CharactersWithSpaces>517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2026-07-06T08:28:00Z</dcterms:created>
  <dc:creator>Un-named</dc:creator>
  <cp:lastModifiedBy>CYQ</cp:lastModifiedBy>
  <dcterms:modified xsi:type="dcterms:W3CDTF">2026-07-06T08:30:46Z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eyJoZGlkIjoiNTAxZDUzYzA4NzY0MDJiOTVkMTZhNTVlYzUxNjcyMmUiLCJ1c2VySWQiOiIzMjIzMjE0MjIifQ==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8A5D858BC3E64EFCB4FC937B23311751_12</vt:lpwstr>
  </property>
</Properties>
</file>