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宋体"/>
          <w:b w:val="0"/>
          <w:sz w:val="24"/>
        </w:rPr>
        <w:t>附件1</w:t>
      </w:r>
    </w:p>
    <w:p>
      <w:pPr>
        <w:jc w:val="center"/>
      </w:pPr>
      <w:r>
        <w:rPr>
          <w:rFonts w:ascii="Times New Roman" w:hAnsi="Times New Roman" w:eastAsia="宋体"/>
          <w:b/>
          <w:sz w:val="40"/>
        </w:rPr>
        <w:t>劳动实践报告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34"/>
        <w:gridCol w:w="1871"/>
        <w:gridCol w:w="1020"/>
        <w:gridCol w:w="1871"/>
        <w:gridCol w:w="1361"/>
        <w:gridCol w:w="2154"/>
      </w:tblGrid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班级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高一.15班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姓名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付志成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劳动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内容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日常农务</w:t>
            </w:r>
          </w:p>
        </w:tc>
      </w:tr>
      <w:tr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劳动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时间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2026.10.1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评价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等级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班主任</w:t>
            </w:r>
          </w:p>
        </w:tc>
        <w:tc>
          <w:tcPr>
            <w:tcW w:type="dxa" w:w="15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陈利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8504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劳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动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报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告</w:t>
            </w:r>
          </w:p>
        </w:tc>
        <w:tc>
          <w:tcPr>
            <w:tcW w:type="dxa" w:w="4706"/>
            <w:vAlign w:val="top"/>
          </w:tcPr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假期中，我回到农村老家，参与农村晒稻谷这一农民日常农事活动。晒稻谷看似简单，却是稻谷从田间走向餐桌的关键一步。通过参与摊晒、翻谷、去杂、收谷等劳动，我通过稻谷晾晒的具体流程，体会农民的真实劳动状态，并记录传统农业劳动中的经验与智慧，了解粮食的来之不易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5"/>
              <w:gridCol w:w="2665"/>
              <w:gridCol w:w="2665"/>
            </w:tblGrid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83537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8353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804091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80409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18460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18460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228671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2286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90682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906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241628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2416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72486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724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35455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354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9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0000" cy="2185116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0" cy="21851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07"/>
        <w:gridCol w:w="8504"/>
      </w:tblGrid>
      <w:tr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劳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动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感</w:t>
            </w:r>
            <w:r>
              <w:br/>
            </w:r>
            <w:r>
              <w:rPr>
                <w:rFonts w:ascii="Times New Roman" w:hAnsi="Times New Roman" w:eastAsia="宋体"/>
                <w:b/>
                <w:sz w:val="28"/>
              </w:rPr>
              <w:t>悟</w:t>
            </w:r>
          </w:p>
        </w:tc>
        <w:tc>
          <w:tcPr>
            <w:tcW w:type="dxa" w:w="4706"/>
            <w:vAlign w:val="top"/>
          </w:tcPr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这次晒稻谷劳动，让我对“粒粒皆辛苦”有了更真切的理解。以前在课本上读到这句话，只觉得是一句古诗；当我真正站在晒场上，顶着太阳翻谷、收谷，才明白每一粒米都来之不易，凝聚着农民长期的汗水。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晒谷也让我看到劳动中的智慧。农民没有复杂的仪器，却能通过云层、风向、湿度和手感判断天气与稻谷干湿。他们知道什么时候摊晒，什么时候翻谷，什么时候收堆。这些经验不是书本上直接能学到的，而是在长期劳动中积累下来的。它让我明白，实践本身就是一所大学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同时，我也体会到农民的不易。晒谷最怕天气突变，一阵雨就可能让辛苦劳作的成果受损。很多时候，全家老小一起上阵，邻里之间也会互相帮忙。这种协作与互助，让我感受到农村朴素而温暖的人情。</w:t>
            </w:r>
          </w:p>
          <w:p>
            <w:pPr>
              <w:spacing w:line="324" w:lineRule="auto" w:after="8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作为学生，我平时很少有机会接触这样的农活。这次实践让我走出了书本，走进了真实的劳动现场。我不仅学会了使用谷耙、木锨等农具，也学会了耐心、细心和坚持。更重要的是，我开始真正尊重劳动、尊重农民、珍惜粮食。以后在食堂吃饭，我会提醒自己按需取餐，不随意浪费，因为每一碗米饭背后，都有无数这样的劳动过程。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