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978BC" w14:textId="77777777" w:rsidR="00413B27" w:rsidRDefault="00413B27" w:rsidP="00413B27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What is </w:t>
      </w:r>
      <w:proofErr w:type="spellStart"/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Defence</w:t>
      </w:r>
      <w:proofErr w:type="spellEnd"/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category?</w:t>
      </w:r>
    </w:p>
    <w:p w14:paraId="5F6999DD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proofErr w:type="spellStart"/>
      <w:proofErr w:type="gramStart"/>
      <w:r>
        <w:rPr>
          <w:rFonts w:ascii="Open Sans" w:hAnsi="Open Sans" w:cs="Open Sans"/>
          <w:color w:val="222222"/>
        </w:rPr>
        <w:t>Upto</w:t>
      </w:r>
      <w:proofErr w:type="spellEnd"/>
      <w:proofErr w:type="gramEnd"/>
      <w:r>
        <w:rPr>
          <w:rFonts w:ascii="Open Sans" w:hAnsi="Open Sans" w:cs="Open Sans"/>
          <w:color w:val="222222"/>
        </w:rPr>
        <w:t xml:space="preserve"> 50% discount on base fare is provided for bookings made under </w:t>
      </w:r>
      <w:proofErr w:type="spellStart"/>
      <w:r>
        <w:rPr>
          <w:rFonts w:ascii="Open Sans" w:hAnsi="Open Sans" w:cs="Open Sans"/>
          <w:color w:val="222222"/>
        </w:rPr>
        <w:t>Defence</w:t>
      </w:r>
      <w:proofErr w:type="spellEnd"/>
      <w:r>
        <w:rPr>
          <w:rFonts w:ascii="Open Sans" w:hAnsi="Open Sans" w:cs="Open Sans"/>
          <w:color w:val="222222"/>
        </w:rPr>
        <w:t xml:space="preserve"> category and is open to serving and retired </w:t>
      </w:r>
      <w:proofErr w:type="spellStart"/>
      <w:r>
        <w:rPr>
          <w:rFonts w:ascii="Open Sans" w:hAnsi="Open Sans" w:cs="Open Sans"/>
          <w:color w:val="222222"/>
        </w:rPr>
        <w:t>Defence</w:t>
      </w:r>
      <w:proofErr w:type="spellEnd"/>
      <w:r>
        <w:rPr>
          <w:rFonts w:ascii="Open Sans" w:hAnsi="Open Sans" w:cs="Open Sans"/>
          <w:color w:val="222222"/>
        </w:rPr>
        <w:t xml:space="preserve"> and paramilitary personnel. This offer cannot be clubbed with any other promotional scheme or discount offer extended by IndiGo. The discount of </w:t>
      </w:r>
      <w:proofErr w:type="spellStart"/>
      <w:r>
        <w:rPr>
          <w:rFonts w:ascii="Open Sans" w:hAnsi="Open Sans" w:cs="Open Sans"/>
          <w:color w:val="222222"/>
        </w:rPr>
        <w:t>upto</w:t>
      </w:r>
      <w:proofErr w:type="spellEnd"/>
      <w:r>
        <w:rPr>
          <w:rFonts w:ascii="Open Sans" w:hAnsi="Open Sans" w:cs="Open Sans"/>
          <w:color w:val="222222"/>
        </w:rPr>
        <w:t xml:space="preserve"> 50% shall be reduced to the extent of any other promotional scheme available such that the overall discount does not exceed 50%.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</w:r>
      <w:proofErr w:type="spellStart"/>
      <w:r>
        <w:rPr>
          <w:rFonts w:ascii="Open Sans" w:hAnsi="Open Sans" w:cs="Open Sans"/>
          <w:color w:val="222222"/>
        </w:rPr>
        <w:t>Defence</w:t>
      </w:r>
      <w:proofErr w:type="spellEnd"/>
      <w:r>
        <w:rPr>
          <w:rFonts w:ascii="Open Sans" w:hAnsi="Open Sans" w:cs="Open Sans"/>
          <w:color w:val="222222"/>
        </w:rPr>
        <w:t xml:space="preserve"> reservations can be booked only through IndiGo official website www.goindigo.in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  <w:t xml:space="preserve">Number of seats under </w:t>
      </w:r>
      <w:proofErr w:type="spellStart"/>
      <w:r>
        <w:rPr>
          <w:rFonts w:ascii="Open Sans" w:hAnsi="Open Sans" w:cs="Open Sans"/>
          <w:color w:val="222222"/>
        </w:rPr>
        <w:t>Defence</w:t>
      </w:r>
      <w:proofErr w:type="spellEnd"/>
      <w:r>
        <w:rPr>
          <w:rFonts w:ascii="Open Sans" w:hAnsi="Open Sans" w:cs="Open Sans"/>
          <w:color w:val="222222"/>
        </w:rPr>
        <w:t xml:space="preserve"> Category</w:t>
      </w:r>
      <w:r>
        <w:rPr>
          <w:rFonts w:ascii="Open Sans" w:hAnsi="Open Sans" w:cs="Open Sans"/>
          <w:color w:val="222222"/>
        </w:rPr>
        <w:br/>
        <w:t>There are restricted inventory available, which is served on first come first serve basis. In case the inventory is exhausted under this category, you may choose to fly a different date or select a normal class fare to check the availability on the same date.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  <w:t>Family</w:t>
      </w:r>
      <w:r>
        <w:rPr>
          <w:rFonts w:ascii="Open Sans" w:hAnsi="Open Sans" w:cs="Open Sans"/>
          <w:color w:val="222222"/>
        </w:rPr>
        <w:br/>
        <w:t xml:space="preserve">The special offer is open to serving and retired </w:t>
      </w:r>
      <w:proofErr w:type="spellStart"/>
      <w:r>
        <w:rPr>
          <w:rFonts w:ascii="Open Sans" w:hAnsi="Open Sans" w:cs="Open Sans"/>
          <w:color w:val="222222"/>
        </w:rPr>
        <w:t>Defence</w:t>
      </w:r>
      <w:proofErr w:type="spellEnd"/>
      <w:r>
        <w:rPr>
          <w:rFonts w:ascii="Open Sans" w:hAnsi="Open Sans" w:cs="Open Sans"/>
          <w:color w:val="222222"/>
        </w:rPr>
        <w:t xml:space="preserve"> and paramilitary personnel and their families.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  <w:t>Required Documents</w:t>
      </w:r>
      <w:r>
        <w:rPr>
          <w:rFonts w:ascii="Open Sans" w:hAnsi="Open Sans" w:cs="Open Sans"/>
          <w:color w:val="222222"/>
        </w:rPr>
        <w:br/>
      </w:r>
      <w:proofErr w:type="spellStart"/>
      <w:r>
        <w:rPr>
          <w:rFonts w:ascii="Open Sans" w:hAnsi="Open Sans" w:cs="Open Sans"/>
          <w:color w:val="222222"/>
        </w:rPr>
        <w:t>Travellers</w:t>
      </w:r>
      <w:proofErr w:type="spellEnd"/>
      <w:r>
        <w:rPr>
          <w:rFonts w:ascii="Open Sans" w:hAnsi="Open Sans" w:cs="Open Sans"/>
          <w:color w:val="222222"/>
        </w:rPr>
        <w:t xml:space="preserve"> would be required to produce their Military ID card/ Dependent card at the time of check-in/airport entry for verification. Passengers will be denied boarding in case they fail the verification stage during the check-in process.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  <w:t>Rescheduling</w:t>
      </w:r>
      <w:r>
        <w:rPr>
          <w:rFonts w:ascii="Open Sans" w:hAnsi="Open Sans" w:cs="Open Sans"/>
          <w:color w:val="222222"/>
        </w:rPr>
        <w:br/>
        <w:t xml:space="preserve">The reservation booked under Armed Forces Personnel Discount category cannot be modified. We would recommend you </w:t>
      </w:r>
      <w:proofErr w:type="gramStart"/>
      <w:r>
        <w:rPr>
          <w:rFonts w:ascii="Open Sans" w:hAnsi="Open Sans" w:cs="Open Sans"/>
          <w:color w:val="222222"/>
        </w:rPr>
        <w:t>to cancel</w:t>
      </w:r>
      <w:proofErr w:type="gramEnd"/>
      <w:r>
        <w:rPr>
          <w:rFonts w:ascii="Open Sans" w:hAnsi="Open Sans" w:cs="Open Sans"/>
          <w:color w:val="222222"/>
        </w:rPr>
        <w:t xml:space="preserve"> and re-book your reservation to get the applicable discount (provided the inventory is available).</w:t>
      </w:r>
    </w:p>
    <w:p w14:paraId="3EA71117" w14:textId="77777777" w:rsidR="00413B27" w:rsidRDefault="00413B27" w:rsidP="00413B27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What is Senior Citizen Fare?</w:t>
      </w:r>
    </w:p>
    <w:p w14:paraId="2A476AE3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A senior citizen above the age of 60 years can avail </w:t>
      </w:r>
      <w:proofErr w:type="gramStart"/>
      <w:r>
        <w:rPr>
          <w:rFonts w:ascii="Open Sans" w:hAnsi="Open Sans" w:cs="Open Sans"/>
          <w:color w:val="222222"/>
        </w:rPr>
        <w:t>a discount</w:t>
      </w:r>
      <w:proofErr w:type="gramEnd"/>
      <w:r>
        <w:rPr>
          <w:rFonts w:ascii="Open Sans" w:hAnsi="Open Sans" w:cs="Open Sans"/>
          <w:color w:val="222222"/>
        </w:rPr>
        <w:t xml:space="preserve"> of 6% on base fare. You can book only through our website and this fare is applicable only for domestic sectors. </w:t>
      </w:r>
      <w:hyperlink r:id="rId4" w:tgtFrame="_blank" w:history="1">
        <w:r>
          <w:rPr>
            <w:rStyle w:val="Hyperlink"/>
            <w:rFonts w:ascii="Open Sans" w:eastAsiaTheme="majorEastAsia" w:hAnsi="Open Sans" w:cs="Open Sans"/>
            <w:color w:val="027BFF"/>
          </w:rPr>
          <w:t>Click here</w:t>
        </w:r>
      </w:hyperlink>
      <w:r>
        <w:rPr>
          <w:rFonts w:ascii="Open Sans" w:hAnsi="Open Sans" w:cs="Open Sans"/>
          <w:color w:val="222222"/>
        </w:rPr>
        <w:t> to know the steps to book a senior citizen PNR.</w:t>
      </w:r>
    </w:p>
    <w:p w14:paraId="10DC3D8A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lastRenderedPageBreak/>
        <w:br/>
        <w:t>The change / Cancellation fee of regular fare will be applicable as agreed at the time of reservation.</w:t>
      </w:r>
    </w:p>
    <w:p w14:paraId="7B76AE31" w14:textId="77777777" w:rsidR="00413B27" w:rsidRDefault="00413B27" w:rsidP="00413B27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How to book a senior citizen PNR?</w:t>
      </w:r>
    </w:p>
    <w:p w14:paraId="130598CC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hyperlink r:id="rId5" w:tgtFrame="_blank" w:history="1">
        <w:r>
          <w:rPr>
            <w:rStyle w:val="Hyperlink"/>
            <w:rFonts w:ascii="Open Sans" w:eastAsiaTheme="majorEastAsia" w:hAnsi="Open Sans" w:cs="Open Sans"/>
            <w:color w:val="027BFF"/>
          </w:rPr>
          <w:t>https://www.goindigo.in/add-on-services/senior-citizen-discount.html</w:t>
        </w:r>
      </w:hyperlink>
    </w:p>
    <w:p w14:paraId="3A0EBB72" w14:textId="77777777" w:rsidR="00413B27" w:rsidRDefault="00413B27" w:rsidP="00413B27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What is group Reservation?</w:t>
      </w:r>
    </w:p>
    <w:p w14:paraId="6239D4A9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A group is defined as 7 or more passengers travelling together in one reservation.</w:t>
      </w:r>
    </w:p>
    <w:p w14:paraId="5FA045D6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For all your group queries we request you to </w:t>
      </w:r>
      <w:hyperlink r:id="rId6" w:history="1">
        <w:r>
          <w:rPr>
            <w:rStyle w:val="Hyperlink"/>
            <w:rFonts w:ascii="Open Sans" w:eastAsiaTheme="majorEastAsia" w:hAnsi="Open Sans" w:cs="Open Sans"/>
            <w:color w:val="027BFF"/>
          </w:rPr>
          <w:t>click here</w:t>
        </w:r>
      </w:hyperlink>
      <w:r>
        <w:rPr>
          <w:rFonts w:ascii="Open Sans" w:hAnsi="Open Sans" w:cs="Open Sans"/>
          <w:color w:val="222222"/>
        </w:rPr>
        <w:t> and specify the travel details to get the fares instantly.</w:t>
      </w:r>
    </w:p>
    <w:p w14:paraId="22A418E8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b/>
          <w:bCs/>
          <w:color w:val="222222"/>
        </w:rPr>
        <w:t>Note</w:t>
      </w:r>
      <w:r>
        <w:rPr>
          <w:rFonts w:ascii="Open Sans" w:hAnsi="Open Sans" w:cs="Open Sans"/>
          <w:color w:val="222222"/>
        </w:rPr>
        <w:t>: if you are a travel partner with us, you are requested to login on our website (</w:t>
      </w:r>
      <w:hyperlink r:id="rId7" w:history="1">
        <w:r>
          <w:rPr>
            <w:rStyle w:val="Hyperlink"/>
            <w:rFonts w:ascii="Open Sans" w:eastAsiaTheme="majorEastAsia" w:hAnsi="Open Sans" w:cs="Open Sans"/>
            <w:color w:val="027BFF"/>
          </w:rPr>
          <w:t>www.goindigo.in</w:t>
        </w:r>
      </w:hyperlink>
      <w:r>
        <w:rPr>
          <w:rFonts w:ascii="Open Sans" w:hAnsi="Open Sans" w:cs="Open Sans"/>
          <w:color w:val="222222"/>
        </w:rPr>
        <w:t>)</w:t>
      </w:r>
    </w:p>
    <w:p w14:paraId="0C5C40EB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With your travel partner login id and raise your </w:t>
      </w:r>
      <w:proofErr w:type="gramStart"/>
      <w:r>
        <w:rPr>
          <w:rFonts w:ascii="Open Sans" w:hAnsi="Open Sans" w:cs="Open Sans"/>
          <w:color w:val="222222"/>
        </w:rPr>
        <w:t>groups</w:t>
      </w:r>
      <w:proofErr w:type="gramEnd"/>
      <w:r>
        <w:rPr>
          <w:rFonts w:ascii="Open Sans" w:hAnsi="Open Sans" w:cs="Open Sans"/>
          <w:color w:val="222222"/>
        </w:rPr>
        <w:t xml:space="preserve"> queries.</w:t>
      </w:r>
    </w:p>
    <w:p w14:paraId="4A333988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For any other assistance kindly contact us on below ids-:</w:t>
      </w:r>
    </w:p>
    <w:p w14:paraId="2A32FF28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Direct passengers-: </w:t>
      </w:r>
      <w:hyperlink r:id="rId8" w:history="1">
        <w:r>
          <w:rPr>
            <w:rStyle w:val="Hyperlink"/>
            <w:rFonts w:ascii="Open Sans" w:eastAsiaTheme="majorEastAsia" w:hAnsi="Open Sans" w:cs="Open Sans"/>
            <w:color w:val="027BFF"/>
          </w:rPr>
          <w:t>groups@goindiGo.in</w:t>
        </w:r>
      </w:hyperlink>
      <w:r>
        <w:rPr>
          <w:rFonts w:ascii="Open Sans" w:hAnsi="Open Sans" w:cs="Open Sans"/>
          <w:color w:val="222222"/>
        </w:rPr>
        <w:t>  </w:t>
      </w:r>
    </w:p>
    <w:p w14:paraId="017378D4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Travel Agents-: </w:t>
      </w:r>
      <w:hyperlink r:id="rId9" w:history="1">
        <w:r>
          <w:rPr>
            <w:rStyle w:val="Hyperlink"/>
            <w:rFonts w:ascii="Open Sans" w:eastAsiaTheme="majorEastAsia" w:hAnsi="Open Sans" w:cs="Open Sans"/>
            <w:color w:val="027BFF"/>
          </w:rPr>
          <w:t>grouprequest@goindigo.in</w:t>
        </w:r>
      </w:hyperlink>
    </w:p>
    <w:p w14:paraId="5F256FFC" w14:textId="77777777" w:rsidR="00413B27" w:rsidRDefault="00413B27" w:rsidP="00413B27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Why am I charged a convenience fee?</w:t>
      </w:r>
    </w:p>
    <w:p w14:paraId="3A45F495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Please note that, in compliance of the order of the </w:t>
      </w:r>
      <w:proofErr w:type="spellStart"/>
      <w:r>
        <w:rPr>
          <w:rFonts w:ascii="Open Sans" w:hAnsi="Open Sans" w:cs="Open Sans"/>
          <w:color w:val="222222"/>
        </w:rPr>
        <w:t>Honourable</w:t>
      </w:r>
      <w:proofErr w:type="spellEnd"/>
      <w:r>
        <w:rPr>
          <w:rFonts w:ascii="Open Sans" w:hAnsi="Open Sans" w:cs="Open Sans"/>
          <w:color w:val="222222"/>
        </w:rPr>
        <w:t xml:space="preserve"> Supreme Court dated 23.01.2013 in Civil Appeal No. 8771 of 2012, IndiGo does not charge any Transaction Fee from its customers. </w:t>
      </w:r>
    </w:p>
    <w:p w14:paraId="28C4D065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A convenience fee is collected by the airlines for establishing, maintaining and operating the online booking system, to enable the passengers to book the air tickets online while using a credit/debit card. </w:t>
      </w:r>
      <w:proofErr w:type="gramStart"/>
      <w:r>
        <w:rPr>
          <w:rFonts w:ascii="Open Sans" w:hAnsi="Open Sans" w:cs="Open Sans"/>
          <w:color w:val="222222"/>
        </w:rPr>
        <w:t>This fees</w:t>
      </w:r>
      <w:proofErr w:type="gramEnd"/>
      <w:r>
        <w:rPr>
          <w:rFonts w:ascii="Open Sans" w:hAnsi="Open Sans" w:cs="Open Sans"/>
          <w:color w:val="222222"/>
        </w:rPr>
        <w:t xml:space="preserve"> includes the charges paid by the airlines to the concerned bank (and it varies from one bank to another) for availing of such </w:t>
      </w:r>
      <w:proofErr w:type="gramStart"/>
      <w:r>
        <w:rPr>
          <w:rFonts w:ascii="Open Sans" w:hAnsi="Open Sans" w:cs="Open Sans"/>
          <w:color w:val="222222"/>
        </w:rPr>
        <w:t>facility</w:t>
      </w:r>
      <w:proofErr w:type="gramEnd"/>
      <w:r>
        <w:rPr>
          <w:rFonts w:ascii="Open Sans" w:hAnsi="Open Sans" w:cs="Open Sans"/>
          <w:color w:val="222222"/>
        </w:rPr>
        <w:t>.</w:t>
      </w:r>
    </w:p>
    <w:p w14:paraId="398454F0" w14:textId="757D4063" w:rsidR="00413B27" w:rsidRDefault="00413B27" w:rsidP="00413B27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lastRenderedPageBreak/>
        <w:br/>
      </w: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What is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student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fare?</w:t>
      </w:r>
    </w:p>
    <w:p w14:paraId="24BB442B" w14:textId="77777777" w:rsidR="00413B27" w:rsidRDefault="00413B27" w:rsidP="00413B27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Students above 12 years can avail </w:t>
      </w:r>
      <w:proofErr w:type="spellStart"/>
      <w:proofErr w:type="gramStart"/>
      <w:r>
        <w:rPr>
          <w:rFonts w:ascii="Open Sans" w:hAnsi="Open Sans" w:cs="Open Sans"/>
          <w:color w:val="222222"/>
        </w:rPr>
        <w:t>upto</w:t>
      </w:r>
      <w:proofErr w:type="spellEnd"/>
      <w:proofErr w:type="gramEnd"/>
      <w:r>
        <w:rPr>
          <w:rFonts w:ascii="Open Sans" w:hAnsi="Open Sans" w:cs="Open Sans"/>
          <w:color w:val="222222"/>
        </w:rPr>
        <w:t xml:space="preserve"> 6% discount on the base fare and get 10kg extra baggage allowance. Student fare will be available only on bookings </w:t>
      </w:r>
      <w:r>
        <w:rPr>
          <w:rFonts w:ascii="Open Sans" w:hAnsi="Open Sans" w:cs="Open Sans"/>
          <w:b/>
          <w:bCs/>
          <w:color w:val="222222"/>
        </w:rPr>
        <w:t>made on our website, 7 days in advance</w:t>
      </w:r>
      <w:r>
        <w:rPr>
          <w:rFonts w:ascii="Open Sans" w:hAnsi="Open Sans" w:cs="Open Sans"/>
          <w:color w:val="222222"/>
        </w:rPr>
        <w:t xml:space="preserve">. Please note that a </w:t>
      </w:r>
      <w:proofErr w:type="spellStart"/>
      <w:r>
        <w:rPr>
          <w:rFonts w:ascii="Open Sans" w:hAnsi="Open Sans" w:cs="Open Sans"/>
          <w:color w:val="222222"/>
        </w:rPr>
        <w:t>bonafide</w:t>
      </w:r>
      <w:proofErr w:type="spellEnd"/>
      <w:r>
        <w:rPr>
          <w:rFonts w:ascii="Open Sans" w:hAnsi="Open Sans" w:cs="Open Sans"/>
          <w:color w:val="222222"/>
        </w:rPr>
        <w:t xml:space="preserve"> school/university ID is mandatory at the time of check-in. Change/cancellation fee of regular fares will be applicable as agreed at the time of reservation.</w:t>
      </w:r>
    </w:p>
    <w:p w14:paraId="488BEFC8" w14:textId="77777777" w:rsidR="0097530F" w:rsidRDefault="0097530F"/>
    <w:sectPr w:rsidR="0097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E9"/>
    <w:rsid w:val="00223054"/>
    <w:rsid w:val="00413B27"/>
    <w:rsid w:val="00547666"/>
    <w:rsid w:val="007A69E9"/>
    <w:rsid w:val="007F0406"/>
    <w:rsid w:val="0097530F"/>
    <w:rsid w:val="00D2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DF1D"/>
  <w15:chartTrackingRefBased/>
  <w15:docId w15:val="{920C9404-6EF5-45EC-8D9F-B4B688A9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E9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413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13B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roups@goindiGo.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goindigo.i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roupbooking.goindigo.in/UI/DirectPassenger/CreateBooking.asp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indigo.in/add-on-services/senior-citizen-discount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oindigo.in/add-on-services/senior-citizen-discount.html" TargetMode="External"/><Relationship Id="rId9" Type="http://schemas.openxmlformats.org/officeDocument/2006/relationships/hyperlink" Target="mailto:grouprequest@goindig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2024-06-10T05:11:00Z</dcterms:created>
  <dcterms:modified xsi:type="dcterms:W3CDTF">2024-06-10T05:12:00Z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2024-06-10T05:12:17Z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7b4dd12f-981b-4e35-ab16-e453be6e2b82</vt:lpwstr>
  </property>
  <property fmtid="{D5CDD505-2E9C-101B-9397-08002B2CF9AE}" pid="8" name="MSIP_Label_defa4170-0d19-0005-0004-bc88714345d2_ContentBits">
    <vt:lpwstr>0</vt:lpwstr>
  </property>
</Properties>
</file>