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9CCE4" w14:textId="77777777" w:rsidR="00ED52F3" w:rsidRDefault="00ED52F3" w:rsidP="00ED52F3">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get a print out of my ticket/itinerary?</w:t>
      </w:r>
    </w:p>
    <w:p w14:paraId="0CA5F643" w14:textId="77777777" w:rsidR="00ED52F3" w:rsidRDefault="00ED52F3" w:rsidP="00ED52F3">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Click on </w:t>
      </w:r>
      <w:hyperlink r:id="rId5" w:anchor="editBookingTab" w:tgtFrame="_blank" w:history="1">
        <w:r>
          <w:rPr>
            <w:rStyle w:val="Hyperlink"/>
            <w:rFonts w:ascii="Open Sans" w:eastAsiaTheme="majorEastAsia" w:hAnsi="Open Sans" w:cs="Open Sans"/>
            <w:color w:val="027BFF"/>
          </w:rPr>
          <w:t>View/Change Booking</w:t>
        </w:r>
      </w:hyperlink>
      <w:r>
        <w:rPr>
          <w:rFonts w:ascii="Open Sans" w:hAnsi="Open Sans" w:cs="Open Sans"/>
          <w:color w:val="222222"/>
        </w:rPr>
        <w:t> on our home page and retrieve your reservation by entering your PNR (a six digit code generally sent as an SMS after you make a reservation) and email address or last name. Once it is reservation is retrieved you can take a print out of your ticket.</w:t>
      </w:r>
    </w:p>
    <w:p w14:paraId="55E51AFE" w14:textId="77777777" w:rsidR="00ED52F3" w:rsidRDefault="00ED52F3" w:rsidP="00ED52F3">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Note: If you have made the reservation through a travel agency you may have to get your email address updated in order to retrieve the booking online.</w:t>
      </w:r>
    </w:p>
    <w:p w14:paraId="1159EC27" w14:textId="77777777" w:rsidR="00ED52F3" w:rsidRDefault="00ED52F3" w:rsidP="00ED52F3">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print/re-print my Web Check-in boarding pass?</w:t>
      </w:r>
    </w:p>
    <w:p w14:paraId="41C54DCA" w14:textId="77777777" w:rsidR="00ED52F3" w:rsidRDefault="00ED52F3" w:rsidP="00ED52F3">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have already Web Checked-in, you will need to click on the </w:t>
      </w:r>
      <w:hyperlink r:id="rId6" w:anchor="checkInTab" w:tgtFrame="_blank" w:history="1">
        <w:r>
          <w:rPr>
            <w:rStyle w:val="Hyperlink"/>
            <w:rFonts w:ascii="Open Sans" w:eastAsiaTheme="majorEastAsia" w:hAnsi="Open Sans" w:cs="Open Sans"/>
            <w:color w:val="027BFF"/>
          </w:rPr>
          <w:t>Check-in</w:t>
        </w:r>
      </w:hyperlink>
      <w:r>
        <w:rPr>
          <w:rFonts w:ascii="Open Sans" w:hAnsi="Open Sans" w:cs="Open Sans"/>
          <w:color w:val="222222"/>
        </w:rPr>
        <w:t> link on our home page and retrieve your reservation using your PNR (a six digit code generally sent as an SMS after you make a reservation), email address or last name. Once your reservation is retrieved you can print or reprint your boarding pass.</w:t>
      </w:r>
    </w:p>
    <w:p w14:paraId="11CEAF2C" w14:textId="77777777" w:rsidR="00ED52F3" w:rsidRPr="00ED52F3" w:rsidRDefault="00ED52F3" w:rsidP="00ED52F3">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ED52F3">
        <w:rPr>
          <w:rFonts w:ascii="Open Sans" w:eastAsia="Times New Roman" w:hAnsi="Open Sans" w:cs="Open Sans"/>
          <w:b/>
          <w:bCs/>
          <w:color w:val="222222"/>
          <w:kern w:val="0"/>
          <w:sz w:val="27"/>
          <w:szCs w:val="27"/>
          <w14:ligatures w14:val="none"/>
        </w:rPr>
        <w:t>How do I book snacks for my flight online and what are the charges?</w:t>
      </w:r>
    </w:p>
    <w:p w14:paraId="4122D4DF"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You can book snacks* online through the </w:t>
      </w:r>
      <w:hyperlink r:id="rId7" w:anchor="editBookingTab" w:tgtFrame="_blank" w:history="1">
        <w:r w:rsidRPr="00ED52F3">
          <w:rPr>
            <w:rFonts w:ascii="Open Sans" w:eastAsia="Times New Roman" w:hAnsi="Open Sans" w:cs="Open Sans"/>
            <w:color w:val="027BFF"/>
            <w:kern w:val="0"/>
            <w:sz w:val="24"/>
            <w:szCs w:val="24"/>
            <w:u w:val="single"/>
            <w14:ligatures w14:val="none"/>
          </w:rPr>
          <w:t>view/change booking</w:t>
        </w:r>
      </w:hyperlink>
      <w:r w:rsidRPr="00ED52F3">
        <w:rPr>
          <w:rFonts w:ascii="Open Sans" w:eastAsia="Times New Roman" w:hAnsi="Open Sans" w:cs="Open Sans"/>
          <w:color w:val="222222"/>
          <w:kern w:val="0"/>
          <w:sz w:val="24"/>
          <w:szCs w:val="24"/>
          <w14:ligatures w14:val="none"/>
        </w:rPr>
        <w:t> section on our homepage. The snacks can be added only up to 24 hours prior to the scheduled departure time.</w:t>
      </w:r>
    </w:p>
    <w:p w14:paraId="704D3717"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If such service is booked through IndiGo’s call centre, an additional amount as applicable will be charged.</w:t>
      </w:r>
    </w:p>
    <w:tbl>
      <w:tblPr>
        <w:tblW w:w="9132"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3044"/>
        <w:gridCol w:w="3044"/>
        <w:gridCol w:w="3044"/>
      </w:tblGrid>
      <w:tr w:rsidR="00ED52F3" w:rsidRPr="00ED52F3" w14:paraId="2B5B861D" w14:textId="77777777" w:rsidTr="00ED52F3">
        <w:trPr>
          <w:trHeight w:val="457"/>
        </w:trPr>
        <w:tc>
          <w:tcPr>
            <w:tcW w:w="3044"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D47638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b/>
                <w:bCs/>
                <w:kern w:val="0"/>
                <w:sz w:val="24"/>
                <w:szCs w:val="24"/>
                <w14:ligatures w14:val="none"/>
              </w:rPr>
              <w:t>Snack</w:t>
            </w:r>
          </w:p>
        </w:tc>
        <w:tc>
          <w:tcPr>
            <w:tcW w:w="3044"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6C1AA0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b/>
                <w:bCs/>
                <w:kern w:val="0"/>
                <w:sz w:val="24"/>
                <w:szCs w:val="24"/>
                <w14:ligatures w14:val="none"/>
              </w:rPr>
              <w:t>Domestic Flights</w:t>
            </w:r>
          </w:p>
        </w:tc>
        <w:tc>
          <w:tcPr>
            <w:tcW w:w="3044"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A497A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b/>
                <w:bCs/>
                <w:kern w:val="0"/>
                <w:sz w:val="24"/>
                <w:szCs w:val="24"/>
                <w14:ligatures w14:val="none"/>
              </w:rPr>
              <w:t>International Flights</w:t>
            </w:r>
          </w:p>
        </w:tc>
      </w:tr>
      <w:tr w:rsidR="00ED52F3" w:rsidRPr="00ED52F3" w14:paraId="6AFE6777" w14:textId="77777777" w:rsidTr="00ED52F3">
        <w:trPr>
          <w:trHeight w:val="4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34DE3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Vegetarian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3D384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INR 250 per sector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BA5997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INR 500 per sector</w:t>
            </w:r>
          </w:p>
        </w:tc>
      </w:tr>
      <w:tr w:rsidR="00ED52F3" w:rsidRPr="00ED52F3" w14:paraId="3A6A4B4F" w14:textId="77777777" w:rsidTr="00ED52F3">
        <w:trPr>
          <w:trHeight w:val="4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D4214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Non-Vegetarian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0CE9D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INR 300 per sector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74E46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INR 500 per sector</w:t>
            </w:r>
          </w:p>
        </w:tc>
      </w:tr>
    </w:tbl>
    <w:p w14:paraId="15E61323" w14:textId="23AED083" w:rsidR="0097530F" w:rsidRDefault="0097530F" w:rsidP="00ED52F3">
      <w:pPr>
        <w:shd w:val="clear" w:color="auto" w:fill="FFFFFF"/>
        <w:spacing w:line="240" w:lineRule="auto"/>
        <w:rPr>
          <w:rFonts w:ascii="Times New Roman" w:eastAsia="Times New Roman" w:hAnsi="Times New Roman" w:cs="Times New Roman"/>
          <w:color w:val="222222"/>
          <w:kern w:val="0"/>
          <w:sz w:val="24"/>
          <w:szCs w:val="24"/>
          <w14:ligatures w14:val="none"/>
        </w:rPr>
      </w:pPr>
    </w:p>
    <w:p w14:paraId="5944766E" w14:textId="77777777" w:rsidR="00ED52F3" w:rsidRPr="00ED52F3" w:rsidRDefault="00ED52F3" w:rsidP="00ED52F3">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ED52F3">
        <w:rPr>
          <w:rFonts w:ascii="Open Sans" w:eastAsia="Times New Roman" w:hAnsi="Open Sans" w:cs="Open Sans"/>
          <w:b/>
          <w:bCs/>
          <w:color w:val="222222"/>
          <w:kern w:val="0"/>
          <w:sz w:val="27"/>
          <w:szCs w:val="27"/>
          <w14:ligatures w14:val="none"/>
        </w:rPr>
        <w:t>How can I book a specific seat for myself on the flight?</w:t>
      </w:r>
    </w:p>
    <w:p w14:paraId="32804CE7"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Passengers can book specific seats on the flight through our website or at the airport. The charges for booking seats are as follows: </w:t>
      </w:r>
    </w:p>
    <w:p w14:paraId="7F1305D1"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b/>
          <w:bCs/>
          <w:color w:val="222222"/>
          <w:kern w:val="0"/>
          <w:sz w:val="24"/>
          <w:szCs w:val="24"/>
          <w14:ligatures w14:val="none"/>
        </w:rPr>
        <w:t>Domestic</w:t>
      </w:r>
    </w:p>
    <w:tbl>
      <w:tblPr>
        <w:tblW w:w="868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248"/>
        <w:gridCol w:w="3438"/>
      </w:tblGrid>
      <w:tr w:rsidR="00ED52F3" w:rsidRPr="00ED52F3" w14:paraId="346FE8AD" w14:textId="77777777" w:rsidTr="00ED52F3">
        <w:trPr>
          <w:trHeight w:val="37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7D32335" w14:textId="77777777" w:rsidR="00ED52F3" w:rsidRPr="00ED52F3" w:rsidRDefault="00ED52F3" w:rsidP="00ED52F3">
            <w:pPr>
              <w:spacing w:after="100" w:afterAutospacing="1" w:line="345" w:lineRule="atLeast"/>
              <w:jc w:val="center"/>
              <w:rPr>
                <w:rFonts w:ascii="Open Sans" w:eastAsia="Times New Roman" w:hAnsi="Open Sans" w:cs="Open Sans"/>
                <w:b/>
                <w:bCs/>
                <w:color w:val="222222"/>
                <w:kern w:val="0"/>
                <w:sz w:val="24"/>
                <w:szCs w:val="24"/>
                <w14:ligatures w14:val="none"/>
              </w:rPr>
            </w:pPr>
            <w:r w:rsidRPr="00ED52F3">
              <w:rPr>
                <w:rFonts w:ascii="Open Sans" w:eastAsia="Times New Roman" w:hAnsi="Open Sans" w:cs="Open Sans"/>
                <w:b/>
                <w:bCs/>
                <w:color w:val="222222"/>
                <w:kern w:val="0"/>
                <w:sz w:val="24"/>
                <w:szCs w:val="24"/>
                <w14:ligatures w14:val="none"/>
              </w:rPr>
              <w:lastRenderedPageBreak/>
              <w:t>Preferential Seat* Fee for ATRs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FA5A89"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INR</w:t>
            </w:r>
          </w:p>
        </w:tc>
      </w:tr>
      <w:tr w:rsidR="00ED52F3" w:rsidRPr="00ED52F3" w14:paraId="0373F977" w14:textId="77777777" w:rsidTr="00ED52F3">
        <w:trPr>
          <w:trHeight w:val="31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43E037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Rows 1,2,19,20</w:t>
            </w:r>
          </w:p>
        </w:tc>
        <w:tc>
          <w:tcPr>
            <w:tcW w:w="343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A171B0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500</w:t>
            </w:r>
          </w:p>
        </w:tc>
      </w:tr>
      <w:tr w:rsidR="00ED52F3" w:rsidRPr="00ED52F3" w14:paraId="5D4D99F9" w14:textId="77777777" w:rsidTr="00ED52F3">
        <w:trPr>
          <w:trHeight w:val="293"/>
        </w:trPr>
        <w:tc>
          <w:tcPr>
            <w:tcW w:w="524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3606A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Rows 3,4,5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A8EB0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Nil</w:t>
            </w:r>
          </w:p>
        </w:tc>
      </w:tr>
      <w:tr w:rsidR="00ED52F3" w:rsidRPr="00ED52F3" w14:paraId="5A37DB70" w14:textId="77777777" w:rsidTr="00ED52F3">
        <w:trPr>
          <w:trHeight w:val="314"/>
        </w:trPr>
        <w:tc>
          <w:tcPr>
            <w:tcW w:w="524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518E04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Rows 6-8</w:t>
            </w:r>
          </w:p>
        </w:tc>
        <w:tc>
          <w:tcPr>
            <w:tcW w:w="343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6605F6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100</w:t>
            </w:r>
          </w:p>
        </w:tc>
      </w:tr>
      <w:tr w:rsidR="00ED52F3" w:rsidRPr="00ED52F3" w14:paraId="032BDD34" w14:textId="77777777" w:rsidTr="00ED52F3">
        <w:trPr>
          <w:trHeight w:val="279"/>
        </w:trPr>
        <w:tc>
          <w:tcPr>
            <w:tcW w:w="524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EA314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Rows 9-15</w:t>
            </w:r>
          </w:p>
        </w:tc>
        <w:tc>
          <w:tcPr>
            <w:tcW w:w="343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2723A1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200</w:t>
            </w:r>
          </w:p>
        </w:tc>
      </w:tr>
      <w:tr w:rsidR="00ED52F3" w:rsidRPr="00ED52F3" w14:paraId="191A4145" w14:textId="77777777" w:rsidTr="00ED52F3">
        <w:trPr>
          <w:trHeight w:val="279"/>
        </w:trPr>
        <w:tc>
          <w:tcPr>
            <w:tcW w:w="524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4D1BAA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Rows 16-18</w:t>
            </w:r>
          </w:p>
        </w:tc>
        <w:tc>
          <w:tcPr>
            <w:tcW w:w="343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CF188C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300</w:t>
            </w:r>
          </w:p>
        </w:tc>
      </w:tr>
    </w:tbl>
    <w:p w14:paraId="1F46C644" w14:textId="77777777" w:rsidR="00ED52F3" w:rsidRPr="00ED52F3" w:rsidRDefault="00ED52F3" w:rsidP="00ED52F3">
      <w:pPr>
        <w:shd w:val="clear" w:color="auto" w:fill="FFFFFF"/>
        <w:spacing w:after="100" w:afterAutospacing="1" w:line="345" w:lineRule="atLeast"/>
        <w:jc w:val="center"/>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758"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392"/>
        <w:gridCol w:w="1787"/>
        <w:gridCol w:w="1579"/>
      </w:tblGrid>
      <w:tr w:rsidR="00ED52F3" w:rsidRPr="00ED52F3" w14:paraId="72E7D156" w14:textId="77777777" w:rsidTr="00ED52F3">
        <w:trPr>
          <w:trHeight w:val="27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30DC24"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A320-180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7A4F2E"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3C8C87"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069F20C1" w14:textId="77777777" w:rsidTr="00ED52F3">
        <w:trPr>
          <w:trHeight w:val="289"/>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56B63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99646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AE7A8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2000</w:t>
            </w:r>
          </w:p>
        </w:tc>
      </w:tr>
      <w:tr w:rsidR="00ED52F3" w:rsidRPr="00ED52F3" w14:paraId="6F551A07" w14:textId="77777777" w:rsidTr="00ED52F3">
        <w:trPr>
          <w:trHeight w:val="27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B836E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1EE48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331FA1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5F590C9A" w14:textId="77777777" w:rsidTr="00ED52F3">
        <w:trPr>
          <w:trHeight w:val="289"/>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D4632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ED66B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8ABBF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4F8A9065" w14:textId="77777777" w:rsidTr="00ED52F3">
        <w:trPr>
          <w:trHeight w:val="27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6455A0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4-10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9C39A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5BA30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6D94191D" w14:textId="77777777" w:rsidTr="00ED52F3">
        <w:trPr>
          <w:trHeight w:val="289"/>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D263C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49E6F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2F45C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15103C9E" w14:textId="77777777" w:rsidTr="00ED52F3">
        <w:trPr>
          <w:trHeight w:val="27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5944E1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85B3F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56914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630483B7" w14:textId="77777777" w:rsidTr="00ED52F3">
        <w:trPr>
          <w:trHeight w:val="289"/>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F23B9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9E3C5B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243B5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63A760B5" w14:textId="77777777" w:rsidTr="00ED52F3">
        <w:trPr>
          <w:trHeight w:val="27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F3DF5E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0F3A0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32886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186531EA" w14:textId="77777777" w:rsidTr="00ED52F3">
        <w:trPr>
          <w:trHeight w:val="289"/>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735EDA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21-24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AEBCB3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E077E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67EFB615" w14:textId="77777777" w:rsidTr="00ED52F3">
        <w:trPr>
          <w:trHeight w:val="27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3892A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6011A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691F1A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7229227C"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81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425"/>
        <w:gridCol w:w="1798"/>
        <w:gridCol w:w="1588"/>
      </w:tblGrid>
      <w:tr w:rsidR="00ED52F3" w:rsidRPr="00ED52F3" w14:paraId="341F6D48" w14:textId="77777777" w:rsidTr="00ED52F3">
        <w:trPr>
          <w:trHeight w:val="28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1CED9A"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A320-186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3D3FED9"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6E46C66"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102CC1B5" w14:textId="77777777" w:rsidTr="00ED52F3">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B0301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326A8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2E8EE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2000</w:t>
            </w:r>
          </w:p>
        </w:tc>
      </w:tr>
      <w:tr w:rsidR="00ED52F3" w:rsidRPr="00ED52F3" w14:paraId="772FB08C" w14:textId="77777777" w:rsidTr="00ED52F3">
        <w:trPr>
          <w:trHeight w:val="28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10006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ECBD2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522129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3A644866" w14:textId="77777777" w:rsidTr="00ED52F3">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94E39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EB237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BD6F5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01A57CE1" w14:textId="77777777" w:rsidTr="00ED52F3">
        <w:trPr>
          <w:trHeight w:val="28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3A401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4-10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BA177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23DB6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083B847B" w14:textId="77777777" w:rsidTr="00ED52F3">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4B4718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73D47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AB5DD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14817465" w14:textId="77777777" w:rsidTr="00ED52F3">
        <w:trPr>
          <w:trHeight w:val="28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561CD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89CC90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DA086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04D0DE34" w14:textId="77777777" w:rsidTr="00ED52F3">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55B0EC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11-20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15291B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AD779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37F0B9CA" w14:textId="77777777" w:rsidTr="00ED52F3">
        <w:trPr>
          <w:trHeight w:val="28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E9334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C61021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99D0E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6C7896D0" w14:textId="77777777" w:rsidTr="00ED52F3">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9143BD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49AA6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D1B542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4DBEF8DB" w14:textId="77777777" w:rsidTr="00ED52F3">
        <w:trPr>
          <w:trHeight w:val="28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3E954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26-31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F2D95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F885F5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325DB862"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78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409"/>
        <w:gridCol w:w="1793"/>
        <w:gridCol w:w="1584"/>
      </w:tblGrid>
      <w:tr w:rsidR="00ED52F3" w:rsidRPr="00ED52F3" w14:paraId="59E333BA"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7764BD"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A321-222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607809"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2E9AECA"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41729F99"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44573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D1BD8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5FDB7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2000</w:t>
            </w:r>
          </w:p>
        </w:tc>
      </w:tr>
      <w:tr w:rsidR="00ED52F3" w:rsidRPr="00ED52F3" w14:paraId="25CFE7F8"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5617BB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D4BC4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46E51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4EA77769" w14:textId="77777777" w:rsidTr="00ED52F3">
        <w:trPr>
          <w:trHeight w:val="48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02E08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lastRenderedPageBreak/>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D6D315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0A2E8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7F48AE24"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9CE1D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90E81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25C02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4CA4CBDE"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4D9A8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18, 28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62E2C3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625D6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55B1213C"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2DF2F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16-27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CFD0F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9073A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0C1FC898"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54DFA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16-27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14CFE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77A5C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2804377A" w14:textId="77777777" w:rsidTr="00ED52F3">
        <w:trPr>
          <w:trHeight w:val="48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5F280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8EEF2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7992D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2BCBE98D"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4D0FB3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425A2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C89569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59DA3A9A" w14:textId="77777777" w:rsidTr="00ED52F3">
        <w:trPr>
          <w:trHeight w:val="46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CB820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33-38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47AB5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2852B4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240710CC"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637"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317"/>
        <w:gridCol w:w="1763"/>
        <w:gridCol w:w="1557"/>
      </w:tblGrid>
      <w:tr w:rsidR="00ED52F3" w:rsidRPr="00ED52F3" w14:paraId="7133F98E"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1C1656"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A321-232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91ABDF"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D7B608E"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4ACD47B4"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F9B1D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28B60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DB656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2000</w:t>
            </w:r>
          </w:p>
        </w:tc>
      </w:tr>
      <w:tr w:rsidR="00ED52F3" w:rsidRPr="00ED52F3" w14:paraId="78396443"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449BD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31B133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BE1BB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69362998" w14:textId="77777777" w:rsidTr="00ED52F3">
        <w:trPr>
          <w:trHeight w:val="25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CC84E0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B6768B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2846F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7DA8F907"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E6A63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(4-16)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82E7A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FD54B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52CB182B"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6672F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19, 28B, 28C, 28D, 28E, 29A, 29F</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5607B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71B22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1500</w:t>
            </w:r>
          </w:p>
        </w:tc>
      </w:tr>
      <w:tr w:rsidR="00ED52F3" w:rsidRPr="00ED52F3" w14:paraId="3BFC3188"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46AF95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17-27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EC890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508B4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5884AF77"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05093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17-27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D3F88E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972E9E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6733F371" w14:textId="77777777" w:rsidTr="00ED52F3">
        <w:trPr>
          <w:trHeight w:val="29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4C52E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29C, 29D, 30-39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C16411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CCCC87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2DC2657D" w14:textId="77777777" w:rsidTr="00ED52F3">
        <w:trPr>
          <w:trHeight w:val="30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0F314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E375D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2BD61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3DFBBB4B" w14:textId="77777777" w:rsidTr="00ED52F3">
        <w:trPr>
          <w:trHeight w:val="25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5BC3A9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34-39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1F6B1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5C6E2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7D4D0B40" w14:textId="1F997506"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If such service is booked through IndiGo’s call center, an additional amount as applicable will be charged.</w:t>
      </w:r>
    </w:p>
    <w:p w14:paraId="0FB5A2BE"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b/>
          <w:bCs/>
          <w:color w:val="222222"/>
          <w:kern w:val="0"/>
          <w:sz w:val="24"/>
          <w:szCs w:val="24"/>
          <w14:ligatures w14:val="none"/>
        </w:rPr>
        <w:t>International</w:t>
      </w:r>
    </w:p>
    <w:tbl>
      <w:tblPr>
        <w:tblW w:w="870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388"/>
        <w:gridCol w:w="1759"/>
        <w:gridCol w:w="1554"/>
      </w:tblGrid>
      <w:tr w:rsidR="00ED52F3" w:rsidRPr="00ED52F3" w14:paraId="2DF3181F"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6311CAE"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A320-180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52607E4"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F099702"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47172738"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F1226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AC255C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C62D87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3000</w:t>
            </w:r>
          </w:p>
        </w:tc>
      </w:tr>
      <w:tr w:rsidR="00ED52F3" w:rsidRPr="00ED52F3" w14:paraId="23752122"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486EF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D557C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95AF5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208D5258" w14:textId="77777777" w:rsidTr="00ED52F3">
        <w:trPr>
          <w:trHeight w:val="28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84DE7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57F95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0449B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550</w:t>
            </w:r>
          </w:p>
        </w:tc>
      </w:tr>
      <w:tr w:rsidR="00ED52F3" w:rsidRPr="00ED52F3" w14:paraId="44804993"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9CB16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4F193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87D19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450</w:t>
            </w:r>
          </w:p>
        </w:tc>
      </w:tr>
      <w:tr w:rsidR="00ED52F3" w:rsidRPr="00ED52F3" w14:paraId="4D8F62AE"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935D5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70199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F92609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334B50A5"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0C99C6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820A8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DB11E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171BA76E"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618F7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CA046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16B49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450</w:t>
            </w:r>
          </w:p>
        </w:tc>
      </w:tr>
      <w:tr w:rsidR="00ED52F3" w:rsidRPr="00ED52F3" w14:paraId="094B89A3" w14:textId="77777777" w:rsidTr="00ED52F3">
        <w:trPr>
          <w:trHeight w:val="28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F2E9E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02F1B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FFF44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1682A620"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EBE20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lastRenderedPageBreak/>
              <w:t>21-30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4AAF4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344D3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11AB8AB2"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D2BD21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21-24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28C77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787EF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6EF02841" w14:textId="77777777" w:rsidTr="00ED52F3">
        <w:trPr>
          <w:trHeight w:val="28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F494A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F770C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8AF7A3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0E454020"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764"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428"/>
        <w:gridCol w:w="1771"/>
        <w:gridCol w:w="1565"/>
      </w:tblGrid>
      <w:tr w:rsidR="00ED52F3" w:rsidRPr="00ED52F3" w14:paraId="6C25C57C"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B9BE81"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A320-186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DCE1B27"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F47B2B"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6CEEF0AE"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160DF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22E0E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A1AB06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3000</w:t>
            </w:r>
          </w:p>
        </w:tc>
      </w:tr>
      <w:tr w:rsidR="00ED52F3" w:rsidRPr="00ED52F3" w14:paraId="34B8CCFA"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942E2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BAAFF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4FE240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1498553F"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9C61A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A5AD41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86D4A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550</w:t>
            </w:r>
          </w:p>
        </w:tc>
      </w:tr>
      <w:tr w:rsidR="00ED52F3" w:rsidRPr="00ED52F3" w14:paraId="750EA14F"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0B182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AB11F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DE3E7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450</w:t>
            </w:r>
          </w:p>
        </w:tc>
      </w:tr>
      <w:tr w:rsidR="00ED52F3" w:rsidRPr="00ED52F3" w14:paraId="0DF096FB"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4F445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FCB19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D34CED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2A70473E"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DCD27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12,13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83947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E3ACF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5E72BB59"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69ED7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AC8B7B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3BCEA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450</w:t>
            </w:r>
          </w:p>
        </w:tc>
      </w:tr>
      <w:tr w:rsidR="00ED52F3" w:rsidRPr="00ED52F3" w14:paraId="42797FD4"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8A1C6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14-20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70517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AF1348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700594C4"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A29BED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8BC56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20E53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06830E57"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2908B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40CC9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F4C05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39885457" w14:textId="77777777" w:rsidTr="00ED52F3">
        <w:trPr>
          <w:trHeight w:val="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C9DF7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26-31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78DE8F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2F096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3E184F9E"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72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369"/>
        <w:gridCol w:w="1780"/>
        <w:gridCol w:w="1572"/>
      </w:tblGrid>
      <w:tr w:rsidR="00ED52F3" w:rsidRPr="00ED52F3" w14:paraId="3F54196E" w14:textId="77777777" w:rsidTr="00ED52F3">
        <w:trPr>
          <w:trHeight w:val="26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5B33B36"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A321-222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F36628"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FA2B059"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13E88F6A" w14:textId="77777777" w:rsidTr="00ED52F3">
        <w:trPr>
          <w:trHeight w:val="28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60554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B5114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640A3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3000</w:t>
            </w:r>
          </w:p>
        </w:tc>
      </w:tr>
      <w:tr w:rsidR="00ED52F3" w:rsidRPr="00ED52F3" w14:paraId="2FBB564B" w14:textId="77777777" w:rsidTr="00ED52F3">
        <w:trPr>
          <w:trHeight w:val="26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D2882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BE5EA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4199F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7ACEC012" w14:textId="77777777" w:rsidTr="00ED52F3">
        <w:trPr>
          <w:trHeight w:val="28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EA476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6C0F65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B6E72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550</w:t>
            </w:r>
          </w:p>
        </w:tc>
      </w:tr>
      <w:tr w:rsidR="00ED52F3" w:rsidRPr="00ED52F3" w14:paraId="5004D7CD" w14:textId="77777777" w:rsidTr="00ED52F3">
        <w:trPr>
          <w:trHeight w:val="26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AB6AD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2FE26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0E3B4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450</w:t>
            </w:r>
          </w:p>
        </w:tc>
      </w:tr>
      <w:tr w:rsidR="00ED52F3" w:rsidRPr="00ED52F3" w14:paraId="5224CC60" w14:textId="77777777" w:rsidTr="00ED52F3">
        <w:trPr>
          <w:trHeight w:val="28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D7B87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CCF47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CB526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563CBA82" w14:textId="77777777" w:rsidTr="00ED52F3">
        <w:trPr>
          <w:trHeight w:val="26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C156F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18, 28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33192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57CC1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08474410" w14:textId="77777777" w:rsidTr="00ED52F3">
        <w:trPr>
          <w:trHeight w:val="28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CC039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7B3779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AFF1EA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7132FF68" w14:textId="77777777" w:rsidTr="00ED52F3">
        <w:trPr>
          <w:trHeight w:val="26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0ABC0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3DD3F4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D23B1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325DE80E" w14:textId="77777777" w:rsidTr="00ED52F3">
        <w:trPr>
          <w:trHeight w:val="28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C7D2F3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33-38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8A3E1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7D70D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579C2AAA"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758"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392"/>
        <w:gridCol w:w="1787"/>
        <w:gridCol w:w="1579"/>
      </w:tblGrid>
      <w:tr w:rsidR="00ED52F3" w:rsidRPr="00ED52F3" w14:paraId="705F361D" w14:textId="77777777" w:rsidTr="00ED52F3">
        <w:trPr>
          <w:trHeight w:val="2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D1DA3D6"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A321-232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52307AF"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EA8E3A"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56890BA4" w14:textId="77777777" w:rsidTr="00ED52F3">
        <w:trPr>
          <w:trHeight w:val="27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ABD7D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8537B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B6452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3000</w:t>
            </w:r>
          </w:p>
        </w:tc>
      </w:tr>
      <w:tr w:rsidR="00ED52F3" w:rsidRPr="00ED52F3" w14:paraId="058A31C0" w14:textId="77777777" w:rsidTr="00ED52F3">
        <w:trPr>
          <w:trHeight w:val="2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907E2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4557E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49B3F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5A8D7E29" w14:textId="77777777" w:rsidTr="00ED52F3">
        <w:trPr>
          <w:trHeight w:val="245"/>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A3419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17B8C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C17DD3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550</w:t>
            </w:r>
          </w:p>
        </w:tc>
      </w:tr>
      <w:tr w:rsidR="00ED52F3" w:rsidRPr="00ED52F3" w14:paraId="38350065" w14:textId="77777777" w:rsidTr="00ED52F3">
        <w:trPr>
          <w:trHeight w:val="2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12DD12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BE5C8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2EF7A5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450</w:t>
            </w:r>
          </w:p>
        </w:tc>
      </w:tr>
      <w:tr w:rsidR="00ED52F3" w:rsidRPr="00ED52F3" w14:paraId="6D2329F3" w14:textId="77777777" w:rsidTr="00ED52F3">
        <w:trPr>
          <w:trHeight w:val="27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5D03A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 4 - 27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61E9C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A52FF9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w:t>
            </w:r>
          </w:p>
        </w:tc>
      </w:tr>
      <w:tr w:rsidR="00ED52F3" w:rsidRPr="00ED52F3" w14:paraId="367BC170" w14:textId="77777777" w:rsidTr="00ED52F3">
        <w:trPr>
          <w:trHeight w:val="2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0D4C0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19, 28, 29A, 29F</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E2AB96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All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169C6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2500</w:t>
            </w:r>
          </w:p>
        </w:tc>
      </w:tr>
      <w:tr w:rsidR="00ED52F3" w:rsidRPr="00ED52F3" w14:paraId="1AB8982C" w14:textId="77777777" w:rsidTr="00ED52F3">
        <w:trPr>
          <w:trHeight w:val="27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4B8B63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33FFB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E74E6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350</w:t>
            </w:r>
          </w:p>
        </w:tc>
      </w:tr>
      <w:tr w:rsidR="00ED52F3" w:rsidRPr="00ED52F3" w14:paraId="0DBBA18A" w14:textId="77777777" w:rsidTr="00ED52F3">
        <w:trPr>
          <w:trHeight w:val="25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B28B0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29-33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A8C6A7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7DDA97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250</w:t>
            </w:r>
          </w:p>
        </w:tc>
      </w:tr>
      <w:tr w:rsidR="00ED52F3" w:rsidRPr="00ED52F3" w14:paraId="3BE95800" w14:textId="77777777" w:rsidTr="00ED52F3">
        <w:trPr>
          <w:trHeight w:val="245"/>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30D41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lastRenderedPageBreak/>
              <w:t>34-39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466A73"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6E98D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Free</w:t>
            </w:r>
          </w:p>
        </w:tc>
      </w:tr>
    </w:tbl>
    <w:p w14:paraId="01E1DC2F"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8988"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6226"/>
        <w:gridCol w:w="1253"/>
        <w:gridCol w:w="1509"/>
      </w:tblGrid>
      <w:tr w:rsidR="00ED52F3" w:rsidRPr="00ED52F3" w14:paraId="69A4B171" w14:textId="77777777" w:rsidTr="00ED52F3">
        <w:trPr>
          <w:trHeight w:val="27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C8A4EE"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77W77E - 400/531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6C1E99"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DE9FC9"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179800D6"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382A91"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C5F9CD"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0D3AD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3500</w:t>
            </w:r>
          </w:p>
        </w:tc>
      </w:tr>
      <w:tr w:rsidR="00ED52F3" w:rsidRPr="00ED52F3" w14:paraId="30EB7145"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D64CF6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75B56D"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BDFEF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1500</w:t>
            </w:r>
          </w:p>
        </w:tc>
      </w:tr>
      <w:tr w:rsidR="00ED52F3" w:rsidRPr="00ED52F3" w14:paraId="7064809D"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365439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DF351F"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05DFB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1500</w:t>
            </w:r>
          </w:p>
        </w:tc>
      </w:tr>
      <w:tr w:rsidR="00ED52F3" w:rsidRPr="00ED52F3" w14:paraId="5AA106F6"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AA70104"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3DEEB91"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9FFEFD8"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3500</w:t>
            </w:r>
          </w:p>
        </w:tc>
      </w:tr>
      <w:tr w:rsidR="00ED52F3" w:rsidRPr="00ED52F3" w14:paraId="624D67A9"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94EEDF"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13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9CC33E"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FB0075"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1500</w:t>
            </w:r>
          </w:p>
        </w:tc>
      </w:tr>
      <w:tr w:rsidR="00ED52F3" w:rsidRPr="00ED52F3" w14:paraId="11AEBBBE"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8EB275"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13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3611A34"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3725B7"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3500</w:t>
            </w:r>
          </w:p>
        </w:tc>
      </w:tr>
      <w:tr w:rsidR="00ED52F3" w:rsidRPr="00ED52F3" w14:paraId="260B997E"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7652ED4"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14 - 27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FC26DCD"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FB5C2A"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1500</w:t>
            </w:r>
          </w:p>
        </w:tc>
      </w:tr>
      <w:tr w:rsidR="00ED52F3" w:rsidRPr="00ED52F3" w14:paraId="45250C6F"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0C2F45"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28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7E4242"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2C0AFC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1500</w:t>
            </w:r>
          </w:p>
        </w:tc>
      </w:tr>
      <w:tr w:rsidR="00ED52F3" w:rsidRPr="00ED52F3" w14:paraId="3F13A681"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5AEAA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31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E994F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0572D7"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3500</w:t>
            </w:r>
          </w:p>
        </w:tc>
      </w:tr>
      <w:tr w:rsidR="00ED52F3" w:rsidRPr="00ED52F3" w14:paraId="558AC6CD"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E77B33"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E6E59A7"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A72148B"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3500</w:t>
            </w:r>
          </w:p>
        </w:tc>
      </w:tr>
      <w:tr w:rsidR="00ED52F3" w:rsidRPr="00ED52F3" w14:paraId="58FBF785"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F98A0D"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31FDE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E7217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1000</w:t>
            </w:r>
          </w:p>
        </w:tc>
      </w:tr>
      <w:tr w:rsidR="00ED52F3" w:rsidRPr="00ED52F3" w14:paraId="55F633F9"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539DFB"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3E078E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8B2423"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1200</w:t>
            </w:r>
          </w:p>
        </w:tc>
      </w:tr>
      <w:tr w:rsidR="00ED52F3" w:rsidRPr="00ED52F3" w14:paraId="132F1A29"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34A874"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33 - 45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2F518B"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580E72"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1000</w:t>
            </w:r>
          </w:p>
        </w:tc>
      </w:tr>
      <w:tr w:rsidR="00ED52F3" w:rsidRPr="00ED52F3" w14:paraId="55581832"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0B5C5B"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33 - 45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E2D124"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7E5A3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1200</w:t>
            </w:r>
          </w:p>
        </w:tc>
      </w:tr>
      <w:tr w:rsidR="00ED52F3" w:rsidRPr="00ED52F3" w14:paraId="07A38D1E"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A507B0"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46, 47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24B663"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75F0C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1200</w:t>
            </w:r>
          </w:p>
        </w:tc>
      </w:tr>
      <w:tr w:rsidR="00ED52F3" w:rsidRPr="00ED52F3" w14:paraId="501ED22C"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869648F"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46, 47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437F50"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781733"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1000</w:t>
            </w:r>
          </w:p>
        </w:tc>
      </w:tr>
      <w:tr w:rsidR="00ED52F3" w:rsidRPr="00ED52F3" w14:paraId="2167D305"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971C93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49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D41E82D"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474D6F8"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3500</w:t>
            </w:r>
          </w:p>
        </w:tc>
      </w:tr>
      <w:tr w:rsidR="00ED52F3" w:rsidRPr="00ED52F3" w14:paraId="29B09BF4"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7172203"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50 - 57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D809399"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AB2B81"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1000</w:t>
            </w:r>
          </w:p>
        </w:tc>
      </w:tr>
      <w:tr w:rsidR="00ED52F3" w:rsidRPr="00ED52F3" w14:paraId="0BC3ED83"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75B99EF"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50 - 57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02D4BCE"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C1D98E"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750</w:t>
            </w:r>
          </w:p>
        </w:tc>
      </w:tr>
      <w:tr w:rsidR="00ED52F3" w:rsidRPr="00ED52F3" w14:paraId="3AD7FB98" w14:textId="77777777" w:rsidTr="00ED52F3">
        <w:trPr>
          <w:trHeight w:val="337"/>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67B74A8"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58 - 61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374877"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8E3EBC0"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750</w:t>
            </w:r>
          </w:p>
        </w:tc>
      </w:tr>
      <w:tr w:rsidR="00ED52F3" w:rsidRPr="00ED52F3" w14:paraId="4F584237"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ADBBDB4"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58 - 61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B0960CF"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D3A471"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1000</w:t>
            </w:r>
          </w:p>
        </w:tc>
      </w:tr>
      <w:tr w:rsidR="00ED52F3" w:rsidRPr="00ED52F3" w14:paraId="2BAC617A"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F1168B"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62, 63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6FA8ED0"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545A3DF"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1000</w:t>
            </w:r>
          </w:p>
        </w:tc>
      </w:tr>
      <w:tr w:rsidR="00ED52F3" w:rsidRPr="00ED52F3" w14:paraId="6911FFC9" w14:textId="77777777" w:rsidTr="00ED52F3">
        <w:trPr>
          <w:trHeight w:val="35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245965"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Row 62, 63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862387"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Regular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50DAF7C" w14:textId="77777777" w:rsidR="00ED52F3" w:rsidRPr="00ED52F3" w:rsidRDefault="00ED52F3" w:rsidP="00ED52F3">
            <w:pPr>
              <w:spacing w:after="100" w:afterAutospacing="1" w:line="345" w:lineRule="atLeast"/>
              <w:jc w:val="center"/>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750</w:t>
            </w:r>
          </w:p>
        </w:tc>
      </w:tr>
    </w:tbl>
    <w:p w14:paraId="728EC242" w14:textId="77777777" w:rsidR="00ED52F3" w:rsidRPr="00ED52F3" w:rsidRDefault="00ED52F3" w:rsidP="00ED52F3">
      <w:pPr>
        <w:shd w:val="clear" w:color="auto" w:fill="FFFFFF"/>
        <w:spacing w:after="0"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tbl>
      <w:tblPr>
        <w:tblW w:w="9063"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534"/>
        <w:gridCol w:w="2193"/>
        <w:gridCol w:w="1336"/>
      </w:tblGrid>
      <w:tr w:rsidR="00ED52F3" w:rsidRPr="00ED52F3" w14:paraId="145011D2"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BF4646"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Preferential Seat* fee for B 737 Max 8 – 176 seater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F7E5A3"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Seat Type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3181DE" w14:textId="77777777" w:rsidR="00ED52F3" w:rsidRPr="00ED52F3" w:rsidRDefault="00ED52F3" w:rsidP="00ED52F3">
            <w:pPr>
              <w:spacing w:after="0" w:line="240" w:lineRule="auto"/>
              <w:jc w:val="center"/>
              <w:rPr>
                <w:rFonts w:ascii="Times New Roman" w:eastAsia="Times New Roman" w:hAnsi="Times New Roman" w:cs="Times New Roman"/>
                <w:b/>
                <w:bCs/>
                <w:kern w:val="0"/>
                <w:sz w:val="24"/>
                <w:szCs w:val="24"/>
                <w14:ligatures w14:val="none"/>
              </w:rPr>
            </w:pPr>
            <w:r w:rsidRPr="00ED52F3">
              <w:rPr>
                <w:rFonts w:ascii="Times New Roman" w:eastAsia="Times New Roman" w:hAnsi="Times New Roman" w:cs="Times New Roman"/>
                <w:b/>
                <w:bCs/>
                <w:kern w:val="0"/>
                <w:sz w:val="24"/>
                <w:szCs w:val="24"/>
                <w14:ligatures w14:val="none"/>
              </w:rPr>
              <w:t>Rates (INR)</w:t>
            </w:r>
          </w:p>
        </w:tc>
      </w:tr>
      <w:tr w:rsidR="00ED52F3" w:rsidRPr="00ED52F3" w14:paraId="012A9EB7"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C8558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6868E7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 / Aisle - 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13297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4000</w:t>
            </w:r>
          </w:p>
        </w:tc>
      </w:tr>
      <w:tr w:rsidR="00ED52F3" w:rsidRPr="00ED52F3" w14:paraId="1FD9B202"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1775D8"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10D57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 - 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DAB83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4000</w:t>
            </w:r>
          </w:p>
        </w:tc>
      </w:tr>
      <w:tr w:rsidR="00ED52F3" w:rsidRPr="00ED52F3" w14:paraId="07A887BA" w14:textId="77777777" w:rsidTr="00ED52F3">
        <w:trPr>
          <w:trHeight w:val="29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8EA7A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4 , 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C2A2F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F2836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1200</w:t>
            </w:r>
          </w:p>
        </w:tc>
      </w:tr>
      <w:tr w:rsidR="00ED52F3" w:rsidRPr="00ED52F3" w14:paraId="2315384A"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6B949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4, 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30D454"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4E621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1200</w:t>
            </w:r>
          </w:p>
        </w:tc>
      </w:tr>
      <w:tr w:rsidR="00ED52F3" w:rsidRPr="00ED52F3" w14:paraId="0BD2CA8B"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1D2A01"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6 - 12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E127E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C4A3F5"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1000</w:t>
            </w:r>
          </w:p>
        </w:tc>
      </w:tr>
      <w:tr w:rsidR="00ED52F3" w:rsidRPr="00ED52F3" w14:paraId="2B6FA754"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B0F67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6 - 12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ECD18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B2F2A1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900</w:t>
            </w:r>
          </w:p>
        </w:tc>
      </w:tr>
      <w:tr w:rsidR="00ED52F3" w:rsidRPr="00ED52F3" w14:paraId="4563E3DC"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73009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lastRenderedPageBreak/>
              <w:t>Row 14, 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EB11E6"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 / Aisle - 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1A8B6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4000</w:t>
            </w:r>
          </w:p>
        </w:tc>
      </w:tr>
      <w:tr w:rsidR="00ED52F3" w:rsidRPr="00ED52F3" w14:paraId="5DDC9E3A"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29542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14, 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8E1EDA"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 - XL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42845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4000</w:t>
            </w:r>
          </w:p>
        </w:tc>
      </w:tr>
      <w:tr w:rsidR="00ED52F3" w:rsidRPr="00ED52F3" w14:paraId="3C9BBE75"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3AF0AF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16 - 22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D453F50"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9AAAEB"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1000</w:t>
            </w:r>
          </w:p>
        </w:tc>
      </w:tr>
      <w:tr w:rsidR="00ED52F3" w:rsidRPr="00ED52F3" w14:paraId="333D6E93" w14:textId="77777777" w:rsidTr="00ED52F3">
        <w:trPr>
          <w:trHeight w:val="29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DE6541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16 - 22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35AC8F"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29C37D"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900</w:t>
            </w:r>
          </w:p>
        </w:tc>
      </w:tr>
      <w:tr w:rsidR="00ED52F3" w:rsidRPr="00ED52F3" w14:paraId="21818364"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C7C0E9"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23 - 31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409DBC"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Window / Aisle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F00F2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900</w:t>
            </w:r>
          </w:p>
        </w:tc>
      </w:tr>
      <w:tr w:rsidR="00ED52F3" w:rsidRPr="00ED52F3" w14:paraId="571A5847" w14:textId="77777777" w:rsidTr="00ED52F3">
        <w:trPr>
          <w:trHeight w:val="283"/>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9A4682"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Row 23 - 31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8F9F07"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Middle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D4930E" w14:textId="77777777" w:rsidR="00ED52F3" w:rsidRPr="00ED52F3" w:rsidRDefault="00ED52F3" w:rsidP="00ED52F3">
            <w:pPr>
              <w:spacing w:after="0" w:line="240" w:lineRule="auto"/>
              <w:jc w:val="center"/>
              <w:rPr>
                <w:rFonts w:ascii="Times New Roman" w:eastAsia="Times New Roman" w:hAnsi="Times New Roman" w:cs="Times New Roman"/>
                <w:kern w:val="0"/>
                <w:sz w:val="24"/>
                <w:szCs w:val="24"/>
                <w14:ligatures w14:val="none"/>
              </w:rPr>
            </w:pPr>
            <w:r w:rsidRPr="00ED52F3">
              <w:rPr>
                <w:rFonts w:ascii="Times New Roman" w:eastAsia="Times New Roman" w:hAnsi="Times New Roman" w:cs="Times New Roman"/>
                <w:kern w:val="0"/>
                <w:sz w:val="24"/>
                <w:szCs w:val="24"/>
                <w14:ligatures w14:val="none"/>
              </w:rPr>
              <w:t>750</w:t>
            </w:r>
          </w:p>
        </w:tc>
      </w:tr>
    </w:tbl>
    <w:p w14:paraId="28B96D9E" w14:textId="77777777" w:rsidR="00ED52F3" w:rsidRPr="00ED52F3" w:rsidRDefault="00ED52F3" w:rsidP="00ED52F3">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ED52F3">
        <w:rPr>
          <w:rFonts w:ascii="Open Sans" w:eastAsia="Times New Roman" w:hAnsi="Open Sans" w:cs="Open Sans"/>
          <w:color w:val="222222"/>
          <w:kern w:val="0"/>
          <w:sz w:val="24"/>
          <w:szCs w:val="24"/>
          <w14:ligatures w14:val="none"/>
        </w:rPr>
        <w:t> </w:t>
      </w:r>
    </w:p>
    <w:p w14:paraId="6CAF075C"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18"/>
          <w:szCs w:val="18"/>
          <w:vertAlign w:val="superscript"/>
          <w14:ligatures w14:val="none"/>
        </w:rPr>
        <w:t>*</w:t>
      </w:r>
      <w:r w:rsidRPr="00ED52F3">
        <w:rPr>
          <w:rFonts w:ascii="Open Sans" w:eastAsia="Times New Roman" w:hAnsi="Open Sans" w:cs="Open Sans"/>
          <w:color w:val="222222"/>
          <w:kern w:val="0"/>
          <w:sz w:val="24"/>
          <w:szCs w:val="24"/>
          <w14:ligatures w14:val="none"/>
        </w:rPr>
        <w:t>In case of 180 seater aircraft row number 30 is non reclining</w:t>
      </w:r>
    </w:p>
    <w:p w14:paraId="11BA40C5" w14:textId="77777777" w:rsidR="00ED52F3" w:rsidRPr="00ED52F3" w:rsidRDefault="00ED52F3" w:rsidP="00ED52F3">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ED52F3">
        <w:rPr>
          <w:rFonts w:ascii="Open Sans" w:eastAsia="Times New Roman" w:hAnsi="Open Sans" w:cs="Open Sans"/>
          <w:color w:val="222222"/>
          <w:kern w:val="0"/>
          <w:sz w:val="24"/>
          <w:szCs w:val="24"/>
          <w14:ligatures w14:val="none"/>
        </w:rPr>
        <w:t>If such service is booked through IndiGo’s call centre, an additional amount as applicable will be charged.</w:t>
      </w:r>
    </w:p>
    <w:p w14:paraId="5AF35CB8" w14:textId="77777777" w:rsidR="00CA3512" w:rsidRDefault="00CA3512" w:rsidP="00CA351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Fast Forward Service?</w:t>
      </w:r>
    </w:p>
    <w:p w14:paraId="4538EDF6"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What Fast Forward?</w:t>
      </w:r>
    </w:p>
    <w:p w14:paraId="340DDE85"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IndiGo offers Fast Forward Service for a hassle free experience at the airport. This Service helps passengers save time By priority check-in and anytime boarding.</w:t>
      </w:r>
    </w:p>
    <w:p w14:paraId="131E5A3A"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FFWD service can be purchased through IndiGo’s website (</w:t>
      </w:r>
      <w:hyperlink r:id="rId8" w:history="1">
        <w:r>
          <w:rPr>
            <w:rStyle w:val="Hyperlink"/>
            <w:rFonts w:ascii="Open Sans" w:eastAsiaTheme="majorEastAsia" w:hAnsi="Open Sans" w:cs="Open Sans"/>
            <w:color w:val="027BFF"/>
          </w:rPr>
          <w:t>www.goindigo.in</w:t>
        </w:r>
      </w:hyperlink>
      <w:r>
        <w:rPr>
          <w:rFonts w:ascii="Open Sans" w:hAnsi="Open Sans" w:cs="Open Sans"/>
          <w:color w:val="222222"/>
        </w:rPr>
        <w:t>) and Call center until two (2) hours prior to domestic departures and up until four (4) hours prior to international departures and at the airport up until the closure of the check-in process for the relevant flight for which the passenger intends to purchase the FFWD service</w:t>
      </w:r>
    </w:p>
    <w:p w14:paraId="0E78289B"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How much does it cost?</w:t>
      </w:r>
    </w:p>
    <w:p w14:paraId="32BA8B5D"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nominal fee of INR 650 per person per sector for domestic and INR 850 per person per sector for international is applicable if you wish to choose this Service.</w:t>
      </w:r>
    </w:p>
    <w:p w14:paraId="39814C72"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Pre-book Fast Forward service and get up to 20% off on above rates.</w:t>
      </w:r>
    </w:p>
    <w:p w14:paraId="305E8D34"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Please note that if the payment is to be made in any other currency than Indian Rupee, the fee(s) will be calculated as per the conversion rate prevalent at the time of payment.</w:t>
      </w:r>
    </w:p>
    <w:p w14:paraId="365BCAEC"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Where all is it available?</w:t>
      </w:r>
    </w:p>
    <w:p w14:paraId="7A84A110"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Fast Forward service is available for travel on the following sectors:</w:t>
      </w:r>
    </w:p>
    <w:p w14:paraId="4D23E124" w14:textId="77777777" w:rsidR="00CA3512" w:rsidRDefault="00CA3512" w:rsidP="00CA3512">
      <w:pPr>
        <w:numPr>
          <w:ilvl w:val="0"/>
          <w:numId w:val="1"/>
        </w:numPr>
        <w:shd w:val="clear" w:color="auto" w:fill="FFFFFF"/>
        <w:spacing w:before="100" w:beforeAutospacing="1" w:after="195" w:line="300" w:lineRule="atLeast"/>
        <w:rPr>
          <w:rFonts w:ascii="Open Sans" w:hAnsi="Open Sans" w:cs="Open Sans"/>
          <w:color w:val="555555"/>
        </w:rPr>
      </w:pPr>
      <w:r>
        <w:rPr>
          <w:rFonts w:ascii="Open Sans" w:hAnsi="Open Sans" w:cs="Open Sans"/>
          <w:color w:val="555555"/>
        </w:rPr>
        <w:lastRenderedPageBreak/>
        <w:t>In case of domestic travel</w:t>
      </w:r>
    </w:p>
    <w:p w14:paraId="74810581" w14:textId="77777777" w:rsidR="00CA3512" w:rsidRDefault="00CA3512" w:rsidP="00CA3512">
      <w:pPr>
        <w:numPr>
          <w:ilvl w:val="0"/>
          <w:numId w:val="2"/>
        </w:numPr>
        <w:shd w:val="clear" w:color="auto" w:fill="FFFFFF"/>
        <w:spacing w:before="100" w:beforeAutospacing="1" w:after="195" w:line="300" w:lineRule="atLeast"/>
        <w:rPr>
          <w:rFonts w:ascii="Open Sans" w:hAnsi="Open Sans" w:cs="Open Sans"/>
          <w:color w:val="555555"/>
        </w:rPr>
      </w:pPr>
      <w:r>
        <w:rPr>
          <w:rFonts w:ascii="Open Sans" w:hAnsi="Open Sans" w:cs="Open Sans"/>
          <w:color w:val="555555"/>
        </w:rPr>
        <w:t>Agartala, Agra, Ahmedabad, Aizwal, Amritsar, Aurangabad, Ayodhya Airport, Bagdogra, Bareilly, Belagavi, Bengaluru, Bhopal, Bhubaneswar, Chandigarh, Chennai, Coimbatore, Darbangha, Dehradun, Deoghar, Dharamshala, Dibrugarh, Dimapur, Diu Airport, Durgapur, Gaya, Goa, Gorakhpur, Guwahati, Gwalior, Hubli, Hyderabad, Imphal, Indore, Itanagar, Jabalpur, Jaipur, Jammu, Jharsuguda Airport, Jodhpur, Jorhat, Kadapa, Kannur, Kanpur, Khajuraho Airport, Kochi, Kolhapur, Kolkata, Kozhikode, Kurnool, Leh, Lucknow, Madurai, Mangalore, Mumbai, Mysuru, Nagpur, New Delhi, Pantnagar, Patna, Port Blair, Pryagraj, Pune, Raipur, Rajahmundry, Rajkot, Ranchi, Salem Airport, Shillong, Shirdi, Shivamogga, Silchar, Srinagar, Surat, Thiruvananthapuram, Tiruchirappalli, Tirupati, Tuticorin, Udaipur, Vadodara, Varanasi, Vijayawada and Visakhapatnam.</w:t>
      </w:r>
    </w:p>
    <w:p w14:paraId="14BD277E" w14:textId="77777777" w:rsidR="00CA3512" w:rsidRDefault="00CA3512" w:rsidP="00CA3512">
      <w:pPr>
        <w:numPr>
          <w:ilvl w:val="0"/>
          <w:numId w:val="3"/>
        </w:numPr>
        <w:shd w:val="clear" w:color="auto" w:fill="FFFFFF"/>
        <w:spacing w:before="100" w:beforeAutospacing="1" w:after="195" w:line="300" w:lineRule="atLeast"/>
        <w:rPr>
          <w:rFonts w:ascii="Open Sans" w:hAnsi="Open Sans" w:cs="Open Sans"/>
          <w:color w:val="555555"/>
        </w:rPr>
      </w:pPr>
      <w:r>
        <w:rPr>
          <w:rFonts w:ascii="Open Sans" w:hAnsi="Open Sans" w:cs="Open Sans"/>
          <w:color w:val="555555"/>
        </w:rPr>
        <w:t>In case of international travel</w:t>
      </w:r>
    </w:p>
    <w:p w14:paraId="37A0C98B" w14:textId="77777777" w:rsidR="00CA3512" w:rsidRDefault="00CA3512" w:rsidP="00CA3512">
      <w:pPr>
        <w:numPr>
          <w:ilvl w:val="0"/>
          <w:numId w:val="4"/>
        </w:numPr>
        <w:shd w:val="clear" w:color="auto" w:fill="FFFFFF"/>
        <w:spacing w:before="100" w:beforeAutospacing="1" w:after="195" w:line="300" w:lineRule="atLeast"/>
        <w:rPr>
          <w:rFonts w:ascii="Open Sans" w:hAnsi="Open Sans" w:cs="Open Sans"/>
          <w:color w:val="555555"/>
        </w:rPr>
      </w:pPr>
      <w:r>
        <w:rPr>
          <w:rFonts w:ascii="Open Sans" w:hAnsi="Open Sans" w:cs="Open Sans"/>
          <w:color w:val="555555"/>
        </w:rPr>
        <w:t>The following sectors with the point of origin at an Indian airport with international flights – Ahmedabad, Amritsar, Bangalore, Chandigarh, Chennai, Cochin, Hyderabad, Kannur, Kolkata, Kozhikode, Lucknow, Mumbai, New Delhi, Thiruvananthapuram, Tiruchirappalli, Varanasi and Vijayawada.</w:t>
      </w:r>
    </w:p>
    <w:p w14:paraId="2E6098E3" w14:textId="77777777" w:rsidR="00CA3512" w:rsidRDefault="00CA3512" w:rsidP="00CA3512">
      <w:pPr>
        <w:numPr>
          <w:ilvl w:val="0"/>
          <w:numId w:val="4"/>
        </w:numPr>
        <w:shd w:val="clear" w:color="auto" w:fill="FFFFFF"/>
        <w:spacing w:before="100" w:beforeAutospacing="1" w:after="195" w:line="300" w:lineRule="atLeast"/>
        <w:rPr>
          <w:rFonts w:ascii="Open Sans" w:hAnsi="Open Sans" w:cs="Open Sans"/>
          <w:color w:val="555555"/>
        </w:rPr>
      </w:pPr>
      <w:r>
        <w:rPr>
          <w:rFonts w:ascii="Open Sans" w:hAnsi="Open Sans" w:cs="Open Sans"/>
          <w:color w:val="555555"/>
        </w:rPr>
        <w:t>The following sectors with the point of origin at an airport outside of India - Abu Dhabi, Almaty, Bahrain, Baku, Bangkok, Colombo, Dammam, Dhaka, Doha, Dubai, Hanoi, Ho Chi Minh, Hong Kong, Istanbul, Jakarta, Jeddah, Kathmandu, Kuala Lumpur, Kuwait, Male, Muscat, Nairobi, Phuket, Ras Al Khaimah, Riyadh, Sharjah, Singapore,Tashkent and Tbilisi.</w:t>
      </w:r>
    </w:p>
    <w:p w14:paraId="4AD60991"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What happens in case of booking cancellation?</w:t>
      </w:r>
    </w:p>
    <w:p w14:paraId="1039D5FF"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case the booking is cancelled, the fee will be refunded.</w:t>
      </w:r>
    </w:p>
    <w:p w14:paraId="6F26ADB5" w14:textId="77777777" w:rsidR="00CA3512" w:rsidRDefault="00CA3512" w:rsidP="00CA351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6E Upgrade?</w:t>
      </w:r>
    </w:p>
    <w:p w14:paraId="39E2F822"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6E Upgrade entitles you to the following benefits in INR 2500 per passenger per flight for Domestic and INR 3000 for International:</w:t>
      </w:r>
    </w:p>
    <w:p w14:paraId="53560219"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259B5971"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Cancel/change your booking as many times as you like.</w:t>
      </w:r>
    </w:p>
    <w:p w14:paraId="53C30E27"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Select the seat of your choice, including extra legroom, window and aisle seats.</w:t>
      </w:r>
    </w:p>
    <w:p w14:paraId="7D02E0A8"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sym w:font="Symbol" w:char="F09F"/>
      </w:r>
      <w:r>
        <w:rPr>
          <w:rFonts w:ascii="Open Sans" w:hAnsi="Open Sans" w:cs="Open Sans"/>
          <w:color w:val="222222"/>
        </w:rPr>
        <w:t>Enjoy delicious In-flight snacks*.</w:t>
      </w:r>
    </w:p>
    <w:p w14:paraId="72717BD9"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 </w:t>
      </w:r>
    </w:p>
    <w:p w14:paraId="06A9268D" w14:textId="77777777" w:rsidR="00CA3512" w:rsidRDefault="00CA3512" w:rsidP="00CA351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*One food item and one beverage</w:t>
      </w:r>
    </w:p>
    <w:p w14:paraId="6DC3C5F0" w14:textId="77777777" w:rsidR="00CA3512" w:rsidRPr="00CA3512" w:rsidRDefault="00CA3512" w:rsidP="00CA3512">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CA3512">
        <w:rPr>
          <w:rFonts w:ascii="Open Sans" w:eastAsia="Times New Roman" w:hAnsi="Open Sans" w:cs="Open Sans"/>
          <w:b/>
          <w:bCs/>
          <w:color w:val="222222"/>
          <w:kern w:val="0"/>
          <w:sz w:val="27"/>
          <w:szCs w:val="27"/>
          <w14:ligatures w14:val="none"/>
        </w:rPr>
        <w:t>What is IndiGo Early?</w:t>
      </w:r>
    </w:p>
    <w:p w14:paraId="0A8D6C38" w14:textId="77777777" w:rsidR="00CA3512" w:rsidRPr="00CA3512" w:rsidRDefault="00CA3512" w:rsidP="00CA3512">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A3512">
        <w:rPr>
          <w:rFonts w:ascii="Open Sans" w:eastAsia="Times New Roman" w:hAnsi="Open Sans" w:cs="Open Sans"/>
          <w:color w:val="222222"/>
          <w:kern w:val="0"/>
          <w:sz w:val="24"/>
          <w:szCs w:val="24"/>
          <w14:ligatures w14:val="none"/>
        </w:rPr>
        <w:t>IndiGo Early allows domestic passengers who land early at an Airport to get a seat on the earliest IndiGo flight out just for INR 1800.</w:t>
      </w:r>
    </w:p>
    <w:p w14:paraId="6E7D66B3" w14:textId="77777777" w:rsidR="00CA3512" w:rsidRPr="00CA3512" w:rsidRDefault="00CA3512" w:rsidP="00CA3512">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A3512">
        <w:rPr>
          <w:rFonts w:ascii="Open Sans" w:eastAsia="Times New Roman" w:hAnsi="Open Sans" w:cs="Open Sans"/>
          <w:color w:val="222222"/>
          <w:kern w:val="0"/>
          <w:sz w:val="24"/>
          <w:szCs w:val="24"/>
          <w14:ligatures w14:val="none"/>
        </w:rPr>
        <w:t>Terms and conditions:</w:t>
      </w:r>
    </w:p>
    <w:p w14:paraId="5BD9D05F"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This service is applicable to all passengers travelling on a domestic flight, wanting to prepone their flight</w:t>
      </w:r>
    </w:p>
    <w:p w14:paraId="4E1BA35A"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Passenger must be physically present at the airport as the change can be done only at the airport</w:t>
      </w:r>
    </w:p>
    <w:p w14:paraId="1556A18B"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Changes can be done only for preponing the flight and not for postponing the flight</w:t>
      </w:r>
    </w:p>
    <w:p w14:paraId="37800FEA"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The time difference between the desired flight and the booked flight should be maximum 4 hours, this means if the original flight booked is at 1600 hours, then this flight can be preponed to a flight which is departing at or after 1200 hrs. The basis to calculate the difference of 4 hours, has to be between the departure time of the original flight and the desired flight and not on the basis of the passenger reporting time</w:t>
      </w:r>
    </w:p>
    <w:p w14:paraId="46EF433F"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Request for such change will be confirmed only 60 minutes before the departure of the desired flight subject to the availability of seats and a non-refundable fee of INR 1800 per passenger (fee is subject to change)</w:t>
      </w:r>
    </w:p>
    <w:p w14:paraId="63F3AD6A"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Unaccompanied minors cannot ask for change of flight themselves, only their parents/guardian at the origin station can request for this service</w:t>
      </w:r>
    </w:p>
    <w:p w14:paraId="16509A12"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This service shall not be extended to passengers booked under group fares</w:t>
      </w:r>
    </w:p>
    <w:p w14:paraId="2D3360DC" w14:textId="77777777" w:rsidR="00CA3512" w:rsidRPr="00CA3512" w:rsidRDefault="00CA3512" w:rsidP="00CA3512">
      <w:pPr>
        <w:numPr>
          <w:ilvl w:val="0"/>
          <w:numId w:val="5"/>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A3512">
        <w:rPr>
          <w:rFonts w:ascii="Open Sans" w:eastAsia="Times New Roman" w:hAnsi="Open Sans" w:cs="Open Sans"/>
          <w:color w:val="555555"/>
          <w:kern w:val="0"/>
          <w:sz w:val="24"/>
          <w:szCs w:val="24"/>
          <w14:ligatures w14:val="none"/>
        </w:rPr>
        <w:t>This service is not applicable on international flights, whether in isolation or in connection with a domestic flight</w:t>
      </w:r>
    </w:p>
    <w:p w14:paraId="11B0BB08" w14:textId="77777777" w:rsidR="00CA3512" w:rsidRDefault="00CA3512" w:rsidP="00CA3512">
      <w:pPr>
        <w:pStyle w:val="question-head"/>
        <w:numPr>
          <w:ilvl w:val="0"/>
          <w:numId w:val="5"/>
        </w:numPr>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hold booking?</w:t>
      </w:r>
    </w:p>
    <w:p w14:paraId="08657605" w14:textId="351EE505" w:rsidR="00ED52F3" w:rsidRPr="00CA3512" w:rsidRDefault="00CA3512" w:rsidP="00CA3512">
      <w:pPr>
        <w:pStyle w:val="NormalWeb"/>
        <w:numPr>
          <w:ilvl w:val="0"/>
          <w:numId w:val="5"/>
        </w:numPr>
        <w:shd w:val="clear" w:color="auto" w:fill="FFFFFF"/>
        <w:spacing w:before="0" w:beforeAutospacing="0" w:line="345" w:lineRule="atLeast"/>
        <w:rPr>
          <w:rFonts w:ascii="Open Sans" w:hAnsi="Open Sans" w:cs="Open Sans"/>
          <w:color w:val="222222"/>
        </w:rPr>
      </w:pPr>
      <w:r>
        <w:rPr>
          <w:rFonts w:ascii="Open Sans" w:hAnsi="Open Sans" w:cs="Open Sans"/>
          <w:color w:val="222222"/>
        </w:rPr>
        <w:t>Holding bookings assist our passengers in reserving tickets prior to making the payment at the nearest ticketing center or through our website.</w:t>
      </w:r>
      <w:r>
        <w:rPr>
          <w:rFonts w:ascii="Open Sans" w:hAnsi="Open Sans" w:cs="Open Sans"/>
          <w:color w:val="222222"/>
        </w:rPr>
        <w:br/>
      </w:r>
      <w:r>
        <w:rPr>
          <w:rFonts w:ascii="Open Sans" w:hAnsi="Open Sans" w:cs="Open Sans"/>
          <w:color w:val="222222"/>
        </w:rPr>
        <w:lastRenderedPageBreak/>
        <w:t>Passengers may call our call center to hold a reservation or may hold the reservation through Mobile application.</w:t>
      </w:r>
      <w:r>
        <w:rPr>
          <w:rFonts w:ascii="Open Sans" w:hAnsi="Open Sans" w:cs="Open Sans"/>
          <w:color w:val="222222"/>
        </w:rPr>
        <w:br/>
        <w:t>The reservations processed from Mobile Application or call centre are placed on hold for 15 minutes from the time of booking</w:t>
      </w:r>
      <w:r>
        <w:rPr>
          <w:rFonts w:ascii="Open Sans" w:hAnsi="Open Sans" w:cs="Open Sans"/>
          <w:color w:val="222222"/>
        </w:rPr>
        <w:t>.</w:t>
      </w:r>
    </w:p>
    <w:sectPr w:rsidR="00ED52F3" w:rsidRPr="00CA3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C742A"/>
    <w:multiLevelType w:val="multilevel"/>
    <w:tmpl w:val="7CF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E6F5E"/>
    <w:multiLevelType w:val="multilevel"/>
    <w:tmpl w:val="8D12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9599F"/>
    <w:multiLevelType w:val="multilevel"/>
    <w:tmpl w:val="FE88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77D3B"/>
    <w:multiLevelType w:val="multilevel"/>
    <w:tmpl w:val="038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977E1"/>
    <w:multiLevelType w:val="multilevel"/>
    <w:tmpl w:val="97A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285325">
    <w:abstractNumId w:val="1"/>
  </w:num>
  <w:num w:numId="2" w16cid:durableId="689065912">
    <w:abstractNumId w:val="2"/>
  </w:num>
  <w:num w:numId="3" w16cid:durableId="588269804">
    <w:abstractNumId w:val="0"/>
  </w:num>
  <w:num w:numId="4" w16cid:durableId="555553405">
    <w:abstractNumId w:val="4"/>
  </w:num>
  <w:num w:numId="5" w16cid:durableId="511797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AB"/>
    <w:rsid w:val="00547666"/>
    <w:rsid w:val="007856AB"/>
    <w:rsid w:val="007F0406"/>
    <w:rsid w:val="0097530F"/>
    <w:rsid w:val="009E2BA5"/>
    <w:rsid w:val="00CA3512"/>
    <w:rsid w:val="00D25A0B"/>
    <w:rsid w:val="00ED52F3"/>
    <w:rsid w:val="00F1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77A7"/>
  <w15:chartTrackingRefBased/>
  <w15:docId w15:val="{14244C81-95FB-4C29-BE6E-858A6607A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6AB"/>
    <w:rPr>
      <w:rFonts w:eastAsiaTheme="majorEastAsia" w:cstheme="majorBidi"/>
      <w:color w:val="272727" w:themeColor="text1" w:themeTint="D8"/>
    </w:rPr>
  </w:style>
  <w:style w:type="paragraph" w:styleId="Title">
    <w:name w:val="Title"/>
    <w:basedOn w:val="Normal"/>
    <w:next w:val="Normal"/>
    <w:link w:val="TitleChar"/>
    <w:uiPriority w:val="10"/>
    <w:qFormat/>
    <w:rsid w:val="00785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6AB"/>
    <w:pPr>
      <w:spacing w:before="160"/>
      <w:jc w:val="center"/>
    </w:pPr>
    <w:rPr>
      <w:i/>
      <w:iCs/>
      <w:color w:val="404040" w:themeColor="text1" w:themeTint="BF"/>
    </w:rPr>
  </w:style>
  <w:style w:type="character" w:customStyle="1" w:styleId="QuoteChar">
    <w:name w:val="Quote Char"/>
    <w:basedOn w:val="DefaultParagraphFont"/>
    <w:link w:val="Quote"/>
    <w:uiPriority w:val="29"/>
    <w:rsid w:val="007856AB"/>
    <w:rPr>
      <w:i/>
      <w:iCs/>
      <w:color w:val="404040" w:themeColor="text1" w:themeTint="BF"/>
    </w:rPr>
  </w:style>
  <w:style w:type="paragraph" w:styleId="ListParagraph">
    <w:name w:val="List Paragraph"/>
    <w:basedOn w:val="Normal"/>
    <w:uiPriority w:val="34"/>
    <w:qFormat/>
    <w:rsid w:val="007856AB"/>
    <w:pPr>
      <w:ind w:left="720"/>
      <w:contextualSpacing/>
    </w:pPr>
  </w:style>
  <w:style w:type="character" w:styleId="IntenseEmphasis">
    <w:name w:val="Intense Emphasis"/>
    <w:basedOn w:val="DefaultParagraphFont"/>
    <w:uiPriority w:val="21"/>
    <w:qFormat/>
    <w:rsid w:val="007856AB"/>
    <w:rPr>
      <w:i/>
      <w:iCs/>
      <w:color w:val="0F4761" w:themeColor="accent1" w:themeShade="BF"/>
    </w:rPr>
  </w:style>
  <w:style w:type="paragraph" w:styleId="IntenseQuote">
    <w:name w:val="Intense Quote"/>
    <w:basedOn w:val="Normal"/>
    <w:next w:val="Normal"/>
    <w:link w:val="IntenseQuoteChar"/>
    <w:uiPriority w:val="30"/>
    <w:qFormat/>
    <w:rsid w:val="00785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6AB"/>
    <w:rPr>
      <w:i/>
      <w:iCs/>
      <w:color w:val="0F4761" w:themeColor="accent1" w:themeShade="BF"/>
    </w:rPr>
  </w:style>
  <w:style w:type="character" w:styleId="IntenseReference">
    <w:name w:val="Intense Reference"/>
    <w:basedOn w:val="DefaultParagraphFont"/>
    <w:uiPriority w:val="32"/>
    <w:qFormat/>
    <w:rsid w:val="007856AB"/>
    <w:rPr>
      <w:b/>
      <w:bCs/>
      <w:smallCaps/>
      <w:color w:val="0F4761" w:themeColor="accent1" w:themeShade="BF"/>
      <w:spacing w:val="5"/>
    </w:rPr>
  </w:style>
  <w:style w:type="paragraph" w:customStyle="1" w:styleId="question-head">
    <w:name w:val="question-head"/>
    <w:basedOn w:val="Normal"/>
    <w:rsid w:val="00ED52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ED52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D52F3"/>
    <w:rPr>
      <w:color w:val="0000FF"/>
      <w:u w:val="single"/>
    </w:rPr>
  </w:style>
  <w:style w:type="character" w:customStyle="1" w:styleId="helpfultext">
    <w:name w:val="helpfultext"/>
    <w:basedOn w:val="DefaultParagraphFont"/>
    <w:rsid w:val="00ED5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406260">
      <w:bodyDiv w:val="1"/>
      <w:marLeft w:val="0"/>
      <w:marRight w:val="0"/>
      <w:marTop w:val="0"/>
      <w:marBottom w:val="0"/>
      <w:divBdr>
        <w:top w:val="none" w:sz="0" w:space="0" w:color="auto"/>
        <w:left w:val="none" w:sz="0" w:space="0" w:color="auto"/>
        <w:bottom w:val="none" w:sz="0" w:space="0" w:color="auto"/>
        <w:right w:val="none" w:sz="0" w:space="0" w:color="auto"/>
      </w:divBdr>
    </w:div>
    <w:div w:id="603805993">
      <w:bodyDiv w:val="1"/>
      <w:marLeft w:val="0"/>
      <w:marRight w:val="0"/>
      <w:marTop w:val="0"/>
      <w:marBottom w:val="0"/>
      <w:divBdr>
        <w:top w:val="none" w:sz="0" w:space="0" w:color="auto"/>
        <w:left w:val="none" w:sz="0" w:space="0" w:color="auto"/>
        <w:bottom w:val="none" w:sz="0" w:space="0" w:color="auto"/>
        <w:right w:val="none" w:sz="0" w:space="0" w:color="auto"/>
      </w:divBdr>
      <w:divsChild>
        <w:div w:id="282229913">
          <w:marLeft w:val="0"/>
          <w:marRight w:val="0"/>
          <w:marTop w:val="345"/>
          <w:marBottom w:val="600"/>
          <w:divBdr>
            <w:top w:val="none" w:sz="0" w:space="0" w:color="auto"/>
            <w:left w:val="none" w:sz="0" w:space="0" w:color="auto"/>
            <w:bottom w:val="none" w:sz="0" w:space="0" w:color="auto"/>
            <w:right w:val="none" w:sz="0" w:space="0" w:color="auto"/>
          </w:divBdr>
        </w:div>
      </w:divsChild>
    </w:div>
    <w:div w:id="620306056">
      <w:bodyDiv w:val="1"/>
      <w:marLeft w:val="0"/>
      <w:marRight w:val="0"/>
      <w:marTop w:val="0"/>
      <w:marBottom w:val="0"/>
      <w:divBdr>
        <w:top w:val="none" w:sz="0" w:space="0" w:color="auto"/>
        <w:left w:val="none" w:sz="0" w:space="0" w:color="auto"/>
        <w:bottom w:val="none" w:sz="0" w:space="0" w:color="auto"/>
        <w:right w:val="none" w:sz="0" w:space="0" w:color="auto"/>
      </w:divBdr>
      <w:divsChild>
        <w:div w:id="1890416442">
          <w:marLeft w:val="0"/>
          <w:marRight w:val="0"/>
          <w:marTop w:val="345"/>
          <w:marBottom w:val="600"/>
          <w:divBdr>
            <w:top w:val="none" w:sz="0" w:space="0" w:color="auto"/>
            <w:left w:val="none" w:sz="0" w:space="0" w:color="auto"/>
            <w:bottom w:val="none" w:sz="0" w:space="0" w:color="auto"/>
            <w:right w:val="none" w:sz="0" w:space="0" w:color="auto"/>
          </w:divBdr>
        </w:div>
      </w:divsChild>
    </w:div>
    <w:div w:id="627586971">
      <w:bodyDiv w:val="1"/>
      <w:marLeft w:val="0"/>
      <w:marRight w:val="0"/>
      <w:marTop w:val="0"/>
      <w:marBottom w:val="0"/>
      <w:divBdr>
        <w:top w:val="none" w:sz="0" w:space="0" w:color="auto"/>
        <w:left w:val="none" w:sz="0" w:space="0" w:color="auto"/>
        <w:bottom w:val="none" w:sz="0" w:space="0" w:color="auto"/>
        <w:right w:val="none" w:sz="0" w:space="0" w:color="auto"/>
      </w:divBdr>
    </w:div>
    <w:div w:id="953368405">
      <w:bodyDiv w:val="1"/>
      <w:marLeft w:val="0"/>
      <w:marRight w:val="0"/>
      <w:marTop w:val="0"/>
      <w:marBottom w:val="0"/>
      <w:divBdr>
        <w:top w:val="none" w:sz="0" w:space="0" w:color="auto"/>
        <w:left w:val="none" w:sz="0" w:space="0" w:color="auto"/>
        <w:bottom w:val="none" w:sz="0" w:space="0" w:color="auto"/>
        <w:right w:val="none" w:sz="0" w:space="0" w:color="auto"/>
      </w:divBdr>
    </w:div>
    <w:div w:id="1950238494">
      <w:bodyDiv w:val="1"/>
      <w:marLeft w:val="0"/>
      <w:marRight w:val="0"/>
      <w:marTop w:val="0"/>
      <w:marBottom w:val="0"/>
      <w:divBdr>
        <w:top w:val="none" w:sz="0" w:space="0" w:color="auto"/>
        <w:left w:val="none" w:sz="0" w:space="0" w:color="auto"/>
        <w:bottom w:val="none" w:sz="0" w:space="0" w:color="auto"/>
        <w:right w:val="none" w:sz="0" w:space="0" w:color="auto"/>
      </w:divBdr>
    </w:div>
    <w:div w:id="2008315667">
      <w:bodyDiv w:val="1"/>
      <w:marLeft w:val="0"/>
      <w:marRight w:val="0"/>
      <w:marTop w:val="0"/>
      <w:marBottom w:val="0"/>
      <w:divBdr>
        <w:top w:val="none" w:sz="0" w:space="0" w:color="auto"/>
        <w:left w:val="none" w:sz="0" w:space="0" w:color="auto"/>
        <w:bottom w:val="none" w:sz="0" w:space="0" w:color="auto"/>
        <w:right w:val="none" w:sz="0" w:space="0" w:color="auto"/>
      </w:divBdr>
    </w:div>
    <w:div w:id="213990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indigo.in/" TargetMode="External"/><Relationship Id="rId3" Type="http://schemas.openxmlformats.org/officeDocument/2006/relationships/settings" Target="settings.xml"/><Relationship Id="rId7" Type="http://schemas.openxmlformats.org/officeDocument/2006/relationships/hyperlink" Target="https://www.goindig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indigo.in/" TargetMode="External"/><Relationship Id="rId5" Type="http://schemas.openxmlformats.org/officeDocument/2006/relationships/hyperlink" Target="https://www.goindigo.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1533</Words>
  <Characters>8741</Characters>
  <Application>Microsoft Office Word</Application>
  <DocSecurity>0</DocSecurity>
  <Lines>72</Lines>
  <Paragraphs>20</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5</cp:revision>
  <dcterms:created xsi:type="dcterms:W3CDTF">2024-06-10T03:50:00Z</dcterms:created>
  <dcterms:modified xsi:type="dcterms:W3CDTF">2024-06-10T03:55:00Z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2024-06-10T03:53:58Z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5c9c3d79-487f-47a6-b970-7119e9331666</vt:lpwstr>
  </property>
  <property fmtid="{D5CDD505-2E9C-101B-9397-08002B2CF9AE}" pid="8" name="MSIP_Label_defa4170-0d19-0005-0004-bc88714345d2_ContentBits">
    <vt:lpwstr>0</vt:lpwstr>
  </property>
</Properties>
</file>