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42236E" w14:textId="77777777" w:rsidR="00CB33CF" w:rsidRDefault="00CB33CF" w:rsidP="00CB33CF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When are the operations being shifted to Al Maktoum International Airport at Dubai World Central (DWC)?</w:t>
      </w:r>
    </w:p>
    <w:p w14:paraId="4D561980" w14:textId="77777777" w:rsidR="00CB33CF" w:rsidRDefault="00CB33CF" w:rsidP="00CB33CF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>From 16th April to 30th May 2019.</w:t>
      </w:r>
    </w:p>
    <w:p w14:paraId="59966268" w14:textId="77777777" w:rsidR="00CB33CF" w:rsidRDefault="00CB33CF" w:rsidP="00CB33CF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Should I take a new print out of the ticket?</w:t>
      </w:r>
    </w:p>
    <w:p w14:paraId="794A239E" w14:textId="77777777" w:rsidR="00CB33CF" w:rsidRDefault="00CB33CF" w:rsidP="00CB33CF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>In case your airport has changed, kindly print out the new itinerary that reflects it.</w:t>
      </w:r>
    </w:p>
    <w:p w14:paraId="4B0E4547" w14:textId="77777777" w:rsidR="00CB33CF" w:rsidRDefault="00CB33CF" w:rsidP="00CB33CF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 xml:space="preserve">Why are certain </w:t>
      </w:r>
      <w:proofErr w:type="gramStart"/>
      <w:r>
        <w:rPr>
          <w:rFonts w:ascii="Open Sans" w:hAnsi="Open Sans" w:cs="Open Sans"/>
          <w:b/>
          <w:bCs/>
          <w:color w:val="222222"/>
          <w:sz w:val="27"/>
          <w:szCs w:val="27"/>
        </w:rPr>
        <w:t>IndiGo</w:t>
      </w:r>
      <w:proofErr w:type="gramEnd"/>
      <w:r>
        <w:rPr>
          <w:rFonts w:ascii="Open Sans" w:hAnsi="Open Sans" w:cs="Open Sans"/>
          <w:b/>
          <w:bCs/>
          <w:color w:val="222222"/>
          <w:sz w:val="27"/>
          <w:szCs w:val="27"/>
        </w:rPr>
        <w:t xml:space="preserve"> flights moving to Al Maktoum International Airport at Dubai World Central (DWC) in Dubai?</w:t>
      </w:r>
    </w:p>
    <w:p w14:paraId="7D8494D9" w14:textId="77777777" w:rsidR="00CB33CF" w:rsidRDefault="00CB33CF" w:rsidP="00CB33CF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>It is a mandate from the regulatory authority since the runway will undergo renovation.</w:t>
      </w:r>
    </w:p>
    <w:p w14:paraId="32978C0D" w14:textId="77777777" w:rsidR="00CB33CF" w:rsidRDefault="00CB33CF" w:rsidP="00CB33CF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Will IndiGo provide any transfer facility from Dubai International Airport (DXB) to Al Maktoum International Airport at Dubai World Central (DWC) and vice versa?</w:t>
      </w:r>
    </w:p>
    <w:p w14:paraId="7AE4A2CA" w14:textId="77777777" w:rsidR="00CB33CF" w:rsidRDefault="00CB33CF" w:rsidP="00CB33CF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 xml:space="preserve">No, both the airports are at </w:t>
      </w:r>
      <w:proofErr w:type="gramStart"/>
      <w:r>
        <w:rPr>
          <w:rFonts w:ascii="Open Sans" w:hAnsi="Open Sans" w:cs="Open Sans"/>
          <w:color w:val="222222"/>
        </w:rPr>
        <w:t>a distance of 65</w:t>
      </w:r>
      <w:proofErr w:type="gramEnd"/>
      <w:r>
        <w:rPr>
          <w:rFonts w:ascii="Open Sans" w:hAnsi="Open Sans" w:cs="Open Sans"/>
          <w:color w:val="222222"/>
        </w:rPr>
        <w:t xml:space="preserve"> km airport from each other. Shuttles </w:t>
      </w:r>
      <w:proofErr w:type="gramStart"/>
      <w:r>
        <w:rPr>
          <w:rFonts w:ascii="Open Sans" w:hAnsi="Open Sans" w:cs="Open Sans"/>
          <w:color w:val="222222"/>
        </w:rPr>
        <w:t>ply in</w:t>
      </w:r>
      <w:proofErr w:type="gramEnd"/>
      <w:r>
        <w:rPr>
          <w:rFonts w:ascii="Open Sans" w:hAnsi="Open Sans" w:cs="Open Sans"/>
          <w:color w:val="222222"/>
        </w:rPr>
        <w:t xml:space="preserve"> every 30 minutes from Dubai International Airport (DXB) to Al Maktoum International Airport at Dubai World Central (DWC).</w:t>
      </w:r>
    </w:p>
    <w:p w14:paraId="1E43B933" w14:textId="77777777" w:rsidR="00CB33CF" w:rsidRDefault="00CB33CF" w:rsidP="00CB33CF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How far is Al Maktoum International Airport at Dubai World Central (DWC) from Dubai International Airport (DXB)?</w:t>
      </w:r>
    </w:p>
    <w:p w14:paraId="27248E6E" w14:textId="77777777" w:rsidR="00CB33CF" w:rsidRDefault="00CB33CF" w:rsidP="00CB33CF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>It takes about 90 minutes to reach Al Maktoum International Airport at Dubai World Central (DWC) from Dubai International Airport (DXB).</w:t>
      </w:r>
    </w:p>
    <w:p w14:paraId="61467F60" w14:textId="77777777" w:rsidR="00CB33CF" w:rsidRDefault="00CB33CF" w:rsidP="00CB33CF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Are lounge services available at Al Maktoum International Airport at Dubai World Central (DWC)?</w:t>
      </w:r>
    </w:p>
    <w:p w14:paraId="68915D8A" w14:textId="77777777" w:rsidR="00CB33CF" w:rsidRDefault="00CB33CF" w:rsidP="00CB33CF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>Yes, lounge services are available on a chargeable basis.</w:t>
      </w:r>
    </w:p>
    <w:p w14:paraId="23258F65" w14:textId="77777777" w:rsidR="00CB33CF" w:rsidRDefault="00CB33CF" w:rsidP="00CB33CF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Are there any food courts or eating outlets available at Al Maktoum International Airport at Dubai World Central (DWC)?</w:t>
      </w:r>
    </w:p>
    <w:p w14:paraId="7A2FA09E" w14:textId="4915807E" w:rsidR="0097530F" w:rsidRPr="00CB33CF" w:rsidRDefault="00CB33CF" w:rsidP="00CB33CF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>Yes, they are.</w:t>
      </w:r>
    </w:p>
    <w:sectPr w:rsidR="0097530F" w:rsidRPr="00CB3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19F"/>
    <w:rsid w:val="0031619F"/>
    <w:rsid w:val="00547666"/>
    <w:rsid w:val="0072065A"/>
    <w:rsid w:val="007F0406"/>
    <w:rsid w:val="0097530F"/>
    <w:rsid w:val="00CB33CF"/>
    <w:rsid w:val="00D2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830D0"/>
  <w15:chartTrackingRefBased/>
  <w15:docId w15:val="{A6F3FAA0-B5FB-4C24-806D-ED05BF7F1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19F"/>
    <w:rPr>
      <w:b/>
      <w:bCs/>
      <w:smallCaps/>
      <w:color w:val="0F4761" w:themeColor="accent1" w:themeShade="BF"/>
      <w:spacing w:val="5"/>
    </w:rPr>
  </w:style>
  <w:style w:type="paragraph" w:customStyle="1" w:styleId="question-head">
    <w:name w:val="question-head"/>
    <w:basedOn w:val="Normal"/>
    <w:rsid w:val="00CB3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CB3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14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.R.C</dc:creator>
  <cp:keywords/>
  <dc:description/>
  <cp:lastModifiedBy>Manish .R.C</cp:lastModifiedBy>
  <cp:revision>3</cp:revision>
  <dcterms:created xsi:type="dcterms:W3CDTF">2024-06-10T05:18:00Z</dcterms:created>
  <dcterms:modified xsi:type="dcterms:W3CDTF">2024-06-10T05:19:00Z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2024-06-10T05:19:38Z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09f2e6c6-122f-44a1-91bb-80f95e3b9545</vt:lpwstr>
  </property>
  <property fmtid="{D5CDD505-2E9C-101B-9397-08002B2CF9AE}" pid="7" name="MSIP_Label_defa4170-0d19-0005-0004-bc88714345d2_ActionId">
    <vt:lpwstr>1d4d887a-61c2-4fbe-b2a7-17a3a91fc11f</vt:lpwstr>
  </property>
  <property fmtid="{D5CDD505-2E9C-101B-9397-08002B2CF9AE}" pid="8" name="MSIP_Label_defa4170-0d19-0005-0004-bc88714345d2_ContentBits">
    <vt:lpwstr>0</vt:lpwstr>
  </property>
</Properties>
</file>