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81"/>
      </w:pPr>
      <w:r>
        <w:rPr/>
        <w:drawing>
          <wp:anchor distT="0" distB="0" distL="0" distR="0" allowOverlap="1" layoutInCell="1" locked="0" behindDoc="1" simplePos="0" relativeHeight="486999040">
            <wp:simplePos x="0" y="0"/>
            <wp:positionH relativeFrom="page">
              <wp:posOffset>21463</wp:posOffset>
            </wp:positionH>
            <wp:positionV relativeFrom="page">
              <wp:posOffset>219518</wp:posOffset>
            </wp:positionV>
            <wp:extent cx="7539100" cy="1047286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39100" cy="10472865"/>
                    </a:xfrm>
                    <a:prstGeom prst="rect">
                      <a:avLst/>
                    </a:prstGeom>
                  </pic:spPr>
                </pic:pic>
              </a:graphicData>
            </a:graphic>
          </wp:anchor>
        </w:drawing>
      </w:r>
      <w:r>
        <w:rPr>
          <w:color w:val="6460A9"/>
        </w:rPr>
        <w:t>Signature</w:t>
      </w:r>
      <w:r>
        <w:rPr>
          <w:color w:val="6460A9"/>
          <w:spacing w:val="-2"/>
        </w:rPr>
        <w:t> </w:t>
      </w:r>
      <w:r>
        <w:rPr>
          <w:color w:val="6460A9"/>
        </w:rPr>
        <w:t>de</w:t>
      </w:r>
      <w:r>
        <w:rPr>
          <w:color w:val="6460A9"/>
          <w:spacing w:val="-7"/>
        </w:rPr>
        <w:t> </w:t>
      </w:r>
      <w:r>
        <w:rPr>
          <w:color w:val="6460A9"/>
        </w:rPr>
        <w:t>l’accord</w:t>
      </w:r>
      <w:r>
        <w:rPr>
          <w:color w:val="6460A9"/>
          <w:spacing w:val="-3"/>
        </w:rPr>
        <w:t> </w:t>
      </w:r>
      <w:r>
        <w:rPr>
          <w:color w:val="6460A9"/>
        </w:rPr>
        <w:t>de</w:t>
      </w:r>
      <w:r>
        <w:rPr>
          <w:color w:val="6460A9"/>
          <w:spacing w:val="-5"/>
        </w:rPr>
        <w:t> </w:t>
      </w:r>
      <w:r>
        <w:rPr>
          <w:color w:val="6460A9"/>
        </w:rPr>
        <w:t>lock-up</w:t>
      </w:r>
      <w:r>
        <w:rPr>
          <w:color w:val="6460A9"/>
          <w:spacing w:val="-3"/>
        </w:rPr>
        <w:t> </w:t>
      </w:r>
      <w:r>
        <w:rPr>
          <w:color w:val="6460A9"/>
        </w:rPr>
        <w:t>relatif</w:t>
      </w:r>
      <w:r>
        <w:rPr>
          <w:color w:val="6460A9"/>
          <w:spacing w:val="-4"/>
        </w:rPr>
        <w:t> </w:t>
      </w:r>
      <w:r>
        <w:rPr>
          <w:color w:val="6460A9"/>
        </w:rPr>
        <w:t>à</w:t>
      </w:r>
      <w:r>
        <w:rPr>
          <w:color w:val="6460A9"/>
          <w:spacing w:val="-5"/>
        </w:rPr>
        <w:t> </w:t>
      </w:r>
      <w:r>
        <w:rPr>
          <w:color w:val="6460A9"/>
        </w:rPr>
        <w:t>la</w:t>
      </w:r>
      <w:r>
        <w:rPr>
          <w:color w:val="6460A9"/>
          <w:spacing w:val="-5"/>
        </w:rPr>
        <w:t> </w:t>
      </w:r>
      <w:r>
        <w:rPr>
          <w:color w:val="6460A9"/>
        </w:rPr>
        <w:t>restructuration</w:t>
      </w:r>
      <w:r>
        <w:rPr>
          <w:color w:val="6460A9"/>
          <w:spacing w:val="-3"/>
        </w:rPr>
        <w:t> </w:t>
      </w:r>
      <w:r>
        <w:rPr>
          <w:color w:val="6460A9"/>
        </w:rPr>
        <w:t>financière</w:t>
      </w:r>
      <w:r>
        <w:rPr>
          <w:color w:val="6460A9"/>
          <w:spacing w:val="-2"/>
        </w:rPr>
        <w:t> </w:t>
      </w:r>
      <w:r>
        <w:rPr>
          <w:color w:val="6460A9"/>
        </w:rPr>
        <w:t>du Groupe avec les créanciers sécurisés</w:t>
      </w:r>
    </w:p>
    <w:p>
      <w:pPr>
        <w:pStyle w:val="BodyText"/>
        <w:spacing w:before="159"/>
        <w:rPr>
          <w:rFonts w:ascii="Arial"/>
          <w:b/>
          <w:sz w:val="28"/>
        </w:rPr>
      </w:pPr>
    </w:p>
    <w:p>
      <w:pPr>
        <w:pStyle w:val="Title"/>
        <w:spacing w:line="597" w:lineRule="auto"/>
        <w:ind w:left="543" w:right="724"/>
      </w:pPr>
      <w:r>
        <w:rPr>
          <w:color w:val="6460A9"/>
        </w:rPr>
        <w:t>Poursuite</w:t>
      </w:r>
      <w:r>
        <w:rPr>
          <w:color w:val="6460A9"/>
          <w:spacing w:val="-4"/>
        </w:rPr>
        <w:t> </w:t>
      </w:r>
      <w:r>
        <w:rPr>
          <w:color w:val="6460A9"/>
        </w:rPr>
        <w:t>des</w:t>
      </w:r>
      <w:r>
        <w:rPr>
          <w:color w:val="6460A9"/>
          <w:spacing w:val="-6"/>
        </w:rPr>
        <w:t> </w:t>
      </w:r>
      <w:r>
        <w:rPr>
          <w:color w:val="6460A9"/>
        </w:rPr>
        <w:t>discussions</w:t>
      </w:r>
      <w:r>
        <w:rPr>
          <w:color w:val="6460A9"/>
          <w:spacing w:val="-4"/>
        </w:rPr>
        <w:t> </w:t>
      </w:r>
      <w:r>
        <w:rPr>
          <w:color w:val="6460A9"/>
        </w:rPr>
        <w:t>avec</w:t>
      </w:r>
      <w:r>
        <w:rPr>
          <w:color w:val="6460A9"/>
          <w:spacing w:val="-4"/>
        </w:rPr>
        <w:t> </w:t>
      </w:r>
      <w:r>
        <w:rPr>
          <w:color w:val="6460A9"/>
        </w:rPr>
        <w:t>les</w:t>
      </w:r>
      <w:r>
        <w:rPr>
          <w:color w:val="6460A9"/>
          <w:spacing w:val="-6"/>
        </w:rPr>
        <w:t> </w:t>
      </w:r>
      <w:r>
        <w:rPr>
          <w:color w:val="6460A9"/>
        </w:rPr>
        <w:t>créanciers</w:t>
      </w:r>
      <w:r>
        <w:rPr>
          <w:color w:val="6460A9"/>
          <w:spacing w:val="-4"/>
        </w:rPr>
        <w:t> </w:t>
      </w:r>
      <w:r>
        <w:rPr>
          <w:color w:val="6460A9"/>
        </w:rPr>
        <w:t>non</w:t>
      </w:r>
      <w:r>
        <w:rPr>
          <w:color w:val="6460A9"/>
          <w:spacing w:val="-5"/>
        </w:rPr>
        <w:t> </w:t>
      </w:r>
      <w:r>
        <w:rPr>
          <w:color w:val="6460A9"/>
        </w:rPr>
        <w:t>sécurisés Point sur le current trading</w:t>
      </w:r>
    </w:p>
    <w:p>
      <w:pPr>
        <w:pStyle w:val="BodyText"/>
        <w:spacing w:before="244"/>
        <w:rPr>
          <w:rFonts w:ascii="Arial"/>
          <w:b/>
          <w:sz w:val="28"/>
        </w:rPr>
      </w:pPr>
    </w:p>
    <w:p>
      <w:pPr>
        <w:pStyle w:val="BodyText"/>
        <w:spacing w:before="1"/>
        <w:ind w:left="112"/>
        <w:jc w:val="both"/>
      </w:pPr>
      <w:r>
        <w:rPr>
          <w:spacing w:val="-6"/>
        </w:rPr>
        <w:t>Paris,</w:t>
      </w:r>
      <w:r>
        <w:rPr>
          <w:spacing w:val="-14"/>
        </w:rPr>
        <w:t> </w:t>
      </w:r>
      <w:r>
        <w:rPr>
          <w:spacing w:val="-6"/>
        </w:rPr>
        <w:t>le</w:t>
      </w:r>
      <w:r>
        <w:rPr>
          <w:spacing w:val="-12"/>
        </w:rPr>
        <w:t> </w:t>
      </w:r>
      <w:r>
        <w:rPr>
          <w:spacing w:val="-6"/>
        </w:rPr>
        <w:t>5</w:t>
      </w:r>
      <w:r>
        <w:rPr>
          <w:spacing w:val="-13"/>
        </w:rPr>
        <w:t> </w:t>
      </w:r>
      <w:r>
        <w:rPr>
          <w:spacing w:val="-6"/>
        </w:rPr>
        <w:t>octobre</w:t>
      </w:r>
      <w:r>
        <w:rPr>
          <w:spacing w:val="-11"/>
        </w:rPr>
        <w:t> </w:t>
      </w:r>
      <w:r>
        <w:rPr>
          <w:spacing w:val="-6"/>
        </w:rPr>
        <w:t>2023</w:t>
      </w:r>
    </w:p>
    <w:p>
      <w:pPr>
        <w:pStyle w:val="BodyText"/>
        <w:spacing w:before="134"/>
      </w:pPr>
    </w:p>
    <w:p>
      <w:pPr>
        <w:pStyle w:val="BodyText"/>
        <w:spacing w:line="278" w:lineRule="auto" w:before="1"/>
        <w:ind w:left="112" w:right="292"/>
        <w:jc w:val="both"/>
      </w:pPr>
      <w:r>
        <w:rPr/>
        <w:t>Le groupe Casino annonce avoir conclu ce jour un accord intitulé accord de </w:t>
      </w:r>
      <w:r>
        <w:rPr>
          <w:i/>
        </w:rPr>
        <w:t>lock-up</w:t>
      </w:r>
      <w:r>
        <w:rPr>
          <w:i/>
          <w:spacing w:val="80"/>
        </w:rPr>
        <w:t> </w:t>
      </w:r>
      <w:r>
        <w:rPr>
          <w:w w:val="95"/>
        </w:rPr>
        <w:t>(l’«</w:t>
      </w:r>
      <w:r>
        <w:rPr>
          <w:spacing w:val="-2"/>
          <w:w w:val="95"/>
        </w:rPr>
        <w:t> </w:t>
      </w:r>
      <w:r>
        <w:rPr>
          <w:rFonts w:ascii="Tahoma" w:hAnsi="Tahoma"/>
          <w:b/>
          <w:w w:val="95"/>
        </w:rPr>
        <w:t>Accord de Lock-up </w:t>
      </w:r>
      <w:r>
        <w:rPr>
          <w:w w:val="90"/>
        </w:rPr>
        <w:t>») </w:t>
      </w:r>
      <w:r>
        <w:rPr>
          <w:w w:val="95"/>
        </w:rPr>
        <w:t>relatif à sa restructuration financière, avec, d’une part EP Equity Investment</w:t>
      </w:r>
      <w:r>
        <w:rPr>
          <w:spacing w:val="-5"/>
          <w:w w:val="95"/>
        </w:rPr>
        <w:t> </w:t>
      </w:r>
      <w:r>
        <w:rPr>
          <w:w w:val="90"/>
        </w:rPr>
        <w:t>III </w:t>
      </w:r>
      <w:r>
        <w:rPr>
          <w:w w:val="95"/>
        </w:rPr>
        <w:t>s.à</w:t>
      </w:r>
      <w:r>
        <w:rPr>
          <w:spacing w:val="-2"/>
          <w:w w:val="95"/>
        </w:rPr>
        <w:t> </w:t>
      </w:r>
      <w:r>
        <w:rPr>
          <w:w w:val="90"/>
        </w:rPr>
        <w:t>r.l., </w:t>
      </w:r>
      <w:r>
        <w:rPr>
          <w:w w:val="95"/>
        </w:rPr>
        <w:t>une</w:t>
      </w:r>
      <w:r>
        <w:rPr>
          <w:spacing w:val="-2"/>
          <w:w w:val="95"/>
        </w:rPr>
        <w:t> </w:t>
      </w:r>
      <w:r>
        <w:rPr>
          <w:w w:val="95"/>
        </w:rPr>
        <w:t>entité</w:t>
      </w:r>
      <w:r>
        <w:rPr>
          <w:spacing w:val="-2"/>
          <w:w w:val="95"/>
        </w:rPr>
        <w:t> </w:t>
      </w:r>
      <w:r>
        <w:rPr>
          <w:w w:val="95"/>
        </w:rPr>
        <w:t>contrôlée</w:t>
      </w:r>
      <w:r>
        <w:rPr>
          <w:spacing w:val="-2"/>
          <w:w w:val="95"/>
        </w:rPr>
        <w:t> </w:t>
      </w:r>
      <w:r>
        <w:rPr>
          <w:w w:val="95"/>
        </w:rPr>
        <w:t>par</w:t>
      </w:r>
      <w:r>
        <w:rPr>
          <w:spacing w:val="-2"/>
          <w:w w:val="95"/>
        </w:rPr>
        <w:t> </w:t>
      </w:r>
      <w:r>
        <w:rPr>
          <w:w w:val="95"/>
        </w:rPr>
        <w:t>M.</w:t>
      </w:r>
      <w:r>
        <w:rPr>
          <w:spacing w:val="-2"/>
          <w:w w:val="95"/>
        </w:rPr>
        <w:t> </w:t>
      </w:r>
      <w:r>
        <w:rPr>
          <w:w w:val="95"/>
        </w:rPr>
        <w:t>Daniel</w:t>
      </w:r>
      <w:r>
        <w:rPr>
          <w:spacing w:val="-2"/>
          <w:w w:val="95"/>
        </w:rPr>
        <w:t> </w:t>
      </w:r>
      <w:r>
        <w:rPr>
          <w:w w:val="95"/>
        </w:rPr>
        <w:t>Křetínský,</w:t>
      </w:r>
      <w:r>
        <w:rPr>
          <w:spacing w:val="-6"/>
          <w:w w:val="95"/>
        </w:rPr>
        <w:t> </w:t>
      </w:r>
      <w:r>
        <w:rPr>
          <w:w w:val="95"/>
        </w:rPr>
        <w:t>Fimalac</w:t>
      </w:r>
      <w:r>
        <w:rPr>
          <w:spacing w:val="-2"/>
          <w:w w:val="95"/>
        </w:rPr>
        <w:t> </w:t>
      </w:r>
      <w:r>
        <w:rPr>
          <w:w w:val="95"/>
        </w:rPr>
        <w:t>et</w:t>
      </w:r>
      <w:r>
        <w:rPr>
          <w:spacing w:val="-1"/>
          <w:w w:val="95"/>
        </w:rPr>
        <w:t> </w:t>
      </w:r>
      <w:r>
        <w:rPr>
          <w:w w:val="95"/>
        </w:rPr>
        <w:t>Attestor (ci- </w:t>
      </w:r>
      <w:r>
        <w:rPr/>
        <w:t>après collectivement </w:t>
      </w:r>
      <w:r>
        <w:rPr>
          <w:w w:val="90"/>
        </w:rPr>
        <w:t>«</w:t>
      </w:r>
      <w:r>
        <w:rPr>
          <w:spacing w:val="-12"/>
          <w:w w:val="90"/>
        </w:rPr>
        <w:t> </w:t>
      </w:r>
      <w:r>
        <w:rPr/>
        <w:t>le </w:t>
      </w:r>
      <w:r>
        <w:rPr>
          <w:rFonts w:ascii="Tahoma" w:hAnsi="Tahoma"/>
          <w:b/>
        </w:rPr>
        <w:t>Consortium</w:t>
      </w:r>
      <w:r>
        <w:rPr>
          <w:rFonts w:ascii="Tahoma" w:hAnsi="Tahoma"/>
          <w:b/>
          <w:spacing w:val="-13"/>
        </w:rPr>
        <w:t> </w:t>
      </w:r>
      <w:r>
        <w:rPr>
          <w:w w:val="90"/>
        </w:rPr>
        <w:t>»)</w:t>
      </w:r>
      <w:r>
        <w:rPr>
          <w:w w:val="90"/>
        </w:rPr>
        <w:t> </w:t>
      </w:r>
      <w:r>
        <w:rPr/>
        <w:t>et, d’autre part, des créanciers détenant </w:t>
      </w:r>
      <w:r>
        <w:rPr>
          <w:spacing w:val="-2"/>
        </w:rPr>
        <w:t>économiquement</w:t>
      </w:r>
      <w:r>
        <w:rPr>
          <w:spacing w:val="-10"/>
        </w:rPr>
        <w:t> </w:t>
      </w:r>
      <w:r>
        <w:rPr>
          <w:spacing w:val="-2"/>
        </w:rPr>
        <w:t>75%</w:t>
      </w:r>
      <w:r>
        <w:rPr>
          <w:spacing w:val="-12"/>
        </w:rPr>
        <w:t> </w:t>
      </w:r>
      <w:r>
        <w:rPr>
          <w:spacing w:val="-2"/>
        </w:rPr>
        <w:t>du</w:t>
      </w:r>
      <w:r>
        <w:rPr>
          <w:spacing w:val="-10"/>
        </w:rPr>
        <w:t> </w:t>
      </w:r>
      <w:r>
        <w:rPr>
          <w:spacing w:val="-2"/>
        </w:rPr>
        <w:t>Term</w:t>
      </w:r>
      <w:r>
        <w:rPr>
          <w:spacing w:val="-10"/>
        </w:rPr>
        <w:t> </w:t>
      </w:r>
      <w:r>
        <w:rPr>
          <w:spacing w:val="-2"/>
        </w:rPr>
        <w:t>Loan</w:t>
      </w:r>
      <w:r>
        <w:rPr>
          <w:spacing w:val="-10"/>
        </w:rPr>
        <w:t> </w:t>
      </w:r>
      <w:r>
        <w:rPr>
          <w:spacing w:val="-2"/>
        </w:rPr>
        <w:t>B</w:t>
      </w:r>
      <w:hyperlink w:history="true" w:anchor="_bookmark0">
        <w:r>
          <w:rPr>
            <w:spacing w:val="-2"/>
            <w:position w:val="6"/>
            <w:sz w:val="14"/>
          </w:rPr>
          <w:t>1</w:t>
        </w:r>
      </w:hyperlink>
      <w:r>
        <w:rPr>
          <w:spacing w:val="-2"/>
        </w:rPr>
        <w:t>,</w:t>
      </w:r>
      <w:r>
        <w:rPr>
          <w:spacing w:val="-11"/>
        </w:rPr>
        <w:t> </w:t>
      </w:r>
      <w:r>
        <w:rPr>
          <w:spacing w:val="-2"/>
        </w:rPr>
        <w:t>des</w:t>
      </w:r>
      <w:r>
        <w:rPr>
          <w:spacing w:val="-9"/>
        </w:rPr>
        <w:t> </w:t>
      </w:r>
      <w:r>
        <w:rPr>
          <w:spacing w:val="-2"/>
        </w:rPr>
        <w:t>principaux</w:t>
      </w:r>
      <w:r>
        <w:rPr>
          <w:spacing w:val="-10"/>
        </w:rPr>
        <w:t> </w:t>
      </w:r>
      <w:r>
        <w:rPr>
          <w:spacing w:val="-2"/>
        </w:rPr>
        <w:t>groupes</w:t>
      </w:r>
      <w:r>
        <w:rPr>
          <w:spacing w:val="-9"/>
        </w:rPr>
        <w:t> </w:t>
      </w:r>
      <w:r>
        <w:rPr>
          <w:spacing w:val="-2"/>
        </w:rPr>
        <w:t>bancaires</w:t>
      </w:r>
      <w:r>
        <w:rPr>
          <w:spacing w:val="-9"/>
        </w:rPr>
        <w:t> </w:t>
      </w:r>
      <w:r>
        <w:rPr>
          <w:spacing w:val="-2"/>
        </w:rPr>
        <w:t>commerciaux </w:t>
      </w:r>
      <w:r>
        <w:rPr>
          <w:spacing w:val="-4"/>
        </w:rPr>
        <w:t>et</w:t>
      </w:r>
      <w:r>
        <w:rPr>
          <w:spacing w:val="-11"/>
        </w:rPr>
        <w:t> </w:t>
      </w:r>
      <w:r>
        <w:rPr>
          <w:spacing w:val="-4"/>
        </w:rPr>
        <w:t>certains</w:t>
      </w:r>
      <w:r>
        <w:rPr>
          <w:spacing w:val="-10"/>
        </w:rPr>
        <w:t> </w:t>
      </w:r>
      <w:r>
        <w:rPr>
          <w:spacing w:val="-4"/>
        </w:rPr>
        <w:t>des</w:t>
      </w:r>
      <w:r>
        <w:rPr>
          <w:spacing w:val="-10"/>
        </w:rPr>
        <w:t> </w:t>
      </w:r>
      <w:r>
        <w:rPr>
          <w:spacing w:val="-4"/>
        </w:rPr>
        <w:t>créanciers</w:t>
      </w:r>
      <w:r>
        <w:rPr>
          <w:spacing w:val="-10"/>
        </w:rPr>
        <w:t> </w:t>
      </w:r>
      <w:r>
        <w:rPr>
          <w:spacing w:val="-4"/>
        </w:rPr>
        <w:t>susvisés</w:t>
      </w:r>
      <w:r>
        <w:rPr>
          <w:spacing w:val="-10"/>
        </w:rPr>
        <w:t> </w:t>
      </w:r>
      <w:r>
        <w:rPr>
          <w:spacing w:val="-4"/>
        </w:rPr>
        <w:t>détenant</w:t>
      </w:r>
      <w:r>
        <w:rPr>
          <w:spacing w:val="-14"/>
        </w:rPr>
        <w:t> </w:t>
      </w:r>
      <w:r>
        <w:rPr>
          <w:spacing w:val="-4"/>
        </w:rPr>
        <w:t>économiquement</w:t>
      </w:r>
      <w:r>
        <w:rPr>
          <w:spacing w:val="-11"/>
        </w:rPr>
        <w:t> </w:t>
      </w:r>
      <w:r>
        <w:rPr>
          <w:spacing w:val="-4"/>
        </w:rPr>
        <w:t>92%</w:t>
      </w:r>
      <w:r>
        <w:rPr>
          <w:spacing w:val="-14"/>
        </w:rPr>
        <w:t> </w:t>
      </w:r>
      <w:r>
        <w:rPr>
          <w:spacing w:val="-4"/>
        </w:rPr>
        <w:t>du</w:t>
      </w:r>
      <w:r>
        <w:rPr>
          <w:spacing w:val="-11"/>
        </w:rPr>
        <w:t> </w:t>
      </w:r>
      <w:r>
        <w:rPr>
          <w:spacing w:val="-4"/>
        </w:rPr>
        <w:t>RCF</w:t>
      </w:r>
      <w:hyperlink w:history="true" w:anchor="_bookmark1">
        <w:r>
          <w:rPr>
            <w:spacing w:val="-4"/>
            <w:position w:val="6"/>
            <w:sz w:val="14"/>
          </w:rPr>
          <w:t>2</w:t>
        </w:r>
      </w:hyperlink>
      <w:r>
        <w:rPr>
          <w:spacing w:val="-4"/>
        </w:rPr>
        <w:t>,</w:t>
      </w:r>
      <w:r>
        <w:rPr>
          <w:spacing w:val="-12"/>
        </w:rPr>
        <w:t> </w:t>
      </w:r>
      <w:r>
        <w:rPr>
          <w:spacing w:val="-4"/>
        </w:rPr>
        <w:t>ainsi</w:t>
      </w:r>
      <w:r>
        <w:rPr>
          <w:spacing w:val="-9"/>
        </w:rPr>
        <w:t> </w:t>
      </w:r>
      <w:r>
        <w:rPr>
          <w:spacing w:val="-4"/>
        </w:rPr>
        <w:t>que</w:t>
      </w:r>
      <w:r>
        <w:rPr>
          <w:spacing w:val="-10"/>
        </w:rPr>
        <w:t> </w:t>
      </w:r>
      <w:r>
        <w:rPr>
          <w:spacing w:val="-4"/>
        </w:rPr>
        <w:t>des porteurs</w:t>
      </w:r>
      <w:r>
        <w:rPr>
          <w:spacing w:val="-11"/>
        </w:rPr>
        <w:t> </w:t>
      </w:r>
      <w:r>
        <w:rPr>
          <w:spacing w:val="-4"/>
        </w:rPr>
        <w:t>des</w:t>
      </w:r>
      <w:r>
        <w:rPr>
          <w:spacing w:val="-11"/>
        </w:rPr>
        <w:t> </w:t>
      </w:r>
      <w:r>
        <w:rPr>
          <w:spacing w:val="-4"/>
        </w:rPr>
        <w:t>obligations</w:t>
      </w:r>
      <w:r>
        <w:rPr>
          <w:spacing w:val="-11"/>
        </w:rPr>
        <w:t> </w:t>
      </w:r>
      <w:r>
        <w:rPr>
          <w:spacing w:val="-4"/>
        </w:rPr>
        <w:t>émises</w:t>
      </w:r>
      <w:r>
        <w:rPr>
          <w:spacing w:val="-11"/>
        </w:rPr>
        <w:t> </w:t>
      </w:r>
      <w:r>
        <w:rPr>
          <w:spacing w:val="-4"/>
        </w:rPr>
        <w:t>par</w:t>
      </w:r>
      <w:r>
        <w:rPr>
          <w:spacing w:val="-11"/>
        </w:rPr>
        <w:t> </w:t>
      </w:r>
      <w:r>
        <w:rPr>
          <w:spacing w:val="-4"/>
        </w:rPr>
        <w:t>Quatrim</w:t>
      </w:r>
      <w:r>
        <w:rPr>
          <w:spacing w:val="-12"/>
        </w:rPr>
        <w:t> </w:t>
      </w:r>
      <w:r>
        <w:rPr>
          <w:spacing w:val="-4"/>
        </w:rPr>
        <w:t>représentant</w:t>
      </w:r>
      <w:r>
        <w:rPr>
          <w:spacing w:val="-12"/>
        </w:rPr>
        <w:t> </w:t>
      </w:r>
      <w:r>
        <w:rPr>
          <w:spacing w:val="-4"/>
        </w:rPr>
        <w:t>58%</w:t>
      </w:r>
      <w:r>
        <w:rPr>
          <w:spacing w:val="-13"/>
        </w:rPr>
        <w:t> </w:t>
      </w:r>
      <w:r>
        <w:rPr>
          <w:spacing w:val="-4"/>
        </w:rPr>
        <w:t>de</w:t>
      </w:r>
      <w:r>
        <w:rPr>
          <w:spacing w:val="-15"/>
        </w:rPr>
        <w:t> </w:t>
      </w:r>
      <w:r>
        <w:rPr>
          <w:spacing w:val="-4"/>
        </w:rPr>
        <w:t>ces</w:t>
      </w:r>
      <w:r>
        <w:rPr>
          <w:spacing w:val="-11"/>
        </w:rPr>
        <w:t> </w:t>
      </w:r>
      <w:r>
        <w:rPr>
          <w:spacing w:val="-4"/>
        </w:rPr>
        <w:t>obligations.</w:t>
      </w:r>
    </w:p>
    <w:p>
      <w:pPr>
        <w:pStyle w:val="BodyText"/>
        <w:spacing w:before="93"/>
      </w:pPr>
    </w:p>
    <w:p>
      <w:pPr>
        <w:spacing w:line="278" w:lineRule="auto" w:before="0"/>
        <w:ind w:left="113" w:right="290" w:firstLine="0"/>
        <w:jc w:val="both"/>
        <w:rPr>
          <w:sz w:val="22"/>
        </w:rPr>
      </w:pPr>
      <w:r>
        <w:rPr>
          <w:sz w:val="22"/>
        </w:rPr>
        <w:t>M. Jean-Charles Naouri, Président-Directeur général de Casino, a déclaré</w:t>
      </w:r>
      <w:r>
        <w:rPr>
          <w:spacing w:val="-20"/>
          <w:sz w:val="22"/>
        </w:rPr>
        <w:t> </w:t>
      </w:r>
      <w:r>
        <w:rPr>
          <w:sz w:val="22"/>
        </w:rPr>
        <w:t>: «</w:t>
      </w:r>
      <w:r>
        <w:rPr>
          <w:spacing w:val="-20"/>
          <w:sz w:val="22"/>
        </w:rPr>
        <w:t> </w:t>
      </w:r>
      <w:r>
        <w:rPr>
          <w:i/>
          <w:sz w:val="22"/>
        </w:rPr>
        <w:t>Casino franchit</w:t>
      </w:r>
      <w:r>
        <w:rPr>
          <w:i/>
          <w:spacing w:val="-11"/>
          <w:sz w:val="22"/>
        </w:rPr>
        <w:t> </w:t>
      </w:r>
      <w:r>
        <w:rPr>
          <w:i/>
          <w:sz w:val="22"/>
        </w:rPr>
        <w:t>une</w:t>
      </w:r>
      <w:r>
        <w:rPr>
          <w:i/>
          <w:spacing w:val="-10"/>
          <w:sz w:val="22"/>
        </w:rPr>
        <w:t> </w:t>
      </w:r>
      <w:r>
        <w:rPr>
          <w:i/>
          <w:sz w:val="22"/>
        </w:rPr>
        <w:t>étape</w:t>
      </w:r>
      <w:r>
        <w:rPr>
          <w:i/>
          <w:spacing w:val="-10"/>
          <w:sz w:val="22"/>
        </w:rPr>
        <w:t> </w:t>
      </w:r>
      <w:r>
        <w:rPr>
          <w:i/>
          <w:sz w:val="22"/>
        </w:rPr>
        <w:t>majeure</w:t>
      </w:r>
      <w:r>
        <w:rPr>
          <w:i/>
          <w:spacing w:val="-10"/>
          <w:sz w:val="22"/>
        </w:rPr>
        <w:t> </w:t>
      </w:r>
      <w:r>
        <w:rPr>
          <w:i/>
          <w:sz w:val="22"/>
        </w:rPr>
        <w:t>de</w:t>
      </w:r>
      <w:r>
        <w:rPr>
          <w:i/>
          <w:spacing w:val="-10"/>
          <w:sz w:val="22"/>
        </w:rPr>
        <w:t> </w:t>
      </w:r>
      <w:r>
        <w:rPr>
          <w:i/>
          <w:sz w:val="22"/>
        </w:rPr>
        <w:t>son</w:t>
      </w:r>
      <w:r>
        <w:rPr>
          <w:i/>
          <w:spacing w:val="-11"/>
          <w:sz w:val="22"/>
        </w:rPr>
        <w:t> </w:t>
      </w:r>
      <w:r>
        <w:rPr>
          <w:i/>
          <w:sz w:val="22"/>
        </w:rPr>
        <w:t>processus</w:t>
      </w:r>
      <w:r>
        <w:rPr>
          <w:i/>
          <w:spacing w:val="-10"/>
          <w:sz w:val="22"/>
        </w:rPr>
        <w:t> </w:t>
      </w:r>
      <w:r>
        <w:rPr>
          <w:i/>
          <w:sz w:val="22"/>
        </w:rPr>
        <w:t>de</w:t>
      </w:r>
      <w:r>
        <w:rPr>
          <w:i/>
          <w:spacing w:val="-10"/>
          <w:sz w:val="22"/>
        </w:rPr>
        <w:t> </w:t>
      </w:r>
      <w:r>
        <w:rPr>
          <w:i/>
          <w:sz w:val="22"/>
        </w:rPr>
        <w:t>restructuration</w:t>
      </w:r>
      <w:r>
        <w:rPr>
          <w:i/>
          <w:spacing w:val="-11"/>
          <w:sz w:val="22"/>
        </w:rPr>
        <w:t> </w:t>
      </w:r>
      <w:r>
        <w:rPr>
          <w:i/>
          <w:sz w:val="22"/>
        </w:rPr>
        <w:t>financière,</w:t>
      </w:r>
      <w:r>
        <w:rPr>
          <w:i/>
          <w:spacing w:val="-10"/>
          <w:sz w:val="22"/>
        </w:rPr>
        <w:t> </w:t>
      </w:r>
      <w:r>
        <w:rPr>
          <w:i/>
          <w:sz w:val="22"/>
        </w:rPr>
        <w:t>en</w:t>
      </w:r>
      <w:r>
        <w:rPr>
          <w:i/>
          <w:spacing w:val="-11"/>
          <w:sz w:val="22"/>
        </w:rPr>
        <w:t> </w:t>
      </w:r>
      <w:r>
        <w:rPr>
          <w:i/>
          <w:sz w:val="22"/>
        </w:rPr>
        <w:t>obtenant </w:t>
      </w:r>
      <w:r>
        <w:rPr>
          <w:i/>
          <w:spacing w:val="-2"/>
          <w:sz w:val="22"/>
        </w:rPr>
        <w:t>l’accord</w:t>
      </w:r>
      <w:r>
        <w:rPr>
          <w:i/>
          <w:spacing w:val="-13"/>
          <w:sz w:val="22"/>
        </w:rPr>
        <w:t> </w:t>
      </w:r>
      <w:r>
        <w:rPr>
          <w:i/>
          <w:spacing w:val="-2"/>
          <w:sz w:val="22"/>
        </w:rPr>
        <w:t>de</w:t>
      </w:r>
      <w:r>
        <w:rPr>
          <w:i/>
          <w:spacing w:val="-13"/>
          <w:sz w:val="22"/>
        </w:rPr>
        <w:t> </w:t>
      </w:r>
      <w:r>
        <w:rPr>
          <w:i/>
          <w:spacing w:val="-2"/>
          <w:sz w:val="22"/>
        </w:rPr>
        <w:t>ses</w:t>
      </w:r>
      <w:r>
        <w:rPr>
          <w:i/>
          <w:spacing w:val="-12"/>
          <w:sz w:val="22"/>
        </w:rPr>
        <w:t> </w:t>
      </w:r>
      <w:r>
        <w:rPr>
          <w:i/>
          <w:spacing w:val="-2"/>
          <w:sz w:val="22"/>
        </w:rPr>
        <w:t>principaux</w:t>
      </w:r>
      <w:r>
        <w:rPr>
          <w:i/>
          <w:spacing w:val="-13"/>
          <w:sz w:val="22"/>
        </w:rPr>
        <w:t> </w:t>
      </w:r>
      <w:r>
        <w:rPr>
          <w:i/>
          <w:spacing w:val="-2"/>
          <w:sz w:val="22"/>
        </w:rPr>
        <w:t>créanciers</w:t>
      </w:r>
      <w:r>
        <w:rPr>
          <w:i/>
          <w:spacing w:val="-12"/>
          <w:sz w:val="22"/>
        </w:rPr>
        <w:t> </w:t>
      </w:r>
      <w:r>
        <w:rPr>
          <w:i/>
          <w:spacing w:val="-2"/>
          <w:sz w:val="22"/>
        </w:rPr>
        <w:t>sur</w:t>
      </w:r>
      <w:r>
        <w:rPr>
          <w:i/>
          <w:spacing w:val="-12"/>
          <w:sz w:val="22"/>
        </w:rPr>
        <w:t> </w:t>
      </w:r>
      <w:r>
        <w:rPr>
          <w:i/>
          <w:spacing w:val="-2"/>
          <w:sz w:val="22"/>
        </w:rPr>
        <w:t>un</w:t>
      </w:r>
      <w:r>
        <w:rPr>
          <w:i/>
          <w:spacing w:val="-16"/>
          <w:sz w:val="22"/>
        </w:rPr>
        <w:t> </w:t>
      </w:r>
      <w:r>
        <w:rPr>
          <w:i/>
          <w:spacing w:val="-2"/>
          <w:sz w:val="22"/>
        </w:rPr>
        <w:t>plan</w:t>
      </w:r>
      <w:r>
        <w:rPr>
          <w:i/>
          <w:spacing w:val="-13"/>
          <w:sz w:val="22"/>
        </w:rPr>
        <w:t> </w:t>
      </w:r>
      <w:r>
        <w:rPr>
          <w:i/>
          <w:spacing w:val="-2"/>
          <w:sz w:val="22"/>
        </w:rPr>
        <w:t>de</w:t>
      </w:r>
      <w:r>
        <w:rPr>
          <w:i/>
          <w:spacing w:val="-13"/>
          <w:sz w:val="22"/>
        </w:rPr>
        <w:t> </w:t>
      </w:r>
      <w:r>
        <w:rPr>
          <w:i/>
          <w:spacing w:val="-2"/>
          <w:sz w:val="22"/>
        </w:rPr>
        <w:t>restructuration</w:t>
      </w:r>
      <w:r>
        <w:rPr>
          <w:i/>
          <w:spacing w:val="-16"/>
          <w:sz w:val="22"/>
        </w:rPr>
        <w:t> </w:t>
      </w:r>
      <w:r>
        <w:rPr>
          <w:i/>
          <w:spacing w:val="-2"/>
          <w:sz w:val="22"/>
        </w:rPr>
        <w:t>financière</w:t>
      </w:r>
      <w:r>
        <w:rPr>
          <w:i/>
          <w:spacing w:val="-13"/>
          <w:sz w:val="22"/>
        </w:rPr>
        <w:t> </w:t>
      </w:r>
      <w:r>
        <w:rPr>
          <w:i/>
          <w:spacing w:val="-2"/>
          <w:sz w:val="22"/>
        </w:rPr>
        <w:t>qui</w:t>
      </w:r>
      <w:r>
        <w:rPr>
          <w:i/>
          <w:spacing w:val="-12"/>
          <w:sz w:val="22"/>
        </w:rPr>
        <w:t> </w:t>
      </w:r>
      <w:r>
        <w:rPr>
          <w:i/>
          <w:spacing w:val="-2"/>
          <w:sz w:val="22"/>
        </w:rPr>
        <w:t>crée</w:t>
      </w:r>
      <w:r>
        <w:rPr>
          <w:i/>
          <w:spacing w:val="-13"/>
          <w:sz w:val="22"/>
        </w:rPr>
        <w:t> </w:t>
      </w:r>
      <w:r>
        <w:rPr>
          <w:i/>
          <w:spacing w:val="-2"/>
          <w:sz w:val="22"/>
        </w:rPr>
        <w:t>un </w:t>
      </w:r>
      <w:r>
        <w:rPr>
          <w:i/>
          <w:sz w:val="22"/>
        </w:rPr>
        <w:t>cadre favorable à la pérennité des activités du Groupe, au maintien de l’emploi et des sièges</w:t>
      </w:r>
      <w:r>
        <w:rPr>
          <w:i/>
          <w:spacing w:val="-14"/>
          <w:sz w:val="22"/>
        </w:rPr>
        <w:t> </w:t>
      </w:r>
      <w:r>
        <w:rPr>
          <w:i/>
          <w:sz w:val="22"/>
        </w:rPr>
        <w:t>et</w:t>
      </w:r>
      <w:r>
        <w:rPr>
          <w:i/>
          <w:spacing w:val="-15"/>
          <w:sz w:val="22"/>
        </w:rPr>
        <w:t> </w:t>
      </w:r>
      <w:r>
        <w:rPr>
          <w:i/>
          <w:sz w:val="22"/>
        </w:rPr>
        <w:t>à</w:t>
      </w:r>
      <w:r>
        <w:rPr>
          <w:i/>
          <w:spacing w:val="-14"/>
          <w:sz w:val="22"/>
        </w:rPr>
        <w:t> </w:t>
      </w:r>
      <w:r>
        <w:rPr>
          <w:i/>
          <w:sz w:val="22"/>
        </w:rPr>
        <w:t>la</w:t>
      </w:r>
      <w:r>
        <w:rPr>
          <w:i/>
          <w:spacing w:val="-16"/>
          <w:sz w:val="22"/>
        </w:rPr>
        <w:t> </w:t>
      </w:r>
      <w:r>
        <w:rPr>
          <w:i/>
          <w:sz w:val="22"/>
        </w:rPr>
        <w:t>poursuite</w:t>
      </w:r>
      <w:r>
        <w:rPr>
          <w:i/>
          <w:spacing w:val="-16"/>
          <w:sz w:val="22"/>
        </w:rPr>
        <w:t> </w:t>
      </w:r>
      <w:r>
        <w:rPr>
          <w:i/>
          <w:sz w:val="22"/>
        </w:rPr>
        <w:t>du</w:t>
      </w:r>
      <w:r>
        <w:rPr>
          <w:i/>
          <w:spacing w:val="-14"/>
          <w:sz w:val="22"/>
        </w:rPr>
        <w:t> </w:t>
      </w:r>
      <w:r>
        <w:rPr>
          <w:i/>
          <w:sz w:val="22"/>
        </w:rPr>
        <w:t>développement</w:t>
      </w:r>
      <w:r>
        <w:rPr>
          <w:i/>
          <w:spacing w:val="-15"/>
          <w:sz w:val="22"/>
        </w:rPr>
        <w:t> </w:t>
      </w:r>
      <w:r>
        <w:rPr>
          <w:i/>
          <w:sz w:val="22"/>
        </w:rPr>
        <w:t>de</w:t>
      </w:r>
      <w:r>
        <w:rPr>
          <w:i/>
          <w:spacing w:val="-14"/>
          <w:sz w:val="22"/>
        </w:rPr>
        <w:t> </w:t>
      </w:r>
      <w:r>
        <w:rPr>
          <w:i/>
          <w:sz w:val="22"/>
        </w:rPr>
        <w:t>l’ensemble</w:t>
      </w:r>
      <w:r>
        <w:rPr>
          <w:i/>
          <w:spacing w:val="-14"/>
          <w:sz w:val="22"/>
        </w:rPr>
        <w:t> </w:t>
      </w:r>
      <w:r>
        <w:rPr>
          <w:i/>
          <w:sz w:val="22"/>
        </w:rPr>
        <w:t>de</w:t>
      </w:r>
      <w:r>
        <w:rPr>
          <w:i/>
          <w:spacing w:val="-14"/>
          <w:sz w:val="22"/>
        </w:rPr>
        <w:t> </w:t>
      </w:r>
      <w:r>
        <w:rPr>
          <w:i/>
          <w:sz w:val="22"/>
        </w:rPr>
        <w:t>ses</w:t>
      </w:r>
      <w:r>
        <w:rPr>
          <w:i/>
          <w:spacing w:val="-14"/>
          <w:sz w:val="22"/>
        </w:rPr>
        <w:t> </w:t>
      </w:r>
      <w:r>
        <w:rPr>
          <w:i/>
          <w:sz w:val="22"/>
        </w:rPr>
        <w:t>enseignes.</w:t>
      </w:r>
      <w:r>
        <w:rPr>
          <w:i/>
          <w:spacing w:val="-13"/>
          <w:sz w:val="22"/>
        </w:rPr>
        <w:t> </w:t>
      </w:r>
      <w:r>
        <w:rPr>
          <w:i/>
          <w:sz w:val="22"/>
        </w:rPr>
        <w:t>Cet</w:t>
      </w:r>
      <w:r>
        <w:rPr>
          <w:i/>
          <w:spacing w:val="-15"/>
          <w:sz w:val="22"/>
        </w:rPr>
        <w:t> </w:t>
      </w:r>
      <w:r>
        <w:rPr>
          <w:i/>
          <w:sz w:val="22"/>
        </w:rPr>
        <w:t>accord</w:t>
      </w:r>
      <w:r>
        <w:rPr>
          <w:i/>
          <w:spacing w:val="-14"/>
          <w:sz w:val="22"/>
        </w:rPr>
        <w:t> </w:t>
      </w:r>
      <w:r>
        <w:rPr>
          <w:i/>
          <w:sz w:val="22"/>
        </w:rPr>
        <w:t>a </w:t>
      </w:r>
      <w:r>
        <w:rPr>
          <w:i/>
          <w:spacing w:val="-4"/>
          <w:sz w:val="22"/>
        </w:rPr>
        <w:t>été</w:t>
      </w:r>
      <w:r>
        <w:rPr>
          <w:i/>
          <w:spacing w:val="-10"/>
          <w:sz w:val="22"/>
        </w:rPr>
        <w:t> </w:t>
      </w:r>
      <w:r>
        <w:rPr>
          <w:i/>
          <w:spacing w:val="-4"/>
          <w:sz w:val="22"/>
        </w:rPr>
        <w:t>pensé</w:t>
      </w:r>
      <w:r>
        <w:rPr>
          <w:i/>
          <w:spacing w:val="-10"/>
          <w:sz w:val="22"/>
        </w:rPr>
        <w:t> </w:t>
      </w:r>
      <w:r>
        <w:rPr>
          <w:i/>
          <w:spacing w:val="-4"/>
          <w:sz w:val="22"/>
        </w:rPr>
        <w:t>et</w:t>
      </w:r>
      <w:r>
        <w:rPr>
          <w:i/>
          <w:spacing w:val="-11"/>
          <w:sz w:val="22"/>
        </w:rPr>
        <w:t> </w:t>
      </w:r>
      <w:r>
        <w:rPr>
          <w:i/>
          <w:spacing w:val="-4"/>
          <w:sz w:val="22"/>
        </w:rPr>
        <w:t>réalisé</w:t>
      </w:r>
      <w:r>
        <w:rPr>
          <w:i/>
          <w:spacing w:val="-10"/>
          <w:sz w:val="22"/>
        </w:rPr>
        <w:t> </w:t>
      </w:r>
      <w:r>
        <w:rPr>
          <w:i/>
          <w:spacing w:val="-4"/>
          <w:sz w:val="22"/>
        </w:rPr>
        <w:t>dans</w:t>
      </w:r>
      <w:r>
        <w:rPr>
          <w:i/>
          <w:spacing w:val="-10"/>
          <w:sz w:val="22"/>
        </w:rPr>
        <w:t> </w:t>
      </w:r>
      <w:r>
        <w:rPr>
          <w:i/>
          <w:spacing w:val="-4"/>
          <w:sz w:val="22"/>
        </w:rPr>
        <w:t>l’intérêt</w:t>
      </w:r>
      <w:r>
        <w:rPr>
          <w:i/>
          <w:spacing w:val="-11"/>
          <w:sz w:val="22"/>
        </w:rPr>
        <w:t> </w:t>
      </w:r>
      <w:r>
        <w:rPr>
          <w:i/>
          <w:spacing w:val="-4"/>
          <w:sz w:val="22"/>
        </w:rPr>
        <w:t>de</w:t>
      </w:r>
      <w:r>
        <w:rPr>
          <w:i/>
          <w:spacing w:val="-10"/>
          <w:sz w:val="22"/>
        </w:rPr>
        <w:t> </w:t>
      </w:r>
      <w:r>
        <w:rPr>
          <w:i/>
          <w:spacing w:val="-4"/>
          <w:sz w:val="22"/>
        </w:rPr>
        <w:t>toutes</w:t>
      </w:r>
      <w:r>
        <w:rPr>
          <w:i/>
          <w:spacing w:val="-10"/>
          <w:sz w:val="22"/>
        </w:rPr>
        <w:t> </w:t>
      </w:r>
      <w:r>
        <w:rPr>
          <w:i/>
          <w:spacing w:val="-4"/>
          <w:sz w:val="22"/>
        </w:rPr>
        <w:t>les</w:t>
      </w:r>
      <w:r>
        <w:rPr>
          <w:i/>
          <w:spacing w:val="-10"/>
          <w:sz w:val="22"/>
        </w:rPr>
        <w:t> </w:t>
      </w:r>
      <w:r>
        <w:rPr>
          <w:i/>
          <w:spacing w:val="-4"/>
          <w:sz w:val="22"/>
        </w:rPr>
        <w:t>parties</w:t>
      </w:r>
      <w:r>
        <w:rPr>
          <w:i/>
          <w:spacing w:val="-10"/>
          <w:sz w:val="22"/>
        </w:rPr>
        <w:t> </w:t>
      </w:r>
      <w:r>
        <w:rPr>
          <w:i/>
          <w:spacing w:val="-4"/>
          <w:sz w:val="22"/>
        </w:rPr>
        <w:t>prenantes,</w:t>
      </w:r>
      <w:r>
        <w:rPr>
          <w:i/>
          <w:spacing w:val="-9"/>
          <w:sz w:val="22"/>
        </w:rPr>
        <w:t> </w:t>
      </w:r>
      <w:r>
        <w:rPr>
          <w:i/>
          <w:spacing w:val="-4"/>
          <w:sz w:val="22"/>
        </w:rPr>
        <w:t>en</w:t>
      </w:r>
      <w:r>
        <w:rPr>
          <w:i/>
          <w:spacing w:val="-11"/>
          <w:sz w:val="22"/>
        </w:rPr>
        <w:t> </w:t>
      </w:r>
      <w:r>
        <w:rPr>
          <w:i/>
          <w:spacing w:val="-4"/>
          <w:sz w:val="22"/>
        </w:rPr>
        <w:t>particulier</w:t>
      </w:r>
      <w:r>
        <w:rPr>
          <w:i/>
          <w:spacing w:val="-12"/>
          <w:sz w:val="22"/>
        </w:rPr>
        <w:t> </w:t>
      </w:r>
      <w:r>
        <w:rPr>
          <w:i/>
          <w:spacing w:val="-4"/>
          <w:sz w:val="22"/>
        </w:rPr>
        <w:t>les</w:t>
      </w:r>
      <w:r>
        <w:rPr>
          <w:i/>
          <w:spacing w:val="-10"/>
          <w:sz w:val="22"/>
        </w:rPr>
        <w:t> </w:t>
      </w:r>
      <w:r>
        <w:rPr>
          <w:i/>
          <w:spacing w:val="-4"/>
          <w:sz w:val="22"/>
        </w:rPr>
        <w:t>clients, </w:t>
      </w:r>
      <w:r>
        <w:rPr>
          <w:i/>
          <w:spacing w:val="-6"/>
          <w:sz w:val="22"/>
        </w:rPr>
        <w:t>les</w:t>
      </w:r>
      <w:r>
        <w:rPr>
          <w:i/>
          <w:spacing w:val="-14"/>
          <w:sz w:val="22"/>
        </w:rPr>
        <w:t> </w:t>
      </w:r>
      <w:r>
        <w:rPr>
          <w:i/>
          <w:spacing w:val="-6"/>
          <w:sz w:val="22"/>
        </w:rPr>
        <w:t>collaborateurs,</w:t>
      </w:r>
      <w:r>
        <w:rPr>
          <w:i/>
          <w:spacing w:val="-13"/>
          <w:sz w:val="22"/>
        </w:rPr>
        <w:t> </w:t>
      </w:r>
      <w:r>
        <w:rPr>
          <w:i/>
          <w:spacing w:val="-6"/>
          <w:sz w:val="22"/>
        </w:rPr>
        <w:t>les</w:t>
      </w:r>
      <w:r>
        <w:rPr>
          <w:i/>
          <w:spacing w:val="-13"/>
          <w:sz w:val="22"/>
        </w:rPr>
        <w:t> </w:t>
      </w:r>
      <w:r>
        <w:rPr>
          <w:i/>
          <w:spacing w:val="-6"/>
          <w:sz w:val="22"/>
        </w:rPr>
        <w:t>partenaires</w:t>
      </w:r>
      <w:r>
        <w:rPr>
          <w:i/>
          <w:spacing w:val="-14"/>
          <w:sz w:val="22"/>
        </w:rPr>
        <w:t> </w:t>
      </w:r>
      <w:r>
        <w:rPr>
          <w:i/>
          <w:spacing w:val="-6"/>
          <w:sz w:val="22"/>
        </w:rPr>
        <w:t>et</w:t>
      </w:r>
      <w:r>
        <w:rPr>
          <w:i/>
          <w:spacing w:val="-13"/>
          <w:sz w:val="22"/>
        </w:rPr>
        <w:t> </w:t>
      </w:r>
      <w:r>
        <w:rPr>
          <w:i/>
          <w:spacing w:val="-6"/>
          <w:sz w:val="22"/>
        </w:rPr>
        <w:t>les</w:t>
      </w:r>
      <w:r>
        <w:rPr>
          <w:i/>
          <w:spacing w:val="-14"/>
          <w:sz w:val="22"/>
        </w:rPr>
        <w:t> </w:t>
      </w:r>
      <w:r>
        <w:rPr>
          <w:i/>
          <w:spacing w:val="-6"/>
          <w:sz w:val="22"/>
        </w:rPr>
        <w:t>franchisés.</w:t>
      </w:r>
      <w:r>
        <w:rPr>
          <w:i/>
          <w:spacing w:val="-13"/>
          <w:sz w:val="22"/>
        </w:rPr>
        <w:t> </w:t>
      </w:r>
      <w:r>
        <w:rPr>
          <w:i/>
          <w:spacing w:val="-6"/>
          <w:sz w:val="22"/>
        </w:rPr>
        <w:t>Je</w:t>
      </w:r>
      <w:r>
        <w:rPr>
          <w:i/>
          <w:spacing w:val="-13"/>
          <w:sz w:val="22"/>
        </w:rPr>
        <w:t> </w:t>
      </w:r>
      <w:r>
        <w:rPr>
          <w:i/>
          <w:spacing w:val="-6"/>
          <w:sz w:val="22"/>
        </w:rPr>
        <w:t>tiens</w:t>
      </w:r>
      <w:r>
        <w:rPr>
          <w:i/>
          <w:spacing w:val="-14"/>
          <w:sz w:val="22"/>
        </w:rPr>
        <w:t> </w:t>
      </w:r>
      <w:r>
        <w:rPr>
          <w:i/>
          <w:spacing w:val="-6"/>
          <w:sz w:val="22"/>
        </w:rPr>
        <w:t>à</w:t>
      </w:r>
      <w:r>
        <w:rPr>
          <w:i/>
          <w:spacing w:val="-13"/>
          <w:sz w:val="22"/>
        </w:rPr>
        <w:t> </w:t>
      </w:r>
      <w:r>
        <w:rPr>
          <w:i/>
          <w:spacing w:val="-6"/>
          <w:sz w:val="22"/>
        </w:rPr>
        <w:t>les</w:t>
      </w:r>
      <w:r>
        <w:rPr>
          <w:i/>
          <w:spacing w:val="-13"/>
          <w:sz w:val="22"/>
        </w:rPr>
        <w:t> </w:t>
      </w:r>
      <w:r>
        <w:rPr>
          <w:i/>
          <w:spacing w:val="-6"/>
          <w:sz w:val="22"/>
        </w:rPr>
        <w:t>remercier</w:t>
      </w:r>
      <w:r>
        <w:rPr>
          <w:i/>
          <w:spacing w:val="-14"/>
          <w:sz w:val="22"/>
        </w:rPr>
        <w:t> </w:t>
      </w:r>
      <w:r>
        <w:rPr>
          <w:i/>
          <w:spacing w:val="-6"/>
          <w:sz w:val="22"/>
        </w:rPr>
        <w:t>pour</w:t>
      </w:r>
      <w:r>
        <w:rPr>
          <w:i/>
          <w:spacing w:val="-13"/>
          <w:sz w:val="22"/>
        </w:rPr>
        <w:t> </w:t>
      </w:r>
      <w:r>
        <w:rPr>
          <w:i/>
          <w:spacing w:val="-6"/>
          <w:sz w:val="22"/>
        </w:rPr>
        <w:t>leur</w:t>
      </w:r>
      <w:r>
        <w:rPr>
          <w:i/>
          <w:spacing w:val="-13"/>
          <w:sz w:val="22"/>
        </w:rPr>
        <w:t> </w:t>
      </w:r>
      <w:r>
        <w:rPr>
          <w:i/>
          <w:spacing w:val="-6"/>
          <w:sz w:val="22"/>
        </w:rPr>
        <w:t>soutien </w:t>
      </w:r>
      <w:r>
        <w:rPr>
          <w:i/>
          <w:sz w:val="22"/>
        </w:rPr>
        <w:t>ainsi</w:t>
      </w:r>
      <w:r>
        <w:rPr>
          <w:i/>
          <w:spacing w:val="-14"/>
          <w:sz w:val="22"/>
        </w:rPr>
        <w:t> </w:t>
      </w:r>
      <w:r>
        <w:rPr>
          <w:i/>
          <w:sz w:val="22"/>
        </w:rPr>
        <w:t>que</w:t>
      </w:r>
      <w:r>
        <w:rPr>
          <w:i/>
          <w:spacing w:val="-18"/>
          <w:sz w:val="22"/>
        </w:rPr>
        <w:t> </w:t>
      </w:r>
      <w:r>
        <w:rPr>
          <w:i/>
          <w:sz w:val="22"/>
        </w:rPr>
        <w:t>l’ensemble</w:t>
      </w:r>
      <w:r>
        <w:rPr>
          <w:i/>
          <w:spacing w:val="-15"/>
          <w:sz w:val="22"/>
        </w:rPr>
        <w:t> </w:t>
      </w:r>
      <w:r>
        <w:rPr>
          <w:i/>
          <w:sz w:val="22"/>
        </w:rPr>
        <w:t>des</w:t>
      </w:r>
      <w:r>
        <w:rPr>
          <w:i/>
          <w:spacing w:val="-15"/>
          <w:sz w:val="22"/>
        </w:rPr>
        <w:t> </w:t>
      </w:r>
      <w:r>
        <w:rPr>
          <w:i/>
          <w:sz w:val="22"/>
        </w:rPr>
        <w:t>équipes</w:t>
      </w:r>
      <w:r>
        <w:rPr>
          <w:i/>
          <w:spacing w:val="-15"/>
          <w:sz w:val="22"/>
        </w:rPr>
        <w:t> </w:t>
      </w:r>
      <w:r>
        <w:rPr>
          <w:i/>
          <w:sz w:val="22"/>
        </w:rPr>
        <w:t>du</w:t>
      </w:r>
      <w:r>
        <w:rPr>
          <w:i/>
          <w:spacing w:val="-16"/>
          <w:sz w:val="22"/>
        </w:rPr>
        <w:t> </w:t>
      </w:r>
      <w:r>
        <w:rPr>
          <w:i/>
          <w:sz w:val="22"/>
        </w:rPr>
        <w:t>groupe</w:t>
      </w:r>
      <w:r>
        <w:rPr>
          <w:i/>
          <w:spacing w:val="-18"/>
          <w:sz w:val="22"/>
        </w:rPr>
        <w:t> </w:t>
      </w:r>
      <w:r>
        <w:rPr>
          <w:i/>
          <w:sz w:val="22"/>
        </w:rPr>
        <w:t>pour</w:t>
      </w:r>
      <w:r>
        <w:rPr>
          <w:i/>
          <w:spacing w:val="-18"/>
          <w:sz w:val="22"/>
        </w:rPr>
        <w:t> </w:t>
      </w:r>
      <w:r>
        <w:rPr>
          <w:i/>
          <w:sz w:val="22"/>
        </w:rPr>
        <w:t>leur</w:t>
      </w:r>
      <w:r>
        <w:rPr>
          <w:i/>
          <w:spacing w:val="-15"/>
          <w:sz w:val="22"/>
        </w:rPr>
        <w:t> </w:t>
      </w:r>
      <w:r>
        <w:rPr>
          <w:i/>
          <w:sz w:val="22"/>
        </w:rPr>
        <w:t>engagement</w:t>
      </w:r>
      <w:r>
        <w:rPr>
          <w:i/>
          <w:spacing w:val="-19"/>
          <w:sz w:val="22"/>
        </w:rPr>
        <w:t> </w:t>
      </w:r>
      <w:r>
        <w:rPr>
          <w:i/>
          <w:sz w:val="22"/>
        </w:rPr>
        <w:t>et</w:t>
      </w:r>
      <w:r>
        <w:rPr>
          <w:i/>
          <w:spacing w:val="-16"/>
          <w:sz w:val="22"/>
        </w:rPr>
        <w:t> </w:t>
      </w:r>
      <w:r>
        <w:rPr>
          <w:i/>
          <w:sz w:val="22"/>
        </w:rPr>
        <w:t>leur</w:t>
      </w:r>
      <w:r>
        <w:rPr>
          <w:i/>
          <w:spacing w:val="-15"/>
          <w:sz w:val="22"/>
        </w:rPr>
        <w:t> </w:t>
      </w:r>
      <w:r>
        <w:rPr>
          <w:i/>
          <w:sz w:val="22"/>
        </w:rPr>
        <w:t>détermination continus</w:t>
      </w:r>
      <w:r>
        <w:rPr>
          <w:i/>
          <w:spacing w:val="-14"/>
          <w:sz w:val="22"/>
        </w:rPr>
        <w:t> </w:t>
      </w:r>
      <w:r>
        <w:rPr>
          <w:i/>
          <w:sz w:val="22"/>
        </w:rPr>
        <w:t>et</w:t>
      </w:r>
      <w:r>
        <w:rPr>
          <w:i/>
          <w:spacing w:val="-14"/>
          <w:sz w:val="22"/>
        </w:rPr>
        <w:t> </w:t>
      </w:r>
      <w:r>
        <w:rPr>
          <w:i/>
          <w:sz w:val="22"/>
        </w:rPr>
        <w:t>exemplaires.</w:t>
      </w:r>
      <w:r>
        <w:rPr>
          <w:i/>
          <w:spacing w:val="-14"/>
          <w:sz w:val="22"/>
        </w:rPr>
        <w:t> </w:t>
      </w:r>
      <w:r>
        <w:rPr>
          <w:sz w:val="22"/>
        </w:rPr>
        <w:t>»</w:t>
      </w:r>
    </w:p>
    <w:p>
      <w:pPr>
        <w:pStyle w:val="BodyText"/>
        <w:spacing w:before="92"/>
      </w:pPr>
    </w:p>
    <w:p>
      <w:pPr>
        <w:pStyle w:val="BodyText"/>
        <w:spacing w:line="280" w:lineRule="auto"/>
        <w:ind w:left="113" w:right="265"/>
        <w:jc w:val="both"/>
      </w:pPr>
      <w:r>
        <w:rPr>
          <w:spacing w:val="-4"/>
        </w:rPr>
        <w:t>La</w:t>
      </w:r>
      <w:r>
        <w:rPr>
          <w:spacing w:val="-16"/>
        </w:rPr>
        <w:t> </w:t>
      </w:r>
      <w:r>
        <w:rPr>
          <w:spacing w:val="-4"/>
        </w:rPr>
        <w:t>cotation</w:t>
      </w:r>
      <w:r>
        <w:rPr>
          <w:spacing w:val="-15"/>
        </w:rPr>
        <w:t> </w:t>
      </w:r>
      <w:r>
        <w:rPr>
          <w:spacing w:val="-4"/>
        </w:rPr>
        <w:t>des</w:t>
      </w:r>
      <w:r>
        <w:rPr>
          <w:spacing w:val="-14"/>
        </w:rPr>
        <w:t> </w:t>
      </w:r>
      <w:r>
        <w:rPr>
          <w:spacing w:val="-4"/>
        </w:rPr>
        <w:t>actions</w:t>
      </w:r>
      <w:r>
        <w:rPr>
          <w:spacing w:val="-15"/>
        </w:rPr>
        <w:t> </w:t>
      </w:r>
      <w:r>
        <w:rPr>
          <w:spacing w:val="-4"/>
        </w:rPr>
        <w:t>Casino</w:t>
      </w:r>
      <w:r>
        <w:rPr>
          <w:spacing w:val="-16"/>
        </w:rPr>
        <w:t> </w:t>
      </w:r>
      <w:r>
        <w:rPr>
          <w:spacing w:val="-4"/>
        </w:rPr>
        <w:t>et</w:t>
      </w:r>
      <w:r>
        <w:rPr>
          <w:spacing w:val="-15"/>
        </w:rPr>
        <w:t> </w:t>
      </w:r>
      <w:r>
        <w:rPr>
          <w:spacing w:val="-4"/>
        </w:rPr>
        <w:t>des</w:t>
      </w:r>
      <w:r>
        <w:rPr>
          <w:spacing w:val="-14"/>
        </w:rPr>
        <w:t> </w:t>
      </w:r>
      <w:r>
        <w:rPr>
          <w:spacing w:val="-4"/>
        </w:rPr>
        <w:t>autres</w:t>
      </w:r>
      <w:r>
        <w:rPr>
          <w:spacing w:val="-15"/>
        </w:rPr>
        <w:t> </w:t>
      </w:r>
      <w:r>
        <w:rPr>
          <w:spacing w:val="-4"/>
        </w:rPr>
        <w:t>titres</w:t>
      </w:r>
      <w:r>
        <w:rPr>
          <w:spacing w:val="-15"/>
        </w:rPr>
        <w:t> </w:t>
      </w:r>
      <w:r>
        <w:rPr>
          <w:spacing w:val="-4"/>
        </w:rPr>
        <w:t>cotés</w:t>
      </w:r>
      <w:r>
        <w:rPr>
          <w:spacing w:val="-14"/>
        </w:rPr>
        <w:t> </w:t>
      </w:r>
      <w:r>
        <w:rPr>
          <w:spacing w:val="-4"/>
        </w:rPr>
        <w:t>émis</w:t>
      </w:r>
      <w:r>
        <w:rPr>
          <w:spacing w:val="-15"/>
        </w:rPr>
        <w:t> </w:t>
      </w:r>
      <w:r>
        <w:rPr>
          <w:spacing w:val="-4"/>
        </w:rPr>
        <w:t>par</w:t>
      </w:r>
      <w:r>
        <w:rPr>
          <w:spacing w:val="-15"/>
        </w:rPr>
        <w:t> </w:t>
      </w:r>
      <w:r>
        <w:rPr>
          <w:spacing w:val="-4"/>
        </w:rPr>
        <w:t>la</w:t>
      </w:r>
      <w:r>
        <w:rPr>
          <w:spacing w:val="-15"/>
        </w:rPr>
        <w:t> </w:t>
      </w:r>
      <w:r>
        <w:rPr>
          <w:spacing w:val="-4"/>
        </w:rPr>
        <w:t>société,</w:t>
      </w:r>
      <w:r>
        <w:rPr>
          <w:spacing w:val="-16"/>
        </w:rPr>
        <w:t> </w:t>
      </w:r>
      <w:r>
        <w:rPr>
          <w:spacing w:val="-4"/>
        </w:rPr>
        <w:t>suspendue</w:t>
      </w:r>
      <w:r>
        <w:rPr>
          <w:spacing w:val="-14"/>
        </w:rPr>
        <w:t> </w:t>
      </w:r>
      <w:r>
        <w:rPr>
          <w:spacing w:val="-4"/>
        </w:rPr>
        <w:t>le</w:t>
      </w:r>
      <w:r>
        <w:rPr>
          <w:spacing w:val="-15"/>
        </w:rPr>
        <w:t> </w:t>
      </w:r>
      <w:r>
        <w:rPr>
          <w:spacing w:val="-4"/>
        </w:rPr>
        <w:t>4 </w:t>
      </w:r>
      <w:r>
        <w:rPr/>
        <w:t>octobre</w:t>
      </w:r>
      <w:r>
        <w:rPr>
          <w:spacing w:val="-13"/>
        </w:rPr>
        <w:t> </w:t>
      </w:r>
      <w:r>
        <w:rPr/>
        <w:t>2023,</w:t>
      </w:r>
      <w:r>
        <w:rPr>
          <w:spacing w:val="-15"/>
        </w:rPr>
        <w:t> </w:t>
      </w:r>
      <w:r>
        <w:rPr/>
        <w:t>reprendra</w:t>
      </w:r>
      <w:r>
        <w:rPr>
          <w:spacing w:val="-13"/>
        </w:rPr>
        <w:t> </w:t>
      </w:r>
      <w:r>
        <w:rPr/>
        <w:t>ce</w:t>
      </w:r>
      <w:r>
        <w:rPr>
          <w:spacing w:val="-13"/>
        </w:rPr>
        <w:t> </w:t>
      </w:r>
      <w:r>
        <w:rPr/>
        <w:t>jour</w:t>
      </w:r>
      <w:r>
        <w:rPr>
          <w:spacing w:val="-13"/>
        </w:rPr>
        <w:t> </w:t>
      </w:r>
      <w:r>
        <w:rPr/>
        <w:t>à</w:t>
      </w:r>
      <w:r>
        <w:rPr>
          <w:spacing w:val="-13"/>
        </w:rPr>
        <w:t> </w:t>
      </w:r>
      <w:r>
        <w:rPr/>
        <w:t>l’ouverture</w:t>
      </w:r>
      <w:r>
        <w:rPr>
          <w:spacing w:val="-16"/>
        </w:rPr>
        <w:t> </w:t>
      </w:r>
      <w:r>
        <w:rPr/>
        <w:t>du</w:t>
      </w:r>
      <w:r>
        <w:rPr>
          <w:spacing w:val="-14"/>
        </w:rPr>
        <w:t> </w:t>
      </w:r>
      <w:r>
        <w:rPr/>
        <w:t>marché.</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r>
        <w:rPr/>
        <mc:AlternateContent>
          <mc:Choice Requires="wps">
            <w:drawing>
              <wp:anchor distT="0" distB="0" distL="0" distR="0" allowOverlap="1" layoutInCell="1" locked="0" behindDoc="1" simplePos="0" relativeHeight="487587840">
                <wp:simplePos x="0" y="0"/>
                <wp:positionH relativeFrom="page">
                  <wp:posOffset>719327</wp:posOffset>
                </wp:positionH>
                <wp:positionV relativeFrom="paragraph">
                  <wp:posOffset>180699</wp:posOffset>
                </wp:positionV>
                <wp:extent cx="1828800" cy="63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4.228271pt;width:144pt;height:.4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7"/>
        <w:rPr>
          <w:sz w:val="16"/>
        </w:rPr>
      </w:pPr>
    </w:p>
    <w:p>
      <w:pPr>
        <w:spacing w:line="242" w:lineRule="auto" w:before="0"/>
        <w:ind w:left="113" w:right="289" w:hanging="1"/>
        <w:jc w:val="both"/>
        <w:rPr>
          <w:sz w:val="16"/>
        </w:rPr>
      </w:pPr>
      <w:bookmarkStart w:name="_bookmark0" w:id="1"/>
      <w:bookmarkEnd w:id="1"/>
      <w:r>
        <w:rPr/>
      </w:r>
      <w:r>
        <w:rPr>
          <w:color w:val="0D0D0D"/>
          <w:spacing w:val="-4"/>
          <w:position w:val="4"/>
          <w:sz w:val="10"/>
        </w:rPr>
        <w:t>1</w:t>
      </w:r>
      <w:r>
        <w:rPr>
          <w:color w:val="0D0D0D"/>
          <w:spacing w:val="18"/>
          <w:position w:val="4"/>
          <w:sz w:val="10"/>
        </w:rPr>
        <w:t> </w:t>
      </w:r>
      <w:r>
        <w:rPr>
          <w:color w:val="0D0D0D"/>
          <w:spacing w:val="-4"/>
          <w:sz w:val="16"/>
        </w:rPr>
        <w:t>Étant</w:t>
      </w:r>
      <w:r>
        <w:rPr>
          <w:color w:val="0D0D0D"/>
          <w:spacing w:val="-7"/>
          <w:sz w:val="16"/>
        </w:rPr>
        <w:t> </w:t>
      </w:r>
      <w:r>
        <w:rPr>
          <w:color w:val="0D0D0D"/>
          <w:spacing w:val="-4"/>
          <w:sz w:val="16"/>
        </w:rPr>
        <w:t>précisé</w:t>
      </w:r>
      <w:r>
        <w:rPr>
          <w:color w:val="0D0D0D"/>
          <w:spacing w:val="-6"/>
          <w:sz w:val="16"/>
        </w:rPr>
        <w:t> </w:t>
      </w:r>
      <w:r>
        <w:rPr>
          <w:color w:val="0D0D0D"/>
          <w:spacing w:val="-4"/>
          <w:sz w:val="16"/>
        </w:rPr>
        <w:t>que des</w:t>
      </w:r>
      <w:r>
        <w:rPr>
          <w:color w:val="0D0D0D"/>
          <w:spacing w:val="-5"/>
          <w:sz w:val="16"/>
        </w:rPr>
        <w:t> </w:t>
      </w:r>
      <w:r>
        <w:rPr>
          <w:color w:val="0D0D0D"/>
          <w:spacing w:val="-4"/>
          <w:sz w:val="16"/>
        </w:rPr>
        <w:t>créanciers</w:t>
      </w:r>
      <w:r>
        <w:rPr>
          <w:color w:val="0D0D0D"/>
          <w:spacing w:val="-5"/>
          <w:sz w:val="16"/>
        </w:rPr>
        <w:t> </w:t>
      </w:r>
      <w:r>
        <w:rPr>
          <w:color w:val="0D0D0D"/>
          <w:spacing w:val="-4"/>
          <w:sz w:val="16"/>
        </w:rPr>
        <w:t>détenant 52,9%</w:t>
      </w:r>
      <w:r>
        <w:rPr>
          <w:color w:val="0D0D0D"/>
          <w:spacing w:val="-7"/>
          <w:sz w:val="16"/>
        </w:rPr>
        <w:t> </w:t>
      </w:r>
      <w:r>
        <w:rPr>
          <w:color w:val="0D0D0D"/>
          <w:spacing w:val="-4"/>
          <w:sz w:val="16"/>
        </w:rPr>
        <w:t>du</w:t>
      </w:r>
      <w:r>
        <w:rPr>
          <w:color w:val="0D0D0D"/>
          <w:spacing w:val="-7"/>
          <w:sz w:val="16"/>
        </w:rPr>
        <w:t> </w:t>
      </w:r>
      <w:r>
        <w:rPr>
          <w:color w:val="0D0D0D"/>
          <w:spacing w:val="-4"/>
          <w:sz w:val="16"/>
        </w:rPr>
        <w:t>Term</w:t>
      </w:r>
      <w:r>
        <w:rPr>
          <w:color w:val="0D0D0D"/>
          <w:spacing w:val="-5"/>
          <w:sz w:val="16"/>
        </w:rPr>
        <w:t> </w:t>
      </w:r>
      <w:r>
        <w:rPr>
          <w:color w:val="0D0D0D"/>
          <w:spacing w:val="-4"/>
          <w:sz w:val="16"/>
        </w:rPr>
        <w:t>Loan</w:t>
      </w:r>
      <w:r>
        <w:rPr>
          <w:color w:val="0D0D0D"/>
          <w:spacing w:val="-5"/>
          <w:sz w:val="16"/>
        </w:rPr>
        <w:t> </w:t>
      </w:r>
      <w:r>
        <w:rPr>
          <w:color w:val="0D0D0D"/>
          <w:spacing w:val="-4"/>
          <w:sz w:val="16"/>
        </w:rPr>
        <w:t>B</w:t>
      </w:r>
      <w:r>
        <w:rPr>
          <w:color w:val="0D0D0D"/>
          <w:spacing w:val="-6"/>
          <w:sz w:val="16"/>
        </w:rPr>
        <w:t> </w:t>
      </w:r>
      <w:r>
        <w:rPr>
          <w:color w:val="0D0D0D"/>
          <w:spacing w:val="-4"/>
          <w:sz w:val="16"/>
        </w:rPr>
        <w:t>sont</w:t>
      </w:r>
      <w:r>
        <w:rPr>
          <w:color w:val="0D0D0D"/>
          <w:spacing w:val="-7"/>
          <w:sz w:val="16"/>
        </w:rPr>
        <w:t> </w:t>
      </w:r>
      <w:r>
        <w:rPr>
          <w:color w:val="0D0D0D"/>
          <w:spacing w:val="-4"/>
          <w:sz w:val="16"/>
        </w:rPr>
        <w:t>des</w:t>
      </w:r>
      <w:r>
        <w:rPr>
          <w:color w:val="0D0D0D"/>
          <w:spacing w:val="-6"/>
          <w:sz w:val="16"/>
        </w:rPr>
        <w:t> </w:t>
      </w:r>
      <w:r>
        <w:rPr>
          <w:i/>
          <w:color w:val="0D0D0D"/>
          <w:spacing w:val="-4"/>
          <w:sz w:val="16"/>
        </w:rPr>
        <w:t>lenders</w:t>
      </w:r>
      <w:r>
        <w:rPr>
          <w:i/>
          <w:color w:val="0D0D0D"/>
          <w:spacing w:val="-9"/>
          <w:sz w:val="16"/>
        </w:rPr>
        <w:t> </w:t>
      </w:r>
      <w:r>
        <w:rPr>
          <w:i/>
          <w:color w:val="0D0D0D"/>
          <w:spacing w:val="-4"/>
          <w:sz w:val="16"/>
        </w:rPr>
        <w:t>of</w:t>
      </w:r>
      <w:r>
        <w:rPr>
          <w:i/>
          <w:color w:val="0D0D0D"/>
          <w:spacing w:val="-5"/>
          <w:sz w:val="16"/>
        </w:rPr>
        <w:t> </w:t>
      </w:r>
      <w:r>
        <w:rPr>
          <w:i/>
          <w:color w:val="0D0D0D"/>
          <w:spacing w:val="-4"/>
          <w:sz w:val="16"/>
        </w:rPr>
        <w:t>record</w:t>
      </w:r>
      <w:r>
        <w:rPr>
          <w:i/>
          <w:color w:val="0D0D0D"/>
          <w:spacing w:val="-7"/>
          <w:sz w:val="16"/>
        </w:rPr>
        <w:t> </w:t>
      </w:r>
      <w:r>
        <w:rPr>
          <w:color w:val="0D0D0D"/>
          <w:spacing w:val="-4"/>
          <w:sz w:val="16"/>
        </w:rPr>
        <w:t>qui se</w:t>
      </w:r>
      <w:r>
        <w:rPr>
          <w:color w:val="0D0D0D"/>
          <w:spacing w:val="-6"/>
          <w:sz w:val="16"/>
        </w:rPr>
        <w:t> </w:t>
      </w:r>
      <w:r>
        <w:rPr>
          <w:color w:val="0D0D0D"/>
          <w:spacing w:val="-4"/>
          <w:sz w:val="16"/>
        </w:rPr>
        <w:t>sont</w:t>
      </w:r>
      <w:r>
        <w:rPr>
          <w:color w:val="0D0D0D"/>
          <w:spacing w:val="-7"/>
          <w:sz w:val="16"/>
        </w:rPr>
        <w:t> </w:t>
      </w:r>
      <w:r>
        <w:rPr>
          <w:color w:val="0D0D0D"/>
          <w:spacing w:val="-4"/>
          <w:sz w:val="16"/>
        </w:rPr>
        <w:t>engagés</w:t>
      </w:r>
      <w:r>
        <w:rPr>
          <w:color w:val="0D0D0D"/>
          <w:spacing w:val="-7"/>
          <w:sz w:val="16"/>
        </w:rPr>
        <w:t> </w:t>
      </w:r>
      <w:r>
        <w:rPr>
          <w:color w:val="0D0D0D"/>
          <w:spacing w:val="-4"/>
          <w:sz w:val="16"/>
        </w:rPr>
        <w:t>à</w:t>
      </w:r>
      <w:r>
        <w:rPr>
          <w:color w:val="0D0D0D"/>
          <w:spacing w:val="-5"/>
          <w:sz w:val="16"/>
        </w:rPr>
        <w:t> </w:t>
      </w:r>
      <w:r>
        <w:rPr>
          <w:color w:val="0D0D0D"/>
          <w:spacing w:val="-4"/>
          <w:sz w:val="16"/>
        </w:rPr>
        <w:t>voter</w:t>
      </w:r>
      <w:r>
        <w:rPr>
          <w:color w:val="0D0D0D"/>
          <w:spacing w:val="-9"/>
          <w:sz w:val="16"/>
        </w:rPr>
        <w:t> </w:t>
      </w:r>
      <w:r>
        <w:rPr>
          <w:color w:val="0D0D0D"/>
          <w:spacing w:val="-4"/>
          <w:sz w:val="16"/>
        </w:rPr>
        <w:t>en </w:t>
      </w:r>
      <w:r>
        <w:rPr>
          <w:color w:val="0D0D0D"/>
          <w:spacing w:val="-2"/>
          <w:sz w:val="16"/>
        </w:rPr>
        <w:t>faveur</w:t>
      </w:r>
      <w:r>
        <w:rPr>
          <w:color w:val="0D0D0D"/>
          <w:spacing w:val="-13"/>
          <w:sz w:val="16"/>
        </w:rPr>
        <w:t> </w:t>
      </w:r>
      <w:r>
        <w:rPr>
          <w:color w:val="0D0D0D"/>
          <w:spacing w:val="-2"/>
          <w:sz w:val="16"/>
        </w:rPr>
        <w:t>de</w:t>
      </w:r>
      <w:r>
        <w:rPr>
          <w:color w:val="0D0D0D"/>
          <w:spacing w:val="-12"/>
          <w:sz w:val="16"/>
        </w:rPr>
        <w:t> </w:t>
      </w:r>
      <w:r>
        <w:rPr>
          <w:color w:val="0D0D0D"/>
          <w:spacing w:val="-2"/>
          <w:sz w:val="16"/>
        </w:rPr>
        <w:t>la</w:t>
      </w:r>
      <w:r>
        <w:rPr>
          <w:color w:val="0D0D0D"/>
          <w:spacing w:val="-10"/>
          <w:sz w:val="16"/>
        </w:rPr>
        <w:t> </w:t>
      </w:r>
      <w:r>
        <w:rPr>
          <w:color w:val="0D0D0D"/>
          <w:spacing w:val="-2"/>
          <w:sz w:val="16"/>
        </w:rPr>
        <w:t>restructuration</w:t>
      </w:r>
      <w:r>
        <w:rPr>
          <w:color w:val="0D0D0D"/>
          <w:spacing w:val="-11"/>
          <w:sz w:val="16"/>
        </w:rPr>
        <w:t> </w:t>
      </w:r>
      <w:r>
        <w:rPr>
          <w:color w:val="0D0D0D"/>
          <w:spacing w:val="-2"/>
          <w:sz w:val="16"/>
        </w:rPr>
        <w:t>financière</w:t>
      </w:r>
      <w:r>
        <w:rPr>
          <w:color w:val="0D0D0D"/>
          <w:spacing w:val="-9"/>
          <w:sz w:val="16"/>
        </w:rPr>
        <w:t> </w:t>
      </w:r>
      <w:r>
        <w:rPr>
          <w:color w:val="0D0D0D"/>
          <w:spacing w:val="-2"/>
          <w:sz w:val="16"/>
        </w:rPr>
        <w:t>dans</w:t>
      </w:r>
      <w:r>
        <w:rPr>
          <w:color w:val="0D0D0D"/>
          <w:spacing w:val="-13"/>
          <w:sz w:val="16"/>
        </w:rPr>
        <w:t> </w:t>
      </w:r>
      <w:r>
        <w:rPr>
          <w:color w:val="0D0D0D"/>
          <w:spacing w:val="-2"/>
          <w:sz w:val="16"/>
        </w:rPr>
        <w:t>le</w:t>
      </w:r>
      <w:r>
        <w:rPr>
          <w:color w:val="0D0D0D"/>
          <w:spacing w:val="-12"/>
          <w:sz w:val="16"/>
        </w:rPr>
        <w:t> </w:t>
      </w:r>
      <w:r>
        <w:rPr>
          <w:color w:val="0D0D0D"/>
          <w:spacing w:val="-2"/>
          <w:sz w:val="16"/>
        </w:rPr>
        <w:t>cadre</w:t>
      </w:r>
      <w:r>
        <w:rPr>
          <w:color w:val="0D0D0D"/>
          <w:spacing w:val="-9"/>
          <w:sz w:val="16"/>
        </w:rPr>
        <w:t> </w:t>
      </w:r>
      <w:r>
        <w:rPr>
          <w:color w:val="0D0D0D"/>
          <w:spacing w:val="-2"/>
          <w:sz w:val="16"/>
        </w:rPr>
        <w:t>de</w:t>
      </w:r>
      <w:r>
        <w:rPr>
          <w:color w:val="0D0D0D"/>
          <w:spacing w:val="-13"/>
          <w:sz w:val="16"/>
        </w:rPr>
        <w:t> </w:t>
      </w:r>
      <w:r>
        <w:rPr>
          <w:color w:val="0D0D0D"/>
          <w:spacing w:val="-2"/>
          <w:sz w:val="16"/>
        </w:rPr>
        <w:t>la</w:t>
      </w:r>
      <w:r>
        <w:rPr>
          <w:color w:val="0D0D0D"/>
          <w:spacing w:val="-10"/>
          <w:sz w:val="16"/>
        </w:rPr>
        <w:t> </w:t>
      </w:r>
      <w:r>
        <w:rPr>
          <w:color w:val="0D0D0D"/>
          <w:spacing w:val="-2"/>
          <w:sz w:val="16"/>
        </w:rPr>
        <w:t>procédure</w:t>
      </w:r>
      <w:r>
        <w:rPr>
          <w:color w:val="0D0D0D"/>
          <w:spacing w:val="-9"/>
          <w:sz w:val="16"/>
        </w:rPr>
        <w:t> </w:t>
      </w:r>
      <w:r>
        <w:rPr>
          <w:color w:val="0D0D0D"/>
          <w:spacing w:val="-2"/>
          <w:sz w:val="16"/>
        </w:rPr>
        <w:t>de</w:t>
      </w:r>
      <w:r>
        <w:rPr>
          <w:color w:val="0D0D0D"/>
          <w:spacing w:val="-9"/>
          <w:sz w:val="16"/>
        </w:rPr>
        <w:t> </w:t>
      </w:r>
      <w:r>
        <w:rPr>
          <w:color w:val="0D0D0D"/>
          <w:spacing w:val="-2"/>
          <w:sz w:val="16"/>
        </w:rPr>
        <w:t>sauvegarde</w:t>
      </w:r>
      <w:r>
        <w:rPr>
          <w:color w:val="0D0D0D"/>
          <w:spacing w:val="-13"/>
          <w:sz w:val="16"/>
        </w:rPr>
        <w:t> </w:t>
      </w:r>
      <w:r>
        <w:rPr>
          <w:color w:val="0D0D0D"/>
          <w:spacing w:val="-2"/>
          <w:sz w:val="16"/>
        </w:rPr>
        <w:t>accélérée</w:t>
      </w:r>
      <w:r>
        <w:rPr>
          <w:color w:val="0D0D0D"/>
          <w:spacing w:val="-10"/>
          <w:sz w:val="16"/>
        </w:rPr>
        <w:t> </w:t>
      </w:r>
      <w:r>
        <w:rPr>
          <w:color w:val="0D0D0D"/>
          <w:spacing w:val="-2"/>
          <w:sz w:val="16"/>
        </w:rPr>
        <w:t>;</w:t>
      </w:r>
      <w:r>
        <w:rPr>
          <w:color w:val="0D0D0D"/>
          <w:spacing w:val="-13"/>
          <w:sz w:val="16"/>
        </w:rPr>
        <w:t> </w:t>
      </w:r>
      <w:r>
        <w:rPr>
          <w:color w:val="0D0D0D"/>
          <w:spacing w:val="-2"/>
          <w:sz w:val="16"/>
        </w:rPr>
        <w:t>les</w:t>
      </w:r>
      <w:r>
        <w:rPr>
          <w:color w:val="0D0D0D"/>
          <w:spacing w:val="-11"/>
          <w:sz w:val="16"/>
        </w:rPr>
        <w:t> </w:t>
      </w:r>
      <w:r>
        <w:rPr>
          <w:color w:val="0D0D0D"/>
          <w:spacing w:val="-2"/>
          <w:sz w:val="16"/>
        </w:rPr>
        <w:t>autres</w:t>
      </w:r>
      <w:r>
        <w:rPr>
          <w:color w:val="0D0D0D"/>
          <w:spacing w:val="-12"/>
          <w:sz w:val="16"/>
        </w:rPr>
        <w:t> </w:t>
      </w:r>
      <w:r>
        <w:rPr>
          <w:color w:val="0D0D0D"/>
          <w:spacing w:val="-2"/>
          <w:sz w:val="16"/>
        </w:rPr>
        <w:t>signataires</w:t>
      </w:r>
      <w:r>
        <w:rPr>
          <w:color w:val="0D0D0D"/>
          <w:spacing w:val="-11"/>
          <w:sz w:val="16"/>
        </w:rPr>
        <w:t> </w:t>
      </w:r>
      <w:r>
        <w:rPr>
          <w:color w:val="0D0D0D"/>
          <w:spacing w:val="-2"/>
          <w:sz w:val="16"/>
        </w:rPr>
        <w:t>(sous- </w:t>
      </w:r>
      <w:r>
        <w:rPr>
          <w:color w:val="0D0D0D"/>
          <w:spacing w:val="-6"/>
          <w:sz w:val="16"/>
        </w:rPr>
        <w:t>participants, parties à des </w:t>
      </w:r>
      <w:r>
        <w:rPr>
          <w:i/>
          <w:color w:val="0D0D0D"/>
          <w:spacing w:val="-6"/>
          <w:sz w:val="16"/>
        </w:rPr>
        <w:t>unsettled trades</w:t>
      </w:r>
      <w:r>
        <w:rPr>
          <w:color w:val="0D0D0D"/>
          <w:spacing w:val="-6"/>
          <w:sz w:val="16"/>
        </w:rPr>
        <w:t>, contreparties de TRS, etc.) instruiront le créancier juridique correspondant afin que </w:t>
      </w:r>
      <w:r>
        <w:rPr>
          <w:color w:val="0D0D0D"/>
          <w:sz w:val="16"/>
        </w:rPr>
        <w:t>ce</w:t>
      </w:r>
      <w:r>
        <w:rPr>
          <w:color w:val="0D0D0D"/>
          <w:spacing w:val="-11"/>
          <w:sz w:val="16"/>
        </w:rPr>
        <w:t> </w:t>
      </w:r>
      <w:r>
        <w:rPr>
          <w:color w:val="0D0D0D"/>
          <w:sz w:val="16"/>
        </w:rPr>
        <w:t>dernier</w:t>
      </w:r>
      <w:r>
        <w:rPr>
          <w:color w:val="0D0D0D"/>
          <w:spacing w:val="-13"/>
          <w:sz w:val="16"/>
        </w:rPr>
        <w:t> </w:t>
      </w:r>
      <w:r>
        <w:rPr>
          <w:color w:val="0D0D0D"/>
          <w:sz w:val="16"/>
        </w:rPr>
        <w:t>vote</w:t>
      </w:r>
      <w:r>
        <w:rPr>
          <w:color w:val="0D0D0D"/>
          <w:spacing w:val="-11"/>
          <w:sz w:val="16"/>
        </w:rPr>
        <w:t> </w:t>
      </w:r>
      <w:r>
        <w:rPr>
          <w:color w:val="0D0D0D"/>
          <w:sz w:val="16"/>
        </w:rPr>
        <w:t>favorablement</w:t>
      </w:r>
      <w:r>
        <w:rPr>
          <w:color w:val="0D0D0D"/>
          <w:spacing w:val="-15"/>
          <w:sz w:val="16"/>
        </w:rPr>
        <w:t> </w:t>
      </w:r>
      <w:r>
        <w:rPr>
          <w:color w:val="0D0D0D"/>
          <w:sz w:val="16"/>
        </w:rPr>
        <w:t>(celui-ci</w:t>
      </w:r>
      <w:r>
        <w:rPr>
          <w:color w:val="0D0D0D"/>
          <w:spacing w:val="-11"/>
          <w:sz w:val="16"/>
        </w:rPr>
        <w:t> </w:t>
      </w:r>
      <w:r>
        <w:rPr>
          <w:color w:val="0D0D0D"/>
          <w:sz w:val="16"/>
        </w:rPr>
        <w:t>n’étant</w:t>
      </w:r>
      <w:r>
        <w:rPr>
          <w:color w:val="0D0D0D"/>
          <w:spacing w:val="-15"/>
          <w:sz w:val="16"/>
        </w:rPr>
        <w:t> </w:t>
      </w:r>
      <w:r>
        <w:rPr>
          <w:color w:val="0D0D0D"/>
          <w:sz w:val="16"/>
        </w:rPr>
        <w:t>pas</w:t>
      </w:r>
      <w:r>
        <w:rPr>
          <w:color w:val="0D0D0D"/>
          <w:spacing w:val="-14"/>
          <w:sz w:val="16"/>
        </w:rPr>
        <w:t> </w:t>
      </w:r>
      <w:r>
        <w:rPr>
          <w:color w:val="0D0D0D"/>
          <w:sz w:val="16"/>
        </w:rPr>
        <w:t>nécessairement</w:t>
      </w:r>
      <w:r>
        <w:rPr>
          <w:color w:val="0D0D0D"/>
          <w:spacing w:val="-14"/>
          <w:sz w:val="16"/>
        </w:rPr>
        <w:t> </w:t>
      </w:r>
      <w:r>
        <w:rPr>
          <w:color w:val="0D0D0D"/>
          <w:sz w:val="16"/>
        </w:rPr>
        <w:t>tenu</w:t>
      </w:r>
      <w:r>
        <w:rPr>
          <w:color w:val="0D0D0D"/>
          <w:spacing w:val="-14"/>
          <w:sz w:val="16"/>
        </w:rPr>
        <w:t> </w:t>
      </w:r>
      <w:r>
        <w:rPr>
          <w:color w:val="0D0D0D"/>
          <w:sz w:val="16"/>
        </w:rPr>
        <w:t>par</w:t>
      </w:r>
      <w:r>
        <w:rPr>
          <w:color w:val="0D0D0D"/>
          <w:spacing w:val="-12"/>
          <w:sz w:val="16"/>
        </w:rPr>
        <w:t> </w:t>
      </w:r>
      <w:r>
        <w:rPr>
          <w:color w:val="0D0D0D"/>
          <w:sz w:val="16"/>
        </w:rPr>
        <w:t>cette</w:t>
      </w:r>
      <w:r>
        <w:rPr>
          <w:color w:val="0D0D0D"/>
          <w:spacing w:val="-13"/>
          <w:sz w:val="16"/>
        </w:rPr>
        <w:t> </w:t>
      </w:r>
      <w:r>
        <w:rPr>
          <w:color w:val="0D0D0D"/>
          <w:sz w:val="16"/>
        </w:rPr>
        <w:t>instruction).</w:t>
      </w:r>
    </w:p>
    <w:p>
      <w:pPr>
        <w:spacing w:line="242" w:lineRule="auto" w:before="0"/>
        <w:ind w:left="112" w:right="287" w:firstLine="0"/>
        <w:jc w:val="both"/>
        <w:rPr>
          <w:sz w:val="16"/>
        </w:rPr>
      </w:pPr>
      <w:bookmarkStart w:name="_bookmark1" w:id="2"/>
      <w:bookmarkEnd w:id="2"/>
      <w:r>
        <w:rPr/>
      </w:r>
      <w:r>
        <w:rPr>
          <w:color w:val="0D0D0D"/>
          <w:spacing w:val="-2"/>
          <w:position w:val="4"/>
          <w:sz w:val="10"/>
        </w:rPr>
        <w:t>2</w:t>
      </w:r>
      <w:r>
        <w:rPr>
          <w:color w:val="0D0D0D"/>
          <w:spacing w:val="12"/>
          <w:position w:val="4"/>
          <w:sz w:val="10"/>
        </w:rPr>
        <w:t> </w:t>
      </w:r>
      <w:r>
        <w:rPr>
          <w:color w:val="0D0D0D"/>
          <w:spacing w:val="-2"/>
          <w:sz w:val="16"/>
        </w:rPr>
        <w:t>Étant</w:t>
      </w:r>
      <w:r>
        <w:rPr>
          <w:color w:val="0D0D0D"/>
          <w:spacing w:val="-10"/>
          <w:sz w:val="16"/>
        </w:rPr>
        <w:t> </w:t>
      </w:r>
      <w:r>
        <w:rPr>
          <w:color w:val="0D0D0D"/>
          <w:spacing w:val="-2"/>
          <w:sz w:val="16"/>
        </w:rPr>
        <w:t>précisé</w:t>
      </w:r>
      <w:r>
        <w:rPr>
          <w:color w:val="0D0D0D"/>
          <w:spacing w:val="-10"/>
          <w:sz w:val="16"/>
        </w:rPr>
        <w:t> </w:t>
      </w:r>
      <w:r>
        <w:rPr>
          <w:color w:val="0D0D0D"/>
          <w:spacing w:val="-2"/>
          <w:sz w:val="16"/>
        </w:rPr>
        <w:t>que</w:t>
      </w:r>
      <w:r>
        <w:rPr>
          <w:color w:val="0D0D0D"/>
          <w:spacing w:val="-7"/>
          <w:sz w:val="16"/>
        </w:rPr>
        <w:t> </w:t>
      </w:r>
      <w:r>
        <w:rPr>
          <w:color w:val="0D0D0D"/>
          <w:spacing w:val="-2"/>
          <w:sz w:val="16"/>
        </w:rPr>
        <w:t>des</w:t>
      </w:r>
      <w:r>
        <w:rPr>
          <w:color w:val="0D0D0D"/>
          <w:spacing w:val="-8"/>
          <w:sz w:val="16"/>
        </w:rPr>
        <w:t> </w:t>
      </w:r>
      <w:r>
        <w:rPr>
          <w:color w:val="0D0D0D"/>
          <w:spacing w:val="-2"/>
          <w:sz w:val="16"/>
        </w:rPr>
        <w:t>créanciers</w:t>
      </w:r>
      <w:r>
        <w:rPr>
          <w:color w:val="0D0D0D"/>
          <w:spacing w:val="-8"/>
          <w:sz w:val="16"/>
        </w:rPr>
        <w:t> </w:t>
      </w:r>
      <w:r>
        <w:rPr>
          <w:color w:val="0D0D0D"/>
          <w:spacing w:val="-2"/>
          <w:sz w:val="16"/>
        </w:rPr>
        <w:t>détenant</w:t>
      </w:r>
      <w:r>
        <w:rPr>
          <w:color w:val="0D0D0D"/>
          <w:spacing w:val="-10"/>
          <w:sz w:val="16"/>
        </w:rPr>
        <w:t> </w:t>
      </w:r>
      <w:r>
        <w:rPr>
          <w:color w:val="0D0D0D"/>
          <w:spacing w:val="-2"/>
          <w:sz w:val="16"/>
        </w:rPr>
        <w:t>44,1%</w:t>
      </w:r>
      <w:r>
        <w:rPr>
          <w:color w:val="0D0D0D"/>
          <w:spacing w:val="-8"/>
          <w:sz w:val="16"/>
        </w:rPr>
        <w:t> </w:t>
      </w:r>
      <w:r>
        <w:rPr>
          <w:color w:val="0D0D0D"/>
          <w:spacing w:val="-2"/>
          <w:sz w:val="16"/>
        </w:rPr>
        <w:t>du</w:t>
      </w:r>
      <w:r>
        <w:rPr>
          <w:color w:val="0D0D0D"/>
          <w:spacing w:val="-10"/>
          <w:sz w:val="16"/>
        </w:rPr>
        <w:t> </w:t>
      </w:r>
      <w:r>
        <w:rPr>
          <w:color w:val="0D0D0D"/>
          <w:spacing w:val="-2"/>
          <w:sz w:val="16"/>
        </w:rPr>
        <w:t>RCF</w:t>
      </w:r>
      <w:r>
        <w:rPr>
          <w:color w:val="0D0D0D"/>
          <w:spacing w:val="-9"/>
          <w:sz w:val="16"/>
        </w:rPr>
        <w:t> </w:t>
      </w:r>
      <w:r>
        <w:rPr>
          <w:color w:val="0D0D0D"/>
          <w:spacing w:val="-2"/>
          <w:sz w:val="16"/>
        </w:rPr>
        <w:t>sont</w:t>
      </w:r>
      <w:r>
        <w:rPr>
          <w:color w:val="0D0D0D"/>
          <w:spacing w:val="-10"/>
          <w:sz w:val="16"/>
        </w:rPr>
        <w:t> </w:t>
      </w:r>
      <w:r>
        <w:rPr>
          <w:color w:val="0D0D0D"/>
          <w:spacing w:val="-2"/>
          <w:sz w:val="16"/>
        </w:rPr>
        <w:t>des</w:t>
      </w:r>
      <w:r>
        <w:rPr>
          <w:color w:val="0D0D0D"/>
          <w:spacing w:val="-11"/>
          <w:sz w:val="16"/>
        </w:rPr>
        <w:t> </w:t>
      </w:r>
      <w:r>
        <w:rPr>
          <w:i/>
          <w:color w:val="0D0D0D"/>
          <w:spacing w:val="-2"/>
          <w:sz w:val="16"/>
        </w:rPr>
        <w:t>lenders</w:t>
      </w:r>
      <w:r>
        <w:rPr>
          <w:i/>
          <w:color w:val="0D0D0D"/>
          <w:spacing w:val="-8"/>
          <w:sz w:val="16"/>
        </w:rPr>
        <w:t> </w:t>
      </w:r>
      <w:r>
        <w:rPr>
          <w:i/>
          <w:color w:val="0D0D0D"/>
          <w:spacing w:val="-2"/>
          <w:sz w:val="16"/>
        </w:rPr>
        <w:t>of</w:t>
      </w:r>
      <w:r>
        <w:rPr>
          <w:i/>
          <w:color w:val="0D0D0D"/>
          <w:spacing w:val="-11"/>
          <w:sz w:val="16"/>
        </w:rPr>
        <w:t> </w:t>
      </w:r>
      <w:r>
        <w:rPr>
          <w:i/>
          <w:color w:val="0D0D0D"/>
          <w:spacing w:val="-2"/>
          <w:sz w:val="16"/>
        </w:rPr>
        <w:t>record</w:t>
      </w:r>
      <w:r>
        <w:rPr>
          <w:i/>
          <w:color w:val="0D0D0D"/>
          <w:spacing w:val="-11"/>
          <w:sz w:val="16"/>
        </w:rPr>
        <w:t> </w:t>
      </w:r>
      <w:r>
        <w:rPr>
          <w:color w:val="0D0D0D"/>
          <w:spacing w:val="-2"/>
          <w:sz w:val="16"/>
        </w:rPr>
        <w:t>qui</w:t>
      </w:r>
      <w:r>
        <w:rPr>
          <w:color w:val="0D0D0D"/>
          <w:spacing w:val="-7"/>
          <w:sz w:val="16"/>
        </w:rPr>
        <w:t> </w:t>
      </w:r>
      <w:r>
        <w:rPr>
          <w:color w:val="0D0D0D"/>
          <w:spacing w:val="-2"/>
          <w:sz w:val="16"/>
        </w:rPr>
        <w:t>se</w:t>
      </w:r>
      <w:r>
        <w:rPr>
          <w:color w:val="0D0D0D"/>
          <w:spacing w:val="-7"/>
          <w:sz w:val="16"/>
        </w:rPr>
        <w:t> </w:t>
      </w:r>
      <w:r>
        <w:rPr>
          <w:color w:val="0D0D0D"/>
          <w:spacing w:val="-2"/>
          <w:sz w:val="16"/>
        </w:rPr>
        <w:t>sont</w:t>
      </w:r>
      <w:r>
        <w:rPr>
          <w:color w:val="0D0D0D"/>
          <w:spacing w:val="-10"/>
          <w:sz w:val="16"/>
        </w:rPr>
        <w:t> </w:t>
      </w:r>
      <w:r>
        <w:rPr>
          <w:color w:val="0D0D0D"/>
          <w:spacing w:val="-2"/>
          <w:sz w:val="16"/>
        </w:rPr>
        <w:t>engagés</w:t>
      </w:r>
      <w:r>
        <w:rPr>
          <w:color w:val="0D0D0D"/>
          <w:spacing w:val="-11"/>
          <w:sz w:val="16"/>
        </w:rPr>
        <w:t> </w:t>
      </w:r>
      <w:r>
        <w:rPr>
          <w:color w:val="0D0D0D"/>
          <w:spacing w:val="-2"/>
          <w:sz w:val="16"/>
        </w:rPr>
        <w:t>à</w:t>
      </w:r>
      <w:r>
        <w:rPr>
          <w:color w:val="0D0D0D"/>
          <w:spacing w:val="-8"/>
          <w:sz w:val="16"/>
        </w:rPr>
        <w:t> </w:t>
      </w:r>
      <w:r>
        <w:rPr>
          <w:color w:val="0D0D0D"/>
          <w:spacing w:val="-2"/>
          <w:sz w:val="16"/>
        </w:rPr>
        <w:t>voter</w:t>
      </w:r>
      <w:r>
        <w:rPr>
          <w:color w:val="0D0D0D"/>
          <w:spacing w:val="-11"/>
          <w:sz w:val="16"/>
        </w:rPr>
        <w:t> </w:t>
      </w:r>
      <w:r>
        <w:rPr>
          <w:color w:val="0D0D0D"/>
          <w:spacing w:val="-2"/>
          <w:sz w:val="16"/>
        </w:rPr>
        <w:t>en</w:t>
      </w:r>
      <w:r>
        <w:rPr>
          <w:color w:val="0D0D0D"/>
          <w:spacing w:val="-8"/>
          <w:sz w:val="16"/>
        </w:rPr>
        <w:t> </w:t>
      </w:r>
      <w:r>
        <w:rPr>
          <w:color w:val="0D0D0D"/>
          <w:spacing w:val="-2"/>
          <w:sz w:val="16"/>
        </w:rPr>
        <w:t>faveur </w:t>
      </w:r>
      <w:r>
        <w:rPr>
          <w:color w:val="0D0D0D"/>
          <w:sz w:val="16"/>
        </w:rPr>
        <w:t>de la restructuration financière dans le cadre de la procédure de sauvegarde accélérée</w:t>
      </w:r>
      <w:r>
        <w:rPr>
          <w:color w:val="0D0D0D"/>
          <w:spacing w:val="-15"/>
          <w:sz w:val="16"/>
        </w:rPr>
        <w:t> </w:t>
      </w:r>
      <w:r>
        <w:rPr>
          <w:color w:val="0D0D0D"/>
          <w:w w:val="95"/>
          <w:sz w:val="16"/>
        </w:rPr>
        <w:t>; </w:t>
      </w:r>
      <w:r>
        <w:rPr>
          <w:color w:val="0D0D0D"/>
          <w:sz w:val="16"/>
        </w:rPr>
        <w:t>les autres signataires (sous- </w:t>
      </w:r>
      <w:r>
        <w:rPr>
          <w:color w:val="0D0D0D"/>
          <w:spacing w:val="-6"/>
          <w:sz w:val="16"/>
        </w:rPr>
        <w:t>participants, parties à des </w:t>
      </w:r>
      <w:r>
        <w:rPr>
          <w:i/>
          <w:color w:val="0D0D0D"/>
          <w:spacing w:val="-6"/>
          <w:sz w:val="16"/>
        </w:rPr>
        <w:t>unsettled trades</w:t>
      </w:r>
      <w:r>
        <w:rPr>
          <w:color w:val="0D0D0D"/>
          <w:spacing w:val="-6"/>
          <w:sz w:val="16"/>
        </w:rPr>
        <w:t>, contreparties de TRS, etc.) instruiront le créancier juridique correspondant afin que </w:t>
      </w:r>
      <w:r>
        <w:rPr>
          <w:color w:val="0D0D0D"/>
          <w:sz w:val="16"/>
        </w:rPr>
        <w:t>ce</w:t>
      </w:r>
      <w:r>
        <w:rPr>
          <w:color w:val="0D0D0D"/>
          <w:spacing w:val="-11"/>
          <w:sz w:val="16"/>
        </w:rPr>
        <w:t> </w:t>
      </w:r>
      <w:r>
        <w:rPr>
          <w:color w:val="0D0D0D"/>
          <w:sz w:val="16"/>
        </w:rPr>
        <w:t>dernier</w:t>
      </w:r>
      <w:r>
        <w:rPr>
          <w:color w:val="0D0D0D"/>
          <w:spacing w:val="-13"/>
          <w:sz w:val="16"/>
        </w:rPr>
        <w:t> </w:t>
      </w:r>
      <w:r>
        <w:rPr>
          <w:color w:val="0D0D0D"/>
          <w:sz w:val="16"/>
        </w:rPr>
        <w:t>vote</w:t>
      </w:r>
      <w:r>
        <w:rPr>
          <w:color w:val="0D0D0D"/>
          <w:spacing w:val="-11"/>
          <w:sz w:val="16"/>
        </w:rPr>
        <w:t> </w:t>
      </w:r>
      <w:r>
        <w:rPr>
          <w:color w:val="0D0D0D"/>
          <w:sz w:val="16"/>
        </w:rPr>
        <w:t>favorablement</w:t>
      </w:r>
      <w:r>
        <w:rPr>
          <w:color w:val="0D0D0D"/>
          <w:spacing w:val="-15"/>
          <w:sz w:val="16"/>
        </w:rPr>
        <w:t> </w:t>
      </w:r>
      <w:r>
        <w:rPr>
          <w:color w:val="0D0D0D"/>
          <w:sz w:val="16"/>
        </w:rPr>
        <w:t>(celui-ci</w:t>
      </w:r>
      <w:r>
        <w:rPr>
          <w:color w:val="0D0D0D"/>
          <w:spacing w:val="-11"/>
          <w:sz w:val="16"/>
        </w:rPr>
        <w:t> </w:t>
      </w:r>
      <w:r>
        <w:rPr>
          <w:color w:val="0D0D0D"/>
          <w:sz w:val="16"/>
        </w:rPr>
        <w:t>n’étant</w:t>
      </w:r>
      <w:r>
        <w:rPr>
          <w:color w:val="0D0D0D"/>
          <w:spacing w:val="-15"/>
          <w:sz w:val="16"/>
        </w:rPr>
        <w:t> </w:t>
      </w:r>
      <w:r>
        <w:rPr>
          <w:color w:val="0D0D0D"/>
          <w:sz w:val="16"/>
        </w:rPr>
        <w:t>pas</w:t>
      </w:r>
      <w:r>
        <w:rPr>
          <w:color w:val="0D0D0D"/>
          <w:spacing w:val="-14"/>
          <w:sz w:val="16"/>
        </w:rPr>
        <w:t> </w:t>
      </w:r>
      <w:r>
        <w:rPr>
          <w:color w:val="0D0D0D"/>
          <w:sz w:val="16"/>
        </w:rPr>
        <w:t>nécessairement</w:t>
      </w:r>
      <w:r>
        <w:rPr>
          <w:color w:val="0D0D0D"/>
          <w:spacing w:val="-14"/>
          <w:sz w:val="16"/>
        </w:rPr>
        <w:t> </w:t>
      </w:r>
      <w:r>
        <w:rPr>
          <w:color w:val="0D0D0D"/>
          <w:sz w:val="16"/>
        </w:rPr>
        <w:t>tenu</w:t>
      </w:r>
      <w:r>
        <w:rPr>
          <w:color w:val="0D0D0D"/>
          <w:spacing w:val="-14"/>
          <w:sz w:val="16"/>
        </w:rPr>
        <w:t> </w:t>
      </w:r>
      <w:r>
        <w:rPr>
          <w:color w:val="0D0D0D"/>
          <w:sz w:val="16"/>
        </w:rPr>
        <w:t>par</w:t>
      </w:r>
      <w:r>
        <w:rPr>
          <w:color w:val="0D0D0D"/>
          <w:spacing w:val="-12"/>
          <w:sz w:val="16"/>
        </w:rPr>
        <w:t> </w:t>
      </w:r>
      <w:r>
        <w:rPr>
          <w:color w:val="0D0D0D"/>
          <w:sz w:val="16"/>
        </w:rPr>
        <w:t>cette</w:t>
      </w:r>
      <w:r>
        <w:rPr>
          <w:color w:val="0D0D0D"/>
          <w:spacing w:val="-13"/>
          <w:sz w:val="16"/>
        </w:rPr>
        <w:t> </w:t>
      </w:r>
      <w:r>
        <w:rPr>
          <w:color w:val="0D0D0D"/>
          <w:sz w:val="16"/>
        </w:rPr>
        <w:t>instruction).</w:t>
      </w:r>
    </w:p>
    <w:p>
      <w:pPr>
        <w:pStyle w:val="BodyText"/>
        <w:spacing w:before="8"/>
        <w:rPr>
          <w:sz w:val="16"/>
        </w:rPr>
      </w:pPr>
    </w:p>
    <w:p>
      <w:pPr>
        <w:spacing w:before="0"/>
        <w:ind w:left="136" w:right="0" w:firstLine="0"/>
        <w:jc w:val="both"/>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1</w:t>
      </w:r>
    </w:p>
    <w:p>
      <w:pPr>
        <w:spacing w:after="0"/>
        <w:jc w:val="both"/>
        <w:rPr>
          <w:rFonts w:ascii="Tahoma" w:hAnsi="Tahoma"/>
          <w:sz w:val="20"/>
        </w:rPr>
        <w:sectPr>
          <w:type w:val="continuous"/>
          <w:pgSz w:w="11910" w:h="16840"/>
          <w:pgMar w:top="1680" w:bottom="0" w:left="1020" w:right="840"/>
        </w:sectPr>
      </w:pPr>
    </w:p>
    <w:p>
      <w:pPr>
        <w:pStyle w:val="Heading2"/>
        <w:spacing w:before="88"/>
      </w:pPr>
      <w:r>
        <w:rPr/>
        <w:drawing>
          <wp:anchor distT="0" distB="0" distL="0" distR="0" allowOverlap="1" layoutInCell="1" locked="0" behindDoc="1" simplePos="0" relativeHeight="487000064">
            <wp:simplePos x="0" y="0"/>
            <wp:positionH relativeFrom="page">
              <wp:posOffset>21463</wp:posOffset>
            </wp:positionH>
            <wp:positionV relativeFrom="page">
              <wp:posOffset>219518</wp:posOffset>
            </wp:positionV>
            <wp:extent cx="7539100" cy="1047286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539100" cy="10472865"/>
                    </a:xfrm>
                    <a:prstGeom prst="rect">
                      <a:avLst/>
                    </a:prstGeom>
                  </pic:spPr>
                </pic:pic>
              </a:graphicData>
            </a:graphic>
          </wp:anchor>
        </w:drawing>
      </w:r>
      <w:r>
        <w:rPr>
          <w:spacing w:val="-6"/>
        </w:rPr>
        <w:t>Principes</w:t>
      </w:r>
      <w:r>
        <w:rPr>
          <w:spacing w:val="-10"/>
        </w:rPr>
        <w:t> </w:t>
      </w:r>
      <w:r>
        <w:rPr>
          <w:spacing w:val="-6"/>
        </w:rPr>
        <w:t>de</w:t>
      </w:r>
      <w:r>
        <w:rPr>
          <w:spacing w:val="-8"/>
        </w:rPr>
        <w:t> </w:t>
      </w:r>
      <w:r>
        <w:rPr>
          <w:spacing w:val="-6"/>
        </w:rPr>
        <w:t>la</w:t>
      </w:r>
      <w:r>
        <w:rPr>
          <w:spacing w:val="-7"/>
        </w:rPr>
        <w:t> </w:t>
      </w:r>
      <w:r>
        <w:rPr>
          <w:spacing w:val="-6"/>
        </w:rPr>
        <w:t>restructuration</w:t>
      </w:r>
      <w:r>
        <w:rPr>
          <w:spacing w:val="-8"/>
        </w:rPr>
        <w:t> </w:t>
      </w:r>
      <w:r>
        <w:rPr>
          <w:spacing w:val="-6"/>
        </w:rPr>
        <w:t>financière</w:t>
      </w:r>
      <w:r>
        <w:rPr>
          <w:spacing w:val="-8"/>
        </w:rPr>
        <w:t> </w:t>
      </w:r>
      <w:r>
        <w:rPr>
          <w:spacing w:val="-6"/>
        </w:rPr>
        <w:t>du Groupe</w:t>
      </w:r>
    </w:p>
    <w:p>
      <w:pPr>
        <w:pStyle w:val="BodyText"/>
        <w:spacing w:before="139"/>
        <w:rPr>
          <w:rFonts w:ascii="Tahoma"/>
          <w:b/>
        </w:rPr>
      </w:pPr>
    </w:p>
    <w:p>
      <w:pPr>
        <w:pStyle w:val="BodyText"/>
        <w:spacing w:line="278" w:lineRule="auto"/>
        <w:ind w:left="112" w:right="290"/>
        <w:jc w:val="both"/>
      </w:pPr>
      <w:r>
        <w:rPr/>
        <w:t>La conclusion de l’Accord de Lock-up s’inscrit dans le prolongement (a) de l’accord de principe</w:t>
      </w:r>
      <w:hyperlink w:history="true" w:anchor="_bookmark2">
        <w:r>
          <w:rPr>
            <w:position w:val="6"/>
            <w:sz w:val="14"/>
          </w:rPr>
          <w:t>1</w:t>
        </w:r>
      </w:hyperlink>
      <w:r>
        <w:rPr>
          <w:spacing w:val="18"/>
          <w:position w:val="6"/>
          <w:sz w:val="14"/>
        </w:rPr>
        <w:t> </w:t>
      </w:r>
      <w:r>
        <w:rPr/>
        <w:t>conclu</w:t>
      </w:r>
      <w:r>
        <w:rPr>
          <w:spacing w:val="-10"/>
        </w:rPr>
        <w:t> </w:t>
      </w:r>
      <w:r>
        <w:rPr/>
        <w:t>le</w:t>
      </w:r>
      <w:r>
        <w:rPr>
          <w:spacing w:val="-10"/>
        </w:rPr>
        <w:t> </w:t>
      </w:r>
      <w:r>
        <w:rPr/>
        <w:t>27</w:t>
      </w:r>
      <w:r>
        <w:rPr>
          <w:spacing w:val="-10"/>
        </w:rPr>
        <w:t> </w:t>
      </w:r>
      <w:r>
        <w:rPr/>
        <w:t>juillet</w:t>
      </w:r>
      <w:r>
        <w:rPr>
          <w:spacing w:val="-10"/>
        </w:rPr>
        <w:t> </w:t>
      </w:r>
      <w:r>
        <w:rPr/>
        <w:t>2023</w:t>
      </w:r>
      <w:r>
        <w:rPr>
          <w:spacing w:val="-10"/>
        </w:rPr>
        <w:t> </w:t>
      </w:r>
      <w:r>
        <w:rPr/>
        <w:t>avec</w:t>
      </w:r>
      <w:r>
        <w:rPr>
          <w:spacing w:val="-9"/>
        </w:rPr>
        <w:t> </w:t>
      </w:r>
      <w:r>
        <w:rPr/>
        <w:t>le</w:t>
      </w:r>
      <w:r>
        <w:rPr>
          <w:spacing w:val="-10"/>
        </w:rPr>
        <w:t> </w:t>
      </w:r>
      <w:r>
        <w:rPr/>
        <w:t>Consortium</w:t>
      </w:r>
      <w:r>
        <w:rPr>
          <w:spacing w:val="-10"/>
        </w:rPr>
        <w:t> </w:t>
      </w:r>
      <w:r>
        <w:rPr/>
        <w:t>et</w:t>
      </w:r>
      <w:r>
        <w:rPr>
          <w:spacing w:val="-10"/>
        </w:rPr>
        <w:t> </w:t>
      </w:r>
      <w:r>
        <w:rPr/>
        <w:t>certains</w:t>
      </w:r>
      <w:r>
        <w:rPr>
          <w:spacing w:val="-10"/>
        </w:rPr>
        <w:t> </w:t>
      </w:r>
      <w:r>
        <w:rPr/>
        <w:t>créanciers</w:t>
      </w:r>
      <w:r>
        <w:rPr>
          <w:spacing w:val="-10"/>
        </w:rPr>
        <w:t> </w:t>
      </w:r>
      <w:r>
        <w:rPr/>
        <w:t>titulaires</w:t>
      </w:r>
      <w:r>
        <w:rPr>
          <w:spacing w:val="-10"/>
        </w:rPr>
        <w:t> </w:t>
      </w:r>
      <w:r>
        <w:rPr/>
        <w:t>de sûretés et (b)</w:t>
      </w:r>
      <w:r>
        <w:rPr>
          <w:spacing w:val="-1"/>
        </w:rPr>
        <w:t> </w:t>
      </w:r>
      <w:r>
        <w:rPr/>
        <w:t>de</w:t>
      </w:r>
      <w:r>
        <w:rPr>
          <w:spacing w:val="-1"/>
        </w:rPr>
        <w:t> </w:t>
      </w:r>
      <w:r>
        <w:rPr/>
        <w:t>l’accord</w:t>
      </w:r>
      <w:r>
        <w:rPr>
          <w:spacing w:val="-1"/>
        </w:rPr>
        <w:t> </w:t>
      </w:r>
      <w:r>
        <w:rPr/>
        <w:t>de</w:t>
      </w:r>
      <w:r>
        <w:rPr>
          <w:spacing w:val="-1"/>
        </w:rPr>
        <w:t> </w:t>
      </w:r>
      <w:r>
        <w:rPr/>
        <w:t>principe</w:t>
      </w:r>
      <w:hyperlink w:history="true" w:anchor="_bookmark3">
        <w:r>
          <w:rPr>
            <w:position w:val="6"/>
            <w:sz w:val="14"/>
          </w:rPr>
          <w:t>2</w:t>
        </w:r>
      </w:hyperlink>
      <w:r>
        <w:rPr>
          <w:spacing w:val="27"/>
          <w:position w:val="6"/>
          <w:sz w:val="14"/>
        </w:rPr>
        <w:t> </w:t>
      </w:r>
      <w:r>
        <w:rPr/>
        <w:t>conclu</w:t>
      </w:r>
      <w:r>
        <w:rPr>
          <w:spacing w:val="-1"/>
        </w:rPr>
        <w:t> </w:t>
      </w:r>
      <w:r>
        <w:rPr/>
        <w:t>le 18</w:t>
      </w:r>
      <w:r>
        <w:rPr>
          <w:spacing w:val="-1"/>
        </w:rPr>
        <w:t> </w:t>
      </w:r>
      <w:r>
        <w:rPr/>
        <w:t>septembre 2023</w:t>
      </w:r>
      <w:r>
        <w:rPr>
          <w:spacing w:val="-1"/>
        </w:rPr>
        <w:t> </w:t>
      </w:r>
      <w:r>
        <w:rPr/>
        <w:t>avec un</w:t>
      </w:r>
      <w:r>
        <w:rPr>
          <w:spacing w:val="-1"/>
        </w:rPr>
        <w:t> </w:t>
      </w:r>
      <w:r>
        <w:rPr/>
        <w:t>groupe</w:t>
      </w:r>
      <w:r>
        <w:rPr>
          <w:spacing w:val="-1"/>
        </w:rPr>
        <w:t> </w:t>
      </w:r>
      <w:r>
        <w:rPr/>
        <w:t>ad </w:t>
      </w:r>
      <w:r>
        <w:rPr>
          <w:spacing w:val="-6"/>
        </w:rPr>
        <w:t>hoc</w:t>
      </w:r>
      <w:r>
        <w:rPr>
          <w:spacing w:val="-10"/>
        </w:rPr>
        <w:t> </w:t>
      </w:r>
      <w:r>
        <w:rPr>
          <w:spacing w:val="-6"/>
        </w:rPr>
        <w:t>des</w:t>
      </w:r>
      <w:r>
        <w:rPr>
          <w:spacing w:val="-10"/>
        </w:rPr>
        <w:t> </w:t>
      </w:r>
      <w:r>
        <w:rPr>
          <w:spacing w:val="-6"/>
        </w:rPr>
        <w:t>porteurs</w:t>
      </w:r>
      <w:r>
        <w:rPr>
          <w:spacing w:val="-10"/>
        </w:rPr>
        <w:t> </w:t>
      </w:r>
      <w:r>
        <w:rPr>
          <w:spacing w:val="-6"/>
        </w:rPr>
        <w:t>des</w:t>
      </w:r>
      <w:r>
        <w:rPr>
          <w:spacing w:val="-10"/>
        </w:rPr>
        <w:t> </w:t>
      </w:r>
      <w:r>
        <w:rPr>
          <w:spacing w:val="-6"/>
        </w:rPr>
        <w:t>obligations</w:t>
      </w:r>
      <w:r>
        <w:rPr>
          <w:spacing w:val="-10"/>
        </w:rPr>
        <w:t> </w:t>
      </w:r>
      <w:r>
        <w:rPr>
          <w:spacing w:val="-6"/>
        </w:rPr>
        <w:t>émises</w:t>
      </w:r>
      <w:r>
        <w:rPr>
          <w:spacing w:val="-10"/>
        </w:rPr>
        <w:t> </w:t>
      </w:r>
      <w:r>
        <w:rPr>
          <w:spacing w:val="-6"/>
        </w:rPr>
        <w:t>par</w:t>
      </w:r>
      <w:r>
        <w:rPr>
          <w:spacing w:val="-10"/>
        </w:rPr>
        <w:t> </w:t>
      </w:r>
      <w:r>
        <w:rPr>
          <w:spacing w:val="-6"/>
        </w:rPr>
        <w:t>Quatrim</w:t>
      </w:r>
      <w:r>
        <w:rPr>
          <w:spacing w:val="-11"/>
        </w:rPr>
        <w:t> </w:t>
      </w:r>
      <w:r>
        <w:rPr>
          <w:spacing w:val="-6"/>
        </w:rPr>
        <w:t>représentant</w:t>
      </w:r>
      <w:r>
        <w:rPr>
          <w:spacing w:val="-11"/>
        </w:rPr>
        <w:t> </w:t>
      </w:r>
      <w:r>
        <w:rPr>
          <w:spacing w:val="-6"/>
        </w:rPr>
        <w:t>une</w:t>
      </w:r>
      <w:r>
        <w:rPr>
          <w:spacing w:val="-10"/>
        </w:rPr>
        <w:t> </w:t>
      </w:r>
      <w:r>
        <w:rPr>
          <w:spacing w:val="-6"/>
        </w:rPr>
        <w:t>majorité</w:t>
      </w:r>
      <w:r>
        <w:rPr>
          <w:spacing w:val="-10"/>
        </w:rPr>
        <w:t> </w:t>
      </w:r>
      <w:r>
        <w:rPr>
          <w:spacing w:val="-6"/>
        </w:rPr>
        <w:t>de</w:t>
      </w:r>
      <w:r>
        <w:rPr>
          <w:spacing w:val="-10"/>
        </w:rPr>
        <w:t> </w:t>
      </w:r>
      <w:r>
        <w:rPr>
          <w:spacing w:val="-6"/>
        </w:rPr>
        <w:t>porteurs </w:t>
      </w:r>
      <w:r>
        <w:rPr/>
        <w:t>de ces obligations.</w:t>
      </w:r>
    </w:p>
    <w:p>
      <w:pPr>
        <w:pStyle w:val="BodyText"/>
        <w:spacing w:before="93"/>
      </w:pPr>
    </w:p>
    <w:p>
      <w:pPr>
        <w:pStyle w:val="BodyText"/>
        <w:spacing w:line="278" w:lineRule="auto"/>
        <w:ind w:left="113" w:right="289" w:hanging="1"/>
        <w:jc w:val="both"/>
      </w:pPr>
      <w:r>
        <w:rPr/>
        <w:t>L’accord de restructuration financière prévoit un apport de fonds propres ainsi qu’une réduction</w:t>
      </w:r>
      <w:r>
        <w:rPr>
          <w:spacing w:val="-14"/>
        </w:rPr>
        <w:t> </w:t>
      </w:r>
      <w:r>
        <w:rPr/>
        <w:t>de</w:t>
      </w:r>
      <w:r>
        <w:rPr>
          <w:spacing w:val="-14"/>
        </w:rPr>
        <w:t> </w:t>
      </w:r>
      <w:r>
        <w:rPr/>
        <w:t>l’endettement</w:t>
      </w:r>
      <w:r>
        <w:rPr>
          <w:spacing w:val="-14"/>
        </w:rPr>
        <w:t> </w:t>
      </w:r>
      <w:r>
        <w:rPr/>
        <w:t>net</w:t>
      </w:r>
      <w:r>
        <w:rPr>
          <w:spacing w:val="-14"/>
        </w:rPr>
        <w:t> </w:t>
      </w:r>
      <w:r>
        <w:rPr/>
        <w:t>du</w:t>
      </w:r>
      <w:r>
        <w:rPr>
          <w:spacing w:val="-14"/>
        </w:rPr>
        <w:t> </w:t>
      </w:r>
      <w:r>
        <w:rPr/>
        <w:t>Groupe</w:t>
      </w:r>
      <w:r>
        <w:rPr>
          <w:spacing w:val="-15"/>
        </w:rPr>
        <w:t> </w:t>
      </w:r>
      <w:r>
        <w:rPr/>
        <w:t>de</w:t>
      </w:r>
      <w:r>
        <w:rPr>
          <w:spacing w:val="-14"/>
        </w:rPr>
        <w:t> </w:t>
      </w:r>
      <w:r>
        <w:rPr/>
        <w:t>6,1</w:t>
      </w:r>
      <w:r>
        <w:rPr>
          <w:spacing w:val="-12"/>
        </w:rPr>
        <w:t> </w:t>
      </w:r>
      <w:r>
        <w:rPr/>
        <w:t>milliards</w:t>
      </w:r>
      <w:r>
        <w:rPr>
          <w:spacing w:val="-13"/>
        </w:rPr>
        <w:t> </w:t>
      </w:r>
      <w:r>
        <w:rPr/>
        <w:t>d’euros</w:t>
      </w:r>
      <w:r>
        <w:rPr>
          <w:spacing w:val="-13"/>
        </w:rPr>
        <w:t> </w:t>
      </w:r>
      <w:r>
        <w:rPr/>
        <w:t>à</w:t>
      </w:r>
      <w:r>
        <w:rPr>
          <w:spacing w:val="-14"/>
        </w:rPr>
        <w:t> </w:t>
      </w:r>
      <w:r>
        <w:rPr/>
        <w:t>travers</w:t>
      </w:r>
      <w:r>
        <w:rPr>
          <w:spacing w:val="-13"/>
        </w:rPr>
        <w:t> </w:t>
      </w:r>
      <w:r>
        <w:rPr/>
        <w:t>notamment les</w:t>
      </w:r>
      <w:r>
        <w:rPr>
          <w:spacing w:val="-22"/>
        </w:rPr>
        <w:t> </w:t>
      </w:r>
      <w:r>
        <w:rPr/>
        <w:t>opérations</w:t>
      </w:r>
      <w:r>
        <w:rPr>
          <w:spacing w:val="-19"/>
        </w:rPr>
        <w:t> </w:t>
      </w:r>
      <w:r>
        <w:rPr/>
        <w:t>suivantes</w:t>
      </w:r>
      <w:r>
        <w:rPr>
          <w:spacing w:val="-19"/>
        </w:rPr>
        <w:t> </w:t>
      </w:r>
      <w:r>
        <w:rPr/>
        <w:t>:</w:t>
      </w:r>
    </w:p>
    <w:p>
      <w:pPr>
        <w:pStyle w:val="BodyText"/>
        <w:spacing w:before="93"/>
      </w:pPr>
    </w:p>
    <w:p>
      <w:pPr>
        <w:pStyle w:val="ListParagraph"/>
        <w:numPr>
          <w:ilvl w:val="0"/>
          <w:numId w:val="1"/>
        </w:numPr>
        <w:tabs>
          <w:tab w:pos="830" w:val="left" w:leader="none"/>
        </w:tabs>
        <w:spacing w:line="240" w:lineRule="auto" w:before="0" w:after="0"/>
        <w:ind w:left="830" w:right="0" w:hanging="358"/>
        <w:jc w:val="both"/>
        <w:rPr>
          <w:sz w:val="22"/>
        </w:rPr>
      </w:pPr>
      <w:r>
        <w:rPr>
          <w:spacing w:val="-2"/>
          <w:sz w:val="22"/>
          <w:u w:val="single"/>
        </w:rPr>
        <w:t>Apport</w:t>
      </w:r>
      <w:r>
        <w:rPr>
          <w:spacing w:val="-18"/>
          <w:sz w:val="22"/>
          <w:u w:val="single"/>
        </w:rPr>
        <w:t> </w:t>
      </w:r>
      <w:r>
        <w:rPr>
          <w:spacing w:val="-2"/>
          <w:sz w:val="22"/>
          <w:u w:val="single"/>
        </w:rPr>
        <w:t>de</w:t>
      </w:r>
      <w:r>
        <w:rPr>
          <w:spacing w:val="-17"/>
          <w:sz w:val="22"/>
          <w:u w:val="single"/>
        </w:rPr>
        <w:t> </w:t>
      </w:r>
      <w:r>
        <w:rPr>
          <w:spacing w:val="-2"/>
          <w:sz w:val="22"/>
          <w:u w:val="single"/>
        </w:rPr>
        <w:t>fonds</w:t>
      </w:r>
      <w:r>
        <w:rPr>
          <w:spacing w:val="-17"/>
          <w:sz w:val="22"/>
          <w:u w:val="single"/>
        </w:rPr>
        <w:t> </w:t>
      </w:r>
      <w:r>
        <w:rPr>
          <w:spacing w:val="-2"/>
          <w:sz w:val="22"/>
          <w:u w:val="single"/>
        </w:rPr>
        <w:t>propres</w:t>
      </w:r>
      <w:r>
        <w:rPr>
          <w:spacing w:val="-17"/>
          <w:sz w:val="22"/>
        </w:rPr>
        <w:t> </w:t>
      </w:r>
      <w:r>
        <w:rPr>
          <w:spacing w:val="-10"/>
          <w:sz w:val="22"/>
        </w:rPr>
        <w:t>:</w:t>
      </w:r>
    </w:p>
    <w:p>
      <w:pPr>
        <w:pStyle w:val="ListParagraph"/>
        <w:numPr>
          <w:ilvl w:val="1"/>
          <w:numId w:val="1"/>
        </w:numPr>
        <w:tabs>
          <w:tab w:pos="1552" w:val="left" w:leader="none"/>
        </w:tabs>
        <w:spacing w:line="271" w:lineRule="auto" w:before="42" w:after="0"/>
        <w:ind w:left="1552" w:right="290" w:hanging="360"/>
        <w:jc w:val="both"/>
        <w:rPr>
          <w:sz w:val="22"/>
        </w:rPr>
      </w:pPr>
      <w:r>
        <w:rPr>
          <w:sz w:val="22"/>
        </w:rPr>
        <w:t>injection de 1,2 milliards d’euros de fonds propres additionnels, dont 925 </w:t>
      </w:r>
      <w:r>
        <w:rPr>
          <w:spacing w:val="-4"/>
          <w:sz w:val="22"/>
        </w:rPr>
        <w:t>millions</w:t>
      </w:r>
      <w:r>
        <w:rPr>
          <w:spacing w:val="-15"/>
          <w:sz w:val="22"/>
        </w:rPr>
        <w:t> </w:t>
      </w:r>
      <w:r>
        <w:rPr>
          <w:spacing w:val="-4"/>
          <w:sz w:val="22"/>
        </w:rPr>
        <w:t>d’euros</w:t>
      </w:r>
      <w:r>
        <w:rPr>
          <w:spacing w:val="-14"/>
          <w:sz w:val="22"/>
        </w:rPr>
        <w:t> </w:t>
      </w:r>
      <w:r>
        <w:rPr>
          <w:spacing w:val="-4"/>
          <w:sz w:val="22"/>
        </w:rPr>
        <w:t>souscrits</w:t>
      </w:r>
      <w:r>
        <w:rPr>
          <w:spacing w:val="-14"/>
          <w:sz w:val="22"/>
        </w:rPr>
        <w:t> </w:t>
      </w:r>
      <w:r>
        <w:rPr>
          <w:spacing w:val="-4"/>
          <w:sz w:val="22"/>
        </w:rPr>
        <w:t>par</w:t>
      </w:r>
      <w:r>
        <w:rPr>
          <w:spacing w:val="-14"/>
          <w:sz w:val="22"/>
        </w:rPr>
        <w:t> </w:t>
      </w:r>
      <w:r>
        <w:rPr>
          <w:spacing w:val="-4"/>
          <w:sz w:val="22"/>
        </w:rPr>
        <w:t>le</w:t>
      </w:r>
      <w:r>
        <w:rPr>
          <w:spacing w:val="-14"/>
          <w:sz w:val="22"/>
        </w:rPr>
        <w:t> </w:t>
      </w:r>
      <w:r>
        <w:rPr>
          <w:spacing w:val="-4"/>
          <w:sz w:val="22"/>
        </w:rPr>
        <w:t>Consortium</w:t>
      </w:r>
      <w:r>
        <w:rPr>
          <w:spacing w:val="-15"/>
          <w:sz w:val="22"/>
        </w:rPr>
        <w:t> </w:t>
      </w:r>
      <w:r>
        <w:rPr>
          <w:spacing w:val="-4"/>
          <w:sz w:val="22"/>
        </w:rPr>
        <w:t>(par</w:t>
      </w:r>
      <w:r>
        <w:rPr>
          <w:spacing w:val="-16"/>
          <w:sz w:val="22"/>
        </w:rPr>
        <w:t> </w:t>
      </w:r>
      <w:r>
        <w:rPr>
          <w:spacing w:val="-4"/>
          <w:sz w:val="22"/>
        </w:rPr>
        <w:t>l'intermédiaire</w:t>
      </w:r>
      <w:r>
        <w:rPr>
          <w:spacing w:val="-15"/>
          <w:sz w:val="22"/>
        </w:rPr>
        <w:t> </w:t>
      </w:r>
      <w:r>
        <w:rPr>
          <w:spacing w:val="-4"/>
          <w:sz w:val="22"/>
        </w:rPr>
        <w:t>d'un</w:t>
      </w:r>
      <w:r>
        <w:rPr>
          <w:spacing w:val="-15"/>
          <w:sz w:val="22"/>
        </w:rPr>
        <w:t> </w:t>
      </w:r>
      <w:r>
        <w:rPr>
          <w:spacing w:val="-4"/>
          <w:sz w:val="22"/>
        </w:rPr>
        <w:t>véhicule </w:t>
      </w:r>
      <w:r>
        <w:rPr>
          <w:spacing w:val="-2"/>
          <w:sz w:val="22"/>
        </w:rPr>
        <w:t>ad</w:t>
      </w:r>
      <w:r>
        <w:rPr>
          <w:spacing w:val="-15"/>
          <w:sz w:val="22"/>
        </w:rPr>
        <w:t> </w:t>
      </w:r>
      <w:r>
        <w:rPr>
          <w:spacing w:val="-2"/>
          <w:sz w:val="22"/>
        </w:rPr>
        <w:t>hoc,</w:t>
      </w:r>
      <w:r>
        <w:rPr>
          <w:spacing w:val="-16"/>
          <w:sz w:val="22"/>
        </w:rPr>
        <w:t> </w:t>
      </w:r>
      <w:r>
        <w:rPr>
          <w:spacing w:val="-2"/>
          <w:sz w:val="22"/>
        </w:rPr>
        <w:t>ou</w:t>
      </w:r>
      <w:r>
        <w:rPr>
          <w:spacing w:val="-15"/>
          <w:sz w:val="22"/>
        </w:rPr>
        <w:t> </w:t>
      </w:r>
      <w:r>
        <w:rPr>
          <w:spacing w:val="-2"/>
          <w:sz w:val="22"/>
        </w:rPr>
        <w:t>SPV)</w:t>
      </w:r>
      <w:r>
        <w:rPr>
          <w:spacing w:val="-15"/>
          <w:sz w:val="22"/>
        </w:rPr>
        <w:t> </w:t>
      </w:r>
      <w:r>
        <w:rPr>
          <w:spacing w:val="-2"/>
          <w:sz w:val="22"/>
        </w:rPr>
        <w:t>et</w:t>
      </w:r>
      <w:r>
        <w:rPr>
          <w:spacing w:val="-15"/>
          <w:sz w:val="22"/>
        </w:rPr>
        <w:t> </w:t>
      </w:r>
      <w:r>
        <w:rPr>
          <w:spacing w:val="-2"/>
          <w:sz w:val="22"/>
        </w:rPr>
        <w:t>275</w:t>
      </w:r>
      <w:r>
        <w:rPr>
          <w:spacing w:val="-15"/>
          <w:sz w:val="22"/>
        </w:rPr>
        <w:t> </w:t>
      </w:r>
      <w:r>
        <w:rPr>
          <w:spacing w:val="-2"/>
          <w:sz w:val="22"/>
        </w:rPr>
        <w:t>millions</w:t>
      </w:r>
      <w:r>
        <w:rPr>
          <w:spacing w:val="-14"/>
          <w:sz w:val="22"/>
        </w:rPr>
        <w:t> </w:t>
      </w:r>
      <w:r>
        <w:rPr>
          <w:spacing w:val="-2"/>
          <w:sz w:val="22"/>
        </w:rPr>
        <w:t>d’euros</w:t>
      </w:r>
      <w:r>
        <w:rPr>
          <w:spacing w:val="-14"/>
          <w:sz w:val="22"/>
        </w:rPr>
        <w:t> </w:t>
      </w:r>
      <w:r>
        <w:rPr>
          <w:spacing w:val="-2"/>
          <w:sz w:val="22"/>
        </w:rPr>
        <w:t>ouverts</w:t>
      </w:r>
      <w:r>
        <w:rPr>
          <w:spacing w:val="-14"/>
          <w:sz w:val="22"/>
        </w:rPr>
        <w:t> </w:t>
      </w:r>
      <w:r>
        <w:rPr>
          <w:spacing w:val="-2"/>
          <w:sz w:val="22"/>
        </w:rPr>
        <w:t>par</w:t>
      </w:r>
      <w:r>
        <w:rPr>
          <w:spacing w:val="-14"/>
          <w:sz w:val="22"/>
        </w:rPr>
        <w:t> </w:t>
      </w:r>
      <w:r>
        <w:rPr>
          <w:spacing w:val="-2"/>
          <w:sz w:val="22"/>
        </w:rPr>
        <w:t>ordre</w:t>
      </w:r>
      <w:r>
        <w:rPr>
          <w:spacing w:val="-15"/>
          <w:sz w:val="22"/>
        </w:rPr>
        <w:t> </w:t>
      </w:r>
      <w:r>
        <w:rPr>
          <w:spacing w:val="-2"/>
          <w:sz w:val="22"/>
        </w:rPr>
        <w:t>de</w:t>
      </w:r>
      <w:r>
        <w:rPr>
          <w:spacing w:val="-15"/>
          <w:sz w:val="22"/>
        </w:rPr>
        <w:t> </w:t>
      </w:r>
      <w:r>
        <w:rPr>
          <w:spacing w:val="-2"/>
          <w:sz w:val="22"/>
        </w:rPr>
        <w:t>priorité</w:t>
      </w:r>
      <w:r>
        <w:rPr>
          <w:spacing w:val="-13"/>
          <w:sz w:val="22"/>
        </w:rPr>
        <w:t> </w:t>
      </w:r>
      <w:r>
        <w:rPr>
          <w:spacing w:val="-2"/>
          <w:sz w:val="22"/>
        </w:rPr>
        <w:t>(a)</w:t>
      </w:r>
      <w:r>
        <w:rPr>
          <w:spacing w:val="-17"/>
          <w:sz w:val="22"/>
        </w:rPr>
        <w:t> </w:t>
      </w:r>
      <w:r>
        <w:rPr>
          <w:spacing w:val="-2"/>
          <w:sz w:val="22"/>
        </w:rPr>
        <w:t>aux </w:t>
      </w:r>
      <w:r>
        <w:rPr>
          <w:spacing w:val="-4"/>
          <w:sz w:val="22"/>
        </w:rPr>
        <w:t>créanciers</w:t>
      </w:r>
      <w:r>
        <w:rPr>
          <w:spacing w:val="-10"/>
          <w:sz w:val="22"/>
        </w:rPr>
        <w:t> </w:t>
      </w:r>
      <w:r>
        <w:rPr>
          <w:spacing w:val="-4"/>
          <w:sz w:val="22"/>
        </w:rPr>
        <w:t>sécurisés</w:t>
      </w:r>
      <w:r>
        <w:rPr>
          <w:spacing w:val="-11"/>
          <w:sz w:val="22"/>
        </w:rPr>
        <w:t> </w:t>
      </w:r>
      <w:r>
        <w:rPr>
          <w:spacing w:val="-4"/>
          <w:sz w:val="22"/>
        </w:rPr>
        <w:t>(RCF</w:t>
      </w:r>
      <w:r>
        <w:rPr>
          <w:spacing w:val="-10"/>
          <w:sz w:val="22"/>
        </w:rPr>
        <w:t> </w:t>
      </w:r>
      <w:r>
        <w:rPr>
          <w:spacing w:val="-4"/>
          <w:sz w:val="22"/>
        </w:rPr>
        <w:t>et</w:t>
      </w:r>
      <w:r>
        <w:rPr>
          <w:spacing w:val="-12"/>
          <w:sz w:val="22"/>
        </w:rPr>
        <w:t> </w:t>
      </w:r>
      <w:r>
        <w:rPr>
          <w:spacing w:val="-4"/>
          <w:sz w:val="22"/>
        </w:rPr>
        <w:t>Term</w:t>
      </w:r>
      <w:r>
        <w:rPr>
          <w:spacing w:val="-12"/>
          <w:sz w:val="22"/>
        </w:rPr>
        <w:t> </w:t>
      </w:r>
      <w:r>
        <w:rPr>
          <w:spacing w:val="-4"/>
          <w:sz w:val="22"/>
        </w:rPr>
        <w:t>Loan</w:t>
      </w:r>
      <w:r>
        <w:rPr>
          <w:spacing w:val="-11"/>
          <w:sz w:val="22"/>
        </w:rPr>
        <w:t> </w:t>
      </w:r>
      <w:r>
        <w:rPr>
          <w:spacing w:val="-4"/>
          <w:sz w:val="22"/>
        </w:rPr>
        <w:t>B),</w:t>
      </w:r>
      <w:r>
        <w:rPr>
          <w:spacing w:val="-10"/>
          <w:sz w:val="22"/>
        </w:rPr>
        <w:t> </w:t>
      </w:r>
      <w:r>
        <w:rPr>
          <w:spacing w:val="-4"/>
          <w:sz w:val="22"/>
        </w:rPr>
        <w:t>(b)</w:t>
      </w:r>
      <w:r>
        <w:rPr>
          <w:spacing w:val="-13"/>
          <w:sz w:val="22"/>
        </w:rPr>
        <w:t> </w:t>
      </w:r>
      <w:r>
        <w:rPr>
          <w:spacing w:val="-4"/>
          <w:sz w:val="22"/>
        </w:rPr>
        <w:t>aux</w:t>
      </w:r>
      <w:r>
        <w:rPr>
          <w:spacing w:val="-12"/>
          <w:sz w:val="22"/>
        </w:rPr>
        <w:t> </w:t>
      </w:r>
      <w:r>
        <w:rPr>
          <w:spacing w:val="-4"/>
          <w:sz w:val="22"/>
        </w:rPr>
        <w:t>créanciers</w:t>
      </w:r>
      <w:r>
        <w:rPr>
          <w:spacing w:val="-10"/>
          <w:sz w:val="22"/>
        </w:rPr>
        <w:t> </w:t>
      </w:r>
      <w:r>
        <w:rPr>
          <w:spacing w:val="-4"/>
          <w:sz w:val="22"/>
        </w:rPr>
        <w:t>non</w:t>
      </w:r>
      <w:r>
        <w:rPr>
          <w:spacing w:val="-11"/>
          <w:sz w:val="22"/>
        </w:rPr>
        <w:t> </w:t>
      </w:r>
      <w:r>
        <w:rPr>
          <w:spacing w:val="-4"/>
          <w:sz w:val="22"/>
        </w:rPr>
        <w:t>sécurisés,</w:t>
      </w:r>
    </w:p>
    <w:p>
      <w:pPr>
        <w:pStyle w:val="BodyText"/>
        <w:spacing w:line="278" w:lineRule="auto" w:before="13"/>
        <w:ind w:left="1552" w:right="290"/>
        <w:jc w:val="both"/>
      </w:pPr>
      <w:r>
        <w:rPr>
          <w:spacing w:val="-6"/>
        </w:rPr>
        <w:t>(c)</w:t>
      </w:r>
      <w:r>
        <w:rPr>
          <w:spacing w:val="-14"/>
        </w:rPr>
        <w:t> </w:t>
      </w:r>
      <w:r>
        <w:rPr>
          <w:spacing w:val="-6"/>
        </w:rPr>
        <w:t>aux</w:t>
      </w:r>
      <w:r>
        <w:rPr>
          <w:spacing w:val="-13"/>
        </w:rPr>
        <w:t> </w:t>
      </w:r>
      <w:r>
        <w:rPr>
          <w:spacing w:val="-6"/>
        </w:rPr>
        <w:t>porteurs</w:t>
      </w:r>
      <w:r>
        <w:rPr>
          <w:spacing w:val="-13"/>
        </w:rPr>
        <w:t> </w:t>
      </w:r>
      <w:r>
        <w:rPr>
          <w:spacing w:val="-6"/>
        </w:rPr>
        <w:t>de</w:t>
      </w:r>
      <w:r>
        <w:rPr>
          <w:spacing w:val="-13"/>
        </w:rPr>
        <w:t> </w:t>
      </w:r>
      <w:r>
        <w:rPr>
          <w:spacing w:val="-6"/>
        </w:rPr>
        <w:t>TSSDI,</w:t>
      </w:r>
      <w:r>
        <w:rPr>
          <w:spacing w:val="-14"/>
        </w:rPr>
        <w:t> </w:t>
      </w:r>
      <w:r>
        <w:rPr>
          <w:spacing w:val="-6"/>
        </w:rPr>
        <w:t>(d)</w:t>
      </w:r>
      <w:r>
        <w:rPr>
          <w:spacing w:val="-13"/>
        </w:rPr>
        <w:t> </w:t>
      </w:r>
      <w:r>
        <w:rPr>
          <w:spacing w:val="-6"/>
        </w:rPr>
        <w:t>à</w:t>
      </w:r>
      <w:r>
        <w:rPr>
          <w:spacing w:val="-12"/>
        </w:rPr>
        <w:t> </w:t>
      </w:r>
      <w:r>
        <w:rPr>
          <w:spacing w:val="-6"/>
        </w:rPr>
        <w:t>tous</w:t>
      </w:r>
      <w:r>
        <w:rPr>
          <w:spacing w:val="-12"/>
        </w:rPr>
        <w:t> </w:t>
      </w:r>
      <w:r>
        <w:rPr>
          <w:spacing w:val="-6"/>
        </w:rPr>
        <w:t>les</w:t>
      </w:r>
      <w:r>
        <w:rPr>
          <w:spacing w:val="-14"/>
        </w:rPr>
        <w:t> </w:t>
      </w:r>
      <w:r>
        <w:rPr>
          <w:spacing w:val="-6"/>
        </w:rPr>
        <w:t>créanciers</w:t>
      </w:r>
      <w:r>
        <w:rPr>
          <w:spacing w:val="-12"/>
        </w:rPr>
        <w:t> </w:t>
      </w:r>
      <w:r>
        <w:rPr>
          <w:spacing w:val="-6"/>
        </w:rPr>
        <w:t>(sécurisés,</w:t>
      </w:r>
      <w:r>
        <w:rPr>
          <w:spacing w:val="-14"/>
        </w:rPr>
        <w:t> </w:t>
      </w:r>
      <w:r>
        <w:rPr>
          <w:spacing w:val="-6"/>
        </w:rPr>
        <w:t>non-sécurisés, </w:t>
      </w:r>
      <w:r>
        <w:rPr>
          <w:spacing w:val="-2"/>
        </w:rPr>
        <w:t>porteurs</w:t>
      </w:r>
      <w:r>
        <w:rPr>
          <w:spacing w:val="-13"/>
        </w:rPr>
        <w:t> </w:t>
      </w:r>
      <w:r>
        <w:rPr>
          <w:spacing w:val="-2"/>
        </w:rPr>
        <w:t>de</w:t>
      </w:r>
      <w:r>
        <w:rPr>
          <w:spacing w:val="-14"/>
        </w:rPr>
        <w:t> </w:t>
      </w:r>
      <w:r>
        <w:rPr>
          <w:spacing w:val="-2"/>
          <w:w w:val="95"/>
        </w:rPr>
        <w:t>TSSDI)</w:t>
      </w:r>
      <w:r>
        <w:rPr>
          <w:spacing w:val="-12"/>
          <w:w w:val="95"/>
        </w:rPr>
        <w:t> </w:t>
      </w:r>
      <w:r>
        <w:rPr>
          <w:spacing w:val="-2"/>
        </w:rPr>
        <w:t>et,</w:t>
      </w:r>
      <w:r>
        <w:rPr>
          <w:spacing w:val="-15"/>
        </w:rPr>
        <w:t> </w:t>
      </w:r>
      <w:r>
        <w:rPr>
          <w:spacing w:val="-2"/>
        </w:rPr>
        <w:t>le</w:t>
      </w:r>
      <w:r>
        <w:rPr>
          <w:spacing w:val="-14"/>
        </w:rPr>
        <w:t> </w:t>
      </w:r>
      <w:r>
        <w:rPr>
          <w:spacing w:val="-2"/>
        </w:rPr>
        <w:t>cas</w:t>
      </w:r>
      <w:r>
        <w:rPr>
          <w:spacing w:val="-13"/>
        </w:rPr>
        <w:t> </w:t>
      </w:r>
      <w:r>
        <w:rPr>
          <w:spacing w:val="-2"/>
        </w:rPr>
        <w:t>échéant</w:t>
      </w:r>
      <w:r>
        <w:rPr>
          <w:spacing w:val="-14"/>
        </w:rPr>
        <w:t> </w:t>
      </w:r>
      <w:r>
        <w:rPr>
          <w:spacing w:val="-2"/>
        </w:rPr>
        <w:t>conformément</w:t>
      </w:r>
      <w:r>
        <w:rPr>
          <w:spacing w:val="-14"/>
        </w:rPr>
        <w:t> </w:t>
      </w:r>
      <w:r>
        <w:rPr>
          <w:spacing w:val="-2"/>
        </w:rPr>
        <w:t>aux</w:t>
      </w:r>
      <w:r>
        <w:rPr>
          <w:spacing w:val="-14"/>
        </w:rPr>
        <w:t> </w:t>
      </w:r>
      <w:r>
        <w:rPr>
          <w:spacing w:val="-2"/>
        </w:rPr>
        <w:t>termes</w:t>
      </w:r>
      <w:r>
        <w:rPr>
          <w:spacing w:val="-13"/>
        </w:rPr>
        <w:t> </w:t>
      </w:r>
      <w:r>
        <w:rPr>
          <w:spacing w:val="-2"/>
        </w:rPr>
        <w:t>de</w:t>
      </w:r>
      <w:r>
        <w:rPr>
          <w:spacing w:val="-14"/>
        </w:rPr>
        <w:t> </w:t>
      </w:r>
      <w:r>
        <w:rPr>
          <w:spacing w:val="-2"/>
        </w:rPr>
        <w:t>l’Accord de</w:t>
      </w:r>
      <w:r>
        <w:rPr>
          <w:spacing w:val="-13"/>
        </w:rPr>
        <w:t> </w:t>
      </w:r>
      <w:r>
        <w:rPr>
          <w:spacing w:val="-2"/>
        </w:rPr>
        <w:t>Lock-Up,</w:t>
      </w:r>
      <w:r>
        <w:rPr>
          <w:spacing w:val="-15"/>
        </w:rPr>
        <w:t> </w:t>
      </w:r>
      <w:r>
        <w:rPr>
          <w:spacing w:val="-2"/>
        </w:rPr>
        <w:t>(e)</w:t>
      </w:r>
      <w:r>
        <w:rPr>
          <w:spacing w:val="-16"/>
        </w:rPr>
        <w:t> </w:t>
      </w:r>
      <w:r>
        <w:rPr>
          <w:spacing w:val="-2"/>
        </w:rPr>
        <w:t>aux</w:t>
      </w:r>
      <w:r>
        <w:rPr>
          <w:spacing w:val="-14"/>
        </w:rPr>
        <w:t> </w:t>
      </w:r>
      <w:r>
        <w:rPr>
          <w:spacing w:val="-2"/>
        </w:rPr>
        <w:t>actionnaires</w:t>
      </w:r>
      <w:r>
        <w:rPr>
          <w:spacing w:val="-13"/>
        </w:rPr>
        <w:t> </w:t>
      </w:r>
      <w:r>
        <w:rPr>
          <w:spacing w:val="-2"/>
        </w:rPr>
        <w:t>(ce</w:t>
      </w:r>
      <w:r>
        <w:rPr>
          <w:spacing w:val="-13"/>
        </w:rPr>
        <w:t> </w:t>
      </w:r>
      <w:r>
        <w:rPr>
          <w:spacing w:val="-2"/>
        </w:rPr>
        <w:t>montant</w:t>
      </w:r>
      <w:r>
        <w:rPr>
          <w:spacing w:val="-14"/>
        </w:rPr>
        <w:t> </w:t>
      </w:r>
      <w:r>
        <w:rPr>
          <w:spacing w:val="-2"/>
        </w:rPr>
        <w:t>étant</w:t>
      </w:r>
      <w:r>
        <w:rPr>
          <w:spacing w:val="-14"/>
        </w:rPr>
        <w:t> </w:t>
      </w:r>
      <w:r>
        <w:rPr>
          <w:spacing w:val="-2"/>
        </w:rPr>
        <w:t>entièrement</w:t>
      </w:r>
      <w:r>
        <w:rPr>
          <w:spacing w:val="-14"/>
        </w:rPr>
        <w:t> </w:t>
      </w:r>
      <w:r>
        <w:rPr>
          <w:spacing w:val="-2"/>
        </w:rPr>
        <w:t>garanti</w:t>
      </w:r>
      <w:r>
        <w:rPr>
          <w:spacing w:val="-13"/>
        </w:rPr>
        <w:t> </w:t>
      </w:r>
      <w:r>
        <w:rPr>
          <w:spacing w:val="-2"/>
        </w:rPr>
        <w:t>par </w:t>
      </w:r>
      <w:r>
        <w:rPr/>
        <w:t>un groupe de créanciers) </w:t>
      </w:r>
      <w:r>
        <w:rPr>
          <w:w w:val="95"/>
        </w:rPr>
        <w:t>;</w:t>
      </w:r>
    </w:p>
    <w:p>
      <w:pPr>
        <w:pStyle w:val="ListParagraph"/>
        <w:numPr>
          <w:ilvl w:val="1"/>
          <w:numId w:val="1"/>
        </w:numPr>
        <w:tabs>
          <w:tab w:pos="1550" w:val="left" w:leader="none"/>
          <w:tab w:pos="1552" w:val="left" w:leader="none"/>
        </w:tabs>
        <w:spacing w:line="271" w:lineRule="auto" w:before="0" w:after="0"/>
        <w:ind w:left="1552" w:right="291" w:hanging="361"/>
        <w:jc w:val="both"/>
        <w:rPr>
          <w:sz w:val="22"/>
        </w:rPr>
      </w:pPr>
      <w:r>
        <w:rPr>
          <w:sz w:val="22"/>
        </w:rPr>
        <w:t>attribution</w:t>
      </w:r>
      <w:r>
        <w:rPr>
          <w:spacing w:val="-20"/>
          <w:sz w:val="22"/>
        </w:rPr>
        <w:t> </w:t>
      </w:r>
      <w:r>
        <w:rPr>
          <w:sz w:val="22"/>
        </w:rPr>
        <w:t>de</w:t>
      </w:r>
      <w:r>
        <w:rPr>
          <w:spacing w:val="-19"/>
          <w:sz w:val="22"/>
        </w:rPr>
        <w:t> </w:t>
      </w:r>
      <w:r>
        <w:rPr>
          <w:sz w:val="22"/>
        </w:rPr>
        <w:t>bons</w:t>
      </w:r>
      <w:r>
        <w:rPr>
          <w:spacing w:val="-19"/>
          <w:sz w:val="22"/>
        </w:rPr>
        <w:t> </w:t>
      </w:r>
      <w:r>
        <w:rPr>
          <w:sz w:val="22"/>
        </w:rPr>
        <w:t>de</w:t>
      </w:r>
      <w:r>
        <w:rPr>
          <w:spacing w:val="-20"/>
          <w:sz w:val="22"/>
        </w:rPr>
        <w:t> </w:t>
      </w:r>
      <w:r>
        <w:rPr>
          <w:sz w:val="22"/>
        </w:rPr>
        <w:t>souscription</w:t>
      </w:r>
      <w:r>
        <w:rPr>
          <w:spacing w:val="-19"/>
          <w:sz w:val="22"/>
        </w:rPr>
        <w:t> </w:t>
      </w:r>
      <w:r>
        <w:rPr>
          <w:sz w:val="22"/>
        </w:rPr>
        <w:t>d’actions</w:t>
      </w:r>
      <w:r>
        <w:rPr>
          <w:spacing w:val="-20"/>
          <w:sz w:val="22"/>
        </w:rPr>
        <w:t> </w:t>
      </w:r>
      <w:r>
        <w:rPr>
          <w:sz w:val="22"/>
        </w:rPr>
        <w:t>au</w:t>
      </w:r>
      <w:r>
        <w:rPr>
          <w:spacing w:val="-19"/>
          <w:sz w:val="22"/>
        </w:rPr>
        <w:t> </w:t>
      </w:r>
      <w:r>
        <w:rPr>
          <w:sz w:val="22"/>
        </w:rPr>
        <w:t>Consortium,</w:t>
      </w:r>
      <w:r>
        <w:rPr>
          <w:spacing w:val="-19"/>
          <w:sz w:val="22"/>
        </w:rPr>
        <w:t> </w:t>
      </w:r>
      <w:r>
        <w:rPr>
          <w:sz w:val="22"/>
        </w:rPr>
        <w:t>aux</w:t>
      </w:r>
      <w:r>
        <w:rPr>
          <w:spacing w:val="-20"/>
          <w:sz w:val="22"/>
        </w:rPr>
        <w:t> </w:t>
      </w:r>
      <w:r>
        <w:rPr>
          <w:sz w:val="22"/>
        </w:rPr>
        <w:t>créanciers sécurisés</w:t>
      </w:r>
      <w:r>
        <w:rPr>
          <w:spacing w:val="-13"/>
          <w:sz w:val="22"/>
        </w:rPr>
        <w:t> </w:t>
      </w:r>
      <w:r>
        <w:rPr>
          <w:sz w:val="22"/>
        </w:rPr>
        <w:t>garantissant</w:t>
      </w:r>
      <w:r>
        <w:rPr>
          <w:spacing w:val="-15"/>
          <w:sz w:val="22"/>
        </w:rPr>
        <w:t> </w:t>
      </w:r>
      <w:r>
        <w:rPr>
          <w:sz w:val="22"/>
        </w:rPr>
        <w:t>l’augmentation</w:t>
      </w:r>
      <w:r>
        <w:rPr>
          <w:spacing w:val="-13"/>
          <w:sz w:val="22"/>
        </w:rPr>
        <w:t> </w:t>
      </w:r>
      <w:r>
        <w:rPr>
          <w:sz w:val="22"/>
        </w:rPr>
        <w:t>de</w:t>
      </w:r>
      <w:r>
        <w:rPr>
          <w:spacing w:val="-13"/>
          <w:sz w:val="22"/>
        </w:rPr>
        <w:t> </w:t>
      </w:r>
      <w:r>
        <w:rPr>
          <w:sz w:val="22"/>
        </w:rPr>
        <w:t>capital</w:t>
      </w:r>
      <w:r>
        <w:rPr>
          <w:spacing w:val="-12"/>
          <w:sz w:val="22"/>
        </w:rPr>
        <w:t> </w:t>
      </w:r>
      <w:r>
        <w:rPr>
          <w:sz w:val="22"/>
        </w:rPr>
        <w:t>de</w:t>
      </w:r>
      <w:r>
        <w:rPr>
          <w:spacing w:val="-13"/>
          <w:sz w:val="22"/>
        </w:rPr>
        <w:t> </w:t>
      </w:r>
      <w:r>
        <w:rPr>
          <w:sz w:val="22"/>
        </w:rPr>
        <w:t>275</w:t>
      </w:r>
      <w:r>
        <w:rPr>
          <w:spacing w:val="-13"/>
          <w:sz w:val="22"/>
        </w:rPr>
        <w:t> </w:t>
      </w:r>
      <w:r>
        <w:rPr>
          <w:sz w:val="22"/>
        </w:rPr>
        <w:t>millions</w:t>
      </w:r>
      <w:r>
        <w:rPr>
          <w:spacing w:val="-13"/>
          <w:sz w:val="22"/>
        </w:rPr>
        <w:t> </w:t>
      </w:r>
      <w:r>
        <w:rPr>
          <w:sz w:val="22"/>
        </w:rPr>
        <w:t>d’euros</w:t>
      </w:r>
      <w:r>
        <w:rPr>
          <w:spacing w:val="-14"/>
          <w:sz w:val="22"/>
        </w:rPr>
        <w:t> </w:t>
      </w:r>
      <w:r>
        <w:rPr>
          <w:sz w:val="22"/>
        </w:rPr>
        <w:t>et </w:t>
      </w:r>
      <w:r>
        <w:rPr>
          <w:spacing w:val="-6"/>
          <w:sz w:val="22"/>
        </w:rPr>
        <w:t>aux</w:t>
      </w:r>
      <w:r>
        <w:rPr>
          <w:spacing w:val="-12"/>
          <w:sz w:val="22"/>
        </w:rPr>
        <w:t> </w:t>
      </w:r>
      <w:r>
        <w:rPr>
          <w:spacing w:val="-6"/>
          <w:sz w:val="22"/>
        </w:rPr>
        <w:t>créanciers</w:t>
      </w:r>
      <w:r>
        <w:rPr>
          <w:spacing w:val="-11"/>
          <w:sz w:val="22"/>
        </w:rPr>
        <w:t> </w:t>
      </w:r>
      <w:r>
        <w:rPr>
          <w:spacing w:val="-6"/>
          <w:sz w:val="22"/>
        </w:rPr>
        <w:t>sécurisés</w:t>
      </w:r>
      <w:r>
        <w:rPr>
          <w:spacing w:val="-11"/>
          <w:sz w:val="22"/>
        </w:rPr>
        <w:t> </w:t>
      </w:r>
      <w:r>
        <w:rPr>
          <w:spacing w:val="-6"/>
          <w:sz w:val="22"/>
        </w:rPr>
        <w:t>qui</w:t>
      </w:r>
      <w:r>
        <w:rPr>
          <w:spacing w:val="-10"/>
          <w:sz w:val="22"/>
        </w:rPr>
        <w:t> </w:t>
      </w:r>
      <w:r>
        <w:rPr>
          <w:spacing w:val="-6"/>
          <w:sz w:val="22"/>
        </w:rPr>
        <w:t>souscriront</w:t>
      </w:r>
      <w:r>
        <w:rPr>
          <w:spacing w:val="-12"/>
          <w:sz w:val="22"/>
        </w:rPr>
        <w:t> </w:t>
      </w:r>
      <w:r>
        <w:rPr>
          <w:spacing w:val="-6"/>
          <w:sz w:val="22"/>
        </w:rPr>
        <w:t>la</w:t>
      </w:r>
      <w:r>
        <w:rPr>
          <w:spacing w:val="-11"/>
          <w:sz w:val="22"/>
        </w:rPr>
        <w:t> </w:t>
      </w:r>
      <w:r>
        <w:rPr>
          <w:spacing w:val="-6"/>
          <w:sz w:val="22"/>
        </w:rPr>
        <w:t>totalité</w:t>
      </w:r>
      <w:r>
        <w:rPr>
          <w:spacing w:val="-11"/>
          <w:sz w:val="22"/>
        </w:rPr>
        <w:t> </w:t>
      </w:r>
      <w:r>
        <w:rPr>
          <w:spacing w:val="-6"/>
          <w:sz w:val="22"/>
        </w:rPr>
        <w:t>de</w:t>
      </w:r>
      <w:r>
        <w:rPr>
          <w:spacing w:val="-11"/>
          <w:sz w:val="22"/>
        </w:rPr>
        <w:t> </w:t>
      </w:r>
      <w:r>
        <w:rPr>
          <w:spacing w:val="-6"/>
          <w:sz w:val="22"/>
        </w:rPr>
        <w:t>leur</w:t>
      </w:r>
      <w:r>
        <w:rPr>
          <w:spacing w:val="-11"/>
          <w:sz w:val="22"/>
        </w:rPr>
        <w:t> </w:t>
      </w:r>
      <w:r>
        <w:rPr>
          <w:spacing w:val="-6"/>
          <w:sz w:val="22"/>
        </w:rPr>
        <w:t>quote-part</w:t>
      </w:r>
      <w:hyperlink w:history="true" w:anchor="_bookmark4">
        <w:r>
          <w:rPr>
            <w:spacing w:val="-6"/>
            <w:position w:val="6"/>
            <w:sz w:val="14"/>
          </w:rPr>
          <w:t>3</w:t>
        </w:r>
      </w:hyperlink>
      <w:r>
        <w:rPr>
          <w:spacing w:val="20"/>
          <w:position w:val="6"/>
          <w:sz w:val="14"/>
        </w:rPr>
        <w:t> </w:t>
      </w:r>
      <w:r>
        <w:rPr>
          <w:spacing w:val="-6"/>
          <w:sz w:val="22"/>
        </w:rPr>
        <w:t>de</w:t>
      </w:r>
      <w:r>
        <w:rPr>
          <w:spacing w:val="-11"/>
          <w:sz w:val="22"/>
        </w:rPr>
        <w:t> </w:t>
      </w:r>
      <w:r>
        <w:rPr>
          <w:spacing w:val="-6"/>
          <w:sz w:val="22"/>
        </w:rPr>
        <w:t>cette </w:t>
      </w:r>
      <w:r>
        <w:rPr>
          <w:sz w:val="22"/>
        </w:rPr>
        <w:t>augmentation de capital garantie ;</w:t>
      </w:r>
    </w:p>
    <w:p>
      <w:pPr>
        <w:pStyle w:val="BodyText"/>
        <w:spacing w:before="54"/>
      </w:pPr>
    </w:p>
    <w:p>
      <w:pPr>
        <w:pStyle w:val="ListParagraph"/>
        <w:numPr>
          <w:ilvl w:val="0"/>
          <w:numId w:val="1"/>
        </w:numPr>
        <w:tabs>
          <w:tab w:pos="830" w:val="left" w:leader="none"/>
        </w:tabs>
        <w:spacing w:line="240" w:lineRule="auto" w:before="1" w:after="0"/>
        <w:ind w:left="830" w:right="0" w:hanging="358"/>
        <w:jc w:val="both"/>
        <w:rPr>
          <w:sz w:val="22"/>
        </w:rPr>
      </w:pPr>
      <w:r>
        <w:rPr>
          <w:spacing w:val="-4"/>
          <w:sz w:val="22"/>
          <w:u w:val="single"/>
        </w:rPr>
        <w:t>Conversion</w:t>
      </w:r>
      <w:r>
        <w:rPr>
          <w:spacing w:val="-10"/>
          <w:sz w:val="22"/>
          <w:u w:val="single"/>
        </w:rPr>
        <w:t> </w:t>
      </w:r>
      <w:r>
        <w:rPr>
          <w:spacing w:val="-4"/>
          <w:sz w:val="22"/>
          <w:u w:val="single"/>
        </w:rPr>
        <w:t>de</w:t>
      </w:r>
      <w:r>
        <w:rPr>
          <w:spacing w:val="-8"/>
          <w:sz w:val="22"/>
          <w:u w:val="single"/>
        </w:rPr>
        <w:t> </w:t>
      </w:r>
      <w:r>
        <w:rPr>
          <w:spacing w:val="-4"/>
          <w:sz w:val="22"/>
          <w:u w:val="single"/>
        </w:rPr>
        <w:t>dette</w:t>
      </w:r>
      <w:r>
        <w:rPr>
          <w:spacing w:val="-11"/>
          <w:sz w:val="22"/>
          <w:u w:val="single"/>
        </w:rPr>
        <w:t> </w:t>
      </w:r>
      <w:r>
        <w:rPr>
          <w:spacing w:val="-4"/>
          <w:sz w:val="22"/>
          <w:u w:val="single"/>
        </w:rPr>
        <w:t>en</w:t>
      </w:r>
      <w:r>
        <w:rPr>
          <w:spacing w:val="-9"/>
          <w:sz w:val="22"/>
          <w:u w:val="single"/>
        </w:rPr>
        <w:t> </w:t>
      </w:r>
      <w:r>
        <w:rPr>
          <w:spacing w:val="-4"/>
          <w:sz w:val="22"/>
          <w:u w:val="single"/>
        </w:rPr>
        <w:t>fonds</w:t>
      </w:r>
      <w:r>
        <w:rPr>
          <w:spacing w:val="-8"/>
          <w:sz w:val="22"/>
          <w:u w:val="single"/>
        </w:rPr>
        <w:t> </w:t>
      </w:r>
      <w:r>
        <w:rPr>
          <w:spacing w:val="-4"/>
          <w:sz w:val="22"/>
          <w:u w:val="single"/>
        </w:rPr>
        <w:t>propres</w:t>
      </w:r>
      <w:r>
        <w:rPr>
          <w:spacing w:val="-8"/>
          <w:sz w:val="22"/>
        </w:rPr>
        <w:t> </w:t>
      </w:r>
      <w:r>
        <w:rPr>
          <w:spacing w:val="-10"/>
          <w:sz w:val="22"/>
        </w:rPr>
        <w:t>:</w:t>
      </w:r>
    </w:p>
    <w:p>
      <w:pPr>
        <w:pStyle w:val="ListParagraph"/>
        <w:numPr>
          <w:ilvl w:val="1"/>
          <w:numId w:val="1"/>
        </w:numPr>
        <w:tabs>
          <w:tab w:pos="1550" w:val="left" w:leader="none"/>
          <w:tab w:pos="1552" w:val="left" w:leader="none"/>
        </w:tabs>
        <w:spacing w:line="276" w:lineRule="auto" w:before="42" w:after="0"/>
        <w:ind w:left="1552" w:right="289" w:hanging="361"/>
        <w:jc w:val="both"/>
        <w:rPr>
          <w:sz w:val="22"/>
        </w:rPr>
      </w:pPr>
      <w:r>
        <w:rPr>
          <w:spacing w:val="-4"/>
          <w:sz w:val="22"/>
        </w:rPr>
        <w:t>conversion</w:t>
      </w:r>
      <w:r>
        <w:rPr>
          <w:spacing w:val="-16"/>
          <w:sz w:val="22"/>
        </w:rPr>
        <w:t> </w:t>
      </w:r>
      <w:r>
        <w:rPr>
          <w:spacing w:val="-4"/>
          <w:sz w:val="22"/>
        </w:rPr>
        <w:t>en</w:t>
      </w:r>
      <w:r>
        <w:rPr>
          <w:spacing w:val="-15"/>
          <w:sz w:val="22"/>
        </w:rPr>
        <w:t> </w:t>
      </w:r>
      <w:r>
        <w:rPr>
          <w:spacing w:val="-4"/>
          <w:sz w:val="22"/>
        </w:rPr>
        <w:t>fonds</w:t>
      </w:r>
      <w:r>
        <w:rPr>
          <w:spacing w:val="-15"/>
          <w:sz w:val="22"/>
        </w:rPr>
        <w:t> </w:t>
      </w:r>
      <w:r>
        <w:rPr>
          <w:spacing w:val="-4"/>
          <w:sz w:val="22"/>
        </w:rPr>
        <w:t>propres</w:t>
      </w:r>
      <w:r>
        <w:rPr>
          <w:spacing w:val="-16"/>
          <w:sz w:val="22"/>
        </w:rPr>
        <w:t> </w:t>
      </w:r>
      <w:r>
        <w:rPr>
          <w:spacing w:val="-4"/>
          <w:sz w:val="22"/>
        </w:rPr>
        <w:t>de</w:t>
      </w:r>
      <w:r>
        <w:rPr>
          <w:spacing w:val="-15"/>
          <w:sz w:val="22"/>
        </w:rPr>
        <w:t> </w:t>
      </w:r>
      <w:r>
        <w:rPr>
          <w:spacing w:val="-4"/>
          <w:sz w:val="22"/>
        </w:rPr>
        <w:t>toutes</w:t>
      </w:r>
      <w:r>
        <w:rPr>
          <w:spacing w:val="-16"/>
          <w:sz w:val="22"/>
        </w:rPr>
        <w:t> </w:t>
      </w:r>
      <w:r>
        <w:rPr>
          <w:spacing w:val="-4"/>
          <w:sz w:val="22"/>
        </w:rPr>
        <w:t>les</w:t>
      </w:r>
      <w:r>
        <w:rPr>
          <w:spacing w:val="-15"/>
          <w:sz w:val="22"/>
        </w:rPr>
        <w:t> </w:t>
      </w:r>
      <w:r>
        <w:rPr>
          <w:spacing w:val="-4"/>
          <w:sz w:val="22"/>
        </w:rPr>
        <w:t>dettes</w:t>
      </w:r>
      <w:r>
        <w:rPr>
          <w:spacing w:val="-15"/>
          <w:sz w:val="22"/>
        </w:rPr>
        <w:t> </w:t>
      </w:r>
      <w:r>
        <w:rPr>
          <w:spacing w:val="-4"/>
          <w:sz w:val="22"/>
        </w:rPr>
        <w:t>non</w:t>
      </w:r>
      <w:r>
        <w:rPr>
          <w:spacing w:val="-16"/>
          <w:sz w:val="22"/>
        </w:rPr>
        <w:t> </w:t>
      </w:r>
      <w:r>
        <w:rPr>
          <w:spacing w:val="-4"/>
          <w:sz w:val="22"/>
        </w:rPr>
        <w:t>sécurisées</w:t>
      </w:r>
      <w:r>
        <w:rPr>
          <w:spacing w:val="-15"/>
          <w:sz w:val="22"/>
        </w:rPr>
        <w:t> </w:t>
      </w:r>
      <w:r>
        <w:rPr>
          <w:spacing w:val="-4"/>
          <w:sz w:val="22"/>
        </w:rPr>
        <w:t>(y</w:t>
      </w:r>
      <w:r>
        <w:rPr>
          <w:spacing w:val="-15"/>
          <w:sz w:val="22"/>
        </w:rPr>
        <w:t> </w:t>
      </w:r>
      <w:r>
        <w:rPr>
          <w:spacing w:val="-4"/>
          <w:sz w:val="22"/>
        </w:rPr>
        <w:t>compris</w:t>
      </w:r>
      <w:r>
        <w:rPr>
          <w:spacing w:val="-16"/>
          <w:sz w:val="22"/>
        </w:rPr>
        <w:t> </w:t>
      </w:r>
      <w:r>
        <w:rPr>
          <w:spacing w:val="-4"/>
          <w:sz w:val="22"/>
        </w:rPr>
        <w:t>le </w:t>
      </w:r>
      <w:r>
        <w:rPr>
          <w:spacing w:val="-2"/>
          <w:sz w:val="22"/>
        </w:rPr>
        <w:t>principal</w:t>
      </w:r>
      <w:r>
        <w:rPr>
          <w:spacing w:val="-18"/>
          <w:sz w:val="22"/>
        </w:rPr>
        <w:t> </w:t>
      </w:r>
      <w:r>
        <w:rPr>
          <w:spacing w:val="-2"/>
          <w:sz w:val="22"/>
        </w:rPr>
        <w:t>et</w:t>
      </w:r>
      <w:r>
        <w:rPr>
          <w:spacing w:val="-17"/>
          <w:sz w:val="22"/>
        </w:rPr>
        <w:t> </w:t>
      </w:r>
      <w:r>
        <w:rPr>
          <w:spacing w:val="-2"/>
          <w:sz w:val="22"/>
        </w:rPr>
        <w:t>les</w:t>
      </w:r>
      <w:r>
        <w:rPr>
          <w:spacing w:val="-17"/>
          <w:sz w:val="22"/>
        </w:rPr>
        <w:t> </w:t>
      </w:r>
      <w:r>
        <w:rPr>
          <w:spacing w:val="-2"/>
          <w:sz w:val="22"/>
        </w:rPr>
        <w:t>intérêts</w:t>
      </w:r>
      <w:r>
        <w:rPr>
          <w:spacing w:val="-18"/>
          <w:sz w:val="22"/>
        </w:rPr>
        <w:t> </w:t>
      </w:r>
      <w:r>
        <w:rPr>
          <w:spacing w:val="-2"/>
          <w:sz w:val="22"/>
        </w:rPr>
        <w:t>différés</w:t>
      </w:r>
      <w:r>
        <w:rPr>
          <w:spacing w:val="-17"/>
          <w:sz w:val="22"/>
        </w:rPr>
        <w:t> </w:t>
      </w:r>
      <w:r>
        <w:rPr>
          <w:spacing w:val="-2"/>
          <w:sz w:val="22"/>
        </w:rPr>
        <w:t>et</w:t>
      </w:r>
      <w:r>
        <w:rPr>
          <w:spacing w:val="-18"/>
          <w:sz w:val="22"/>
        </w:rPr>
        <w:t> </w:t>
      </w:r>
      <w:r>
        <w:rPr>
          <w:spacing w:val="-2"/>
          <w:sz w:val="22"/>
        </w:rPr>
        <w:t>courus</w:t>
      </w:r>
      <w:r>
        <w:rPr>
          <w:spacing w:val="-16"/>
          <w:sz w:val="22"/>
        </w:rPr>
        <w:t> </w:t>
      </w:r>
      <w:r>
        <w:rPr>
          <w:spacing w:val="-2"/>
          <w:sz w:val="22"/>
        </w:rPr>
        <w:t>jusqu’à</w:t>
      </w:r>
      <w:r>
        <w:rPr>
          <w:spacing w:val="-18"/>
          <w:sz w:val="22"/>
        </w:rPr>
        <w:t> </w:t>
      </w:r>
      <w:r>
        <w:rPr>
          <w:spacing w:val="-2"/>
          <w:sz w:val="22"/>
        </w:rPr>
        <w:t>la</w:t>
      </w:r>
      <w:r>
        <w:rPr>
          <w:spacing w:val="-17"/>
          <w:sz w:val="22"/>
        </w:rPr>
        <w:t> </w:t>
      </w:r>
      <w:r>
        <w:rPr>
          <w:spacing w:val="-2"/>
          <w:sz w:val="22"/>
        </w:rPr>
        <w:t>date</w:t>
      </w:r>
      <w:r>
        <w:rPr>
          <w:spacing w:val="-17"/>
          <w:sz w:val="22"/>
        </w:rPr>
        <w:t> </w:t>
      </w:r>
      <w:r>
        <w:rPr>
          <w:spacing w:val="-2"/>
          <w:sz w:val="22"/>
        </w:rPr>
        <w:t>de</w:t>
      </w:r>
      <w:r>
        <w:rPr>
          <w:spacing w:val="-18"/>
          <w:sz w:val="22"/>
        </w:rPr>
        <w:t> </w:t>
      </w:r>
      <w:r>
        <w:rPr>
          <w:spacing w:val="-2"/>
          <w:sz w:val="22"/>
        </w:rPr>
        <w:t>restructuration), </w:t>
      </w:r>
      <w:r>
        <w:rPr>
          <w:spacing w:val="-4"/>
          <w:sz w:val="22"/>
        </w:rPr>
        <w:t>soit</w:t>
      </w:r>
      <w:r>
        <w:rPr>
          <w:spacing w:val="-16"/>
          <w:sz w:val="22"/>
        </w:rPr>
        <w:t> </w:t>
      </w:r>
      <w:r>
        <w:rPr>
          <w:spacing w:val="-4"/>
          <w:sz w:val="22"/>
        </w:rPr>
        <w:t>3,518</w:t>
      </w:r>
      <w:r>
        <w:rPr>
          <w:spacing w:val="-15"/>
          <w:sz w:val="22"/>
        </w:rPr>
        <w:t> </w:t>
      </w:r>
      <w:r>
        <w:rPr>
          <w:spacing w:val="-4"/>
          <w:sz w:val="22"/>
        </w:rPr>
        <w:t>milliards</w:t>
      </w:r>
      <w:hyperlink w:history="true" w:anchor="_bookmark5">
        <w:r>
          <w:rPr>
            <w:spacing w:val="-4"/>
            <w:position w:val="6"/>
            <w:sz w:val="14"/>
          </w:rPr>
          <w:t>4</w:t>
        </w:r>
      </w:hyperlink>
      <w:r>
        <w:rPr>
          <w:spacing w:val="4"/>
          <w:position w:val="6"/>
          <w:sz w:val="14"/>
        </w:rPr>
        <w:t> </w:t>
      </w:r>
      <w:r>
        <w:rPr>
          <w:spacing w:val="-4"/>
          <w:sz w:val="22"/>
        </w:rPr>
        <w:t>d’euros</w:t>
      </w:r>
      <w:r>
        <w:rPr>
          <w:spacing w:val="-15"/>
          <w:sz w:val="22"/>
        </w:rPr>
        <w:t> </w:t>
      </w:r>
      <w:r>
        <w:rPr>
          <w:spacing w:val="-4"/>
          <w:sz w:val="22"/>
        </w:rPr>
        <w:t>et</w:t>
      </w:r>
      <w:r>
        <w:rPr>
          <w:spacing w:val="-16"/>
          <w:sz w:val="22"/>
        </w:rPr>
        <w:t> </w:t>
      </w:r>
      <w:r>
        <w:rPr>
          <w:spacing w:val="-4"/>
          <w:sz w:val="22"/>
        </w:rPr>
        <w:t>5</w:t>
      </w:r>
      <w:r>
        <w:rPr>
          <w:spacing w:val="-15"/>
          <w:sz w:val="22"/>
        </w:rPr>
        <w:t> </w:t>
      </w:r>
      <w:r>
        <w:rPr>
          <w:spacing w:val="-4"/>
          <w:sz w:val="22"/>
        </w:rPr>
        <w:t>millions</w:t>
      </w:r>
      <w:r>
        <w:rPr>
          <w:spacing w:val="-15"/>
          <w:sz w:val="22"/>
        </w:rPr>
        <w:t> </w:t>
      </w:r>
      <w:r>
        <w:rPr>
          <w:spacing w:val="-4"/>
          <w:sz w:val="22"/>
        </w:rPr>
        <w:t>de</w:t>
      </w:r>
      <w:r>
        <w:rPr>
          <w:spacing w:val="-16"/>
          <w:sz w:val="22"/>
        </w:rPr>
        <w:t> </w:t>
      </w:r>
      <w:r>
        <w:rPr>
          <w:spacing w:val="-4"/>
          <w:sz w:val="22"/>
        </w:rPr>
        <w:t>dollars</w:t>
      </w:r>
      <w:r>
        <w:rPr>
          <w:spacing w:val="-15"/>
          <w:sz w:val="22"/>
        </w:rPr>
        <w:t> </w:t>
      </w:r>
      <w:r>
        <w:rPr>
          <w:spacing w:val="-4"/>
          <w:sz w:val="22"/>
        </w:rPr>
        <w:t>de</w:t>
      </w:r>
      <w:r>
        <w:rPr>
          <w:spacing w:val="-16"/>
          <w:sz w:val="22"/>
        </w:rPr>
        <w:t> </w:t>
      </w:r>
      <w:r>
        <w:rPr>
          <w:spacing w:val="-4"/>
          <w:sz w:val="22"/>
        </w:rPr>
        <w:t>dette,</w:t>
      </w:r>
      <w:r>
        <w:rPr>
          <w:spacing w:val="-15"/>
          <w:sz w:val="22"/>
        </w:rPr>
        <w:t> </w:t>
      </w:r>
      <w:r>
        <w:rPr>
          <w:spacing w:val="-4"/>
          <w:sz w:val="22"/>
        </w:rPr>
        <w:t>correspondant</w:t>
      </w:r>
      <w:r>
        <w:rPr>
          <w:spacing w:val="-15"/>
          <w:sz w:val="22"/>
        </w:rPr>
        <w:t> </w:t>
      </w:r>
      <w:r>
        <w:rPr>
          <w:spacing w:val="-4"/>
          <w:sz w:val="22"/>
        </w:rPr>
        <w:t>à </w:t>
      </w:r>
      <w:r>
        <w:rPr>
          <w:sz w:val="22"/>
        </w:rPr>
        <w:t>2,168 milliards d’euros de dette non sécurisée (obligations </w:t>
      </w:r>
      <w:r>
        <w:rPr>
          <w:i/>
          <w:sz w:val="22"/>
        </w:rPr>
        <w:t>high yield</w:t>
      </w:r>
      <w:r>
        <w:rPr>
          <w:sz w:val="22"/>
        </w:rPr>
        <w:t>, </w:t>
      </w:r>
      <w:r>
        <w:rPr>
          <w:spacing w:val="-8"/>
          <w:sz w:val="22"/>
        </w:rPr>
        <w:t>obligations</w:t>
      </w:r>
      <w:r>
        <w:rPr>
          <w:spacing w:val="-10"/>
          <w:sz w:val="22"/>
        </w:rPr>
        <w:t> </w:t>
      </w:r>
      <w:r>
        <w:rPr>
          <w:spacing w:val="-8"/>
          <w:sz w:val="22"/>
        </w:rPr>
        <w:t>EMTN)</w:t>
      </w:r>
      <w:r>
        <w:rPr>
          <w:spacing w:val="-12"/>
          <w:sz w:val="22"/>
        </w:rPr>
        <w:t> </w:t>
      </w:r>
      <w:r>
        <w:rPr>
          <w:spacing w:val="-8"/>
          <w:sz w:val="22"/>
        </w:rPr>
        <w:t>et</w:t>
      </w:r>
      <w:r>
        <w:rPr>
          <w:spacing w:val="-10"/>
          <w:sz w:val="22"/>
        </w:rPr>
        <w:t> </w:t>
      </w:r>
      <w:r>
        <w:rPr>
          <w:spacing w:val="-8"/>
          <w:sz w:val="22"/>
        </w:rPr>
        <w:t>5 millions</w:t>
      </w:r>
      <w:r>
        <w:rPr>
          <w:spacing w:val="-9"/>
          <w:sz w:val="22"/>
        </w:rPr>
        <w:t> </w:t>
      </w:r>
      <w:r>
        <w:rPr>
          <w:spacing w:val="-8"/>
          <w:sz w:val="22"/>
        </w:rPr>
        <w:t>de</w:t>
      </w:r>
      <w:r>
        <w:rPr>
          <w:spacing w:val="-9"/>
          <w:sz w:val="22"/>
        </w:rPr>
        <w:t> </w:t>
      </w:r>
      <w:r>
        <w:rPr>
          <w:spacing w:val="-8"/>
          <w:sz w:val="22"/>
        </w:rPr>
        <w:t>dollars</w:t>
      </w:r>
      <w:r>
        <w:rPr>
          <w:spacing w:val="-9"/>
          <w:sz w:val="22"/>
        </w:rPr>
        <w:t> </w:t>
      </w:r>
      <w:r>
        <w:rPr>
          <w:spacing w:val="-8"/>
          <w:sz w:val="22"/>
        </w:rPr>
        <w:t>de</w:t>
      </w:r>
      <w:r>
        <w:rPr>
          <w:spacing w:val="-9"/>
          <w:sz w:val="22"/>
        </w:rPr>
        <w:t> </w:t>
      </w:r>
      <w:r>
        <w:rPr>
          <w:spacing w:val="-8"/>
          <w:sz w:val="22"/>
        </w:rPr>
        <w:t>NEU</w:t>
      </w:r>
      <w:r>
        <w:rPr>
          <w:spacing w:val="-10"/>
          <w:sz w:val="22"/>
        </w:rPr>
        <w:t> </w:t>
      </w:r>
      <w:r>
        <w:rPr>
          <w:spacing w:val="-8"/>
          <w:sz w:val="22"/>
        </w:rPr>
        <w:t>CP,</w:t>
      </w:r>
      <w:r>
        <w:rPr>
          <w:spacing w:val="-10"/>
          <w:sz w:val="22"/>
        </w:rPr>
        <w:t> </w:t>
      </w:r>
      <w:r>
        <w:rPr>
          <w:spacing w:val="-8"/>
          <w:sz w:val="22"/>
        </w:rPr>
        <w:t>et</w:t>
      </w:r>
      <w:r>
        <w:rPr>
          <w:spacing w:val="-10"/>
          <w:sz w:val="22"/>
        </w:rPr>
        <w:t> </w:t>
      </w:r>
      <w:r>
        <w:rPr>
          <w:spacing w:val="-8"/>
          <w:sz w:val="22"/>
        </w:rPr>
        <w:t>1,350</w:t>
      </w:r>
      <w:r>
        <w:rPr>
          <w:spacing w:val="-9"/>
          <w:sz w:val="22"/>
        </w:rPr>
        <w:t> </w:t>
      </w:r>
      <w:r>
        <w:rPr>
          <w:spacing w:val="-8"/>
          <w:sz w:val="22"/>
        </w:rPr>
        <w:t>milliards</w:t>
      </w:r>
      <w:r>
        <w:rPr>
          <w:spacing w:val="-9"/>
          <w:sz w:val="22"/>
        </w:rPr>
        <w:t> </w:t>
      </w:r>
      <w:r>
        <w:rPr>
          <w:spacing w:val="-8"/>
          <w:sz w:val="22"/>
        </w:rPr>
        <w:t>d’euros </w:t>
      </w:r>
      <w:r>
        <w:rPr>
          <w:sz w:val="22"/>
        </w:rPr>
        <w:t>de</w:t>
      </w:r>
      <w:r>
        <w:rPr>
          <w:spacing w:val="-14"/>
          <w:sz w:val="22"/>
        </w:rPr>
        <w:t> </w:t>
      </w:r>
      <w:r>
        <w:rPr>
          <w:w w:val="95"/>
          <w:sz w:val="22"/>
        </w:rPr>
        <w:t>TSSDI</w:t>
      </w:r>
      <w:r>
        <w:rPr>
          <w:spacing w:val="-8"/>
          <w:w w:val="95"/>
          <w:sz w:val="22"/>
        </w:rPr>
        <w:t> </w:t>
      </w:r>
      <w:r>
        <w:rPr>
          <w:sz w:val="22"/>
        </w:rPr>
        <w:t>;</w:t>
      </w:r>
    </w:p>
    <w:p>
      <w:pPr>
        <w:pStyle w:val="ListParagraph"/>
        <w:numPr>
          <w:ilvl w:val="1"/>
          <w:numId w:val="1"/>
        </w:numPr>
        <w:tabs>
          <w:tab w:pos="1552" w:val="left" w:leader="none"/>
        </w:tabs>
        <w:spacing w:line="268" w:lineRule="auto" w:before="0" w:after="0"/>
        <w:ind w:left="1552" w:right="291" w:hanging="360"/>
        <w:jc w:val="both"/>
        <w:rPr>
          <w:sz w:val="22"/>
        </w:rPr>
      </w:pPr>
      <w:r>
        <w:rPr>
          <w:sz w:val="22"/>
        </w:rPr>
        <w:t>conversion</w:t>
      </w:r>
      <w:r>
        <w:rPr>
          <w:spacing w:val="-10"/>
          <w:sz w:val="22"/>
        </w:rPr>
        <w:t> </w:t>
      </w:r>
      <w:r>
        <w:rPr>
          <w:sz w:val="22"/>
        </w:rPr>
        <w:t>en</w:t>
      </w:r>
      <w:r>
        <w:rPr>
          <w:spacing w:val="-10"/>
          <w:sz w:val="22"/>
        </w:rPr>
        <w:t> </w:t>
      </w:r>
      <w:r>
        <w:rPr>
          <w:sz w:val="22"/>
        </w:rPr>
        <w:t>fonds</w:t>
      </w:r>
      <w:r>
        <w:rPr>
          <w:spacing w:val="-10"/>
          <w:sz w:val="22"/>
        </w:rPr>
        <w:t> </w:t>
      </w:r>
      <w:r>
        <w:rPr>
          <w:sz w:val="22"/>
        </w:rPr>
        <w:t>propres</w:t>
      </w:r>
      <w:r>
        <w:rPr>
          <w:spacing w:val="-10"/>
          <w:sz w:val="22"/>
        </w:rPr>
        <w:t> </w:t>
      </w:r>
      <w:r>
        <w:rPr>
          <w:sz w:val="22"/>
        </w:rPr>
        <w:t>de</w:t>
      </w:r>
      <w:r>
        <w:rPr>
          <w:spacing w:val="-10"/>
          <w:sz w:val="22"/>
        </w:rPr>
        <w:t> </w:t>
      </w:r>
      <w:r>
        <w:rPr>
          <w:sz w:val="22"/>
        </w:rPr>
        <w:t>1,355</w:t>
      </w:r>
      <w:r>
        <w:rPr>
          <w:spacing w:val="-10"/>
          <w:sz w:val="22"/>
        </w:rPr>
        <w:t> </w:t>
      </w:r>
      <w:r>
        <w:rPr>
          <w:sz w:val="22"/>
        </w:rPr>
        <w:t>milliard</w:t>
      </w:r>
      <w:r>
        <w:rPr>
          <w:spacing w:val="-10"/>
          <w:sz w:val="22"/>
        </w:rPr>
        <w:t> </w:t>
      </w:r>
      <w:r>
        <w:rPr>
          <w:sz w:val="22"/>
        </w:rPr>
        <w:t>d’euros</w:t>
      </w:r>
      <w:r>
        <w:rPr>
          <w:spacing w:val="-10"/>
          <w:sz w:val="22"/>
        </w:rPr>
        <w:t> </w:t>
      </w:r>
      <w:r>
        <w:rPr>
          <w:sz w:val="22"/>
        </w:rPr>
        <w:t>de</w:t>
      </w:r>
      <w:r>
        <w:rPr>
          <w:spacing w:val="-10"/>
          <w:sz w:val="22"/>
        </w:rPr>
        <w:t> </w:t>
      </w:r>
      <w:r>
        <w:rPr>
          <w:sz w:val="22"/>
        </w:rPr>
        <w:t>dette</w:t>
      </w:r>
      <w:r>
        <w:rPr>
          <w:spacing w:val="-10"/>
          <w:sz w:val="22"/>
        </w:rPr>
        <w:t> </w:t>
      </w:r>
      <w:r>
        <w:rPr>
          <w:sz w:val="22"/>
        </w:rPr>
        <w:t>sécurisée</w:t>
      </w:r>
      <w:hyperlink w:history="true" w:anchor="_bookmark6">
        <w:r>
          <w:rPr>
            <w:position w:val="6"/>
            <w:sz w:val="14"/>
          </w:rPr>
          <w:t>5</w:t>
        </w:r>
      </w:hyperlink>
      <w:hyperlink w:history="true" w:anchor="_bookmark7">
        <w:r>
          <w:rPr>
            <w:position w:val="6"/>
            <w:sz w:val="14"/>
          </w:rPr>
          <w:t>6</w:t>
        </w:r>
      </w:hyperlink>
      <w:r>
        <w:rPr>
          <w:position w:val="6"/>
          <w:sz w:val="14"/>
        </w:rPr>
        <w:t> </w:t>
      </w:r>
      <w:r>
        <w:rPr>
          <w:sz w:val="22"/>
        </w:rPr>
        <w:t>(créances Term Loan B et RCF qui ne seront pas élevées dans le RCF réinstallé)</w:t>
      </w:r>
      <w:r>
        <w:rPr>
          <w:spacing w:val="-3"/>
          <w:sz w:val="22"/>
        </w:rPr>
        <w:t> </w:t>
      </w:r>
      <w:r>
        <w:rPr>
          <w:sz w:val="22"/>
        </w:rPr>
        <w:t>;</w:t>
      </w:r>
    </w:p>
    <w:p>
      <w:pPr>
        <w:pStyle w:val="BodyText"/>
        <w:spacing w:before="52"/>
      </w:pPr>
    </w:p>
    <w:p>
      <w:pPr>
        <w:pStyle w:val="ListParagraph"/>
        <w:numPr>
          <w:ilvl w:val="0"/>
          <w:numId w:val="1"/>
        </w:numPr>
        <w:tabs>
          <w:tab w:pos="830" w:val="left" w:leader="none"/>
        </w:tabs>
        <w:spacing w:line="240" w:lineRule="auto" w:before="1" w:after="0"/>
        <w:ind w:left="830" w:right="0" w:hanging="358"/>
        <w:jc w:val="both"/>
        <w:rPr>
          <w:sz w:val="22"/>
        </w:rPr>
      </w:pPr>
      <w:r>
        <w:rPr>
          <w:spacing w:val="-4"/>
          <w:sz w:val="22"/>
          <w:u w:val="single"/>
        </w:rPr>
        <w:t>Traitement</w:t>
      </w:r>
      <w:r>
        <w:rPr>
          <w:spacing w:val="-13"/>
          <w:sz w:val="22"/>
          <w:u w:val="single"/>
        </w:rPr>
        <w:t> </w:t>
      </w:r>
      <w:r>
        <w:rPr>
          <w:spacing w:val="-4"/>
          <w:sz w:val="22"/>
          <w:u w:val="single"/>
        </w:rPr>
        <w:t>de</w:t>
      </w:r>
      <w:r>
        <w:rPr>
          <w:spacing w:val="-14"/>
          <w:sz w:val="22"/>
          <w:u w:val="single"/>
        </w:rPr>
        <w:t> </w:t>
      </w:r>
      <w:r>
        <w:rPr>
          <w:spacing w:val="-4"/>
          <w:sz w:val="22"/>
          <w:u w:val="single"/>
        </w:rPr>
        <w:t>la</w:t>
      </w:r>
      <w:r>
        <w:rPr>
          <w:spacing w:val="-11"/>
          <w:sz w:val="22"/>
          <w:u w:val="single"/>
        </w:rPr>
        <w:t> </w:t>
      </w:r>
      <w:r>
        <w:rPr>
          <w:spacing w:val="-4"/>
          <w:sz w:val="22"/>
          <w:u w:val="single"/>
        </w:rPr>
        <w:t>dette</w:t>
      </w:r>
      <w:r>
        <w:rPr>
          <w:spacing w:val="-11"/>
          <w:sz w:val="22"/>
          <w:u w:val="single"/>
        </w:rPr>
        <w:t> </w:t>
      </w:r>
      <w:r>
        <w:rPr>
          <w:spacing w:val="-4"/>
          <w:sz w:val="22"/>
          <w:u w:val="single"/>
        </w:rPr>
        <w:t>résiduelle</w:t>
      </w:r>
    </w:p>
    <w:p>
      <w:pPr>
        <w:pStyle w:val="BodyText"/>
        <w:spacing w:before="176"/>
        <w:rPr>
          <w:sz w:val="20"/>
        </w:rPr>
      </w:pPr>
      <w:r>
        <w:rPr/>
        <mc:AlternateContent>
          <mc:Choice Requires="wps">
            <w:drawing>
              <wp:anchor distT="0" distB="0" distL="0" distR="0" allowOverlap="1" layoutInCell="1" locked="0" behindDoc="1" simplePos="0" relativeHeight="487588864">
                <wp:simplePos x="0" y="0"/>
                <wp:positionH relativeFrom="page">
                  <wp:posOffset>719327</wp:posOffset>
                </wp:positionH>
                <wp:positionV relativeFrom="paragraph">
                  <wp:posOffset>281463</wp:posOffset>
                </wp:positionV>
                <wp:extent cx="182880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22.162506pt;width:144pt;height:.481pt;mso-position-horizontal-relative:page;mso-position-vertical-relative:paragraph;z-index:-15727616;mso-wrap-distance-left:0;mso-wrap-distance-right:0" id="docshape2" filled="true" fillcolor="#000000" stroked="false">
                <v:fill type="solid"/>
                <w10:wrap type="topAndBottom"/>
              </v:rect>
            </w:pict>
          </mc:Fallback>
        </mc:AlternateContent>
      </w:r>
    </w:p>
    <w:p>
      <w:pPr>
        <w:pStyle w:val="BodyText"/>
        <w:spacing w:before="9"/>
        <w:rPr>
          <w:sz w:val="16"/>
        </w:rPr>
      </w:pPr>
    </w:p>
    <w:p>
      <w:pPr>
        <w:spacing w:before="0"/>
        <w:ind w:left="112" w:right="0" w:firstLine="0"/>
        <w:jc w:val="left"/>
        <w:rPr>
          <w:sz w:val="16"/>
        </w:rPr>
      </w:pPr>
      <w:bookmarkStart w:name="_bookmark2" w:id="3"/>
      <w:bookmarkEnd w:id="3"/>
      <w:r>
        <w:rPr/>
      </w:r>
      <w:r>
        <w:rPr>
          <w:color w:val="0D0D0D"/>
          <w:spacing w:val="-4"/>
          <w:position w:val="4"/>
          <w:sz w:val="10"/>
        </w:rPr>
        <w:t>1</w:t>
      </w:r>
      <w:r>
        <w:rPr>
          <w:color w:val="0D0D0D"/>
          <w:spacing w:val="15"/>
          <w:position w:val="4"/>
          <w:sz w:val="10"/>
        </w:rPr>
        <w:t> </w:t>
      </w:r>
      <w:r>
        <w:rPr>
          <w:color w:val="0D0D0D"/>
          <w:spacing w:val="-4"/>
          <w:sz w:val="16"/>
        </w:rPr>
        <w:t>Cf.</w:t>
      </w:r>
      <w:r>
        <w:rPr>
          <w:color w:val="0D0D0D"/>
          <w:spacing w:val="-6"/>
          <w:sz w:val="16"/>
        </w:rPr>
        <w:t> </w:t>
      </w:r>
      <w:r>
        <w:rPr>
          <w:color w:val="0D0D0D"/>
          <w:spacing w:val="-4"/>
          <w:sz w:val="16"/>
        </w:rPr>
        <w:t>communiqué</w:t>
      </w:r>
      <w:r>
        <w:rPr>
          <w:color w:val="0D0D0D"/>
          <w:spacing w:val="-6"/>
          <w:sz w:val="16"/>
        </w:rPr>
        <w:t> </w:t>
      </w:r>
      <w:r>
        <w:rPr>
          <w:color w:val="0D0D0D"/>
          <w:spacing w:val="-4"/>
          <w:sz w:val="16"/>
        </w:rPr>
        <w:t>de</w:t>
      </w:r>
      <w:r>
        <w:rPr>
          <w:color w:val="0D0D0D"/>
          <w:spacing w:val="-5"/>
          <w:sz w:val="16"/>
        </w:rPr>
        <w:t> </w:t>
      </w:r>
      <w:r>
        <w:rPr>
          <w:color w:val="0D0D0D"/>
          <w:spacing w:val="-4"/>
          <w:sz w:val="16"/>
        </w:rPr>
        <w:t>presse</w:t>
      </w:r>
      <w:r>
        <w:rPr>
          <w:color w:val="0D0D0D"/>
          <w:spacing w:val="-6"/>
          <w:sz w:val="16"/>
        </w:rPr>
        <w:t> </w:t>
      </w:r>
      <w:r>
        <w:rPr>
          <w:color w:val="0D0D0D"/>
          <w:spacing w:val="-4"/>
          <w:sz w:val="16"/>
        </w:rPr>
        <w:t>de</w:t>
      </w:r>
      <w:r>
        <w:rPr>
          <w:color w:val="0D0D0D"/>
          <w:spacing w:val="-9"/>
          <w:sz w:val="16"/>
        </w:rPr>
        <w:t> </w:t>
      </w:r>
      <w:r>
        <w:rPr>
          <w:color w:val="0D0D0D"/>
          <w:spacing w:val="-4"/>
          <w:sz w:val="16"/>
        </w:rPr>
        <w:t>Casino</w:t>
      </w:r>
      <w:r>
        <w:rPr>
          <w:color w:val="0D0D0D"/>
          <w:spacing w:val="-7"/>
          <w:sz w:val="16"/>
        </w:rPr>
        <w:t> </w:t>
      </w:r>
      <w:r>
        <w:rPr>
          <w:color w:val="0D0D0D"/>
          <w:spacing w:val="-4"/>
          <w:sz w:val="16"/>
        </w:rPr>
        <w:t>du</w:t>
      </w:r>
      <w:r>
        <w:rPr>
          <w:color w:val="0D0D0D"/>
          <w:spacing w:val="-7"/>
          <w:sz w:val="16"/>
        </w:rPr>
        <w:t> </w:t>
      </w:r>
      <w:r>
        <w:rPr>
          <w:color w:val="0D0D0D"/>
          <w:spacing w:val="-4"/>
          <w:sz w:val="16"/>
        </w:rPr>
        <w:t>28</w:t>
      </w:r>
      <w:r>
        <w:rPr>
          <w:color w:val="0D0D0D"/>
          <w:spacing w:val="-8"/>
          <w:sz w:val="16"/>
        </w:rPr>
        <w:t> </w:t>
      </w:r>
      <w:r>
        <w:rPr>
          <w:color w:val="0D0D0D"/>
          <w:spacing w:val="-4"/>
          <w:sz w:val="16"/>
        </w:rPr>
        <w:t>juillet</w:t>
      </w:r>
      <w:r>
        <w:rPr>
          <w:color w:val="0D0D0D"/>
          <w:spacing w:val="-9"/>
          <w:sz w:val="16"/>
        </w:rPr>
        <w:t> </w:t>
      </w:r>
      <w:r>
        <w:rPr>
          <w:color w:val="0D0D0D"/>
          <w:spacing w:val="-4"/>
          <w:sz w:val="16"/>
        </w:rPr>
        <w:t>2023.</w:t>
      </w:r>
    </w:p>
    <w:p>
      <w:pPr>
        <w:spacing w:before="0"/>
        <w:ind w:left="112" w:right="0" w:firstLine="0"/>
        <w:jc w:val="left"/>
        <w:rPr>
          <w:sz w:val="16"/>
        </w:rPr>
      </w:pPr>
      <w:bookmarkStart w:name="_bookmark3" w:id="4"/>
      <w:bookmarkEnd w:id="4"/>
      <w:r>
        <w:rPr/>
      </w:r>
      <w:r>
        <w:rPr>
          <w:color w:val="0D0D0D"/>
          <w:spacing w:val="-2"/>
          <w:position w:val="4"/>
          <w:sz w:val="10"/>
        </w:rPr>
        <w:t>2</w:t>
      </w:r>
      <w:r>
        <w:rPr>
          <w:color w:val="0D0D0D"/>
          <w:spacing w:val="11"/>
          <w:position w:val="4"/>
          <w:sz w:val="10"/>
        </w:rPr>
        <w:t> </w:t>
      </w:r>
      <w:r>
        <w:rPr>
          <w:color w:val="0D0D0D"/>
          <w:spacing w:val="-2"/>
          <w:sz w:val="16"/>
        </w:rPr>
        <w:t>Cf.</w:t>
      </w:r>
      <w:r>
        <w:rPr>
          <w:color w:val="0D0D0D"/>
          <w:spacing w:val="-10"/>
          <w:sz w:val="16"/>
        </w:rPr>
        <w:t> </w:t>
      </w:r>
      <w:r>
        <w:rPr>
          <w:color w:val="0D0D0D"/>
          <w:spacing w:val="-2"/>
          <w:sz w:val="16"/>
        </w:rPr>
        <w:t>communiqué</w:t>
      </w:r>
      <w:r>
        <w:rPr>
          <w:color w:val="0D0D0D"/>
          <w:spacing w:val="-10"/>
          <w:sz w:val="16"/>
        </w:rPr>
        <w:t> </w:t>
      </w:r>
      <w:r>
        <w:rPr>
          <w:color w:val="0D0D0D"/>
          <w:spacing w:val="-2"/>
          <w:sz w:val="16"/>
        </w:rPr>
        <w:t>de</w:t>
      </w:r>
      <w:r>
        <w:rPr>
          <w:color w:val="0D0D0D"/>
          <w:spacing w:val="-9"/>
          <w:sz w:val="16"/>
        </w:rPr>
        <w:t> </w:t>
      </w:r>
      <w:r>
        <w:rPr>
          <w:color w:val="0D0D0D"/>
          <w:spacing w:val="-2"/>
          <w:sz w:val="16"/>
        </w:rPr>
        <w:t>presse</w:t>
      </w:r>
      <w:r>
        <w:rPr>
          <w:color w:val="0D0D0D"/>
          <w:spacing w:val="-10"/>
          <w:sz w:val="16"/>
        </w:rPr>
        <w:t> </w:t>
      </w:r>
      <w:r>
        <w:rPr>
          <w:color w:val="0D0D0D"/>
          <w:spacing w:val="-2"/>
          <w:sz w:val="16"/>
        </w:rPr>
        <w:t>de</w:t>
      </w:r>
      <w:r>
        <w:rPr>
          <w:color w:val="0D0D0D"/>
          <w:spacing w:val="-13"/>
          <w:sz w:val="16"/>
        </w:rPr>
        <w:t> </w:t>
      </w:r>
      <w:r>
        <w:rPr>
          <w:color w:val="0D0D0D"/>
          <w:spacing w:val="-2"/>
          <w:sz w:val="16"/>
        </w:rPr>
        <w:t>Casino</w:t>
      </w:r>
      <w:r>
        <w:rPr>
          <w:color w:val="0D0D0D"/>
          <w:spacing w:val="-11"/>
          <w:sz w:val="16"/>
        </w:rPr>
        <w:t> </w:t>
      </w:r>
      <w:r>
        <w:rPr>
          <w:color w:val="0D0D0D"/>
          <w:spacing w:val="-2"/>
          <w:sz w:val="16"/>
        </w:rPr>
        <w:t>du</w:t>
      </w:r>
      <w:r>
        <w:rPr>
          <w:color w:val="0D0D0D"/>
          <w:spacing w:val="-11"/>
          <w:sz w:val="16"/>
        </w:rPr>
        <w:t> </w:t>
      </w:r>
      <w:r>
        <w:rPr>
          <w:color w:val="0D0D0D"/>
          <w:spacing w:val="-2"/>
          <w:sz w:val="16"/>
        </w:rPr>
        <w:t>18</w:t>
      </w:r>
      <w:r>
        <w:rPr>
          <w:color w:val="0D0D0D"/>
          <w:spacing w:val="-8"/>
          <w:sz w:val="16"/>
        </w:rPr>
        <w:t> </w:t>
      </w:r>
      <w:r>
        <w:rPr>
          <w:color w:val="0D0D0D"/>
          <w:spacing w:val="-2"/>
          <w:sz w:val="16"/>
        </w:rPr>
        <w:t>septembre</w:t>
      </w:r>
      <w:r>
        <w:rPr>
          <w:color w:val="0D0D0D"/>
          <w:spacing w:val="-10"/>
          <w:sz w:val="16"/>
        </w:rPr>
        <w:t> </w:t>
      </w:r>
      <w:r>
        <w:rPr>
          <w:color w:val="0D0D0D"/>
          <w:spacing w:val="-2"/>
          <w:sz w:val="16"/>
        </w:rPr>
        <w:t>2023.</w:t>
      </w:r>
    </w:p>
    <w:p>
      <w:pPr>
        <w:spacing w:before="2"/>
        <w:ind w:left="112" w:right="0" w:firstLine="0"/>
        <w:jc w:val="left"/>
        <w:rPr>
          <w:sz w:val="16"/>
        </w:rPr>
      </w:pPr>
      <w:bookmarkStart w:name="_bookmark4" w:id="5"/>
      <w:bookmarkEnd w:id="5"/>
      <w:r>
        <w:rPr/>
      </w:r>
      <w:r>
        <w:rPr>
          <w:color w:val="0D0D0D"/>
          <w:spacing w:val="-2"/>
          <w:position w:val="4"/>
          <w:sz w:val="10"/>
        </w:rPr>
        <w:t>3</w:t>
      </w:r>
      <w:r>
        <w:rPr>
          <w:color w:val="0D0D0D"/>
          <w:spacing w:val="9"/>
          <w:position w:val="4"/>
          <w:sz w:val="10"/>
        </w:rPr>
        <w:t> </w:t>
      </w:r>
      <w:r>
        <w:rPr>
          <w:color w:val="0D0D0D"/>
          <w:spacing w:val="-2"/>
          <w:sz w:val="16"/>
        </w:rPr>
        <w:t>Totalité</w:t>
      </w:r>
      <w:r>
        <w:rPr>
          <w:color w:val="0D0D0D"/>
          <w:spacing w:val="-11"/>
          <w:sz w:val="16"/>
        </w:rPr>
        <w:t> </w:t>
      </w:r>
      <w:r>
        <w:rPr>
          <w:color w:val="0D0D0D"/>
          <w:spacing w:val="-2"/>
          <w:sz w:val="16"/>
        </w:rPr>
        <w:t>de</w:t>
      </w:r>
      <w:r>
        <w:rPr>
          <w:color w:val="0D0D0D"/>
          <w:spacing w:val="-14"/>
          <w:sz w:val="16"/>
        </w:rPr>
        <w:t> </w:t>
      </w:r>
      <w:r>
        <w:rPr>
          <w:color w:val="0D0D0D"/>
          <w:spacing w:val="-2"/>
          <w:sz w:val="16"/>
        </w:rPr>
        <w:t>leur</w:t>
      </w:r>
      <w:r>
        <w:rPr>
          <w:color w:val="0D0D0D"/>
          <w:spacing w:val="-13"/>
          <w:sz w:val="16"/>
        </w:rPr>
        <w:t> </w:t>
      </w:r>
      <w:r>
        <w:rPr>
          <w:color w:val="0D0D0D"/>
          <w:spacing w:val="-2"/>
          <w:sz w:val="16"/>
        </w:rPr>
        <w:t>quote-part</w:t>
      </w:r>
      <w:r>
        <w:rPr>
          <w:color w:val="0D0D0D"/>
          <w:spacing w:val="-12"/>
          <w:sz w:val="16"/>
        </w:rPr>
        <w:t> </w:t>
      </w:r>
      <w:r>
        <w:rPr>
          <w:color w:val="0D0D0D"/>
          <w:spacing w:val="-2"/>
          <w:sz w:val="16"/>
        </w:rPr>
        <w:t>calculé</w:t>
      </w:r>
      <w:r>
        <w:rPr>
          <w:color w:val="0D0D0D"/>
          <w:spacing w:val="-9"/>
          <w:sz w:val="16"/>
        </w:rPr>
        <w:t> </w:t>
      </w:r>
      <w:r>
        <w:rPr>
          <w:color w:val="0D0D0D"/>
          <w:spacing w:val="-2"/>
          <w:sz w:val="16"/>
        </w:rPr>
        <w:t>sur</w:t>
      </w:r>
      <w:r>
        <w:rPr>
          <w:color w:val="0D0D0D"/>
          <w:spacing w:val="-13"/>
          <w:sz w:val="16"/>
        </w:rPr>
        <w:t> </w:t>
      </w:r>
      <w:r>
        <w:rPr>
          <w:color w:val="0D0D0D"/>
          <w:spacing w:val="-2"/>
          <w:sz w:val="16"/>
        </w:rPr>
        <w:t>la</w:t>
      </w:r>
      <w:r>
        <w:rPr>
          <w:color w:val="0D0D0D"/>
          <w:spacing w:val="-12"/>
          <w:sz w:val="16"/>
        </w:rPr>
        <w:t> </w:t>
      </w:r>
      <w:r>
        <w:rPr>
          <w:color w:val="0D0D0D"/>
          <w:spacing w:val="-2"/>
          <w:sz w:val="16"/>
        </w:rPr>
        <w:t>base</w:t>
      </w:r>
      <w:r>
        <w:rPr>
          <w:color w:val="0D0D0D"/>
          <w:spacing w:val="-11"/>
          <w:sz w:val="16"/>
        </w:rPr>
        <w:t> </w:t>
      </w:r>
      <w:r>
        <w:rPr>
          <w:color w:val="0D0D0D"/>
          <w:spacing w:val="-2"/>
          <w:sz w:val="16"/>
        </w:rPr>
        <w:t>du</w:t>
      </w:r>
      <w:r>
        <w:rPr>
          <w:color w:val="0D0D0D"/>
          <w:spacing w:val="-12"/>
          <w:sz w:val="16"/>
        </w:rPr>
        <w:t> </w:t>
      </w:r>
      <w:r>
        <w:rPr>
          <w:color w:val="0D0D0D"/>
          <w:spacing w:val="-2"/>
          <w:sz w:val="16"/>
        </w:rPr>
        <w:t>total</w:t>
      </w:r>
      <w:r>
        <w:rPr>
          <w:color w:val="0D0D0D"/>
          <w:spacing w:val="-9"/>
          <w:sz w:val="16"/>
        </w:rPr>
        <w:t> </w:t>
      </w:r>
      <w:r>
        <w:rPr>
          <w:color w:val="0D0D0D"/>
          <w:spacing w:val="-2"/>
          <w:sz w:val="16"/>
        </w:rPr>
        <w:t>des</w:t>
      </w:r>
      <w:r>
        <w:rPr>
          <w:color w:val="0D0D0D"/>
          <w:spacing w:val="-13"/>
          <w:sz w:val="16"/>
        </w:rPr>
        <w:t> </w:t>
      </w:r>
      <w:r>
        <w:rPr>
          <w:color w:val="0D0D0D"/>
          <w:spacing w:val="-2"/>
          <w:sz w:val="16"/>
        </w:rPr>
        <w:t>créances</w:t>
      </w:r>
      <w:r>
        <w:rPr>
          <w:color w:val="0D0D0D"/>
          <w:spacing w:val="-13"/>
          <w:sz w:val="16"/>
        </w:rPr>
        <w:t> </w:t>
      </w:r>
      <w:r>
        <w:rPr>
          <w:color w:val="0D0D0D"/>
          <w:spacing w:val="-2"/>
          <w:sz w:val="16"/>
        </w:rPr>
        <w:t>garanties</w:t>
      </w:r>
      <w:r>
        <w:rPr>
          <w:color w:val="0D0D0D"/>
          <w:spacing w:val="-12"/>
          <w:sz w:val="16"/>
        </w:rPr>
        <w:t> </w:t>
      </w:r>
      <w:r>
        <w:rPr>
          <w:color w:val="0D0D0D"/>
          <w:spacing w:val="-2"/>
          <w:sz w:val="16"/>
        </w:rPr>
        <w:t>existantes.</w:t>
      </w:r>
    </w:p>
    <w:p>
      <w:pPr>
        <w:spacing w:line="242" w:lineRule="auto" w:before="3"/>
        <w:ind w:left="112" w:right="293" w:firstLine="0"/>
        <w:jc w:val="both"/>
        <w:rPr>
          <w:sz w:val="16"/>
        </w:rPr>
      </w:pPr>
      <w:bookmarkStart w:name="_bookmark5" w:id="6"/>
      <w:bookmarkEnd w:id="6"/>
      <w:r>
        <w:rPr/>
      </w:r>
      <w:r>
        <w:rPr>
          <w:color w:val="0D0D0D"/>
          <w:position w:val="4"/>
          <w:sz w:val="10"/>
        </w:rPr>
        <w:t>4 </w:t>
      </w:r>
      <w:r>
        <w:rPr>
          <w:color w:val="0D0D0D"/>
          <w:sz w:val="16"/>
        </w:rPr>
        <w:t>Les</w:t>
      </w:r>
      <w:r>
        <w:rPr>
          <w:color w:val="0D0D0D"/>
          <w:spacing w:val="-14"/>
          <w:sz w:val="16"/>
        </w:rPr>
        <w:t> </w:t>
      </w:r>
      <w:r>
        <w:rPr>
          <w:color w:val="0D0D0D"/>
          <w:sz w:val="16"/>
        </w:rPr>
        <w:t>chiffres</w:t>
      </w:r>
      <w:r>
        <w:rPr>
          <w:color w:val="0D0D0D"/>
          <w:spacing w:val="-14"/>
          <w:sz w:val="16"/>
        </w:rPr>
        <w:t> </w:t>
      </w:r>
      <w:r>
        <w:rPr>
          <w:color w:val="0D0D0D"/>
          <w:sz w:val="16"/>
        </w:rPr>
        <w:t>présentés</w:t>
      </w:r>
      <w:r>
        <w:rPr>
          <w:color w:val="0D0D0D"/>
          <w:spacing w:val="-15"/>
          <w:sz w:val="16"/>
        </w:rPr>
        <w:t> </w:t>
      </w:r>
      <w:r>
        <w:rPr>
          <w:color w:val="0D0D0D"/>
          <w:sz w:val="16"/>
        </w:rPr>
        <w:t>dans</w:t>
      </w:r>
      <w:r>
        <w:rPr>
          <w:color w:val="0D0D0D"/>
          <w:spacing w:val="-12"/>
          <w:sz w:val="16"/>
        </w:rPr>
        <w:t> </w:t>
      </w:r>
      <w:r>
        <w:rPr>
          <w:color w:val="0D0D0D"/>
          <w:sz w:val="16"/>
        </w:rPr>
        <w:t>ce</w:t>
      </w:r>
      <w:r>
        <w:rPr>
          <w:color w:val="0D0D0D"/>
          <w:spacing w:val="-14"/>
          <w:sz w:val="16"/>
        </w:rPr>
        <w:t> </w:t>
      </w:r>
      <w:r>
        <w:rPr>
          <w:color w:val="0D0D0D"/>
          <w:sz w:val="16"/>
        </w:rPr>
        <w:t>communiqué</w:t>
      </w:r>
      <w:r>
        <w:rPr>
          <w:color w:val="0D0D0D"/>
          <w:spacing w:val="-14"/>
          <w:sz w:val="16"/>
        </w:rPr>
        <w:t> </w:t>
      </w:r>
      <w:r>
        <w:rPr>
          <w:color w:val="0D0D0D"/>
          <w:sz w:val="16"/>
        </w:rPr>
        <w:t>n’incluent</w:t>
      </w:r>
      <w:r>
        <w:rPr>
          <w:color w:val="0D0D0D"/>
          <w:spacing w:val="-14"/>
          <w:sz w:val="16"/>
        </w:rPr>
        <w:t> </w:t>
      </w:r>
      <w:r>
        <w:rPr>
          <w:color w:val="0D0D0D"/>
          <w:sz w:val="16"/>
        </w:rPr>
        <w:t>que</w:t>
      </w:r>
      <w:r>
        <w:rPr>
          <w:color w:val="0D0D0D"/>
          <w:spacing w:val="-14"/>
          <w:sz w:val="16"/>
        </w:rPr>
        <w:t> </w:t>
      </w:r>
      <w:r>
        <w:rPr>
          <w:color w:val="0D0D0D"/>
          <w:sz w:val="16"/>
        </w:rPr>
        <w:t>le</w:t>
      </w:r>
      <w:r>
        <w:rPr>
          <w:color w:val="0D0D0D"/>
          <w:spacing w:val="-14"/>
          <w:sz w:val="16"/>
        </w:rPr>
        <w:t> </w:t>
      </w:r>
      <w:r>
        <w:rPr>
          <w:color w:val="0D0D0D"/>
          <w:sz w:val="16"/>
        </w:rPr>
        <w:t>montant</w:t>
      </w:r>
      <w:r>
        <w:rPr>
          <w:color w:val="0D0D0D"/>
          <w:spacing w:val="-14"/>
          <w:sz w:val="16"/>
        </w:rPr>
        <w:t> </w:t>
      </w:r>
      <w:r>
        <w:rPr>
          <w:color w:val="0D0D0D"/>
          <w:sz w:val="16"/>
        </w:rPr>
        <w:t>nominal.</w:t>
      </w:r>
      <w:r>
        <w:rPr>
          <w:color w:val="0D0D0D"/>
          <w:spacing w:val="-15"/>
          <w:sz w:val="16"/>
        </w:rPr>
        <w:t> </w:t>
      </w:r>
      <w:r>
        <w:rPr>
          <w:color w:val="0D0D0D"/>
          <w:sz w:val="16"/>
        </w:rPr>
        <w:t>Ils</w:t>
      </w:r>
      <w:r>
        <w:rPr>
          <w:color w:val="0D0D0D"/>
          <w:spacing w:val="-14"/>
          <w:sz w:val="16"/>
        </w:rPr>
        <w:t> </w:t>
      </w:r>
      <w:r>
        <w:rPr>
          <w:color w:val="0D0D0D"/>
          <w:sz w:val="16"/>
        </w:rPr>
        <w:t>n’incluent</w:t>
      </w:r>
      <w:r>
        <w:rPr>
          <w:color w:val="0D0D0D"/>
          <w:spacing w:val="-13"/>
          <w:sz w:val="16"/>
        </w:rPr>
        <w:t> </w:t>
      </w:r>
      <w:r>
        <w:rPr>
          <w:color w:val="0D0D0D"/>
          <w:sz w:val="16"/>
        </w:rPr>
        <w:t>pas</w:t>
      </w:r>
      <w:r>
        <w:rPr>
          <w:color w:val="0D0D0D"/>
          <w:spacing w:val="-15"/>
          <w:sz w:val="16"/>
        </w:rPr>
        <w:t> </w:t>
      </w:r>
      <w:r>
        <w:rPr>
          <w:color w:val="0D0D0D"/>
          <w:sz w:val="16"/>
        </w:rPr>
        <w:t>le</w:t>
      </w:r>
      <w:r>
        <w:rPr>
          <w:color w:val="0D0D0D"/>
          <w:spacing w:val="-14"/>
          <w:sz w:val="16"/>
        </w:rPr>
        <w:t> </w:t>
      </w:r>
      <w:r>
        <w:rPr>
          <w:color w:val="0D0D0D"/>
          <w:sz w:val="16"/>
        </w:rPr>
        <w:t>montant</w:t>
      </w:r>
      <w:r>
        <w:rPr>
          <w:color w:val="0D0D0D"/>
          <w:spacing w:val="-13"/>
          <w:sz w:val="16"/>
        </w:rPr>
        <w:t> </w:t>
      </w:r>
      <w:r>
        <w:rPr>
          <w:color w:val="0D0D0D"/>
          <w:sz w:val="16"/>
        </w:rPr>
        <w:t>des</w:t>
      </w:r>
      <w:r>
        <w:rPr>
          <w:color w:val="0D0D0D"/>
          <w:spacing w:val="-15"/>
          <w:sz w:val="16"/>
        </w:rPr>
        <w:t> </w:t>
      </w:r>
      <w:r>
        <w:rPr>
          <w:color w:val="0D0D0D"/>
          <w:sz w:val="16"/>
        </w:rPr>
        <w:t>intérêts courus</w:t>
      </w:r>
      <w:r>
        <w:rPr>
          <w:color w:val="0D0D0D"/>
          <w:spacing w:val="-14"/>
          <w:sz w:val="16"/>
        </w:rPr>
        <w:t> </w:t>
      </w:r>
      <w:r>
        <w:rPr>
          <w:color w:val="0D0D0D"/>
          <w:sz w:val="16"/>
        </w:rPr>
        <w:t>jusqu’à</w:t>
      </w:r>
      <w:r>
        <w:rPr>
          <w:color w:val="0D0D0D"/>
          <w:spacing w:val="-13"/>
          <w:sz w:val="16"/>
        </w:rPr>
        <w:t> </w:t>
      </w:r>
      <w:r>
        <w:rPr>
          <w:color w:val="0D0D0D"/>
          <w:sz w:val="16"/>
        </w:rPr>
        <w:t>la</w:t>
      </w:r>
      <w:r>
        <w:rPr>
          <w:color w:val="0D0D0D"/>
          <w:spacing w:val="-13"/>
          <w:sz w:val="16"/>
        </w:rPr>
        <w:t> </w:t>
      </w:r>
      <w:r>
        <w:rPr>
          <w:color w:val="0D0D0D"/>
          <w:sz w:val="16"/>
        </w:rPr>
        <w:t>date</w:t>
      </w:r>
      <w:r>
        <w:rPr>
          <w:color w:val="0D0D0D"/>
          <w:spacing w:val="-10"/>
          <w:sz w:val="16"/>
        </w:rPr>
        <w:t> </w:t>
      </w:r>
      <w:r>
        <w:rPr>
          <w:color w:val="0D0D0D"/>
          <w:sz w:val="16"/>
        </w:rPr>
        <w:t>réalisation</w:t>
      </w:r>
      <w:r>
        <w:rPr>
          <w:color w:val="0D0D0D"/>
          <w:spacing w:val="-13"/>
          <w:sz w:val="16"/>
        </w:rPr>
        <w:t> </w:t>
      </w:r>
      <w:r>
        <w:rPr>
          <w:color w:val="0D0D0D"/>
          <w:sz w:val="16"/>
        </w:rPr>
        <w:t>de</w:t>
      </w:r>
      <w:r>
        <w:rPr>
          <w:color w:val="0D0D0D"/>
          <w:spacing w:val="-15"/>
          <w:sz w:val="16"/>
        </w:rPr>
        <w:t> </w:t>
      </w:r>
      <w:r>
        <w:rPr>
          <w:color w:val="0D0D0D"/>
          <w:sz w:val="16"/>
        </w:rPr>
        <w:t>la</w:t>
      </w:r>
      <w:r>
        <w:rPr>
          <w:color w:val="0D0D0D"/>
          <w:spacing w:val="-11"/>
          <w:sz w:val="16"/>
        </w:rPr>
        <w:t> </w:t>
      </w:r>
      <w:r>
        <w:rPr>
          <w:color w:val="0D0D0D"/>
          <w:sz w:val="16"/>
        </w:rPr>
        <w:t>restructuration.</w:t>
      </w:r>
    </w:p>
    <w:p>
      <w:pPr>
        <w:spacing w:line="242" w:lineRule="auto" w:before="0"/>
        <w:ind w:left="112" w:right="293" w:hanging="1"/>
        <w:jc w:val="both"/>
        <w:rPr>
          <w:sz w:val="16"/>
        </w:rPr>
      </w:pPr>
      <w:bookmarkStart w:name="_bookmark6" w:id="7"/>
      <w:bookmarkEnd w:id="7"/>
      <w:r>
        <w:rPr/>
      </w:r>
      <w:r>
        <w:rPr>
          <w:color w:val="0D0D0D"/>
          <w:position w:val="4"/>
          <w:sz w:val="10"/>
        </w:rPr>
        <w:t>5 </w:t>
      </w:r>
      <w:r>
        <w:rPr>
          <w:color w:val="0D0D0D"/>
          <w:sz w:val="16"/>
        </w:rPr>
        <w:t>Les</w:t>
      </w:r>
      <w:r>
        <w:rPr>
          <w:color w:val="0D0D0D"/>
          <w:spacing w:val="-14"/>
          <w:sz w:val="16"/>
        </w:rPr>
        <w:t> </w:t>
      </w:r>
      <w:r>
        <w:rPr>
          <w:color w:val="0D0D0D"/>
          <w:sz w:val="16"/>
        </w:rPr>
        <w:t>chiffres</w:t>
      </w:r>
      <w:r>
        <w:rPr>
          <w:color w:val="0D0D0D"/>
          <w:spacing w:val="-14"/>
          <w:sz w:val="16"/>
        </w:rPr>
        <w:t> </w:t>
      </w:r>
      <w:r>
        <w:rPr>
          <w:color w:val="0D0D0D"/>
          <w:sz w:val="16"/>
        </w:rPr>
        <w:t>présentés</w:t>
      </w:r>
      <w:r>
        <w:rPr>
          <w:color w:val="0D0D0D"/>
          <w:spacing w:val="-14"/>
          <w:sz w:val="16"/>
        </w:rPr>
        <w:t> </w:t>
      </w:r>
      <w:r>
        <w:rPr>
          <w:color w:val="0D0D0D"/>
          <w:sz w:val="16"/>
        </w:rPr>
        <w:t>dans</w:t>
      </w:r>
      <w:r>
        <w:rPr>
          <w:color w:val="0D0D0D"/>
          <w:spacing w:val="-13"/>
          <w:sz w:val="16"/>
        </w:rPr>
        <w:t> </w:t>
      </w:r>
      <w:r>
        <w:rPr>
          <w:color w:val="0D0D0D"/>
          <w:sz w:val="16"/>
        </w:rPr>
        <w:t>ce</w:t>
      </w:r>
      <w:r>
        <w:rPr>
          <w:color w:val="0D0D0D"/>
          <w:spacing w:val="-14"/>
          <w:sz w:val="16"/>
        </w:rPr>
        <w:t> </w:t>
      </w:r>
      <w:r>
        <w:rPr>
          <w:color w:val="0D0D0D"/>
          <w:sz w:val="16"/>
        </w:rPr>
        <w:t>communiqué</w:t>
      </w:r>
      <w:r>
        <w:rPr>
          <w:color w:val="0D0D0D"/>
          <w:spacing w:val="-14"/>
          <w:sz w:val="16"/>
        </w:rPr>
        <w:t> </w:t>
      </w:r>
      <w:r>
        <w:rPr>
          <w:color w:val="0D0D0D"/>
          <w:sz w:val="16"/>
        </w:rPr>
        <w:t>n’incluent</w:t>
      </w:r>
      <w:r>
        <w:rPr>
          <w:color w:val="0D0D0D"/>
          <w:spacing w:val="-14"/>
          <w:sz w:val="16"/>
        </w:rPr>
        <w:t> </w:t>
      </w:r>
      <w:r>
        <w:rPr>
          <w:color w:val="0D0D0D"/>
          <w:sz w:val="16"/>
        </w:rPr>
        <w:t>que</w:t>
      </w:r>
      <w:r>
        <w:rPr>
          <w:color w:val="0D0D0D"/>
          <w:spacing w:val="-14"/>
          <w:sz w:val="16"/>
        </w:rPr>
        <w:t> </w:t>
      </w:r>
      <w:r>
        <w:rPr>
          <w:color w:val="0D0D0D"/>
          <w:sz w:val="16"/>
        </w:rPr>
        <w:t>le</w:t>
      </w:r>
      <w:r>
        <w:rPr>
          <w:color w:val="0D0D0D"/>
          <w:spacing w:val="-14"/>
          <w:sz w:val="16"/>
        </w:rPr>
        <w:t> </w:t>
      </w:r>
      <w:r>
        <w:rPr>
          <w:color w:val="0D0D0D"/>
          <w:sz w:val="16"/>
        </w:rPr>
        <w:t>montant</w:t>
      </w:r>
      <w:r>
        <w:rPr>
          <w:color w:val="0D0D0D"/>
          <w:spacing w:val="-14"/>
          <w:sz w:val="16"/>
        </w:rPr>
        <w:t> </w:t>
      </w:r>
      <w:r>
        <w:rPr>
          <w:color w:val="0D0D0D"/>
          <w:sz w:val="16"/>
        </w:rPr>
        <w:t>nominal.</w:t>
      </w:r>
      <w:r>
        <w:rPr>
          <w:color w:val="0D0D0D"/>
          <w:spacing w:val="-15"/>
          <w:sz w:val="16"/>
        </w:rPr>
        <w:t> </w:t>
      </w:r>
      <w:r>
        <w:rPr>
          <w:color w:val="0D0D0D"/>
          <w:sz w:val="16"/>
        </w:rPr>
        <w:t>Ils</w:t>
      </w:r>
      <w:r>
        <w:rPr>
          <w:color w:val="0D0D0D"/>
          <w:spacing w:val="-14"/>
          <w:sz w:val="16"/>
        </w:rPr>
        <w:t> </w:t>
      </w:r>
      <w:r>
        <w:rPr>
          <w:color w:val="0D0D0D"/>
          <w:sz w:val="16"/>
        </w:rPr>
        <w:t>n’incluent</w:t>
      </w:r>
      <w:r>
        <w:rPr>
          <w:color w:val="0D0D0D"/>
          <w:spacing w:val="-13"/>
          <w:sz w:val="16"/>
        </w:rPr>
        <w:t> </w:t>
      </w:r>
      <w:r>
        <w:rPr>
          <w:color w:val="0D0D0D"/>
          <w:sz w:val="16"/>
        </w:rPr>
        <w:t>pas</w:t>
      </w:r>
      <w:r>
        <w:rPr>
          <w:color w:val="0D0D0D"/>
          <w:spacing w:val="-15"/>
          <w:sz w:val="16"/>
        </w:rPr>
        <w:t> </w:t>
      </w:r>
      <w:r>
        <w:rPr>
          <w:color w:val="0D0D0D"/>
          <w:sz w:val="16"/>
        </w:rPr>
        <w:t>le</w:t>
      </w:r>
      <w:r>
        <w:rPr>
          <w:color w:val="0D0D0D"/>
          <w:spacing w:val="-14"/>
          <w:sz w:val="16"/>
        </w:rPr>
        <w:t> </w:t>
      </w:r>
      <w:r>
        <w:rPr>
          <w:color w:val="0D0D0D"/>
          <w:sz w:val="16"/>
        </w:rPr>
        <w:t>montant</w:t>
      </w:r>
      <w:r>
        <w:rPr>
          <w:color w:val="0D0D0D"/>
          <w:spacing w:val="-13"/>
          <w:sz w:val="16"/>
        </w:rPr>
        <w:t> </w:t>
      </w:r>
      <w:r>
        <w:rPr>
          <w:color w:val="0D0D0D"/>
          <w:sz w:val="16"/>
        </w:rPr>
        <w:t>des</w:t>
      </w:r>
      <w:r>
        <w:rPr>
          <w:color w:val="0D0D0D"/>
          <w:spacing w:val="-15"/>
          <w:sz w:val="16"/>
        </w:rPr>
        <w:t> </w:t>
      </w:r>
      <w:r>
        <w:rPr>
          <w:color w:val="0D0D0D"/>
          <w:sz w:val="16"/>
        </w:rPr>
        <w:t>intérêts courus</w:t>
      </w:r>
      <w:r>
        <w:rPr>
          <w:color w:val="0D0D0D"/>
          <w:spacing w:val="-13"/>
          <w:sz w:val="16"/>
        </w:rPr>
        <w:t> </w:t>
      </w:r>
      <w:r>
        <w:rPr>
          <w:color w:val="0D0D0D"/>
          <w:sz w:val="16"/>
        </w:rPr>
        <w:t>jusqu’à</w:t>
      </w:r>
      <w:r>
        <w:rPr>
          <w:color w:val="0D0D0D"/>
          <w:spacing w:val="-13"/>
          <w:sz w:val="16"/>
        </w:rPr>
        <w:t> </w:t>
      </w:r>
      <w:r>
        <w:rPr>
          <w:color w:val="0D0D0D"/>
          <w:sz w:val="16"/>
        </w:rPr>
        <w:t>la</w:t>
      </w:r>
      <w:r>
        <w:rPr>
          <w:color w:val="0D0D0D"/>
          <w:spacing w:val="-13"/>
          <w:sz w:val="16"/>
        </w:rPr>
        <w:t> </w:t>
      </w:r>
      <w:r>
        <w:rPr>
          <w:color w:val="0D0D0D"/>
          <w:sz w:val="16"/>
        </w:rPr>
        <w:t>date</w:t>
      </w:r>
      <w:r>
        <w:rPr>
          <w:color w:val="0D0D0D"/>
          <w:spacing w:val="-10"/>
          <w:sz w:val="16"/>
        </w:rPr>
        <w:t> </w:t>
      </w:r>
      <w:r>
        <w:rPr>
          <w:color w:val="0D0D0D"/>
          <w:sz w:val="16"/>
        </w:rPr>
        <w:t>réalisation</w:t>
      </w:r>
      <w:r>
        <w:rPr>
          <w:color w:val="0D0D0D"/>
          <w:spacing w:val="-13"/>
          <w:sz w:val="16"/>
        </w:rPr>
        <w:t> </w:t>
      </w:r>
      <w:r>
        <w:rPr>
          <w:color w:val="0D0D0D"/>
          <w:sz w:val="16"/>
        </w:rPr>
        <w:t>de</w:t>
      </w:r>
      <w:r>
        <w:rPr>
          <w:color w:val="0D0D0D"/>
          <w:spacing w:val="-15"/>
          <w:sz w:val="16"/>
        </w:rPr>
        <w:t> </w:t>
      </w:r>
      <w:r>
        <w:rPr>
          <w:color w:val="0D0D0D"/>
          <w:sz w:val="16"/>
        </w:rPr>
        <w:t>la</w:t>
      </w:r>
      <w:r>
        <w:rPr>
          <w:color w:val="0D0D0D"/>
          <w:spacing w:val="-11"/>
          <w:sz w:val="16"/>
        </w:rPr>
        <w:t> </w:t>
      </w:r>
      <w:r>
        <w:rPr>
          <w:color w:val="0D0D0D"/>
          <w:sz w:val="16"/>
        </w:rPr>
        <w:t>restructuration.</w:t>
      </w:r>
    </w:p>
    <w:p>
      <w:pPr>
        <w:spacing w:line="242" w:lineRule="auto" w:before="0"/>
        <w:ind w:left="112" w:right="291" w:hanging="1"/>
        <w:jc w:val="both"/>
        <w:rPr>
          <w:sz w:val="16"/>
        </w:rPr>
      </w:pPr>
      <w:bookmarkStart w:name="_bookmark7" w:id="8"/>
      <w:bookmarkEnd w:id="8"/>
      <w:r>
        <w:rPr/>
      </w:r>
      <w:r>
        <w:rPr>
          <w:color w:val="0D0D0D"/>
          <w:position w:val="4"/>
          <w:sz w:val="10"/>
        </w:rPr>
        <w:t>6</w:t>
      </w:r>
      <w:r>
        <w:rPr>
          <w:color w:val="0D0D0D"/>
          <w:spacing w:val="33"/>
          <w:position w:val="4"/>
          <w:sz w:val="10"/>
        </w:rPr>
        <w:t> </w:t>
      </w:r>
      <w:r>
        <w:rPr>
          <w:color w:val="0D0D0D"/>
          <w:sz w:val="16"/>
        </w:rPr>
        <w:t>La dette sécurisée ne portera plus intérêt à compter de la date des jugements approuvant les plans de sauvegarde </w:t>
      </w:r>
      <w:r>
        <w:rPr>
          <w:color w:val="0D0D0D"/>
          <w:spacing w:val="-4"/>
          <w:sz w:val="16"/>
        </w:rPr>
        <w:t>accélérée.</w:t>
      </w:r>
      <w:r>
        <w:rPr>
          <w:color w:val="0D0D0D"/>
          <w:spacing w:val="-10"/>
          <w:sz w:val="16"/>
        </w:rPr>
        <w:t> </w:t>
      </w:r>
      <w:r>
        <w:rPr>
          <w:color w:val="0D0D0D"/>
          <w:spacing w:val="-4"/>
          <w:sz w:val="16"/>
        </w:rPr>
        <w:t>Les</w:t>
      </w:r>
      <w:r>
        <w:rPr>
          <w:color w:val="0D0D0D"/>
          <w:spacing w:val="-11"/>
          <w:sz w:val="16"/>
        </w:rPr>
        <w:t> </w:t>
      </w:r>
      <w:r>
        <w:rPr>
          <w:color w:val="0D0D0D"/>
          <w:spacing w:val="-4"/>
          <w:sz w:val="16"/>
        </w:rPr>
        <w:t>intérêts courus</w:t>
      </w:r>
      <w:r>
        <w:rPr>
          <w:color w:val="0D0D0D"/>
          <w:spacing w:val="-8"/>
          <w:sz w:val="16"/>
        </w:rPr>
        <w:t> </w:t>
      </w:r>
      <w:r>
        <w:rPr>
          <w:color w:val="0D0D0D"/>
          <w:spacing w:val="-4"/>
          <w:sz w:val="16"/>
        </w:rPr>
        <w:t>jusqu’à</w:t>
      </w:r>
      <w:r>
        <w:rPr>
          <w:color w:val="0D0D0D"/>
          <w:spacing w:val="-7"/>
          <w:sz w:val="16"/>
        </w:rPr>
        <w:t> </w:t>
      </w:r>
      <w:r>
        <w:rPr>
          <w:color w:val="0D0D0D"/>
          <w:spacing w:val="-4"/>
          <w:sz w:val="16"/>
        </w:rPr>
        <w:t>cette date seront</w:t>
      </w:r>
      <w:r>
        <w:rPr>
          <w:color w:val="0D0D0D"/>
          <w:spacing w:val="-7"/>
          <w:sz w:val="16"/>
        </w:rPr>
        <w:t> </w:t>
      </w:r>
      <w:r>
        <w:rPr>
          <w:color w:val="0D0D0D"/>
          <w:spacing w:val="-4"/>
          <w:sz w:val="16"/>
        </w:rPr>
        <w:t>convertis</w:t>
      </w:r>
      <w:r>
        <w:rPr>
          <w:color w:val="0D0D0D"/>
          <w:spacing w:val="-8"/>
          <w:sz w:val="16"/>
        </w:rPr>
        <w:t> </w:t>
      </w:r>
      <w:r>
        <w:rPr>
          <w:color w:val="0D0D0D"/>
          <w:spacing w:val="-4"/>
          <w:sz w:val="16"/>
        </w:rPr>
        <w:t>en</w:t>
      </w:r>
      <w:r>
        <w:rPr>
          <w:color w:val="0D0D0D"/>
          <w:spacing w:val="-7"/>
          <w:sz w:val="16"/>
        </w:rPr>
        <w:t> </w:t>
      </w:r>
      <w:r>
        <w:rPr>
          <w:color w:val="0D0D0D"/>
          <w:spacing w:val="-4"/>
          <w:sz w:val="16"/>
        </w:rPr>
        <w:t>fonds</w:t>
      </w:r>
      <w:r>
        <w:rPr>
          <w:color w:val="0D0D0D"/>
          <w:spacing w:val="-8"/>
          <w:sz w:val="16"/>
        </w:rPr>
        <w:t> </w:t>
      </w:r>
      <w:r>
        <w:rPr>
          <w:color w:val="0D0D0D"/>
          <w:spacing w:val="-4"/>
          <w:sz w:val="16"/>
        </w:rPr>
        <w:t>propres,</w:t>
      </w:r>
      <w:r>
        <w:rPr>
          <w:color w:val="0D0D0D"/>
          <w:spacing w:val="-7"/>
          <w:sz w:val="16"/>
        </w:rPr>
        <w:t> </w:t>
      </w:r>
      <w:r>
        <w:rPr>
          <w:color w:val="0D0D0D"/>
          <w:spacing w:val="-4"/>
          <w:sz w:val="16"/>
        </w:rPr>
        <w:t>à</w:t>
      </w:r>
      <w:r>
        <w:rPr>
          <w:color w:val="0D0D0D"/>
          <w:spacing w:val="-11"/>
          <w:sz w:val="16"/>
        </w:rPr>
        <w:t> </w:t>
      </w:r>
      <w:r>
        <w:rPr>
          <w:color w:val="0D0D0D"/>
          <w:spacing w:val="-4"/>
          <w:sz w:val="16"/>
        </w:rPr>
        <w:t>l’exception de</w:t>
      </w:r>
      <w:r>
        <w:rPr>
          <w:color w:val="0D0D0D"/>
          <w:spacing w:val="-7"/>
          <w:sz w:val="16"/>
        </w:rPr>
        <w:t> </w:t>
      </w:r>
      <w:r>
        <w:rPr>
          <w:color w:val="0D0D0D"/>
          <w:spacing w:val="-4"/>
          <w:sz w:val="16"/>
        </w:rPr>
        <w:t>la</w:t>
      </w:r>
      <w:r>
        <w:rPr>
          <w:color w:val="0D0D0D"/>
          <w:spacing w:val="-7"/>
          <w:sz w:val="16"/>
        </w:rPr>
        <w:t> </w:t>
      </w:r>
      <w:r>
        <w:rPr>
          <w:color w:val="0D0D0D"/>
          <w:spacing w:val="-4"/>
          <w:sz w:val="16"/>
        </w:rPr>
        <w:t>quote-part</w:t>
      </w:r>
      <w:r>
        <w:rPr>
          <w:color w:val="0D0D0D"/>
          <w:spacing w:val="-7"/>
          <w:sz w:val="16"/>
        </w:rPr>
        <w:t> </w:t>
      </w:r>
      <w:r>
        <w:rPr>
          <w:color w:val="0D0D0D"/>
          <w:spacing w:val="-4"/>
          <w:sz w:val="16"/>
        </w:rPr>
        <w:t>des</w:t>
      </w:r>
      <w:r>
        <w:rPr>
          <w:color w:val="0D0D0D"/>
          <w:spacing w:val="-8"/>
          <w:sz w:val="16"/>
        </w:rPr>
        <w:t> </w:t>
      </w:r>
      <w:r>
        <w:rPr>
          <w:color w:val="0D0D0D"/>
          <w:spacing w:val="-4"/>
          <w:sz w:val="16"/>
        </w:rPr>
        <w:t>intérêts </w:t>
      </w:r>
      <w:r>
        <w:rPr>
          <w:color w:val="0D0D0D"/>
          <w:spacing w:val="-2"/>
          <w:sz w:val="16"/>
        </w:rPr>
        <w:t>courus</w:t>
      </w:r>
      <w:r>
        <w:rPr>
          <w:color w:val="0D0D0D"/>
          <w:spacing w:val="-10"/>
          <w:sz w:val="16"/>
        </w:rPr>
        <w:t> </w:t>
      </w:r>
      <w:r>
        <w:rPr>
          <w:color w:val="0D0D0D"/>
          <w:spacing w:val="-2"/>
          <w:sz w:val="16"/>
        </w:rPr>
        <w:t>liée</w:t>
      </w:r>
      <w:r>
        <w:rPr>
          <w:color w:val="0D0D0D"/>
          <w:spacing w:val="-6"/>
          <w:sz w:val="16"/>
        </w:rPr>
        <w:t> </w:t>
      </w:r>
      <w:r>
        <w:rPr>
          <w:color w:val="0D0D0D"/>
          <w:spacing w:val="-2"/>
          <w:sz w:val="16"/>
        </w:rPr>
        <w:t>au</w:t>
      </w:r>
      <w:r>
        <w:rPr>
          <w:color w:val="0D0D0D"/>
          <w:spacing w:val="-7"/>
          <w:sz w:val="16"/>
        </w:rPr>
        <w:t> </w:t>
      </w:r>
      <w:r>
        <w:rPr>
          <w:color w:val="0D0D0D"/>
          <w:spacing w:val="-2"/>
          <w:sz w:val="16"/>
        </w:rPr>
        <w:t>RCF</w:t>
      </w:r>
      <w:r>
        <w:rPr>
          <w:color w:val="0D0D0D"/>
          <w:spacing w:val="-6"/>
          <w:sz w:val="16"/>
        </w:rPr>
        <w:t> </w:t>
      </w:r>
      <w:r>
        <w:rPr>
          <w:color w:val="0D0D0D"/>
          <w:spacing w:val="-2"/>
          <w:sz w:val="16"/>
        </w:rPr>
        <w:t>réinstallé</w:t>
      </w:r>
      <w:r>
        <w:rPr>
          <w:color w:val="0D0D0D"/>
          <w:spacing w:val="-9"/>
          <w:sz w:val="16"/>
        </w:rPr>
        <w:t> </w:t>
      </w:r>
      <w:r>
        <w:rPr>
          <w:color w:val="0D0D0D"/>
          <w:spacing w:val="-2"/>
          <w:sz w:val="16"/>
        </w:rPr>
        <w:t>qui</w:t>
      </w:r>
      <w:r>
        <w:rPr>
          <w:color w:val="0D0D0D"/>
          <w:spacing w:val="-6"/>
          <w:sz w:val="16"/>
        </w:rPr>
        <w:t> </w:t>
      </w:r>
      <w:r>
        <w:rPr>
          <w:color w:val="0D0D0D"/>
          <w:spacing w:val="-2"/>
          <w:sz w:val="16"/>
        </w:rPr>
        <w:t>sera</w:t>
      </w:r>
      <w:r>
        <w:rPr>
          <w:color w:val="0D0D0D"/>
          <w:spacing w:val="-7"/>
          <w:sz w:val="16"/>
        </w:rPr>
        <w:t> </w:t>
      </w:r>
      <w:r>
        <w:rPr>
          <w:color w:val="0D0D0D"/>
          <w:spacing w:val="-2"/>
          <w:sz w:val="16"/>
        </w:rPr>
        <w:t>payée</w:t>
      </w:r>
      <w:r>
        <w:rPr>
          <w:color w:val="0D0D0D"/>
          <w:spacing w:val="-6"/>
          <w:sz w:val="16"/>
        </w:rPr>
        <w:t> </w:t>
      </w:r>
      <w:r>
        <w:rPr>
          <w:color w:val="0D0D0D"/>
          <w:spacing w:val="-2"/>
          <w:sz w:val="16"/>
        </w:rPr>
        <w:t>en</w:t>
      </w:r>
      <w:r>
        <w:rPr>
          <w:color w:val="0D0D0D"/>
          <w:spacing w:val="-7"/>
          <w:sz w:val="16"/>
        </w:rPr>
        <w:t> </w:t>
      </w:r>
      <w:r>
        <w:rPr>
          <w:color w:val="0D0D0D"/>
          <w:spacing w:val="-2"/>
          <w:sz w:val="16"/>
        </w:rPr>
        <w:t>numéraire</w:t>
      </w:r>
      <w:r>
        <w:rPr>
          <w:color w:val="0D0D0D"/>
          <w:spacing w:val="-7"/>
          <w:sz w:val="16"/>
        </w:rPr>
        <w:t> </w:t>
      </w:r>
      <w:r>
        <w:rPr>
          <w:color w:val="0D0D0D"/>
          <w:spacing w:val="-2"/>
          <w:sz w:val="16"/>
        </w:rPr>
        <w:t>à</w:t>
      </w:r>
      <w:r>
        <w:rPr>
          <w:color w:val="0D0D0D"/>
          <w:spacing w:val="-7"/>
          <w:sz w:val="16"/>
        </w:rPr>
        <w:t> </w:t>
      </w:r>
      <w:r>
        <w:rPr>
          <w:color w:val="0D0D0D"/>
          <w:spacing w:val="-2"/>
          <w:sz w:val="16"/>
        </w:rPr>
        <w:t>la</w:t>
      </w:r>
      <w:r>
        <w:rPr>
          <w:color w:val="0D0D0D"/>
          <w:spacing w:val="-9"/>
          <w:sz w:val="16"/>
        </w:rPr>
        <w:t> </w:t>
      </w:r>
      <w:r>
        <w:rPr>
          <w:color w:val="0D0D0D"/>
          <w:spacing w:val="-2"/>
          <w:sz w:val="16"/>
        </w:rPr>
        <w:t>date</w:t>
      </w:r>
      <w:r>
        <w:rPr>
          <w:color w:val="0D0D0D"/>
          <w:spacing w:val="-3"/>
          <w:sz w:val="16"/>
        </w:rPr>
        <w:t> </w:t>
      </w:r>
      <w:r>
        <w:rPr>
          <w:color w:val="0D0D0D"/>
          <w:spacing w:val="-2"/>
          <w:sz w:val="16"/>
        </w:rPr>
        <w:t>réalisation</w:t>
      </w:r>
      <w:r>
        <w:rPr>
          <w:color w:val="0D0D0D"/>
          <w:spacing w:val="-7"/>
          <w:sz w:val="16"/>
        </w:rPr>
        <w:t> </w:t>
      </w:r>
      <w:r>
        <w:rPr>
          <w:color w:val="0D0D0D"/>
          <w:spacing w:val="-2"/>
          <w:sz w:val="16"/>
        </w:rPr>
        <w:t>de</w:t>
      </w:r>
      <w:r>
        <w:rPr>
          <w:color w:val="0D0D0D"/>
          <w:spacing w:val="-6"/>
          <w:sz w:val="16"/>
        </w:rPr>
        <w:t> </w:t>
      </w:r>
      <w:r>
        <w:rPr>
          <w:color w:val="0D0D0D"/>
          <w:spacing w:val="-2"/>
          <w:sz w:val="16"/>
        </w:rPr>
        <w:t>la</w:t>
      </w:r>
      <w:r>
        <w:rPr>
          <w:color w:val="0D0D0D"/>
          <w:spacing w:val="-7"/>
          <w:sz w:val="16"/>
        </w:rPr>
        <w:t> </w:t>
      </w:r>
      <w:r>
        <w:rPr>
          <w:color w:val="0D0D0D"/>
          <w:spacing w:val="-2"/>
          <w:sz w:val="16"/>
        </w:rPr>
        <w:t>restructuration.</w:t>
      </w:r>
    </w:p>
    <w:p>
      <w:pPr>
        <w:pStyle w:val="BodyText"/>
        <w:spacing w:before="204"/>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2</w:t>
      </w:r>
    </w:p>
    <w:p>
      <w:pPr>
        <w:spacing w:after="0"/>
        <w:jc w:val="left"/>
        <w:rPr>
          <w:rFonts w:ascii="Tahoma" w:hAnsi="Tahoma"/>
          <w:sz w:val="20"/>
        </w:rPr>
        <w:sectPr>
          <w:pgSz w:w="11910" w:h="16840"/>
          <w:pgMar w:top="1200" w:bottom="0" w:left="1020" w:right="840"/>
        </w:sectPr>
      </w:pPr>
    </w:p>
    <w:p>
      <w:pPr>
        <w:pStyle w:val="ListParagraph"/>
        <w:numPr>
          <w:ilvl w:val="0"/>
          <w:numId w:val="2"/>
        </w:numPr>
        <w:tabs>
          <w:tab w:pos="1550" w:val="left" w:leader="none"/>
          <w:tab w:pos="1552" w:val="left" w:leader="none"/>
        </w:tabs>
        <w:spacing w:line="261" w:lineRule="auto" w:before="87" w:after="0"/>
        <w:ind w:left="1552" w:right="292" w:hanging="361"/>
        <w:jc w:val="both"/>
        <w:rPr>
          <w:sz w:val="22"/>
        </w:rPr>
      </w:pPr>
      <w:r>
        <w:rPr/>
        <w:drawing>
          <wp:anchor distT="0" distB="0" distL="0" distR="0" allowOverlap="1" layoutInCell="1" locked="0" behindDoc="1" simplePos="0" relativeHeight="487001088">
            <wp:simplePos x="0" y="0"/>
            <wp:positionH relativeFrom="page">
              <wp:posOffset>21463</wp:posOffset>
            </wp:positionH>
            <wp:positionV relativeFrom="page">
              <wp:posOffset>219518</wp:posOffset>
            </wp:positionV>
            <wp:extent cx="7539100" cy="1047286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7539100" cy="10472865"/>
                    </a:xfrm>
                    <a:prstGeom prst="rect">
                      <a:avLst/>
                    </a:prstGeom>
                  </pic:spPr>
                </pic:pic>
              </a:graphicData>
            </a:graphic>
          </wp:anchor>
        </w:drawing>
      </w:r>
      <w:r>
        <w:rPr>
          <w:spacing w:val="-6"/>
          <w:sz w:val="22"/>
        </w:rPr>
        <w:t>Les</w:t>
      </w:r>
      <w:r>
        <w:rPr>
          <w:spacing w:val="-10"/>
          <w:sz w:val="22"/>
        </w:rPr>
        <w:t> </w:t>
      </w:r>
      <w:r>
        <w:rPr>
          <w:spacing w:val="-6"/>
          <w:sz w:val="22"/>
        </w:rPr>
        <w:t>créances</w:t>
      </w:r>
      <w:r>
        <w:rPr>
          <w:spacing w:val="-8"/>
          <w:sz w:val="22"/>
        </w:rPr>
        <w:t> </w:t>
      </w:r>
      <w:r>
        <w:rPr>
          <w:spacing w:val="-6"/>
          <w:sz w:val="22"/>
        </w:rPr>
        <w:t>résiduelles</w:t>
      </w:r>
      <w:r>
        <w:rPr>
          <w:spacing w:val="-8"/>
          <w:sz w:val="22"/>
        </w:rPr>
        <w:t> </w:t>
      </w:r>
      <w:r>
        <w:rPr>
          <w:spacing w:val="-6"/>
          <w:sz w:val="22"/>
        </w:rPr>
        <w:t>au</w:t>
      </w:r>
      <w:r>
        <w:rPr>
          <w:spacing w:val="-8"/>
          <w:sz w:val="22"/>
        </w:rPr>
        <w:t> </w:t>
      </w:r>
      <w:r>
        <w:rPr>
          <w:spacing w:val="-6"/>
          <w:sz w:val="22"/>
        </w:rPr>
        <w:t>titre</w:t>
      </w:r>
      <w:r>
        <w:rPr>
          <w:spacing w:val="-8"/>
          <w:sz w:val="22"/>
        </w:rPr>
        <w:t> </w:t>
      </w:r>
      <w:r>
        <w:rPr>
          <w:spacing w:val="-6"/>
          <w:sz w:val="22"/>
        </w:rPr>
        <w:t>du</w:t>
      </w:r>
      <w:r>
        <w:rPr>
          <w:spacing w:val="-8"/>
          <w:sz w:val="22"/>
        </w:rPr>
        <w:t> </w:t>
      </w:r>
      <w:r>
        <w:rPr>
          <w:spacing w:val="-6"/>
          <w:sz w:val="22"/>
        </w:rPr>
        <w:t>RCF</w:t>
      </w:r>
      <w:r>
        <w:rPr>
          <w:spacing w:val="-7"/>
          <w:sz w:val="22"/>
        </w:rPr>
        <w:t> </w:t>
      </w:r>
      <w:r>
        <w:rPr>
          <w:spacing w:val="-6"/>
          <w:sz w:val="22"/>
        </w:rPr>
        <w:t>et</w:t>
      </w:r>
      <w:r>
        <w:rPr>
          <w:spacing w:val="-9"/>
          <w:sz w:val="22"/>
        </w:rPr>
        <w:t> </w:t>
      </w:r>
      <w:r>
        <w:rPr>
          <w:spacing w:val="-6"/>
          <w:sz w:val="22"/>
        </w:rPr>
        <w:t>du</w:t>
      </w:r>
      <w:r>
        <w:rPr>
          <w:spacing w:val="-8"/>
          <w:sz w:val="22"/>
        </w:rPr>
        <w:t> </w:t>
      </w:r>
      <w:r>
        <w:rPr>
          <w:spacing w:val="-6"/>
          <w:sz w:val="22"/>
        </w:rPr>
        <w:t>Term</w:t>
      </w:r>
      <w:r>
        <w:rPr>
          <w:spacing w:val="-9"/>
          <w:sz w:val="22"/>
        </w:rPr>
        <w:t> </w:t>
      </w:r>
      <w:r>
        <w:rPr>
          <w:spacing w:val="-6"/>
          <w:sz w:val="22"/>
        </w:rPr>
        <w:t>Loan</w:t>
      </w:r>
      <w:r>
        <w:rPr>
          <w:spacing w:val="-9"/>
          <w:sz w:val="22"/>
        </w:rPr>
        <w:t> </w:t>
      </w:r>
      <w:r>
        <w:rPr>
          <w:spacing w:val="-6"/>
          <w:sz w:val="22"/>
        </w:rPr>
        <w:t>B</w:t>
      </w:r>
      <w:r>
        <w:rPr>
          <w:spacing w:val="-8"/>
          <w:sz w:val="22"/>
        </w:rPr>
        <w:t> </w:t>
      </w:r>
      <w:r>
        <w:rPr>
          <w:spacing w:val="-6"/>
          <w:sz w:val="22"/>
        </w:rPr>
        <w:t>seront</w:t>
      </w:r>
      <w:r>
        <w:rPr>
          <w:spacing w:val="-9"/>
          <w:sz w:val="22"/>
        </w:rPr>
        <w:t> </w:t>
      </w:r>
      <w:r>
        <w:rPr>
          <w:spacing w:val="-6"/>
          <w:sz w:val="22"/>
        </w:rPr>
        <w:t>réinstallées </w:t>
      </w:r>
      <w:r>
        <w:rPr>
          <w:spacing w:val="-2"/>
          <w:sz w:val="22"/>
        </w:rPr>
        <w:t>pour</w:t>
      </w:r>
      <w:r>
        <w:rPr>
          <w:spacing w:val="-18"/>
          <w:sz w:val="22"/>
        </w:rPr>
        <w:t> </w:t>
      </w:r>
      <w:r>
        <w:rPr>
          <w:spacing w:val="-2"/>
          <w:sz w:val="22"/>
        </w:rPr>
        <w:t>un</w:t>
      </w:r>
      <w:r>
        <w:rPr>
          <w:spacing w:val="-18"/>
          <w:sz w:val="22"/>
        </w:rPr>
        <w:t> </w:t>
      </w:r>
      <w:r>
        <w:rPr>
          <w:spacing w:val="-2"/>
          <w:sz w:val="22"/>
        </w:rPr>
        <w:t>montant</w:t>
      </w:r>
      <w:r>
        <w:rPr>
          <w:spacing w:val="-18"/>
          <w:sz w:val="22"/>
        </w:rPr>
        <w:t> </w:t>
      </w:r>
      <w:r>
        <w:rPr>
          <w:spacing w:val="-2"/>
          <w:sz w:val="22"/>
        </w:rPr>
        <w:t>total</w:t>
      </w:r>
      <w:r>
        <w:rPr>
          <w:spacing w:val="-16"/>
          <w:sz w:val="22"/>
        </w:rPr>
        <w:t> </w:t>
      </w:r>
      <w:r>
        <w:rPr>
          <w:spacing w:val="-2"/>
          <w:sz w:val="22"/>
        </w:rPr>
        <w:t>de</w:t>
      </w:r>
      <w:r>
        <w:rPr>
          <w:spacing w:val="-17"/>
          <w:sz w:val="22"/>
        </w:rPr>
        <w:t> </w:t>
      </w:r>
      <w:r>
        <w:rPr>
          <w:spacing w:val="-2"/>
          <w:sz w:val="22"/>
        </w:rPr>
        <w:t>2,121</w:t>
      </w:r>
      <w:r>
        <w:rPr>
          <w:spacing w:val="-18"/>
          <w:sz w:val="22"/>
        </w:rPr>
        <w:t> </w:t>
      </w:r>
      <w:r>
        <w:rPr>
          <w:spacing w:val="-2"/>
          <w:sz w:val="22"/>
        </w:rPr>
        <w:t>milliards</w:t>
      </w:r>
      <w:r>
        <w:rPr>
          <w:spacing w:val="-18"/>
          <w:sz w:val="22"/>
        </w:rPr>
        <w:t> </w:t>
      </w:r>
      <w:r>
        <w:rPr>
          <w:spacing w:val="-2"/>
          <w:sz w:val="22"/>
        </w:rPr>
        <w:t>d’euros,</w:t>
      </w:r>
      <w:r>
        <w:rPr>
          <w:spacing w:val="-19"/>
          <w:sz w:val="22"/>
        </w:rPr>
        <w:t> </w:t>
      </w:r>
      <w:r>
        <w:rPr>
          <w:spacing w:val="-2"/>
          <w:sz w:val="22"/>
        </w:rPr>
        <w:t>correspondant</w:t>
      </w:r>
      <w:r>
        <w:rPr>
          <w:spacing w:val="-18"/>
          <w:sz w:val="22"/>
        </w:rPr>
        <w:t> </w:t>
      </w:r>
      <w:r>
        <w:rPr>
          <w:spacing w:val="-2"/>
          <w:sz w:val="22"/>
        </w:rPr>
        <w:t>à</w:t>
      </w:r>
      <w:r>
        <w:rPr>
          <w:spacing w:val="-18"/>
          <w:sz w:val="22"/>
        </w:rPr>
        <w:t> </w:t>
      </w:r>
      <w:r>
        <w:rPr>
          <w:spacing w:val="-2"/>
          <w:sz w:val="22"/>
        </w:rPr>
        <w:t>:</w:t>
      </w:r>
    </w:p>
    <w:p>
      <w:pPr>
        <w:pStyle w:val="ListParagraph"/>
        <w:numPr>
          <w:ilvl w:val="1"/>
          <w:numId w:val="2"/>
        </w:numPr>
        <w:tabs>
          <w:tab w:pos="2272" w:val="left" w:leader="none"/>
        </w:tabs>
        <w:spacing w:line="278" w:lineRule="auto" w:before="18" w:after="0"/>
        <w:ind w:left="2272" w:right="291" w:hanging="361"/>
        <w:jc w:val="both"/>
        <w:rPr>
          <w:sz w:val="22"/>
        </w:rPr>
      </w:pPr>
      <w:r>
        <w:rPr>
          <w:spacing w:val="-8"/>
          <w:sz w:val="22"/>
        </w:rPr>
        <w:t>un</w:t>
      </w:r>
      <w:r>
        <w:rPr>
          <w:spacing w:val="-9"/>
          <w:sz w:val="22"/>
        </w:rPr>
        <w:t> </w:t>
      </w:r>
      <w:r>
        <w:rPr>
          <w:spacing w:val="-8"/>
          <w:sz w:val="22"/>
        </w:rPr>
        <w:t>RCF réinstallé de 711</w:t>
      </w:r>
      <w:r>
        <w:rPr>
          <w:spacing w:val="-9"/>
          <w:sz w:val="22"/>
        </w:rPr>
        <w:t> </w:t>
      </w:r>
      <w:r>
        <w:rPr>
          <w:spacing w:val="-8"/>
          <w:sz w:val="22"/>
        </w:rPr>
        <w:t>millions d’euros</w:t>
      </w:r>
      <w:hyperlink w:history="true" w:anchor="_bookmark8">
        <w:r>
          <w:rPr>
            <w:spacing w:val="-8"/>
            <w:position w:val="6"/>
            <w:sz w:val="14"/>
          </w:rPr>
          <w:t>1</w:t>
        </w:r>
      </w:hyperlink>
      <w:r>
        <w:rPr>
          <w:spacing w:val="21"/>
          <w:position w:val="6"/>
          <w:sz w:val="14"/>
        </w:rPr>
        <w:t> </w:t>
      </w:r>
      <w:r>
        <w:rPr>
          <w:spacing w:val="-8"/>
          <w:sz w:val="22"/>
        </w:rPr>
        <w:t>(dont les créanciers seront</w:t>
      </w:r>
      <w:r>
        <w:rPr>
          <w:spacing w:val="-9"/>
          <w:sz w:val="22"/>
        </w:rPr>
        <w:t> </w:t>
      </w:r>
      <w:r>
        <w:rPr>
          <w:spacing w:val="-8"/>
          <w:sz w:val="22"/>
        </w:rPr>
        <w:t>les </w:t>
      </w:r>
      <w:r>
        <w:rPr>
          <w:sz w:val="22"/>
        </w:rPr>
        <w:t>fournisseurs de financements opérationnels) avec une maturité de quatre ans; et</w:t>
      </w:r>
    </w:p>
    <w:p>
      <w:pPr>
        <w:pStyle w:val="ListParagraph"/>
        <w:numPr>
          <w:ilvl w:val="1"/>
          <w:numId w:val="2"/>
        </w:numPr>
        <w:tabs>
          <w:tab w:pos="2273" w:val="left" w:leader="none"/>
        </w:tabs>
        <w:spacing w:line="278" w:lineRule="auto" w:before="1" w:after="0"/>
        <w:ind w:left="2273" w:right="290" w:hanging="361"/>
        <w:jc w:val="both"/>
        <w:rPr>
          <w:sz w:val="22"/>
        </w:rPr>
      </w:pPr>
      <w:r>
        <w:rPr>
          <w:sz w:val="22"/>
        </w:rPr>
        <w:t>un</w:t>
      </w:r>
      <w:r>
        <w:rPr>
          <w:spacing w:val="-20"/>
          <w:sz w:val="22"/>
        </w:rPr>
        <w:t> </w:t>
      </w:r>
      <w:r>
        <w:rPr>
          <w:sz w:val="22"/>
        </w:rPr>
        <w:t>crédit</w:t>
      </w:r>
      <w:r>
        <w:rPr>
          <w:spacing w:val="-19"/>
          <w:sz w:val="22"/>
        </w:rPr>
        <w:t> </w:t>
      </w:r>
      <w:r>
        <w:rPr>
          <w:sz w:val="22"/>
        </w:rPr>
        <w:t>de</w:t>
      </w:r>
      <w:r>
        <w:rPr>
          <w:spacing w:val="-4"/>
          <w:sz w:val="22"/>
        </w:rPr>
        <w:t> </w:t>
      </w:r>
      <w:r>
        <w:rPr>
          <w:sz w:val="22"/>
        </w:rPr>
        <w:t>type</w:t>
      </w:r>
      <w:r>
        <w:rPr>
          <w:spacing w:val="-5"/>
          <w:sz w:val="22"/>
        </w:rPr>
        <w:t> </w:t>
      </w:r>
      <w:r>
        <w:rPr>
          <w:sz w:val="22"/>
        </w:rPr>
        <w:t>«</w:t>
      </w:r>
      <w:r>
        <w:rPr>
          <w:spacing w:val="-20"/>
          <w:sz w:val="22"/>
        </w:rPr>
        <w:t> </w:t>
      </w:r>
      <w:r>
        <w:rPr>
          <w:sz w:val="22"/>
        </w:rPr>
        <w:t>term</w:t>
      </w:r>
      <w:r>
        <w:rPr>
          <w:spacing w:val="-5"/>
          <w:sz w:val="22"/>
        </w:rPr>
        <w:t> </w:t>
      </w:r>
      <w:r>
        <w:rPr>
          <w:sz w:val="22"/>
        </w:rPr>
        <w:t>loan</w:t>
      </w:r>
      <w:r>
        <w:rPr>
          <w:spacing w:val="-20"/>
          <w:sz w:val="22"/>
        </w:rPr>
        <w:t> </w:t>
      </w:r>
      <w:r>
        <w:rPr>
          <w:sz w:val="22"/>
        </w:rPr>
        <w:t>»</w:t>
      </w:r>
      <w:r>
        <w:rPr>
          <w:spacing w:val="-5"/>
          <w:sz w:val="22"/>
        </w:rPr>
        <w:t> </w:t>
      </w:r>
      <w:r>
        <w:rPr>
          <w:sz w:val="22"/>
        </w:rPr>
        <w:t>réinstallé</w:t>
      </w:r>
      <w:r>
        <w:rPr>
          <w:spacing w:val="-5"/>
          <w:sz w:val="22"/>
        </w:rPr>
        <w:t> </w:t>
      </w:r>
      <w:r>
        <w:rPr>
          <w:sz w:val="22"/>
        </w:rPr>
        <w:t>pour</w:t>
      </w:r>
      <w:r>
        <w:rPr>
          <w:spacing w:val="-5"/>
          <w:sz w:val="22"/>
        </w:rPr>
        <w:t> </w:t>
      </w:r>
      <w:r>
        <w:rPr>
          <w:sz w:val="22"/>
        </w:rPr>
        <w:t>un</w:t>
      </w:r>
      <w:r>
        <w:rPr>
          <w:spacing w:val="-6"/>
          <w:sz w:val="22"/>
        </w:rPr>
        <w:t> </w:t>
      </w:r>
      <w:r>
        <w:rPr>
          <w:sz w:val="22"/>
        </w:rPr>
        <w:t>montant</w:t>
      </w:r>
      <w:r>
        <w:rPr>
          <w:spacing w:val="-6"/>
          <w:sz w:val="22"/>
        </w:rPr>
        <w:t> </w:t>
      </w:r>
      <w:r>
        <w:rPr>
          <w:sz w:val="22"/>
        </w:rPr>
        <w:t>de</w:t>
      </w:r>
      <w:r>
        <w:rPr>
          <w:spacing w:val="-5"/>
          <w:sz w:val="22"/>
        </w:rPr>
        <w:t> </w:t>
      </w:r>
      <w:r>
        <w:rPr>
          <w:sz w:val="22"/>
        </w:rPr>
        <w:t>1,410 </w:t>
      </w:r>
      <w:r>
        <w:rPr>
          <w:spacing w:val="-6"/>
          <w:sz w:val="22"/>
        </w:rPr>
        <w:t>milliard</w:t>
      </w:r>
      <w:r>
        <w:rPr>
          <w:spacing w:val="-14"/>
          <w:sz w:val="22"/>
        </w:rPr>
        <w:t> </w:t>
      </w:r>
      <w:r>
        <w:rPr>
          <w:spacing w:val="-6"/>
          <w:sz w:val="22"/>
        </w:rPr>
        <w:t>d’euros</w:t>
      </w:r>
      <w:r>
        <w:rPr>
          <w:spacing w:val="-13"/>
          <w:sz w:val="22"/>
        </w:rPr>
        <w:t> </w:t>
      </w:r>
      <w:r>
        <w:rPr>
          <w:spacing w:val="-6"/>
          <w:sz w:val="22"/>
        </w:rPr>
        <w:t>(dont</w:t>
      </w:r>
      <w:r>
        <w:rPr>
          <w:spacing w:val="-13"/>
          <w:sz w:val="22"/>
        </w:rPr>
        <w:t> </w:t>
      </w:r>
      <w:r>
        <w:rPr>
          <w:spacing w:val="-6"/>
          <w:sz w:val="22"/>
        </w:rPr>
        <w:t>les</w:t>
      </w:r>
      <w:r>
        <w:rPr>
          <w:spacing w:val="-14"/>
          <w:sz w:val="22"/>
        </w:rPr>
        <w:t> </w:t>
      </w:r>
      <w:r>
        <w:rPr>
          <w:spacing w:val="-6"/>
          <w:sz w:val="22"/>
        </w:rPr>
        <w:t>créanciers</w:t>
      </w:r>
      <w:r>
        <w:rPr>
          <w:spacing w:val="-13"/>
          <w:sz w:val="22"/>
        </w:rPr>
        <w:t> </w:t>
      </w:r>
      <w:r>
        <w:rPr>
          <w:spacing w:val="-6"/>
          <w:sz w:val="22"/>
        </w:rPr>
        <w:t>seront</w:t>
      </w:r>
      <w:r>
        <w:rPr>
          <w:spacing w:val="-14"/>
          <w:sz w:val="22"/>
        </w:rPr>
        <w:t> </w:t>
      </w:r>
      <w:r>
        <w:rPr>
          <w:spacing w:val="-6"/>
          <w:sz w:val="22"/>
        </w:rPr>
        <w:t>les</w:t>
      </w:r>
      <w:r>
        <w:rPr>
          <w:spacing w:val="-13"/>
          <w:sz w:val="22"/>
        </w:rPr>
        <w:t> </w:t>
      </w:r>
      <w:r>
        <w:rPr>
          <w:spacing w:val="-6"/>
          <w:sz w:val="22"/>
        </w:rPr>
        <w:t>prêteurs</w:t>
      </w:r>
      <w:r>
        <w:rPr>
          <w:spacing w:val="-13"/>
          <w:sz w:val="22"/>
        </w:rPr>
        <w:t> </w:t>
      </w:r>
      <w:r>
        <w:rPr>
          <w:spacing w:val="-6"/>
          <w:sz w:val="22"/>
        </w:rPr>
        <w:t>TLB</w:t>
      </w:r>
      <w:r>
        <w:rPr>
          <w:spacing w:val="-14"/>
          <w:sz w:val="22"/>
        </w:rPr>
        <w:t> </w:t>
      </w:r>
      <w:r>
        <w:rPr>
          <w:spacing w:val="-6"/>
          <w:sz w:val="22"/>
        </w:rPr>
        <w:t>existants</w:t>
      </w:r>
      <w:r>
        <w:rPr>
          <w:spacing w:val="-13"/>
          <w:sz w:val="22"/>
        </w:rPr>
        <w:t> </w:t>
      </w:r>
      <w:r>
        <w:rPr>
          <w:spacing w:val="-6"/>
          <w:sz w:val="22"/>
        </w:rPr>
        <w:t>et </w:t>
      </w:r>
      <w:r>
        <w:rPr>
          <w:sz w:val="22"/>
        </w:rPr>
        <w:t>les</w:t>
      </w:r>
      <w:r>
        <w:rPr>
          <w:spacing w:val="-9"/>
          <w:sz w:val="22"/>
        </w:rPr>
        <w:t> </w:t>
      </w:r>
      <w:r>
        <w:rPr>
          <w:sz w:val="22"/>
        </w:rPr>
        <w:t>prêteurs</w:t>
      </w:r>
      <w:r>
        <w:rPr>
          <w:spacing w:val="-9"/>
          <w:sz w:val="22"/>
        </w:rPr>
        <w:t> </w:t>
      </w:r>
      <w:r>
        <w:rPr>
          <w:sz w:val="22"/>
        </w:rPr>
        <w:t>RCF</w:t>
      </w:r>
      <w:r>
        <w:rPr>
          <w:spacing w:val="-6"/>
          <w:sz w:val="22"/>
        </w:rPr>
        <w:t> </w:t>
      </w:r>
      <w:r>
        <w:rPr>
          <w:sz w:val="22"/>
        </w:rPr>
        <w:t>existants,</w:t>
      </w:r>
      <w:r>
        <w:rPr>
          <w:spacing w:val="-8"/>
          <w:sz w:val="22"/>
        </w:rPr>
        <w:t> </w:t>
      </w:r>
      <w:r>
        <w:rPr>
          <w:sz w:val="22"/>
        </w:rPr>
        <w:t>à</w:t>
      </w:r>
      <w:r>
        <w:rPr>
          <w:spacing w:val="-7"/>
          <w:sz w:val="22"/>
        </w:rPr>
        <w:t> </w:t>
      </w:r>
      <w:r>
        <w:rPr>
          <w:sz w:val="22"/>
        </w:rPr>
        <w:t>l’exception</w:t>
      </w:r>
      <w:r>
        <w:rPr>
          <w:spacing w:val="-7"/>
          <w:sz w:val="22"/>
        </w:rPr>
        <w:t> </w:t>
      </w:r>
      <w:r>
        <w:rPr>
          <w:sz w:val="22"/>
        </w:rPr>
        <w:t>de</w:t>
      </w:r>
      <w:r>
        <w:rPr>
          <w:spacing w:val="-9"/>
          <w:sz w:val="22"/>
        </w:rPr>
        <w:t> </w:t>
      </w:r>
      <w:r>
        <w:rPr>
          <w:sz w:val="22"/>
        </w:rPr>
        <w:t>ceux</w:t>
      </w:r>
      <w:r>
        <w:rPr>
          <w:spacing w:val="-10"/>
          <w:sz w:val="22"/>
        </w:rPr>
        <w:t> </w:t>
      </w:r>
      <w:r>
        <w:rPr>
          <w:sz w:val="22"/>
        </w:rPr>
        <w:t>qui</w:t>
      </w:r>
      <w:r>
        <w:rPr>
          <w:spacing w:val="-6"/>
          <w:sz w:val="22"/>
        </w:rPr>
        <w:t> </w:t>
      </w:r>
      <w:r>
        <w:rPr>
          <w:sz w:val="22"/>
        </w:rPr>
        <w:t>auront</w:t>
      </w:r>
      <w:r>
        <w:rPr>
          <w:spacing w:val="-7"/>
          <w:sz w:val="22"/>
        </w:rPr>
        <w:t> </w:t>
      </w:r>
      <w:r>
        <w:rPr>
          <w:sz w:val="22"/>
        </w:rPr>
        <w:t>élevé</w:t>
      </w:r>
      <w:r>
        <w:rPr>
          <w:spacing w:val="-9"/>
          <w:sz w:val="22"/>
        </w:rPr>
        <w:t> </w:t>
      </w:r>
      <w:r>
        <w:rPr>
          <w:sz w:val="22"/>
        </w:rPr>
        <w:t>la totalité</w:t>
      </w:r>
      <w:r>
        <w:rPr>
          <w:spacing w:val="-16"/>
          <w:sz w:val="22"/>
        </w:rPr>
        <w:t> </w:t>
      </w:r>
      <w:r>
        <w:rPr>
          <w:sz w:val="22"/>
        </w:rPr>
        <w:t>de</w:t>
      </w:r>
      <w:r>
        <w:rPr>
          <w:spacing w:val="-17"/>
          <w:sz w:val="22"/>
        </w:rPr>
        <w:t> </w:t>
      </w:r>
      <w:r>
        <w:rPr>
          <w:sz w:val="22"/>
        </w:rPr>
        <w:t>leur</w:t>
      </w:r>
      <w:r>
        <w:rPr>
          <w:spacing w:val="-17"/>
          <w:sz w:val="22"/>
        </w:rPr>
        <w:t> </w:t>
      </w:r>
      <w:r>
        <w:rPr>
          <w:sz w:val="22"/>
        </w:rPr>
        <w:t>créance</w:t>
      </w:r>
      <w:r>
        <w:rPr>
          <w:spacing w:val="-16"/>
          <w:sz w:val="22"/>
        </w:rPr>
        <w:t> </w:t>
      </w:r>
      <w:r>
        <w:rPr>
          <w:sz w:val="22"/>
        </w:rPr>
        <w:t>dans</w:t>
      </w:r>
      <w:r>
        <w:rPr>
          <w:spacing w:val="-17"/>
          <w:sz w:val="22"/>
        </w:rPr>
        <w:t> </w:t>
      </w:r>
      <w:r>
        <w:rPr>
          <w:sz w:val="22"/>
        </w:rPr>
        <w:t>le</w:t>
      </w:r>
      <w:r>
        <w:rPr>
          <w:spacing w:val="-17"/>
          <w:sz w:val="22"/>
        </w:rPr>
        <w:t> </w:t>
      </w:r>
      <w:r>
        <w:rPr>
          <w:sz w:val="22"/>
        </w:rPr>
        <w:t>RCF</w:t>
      </w:r>
      <w:r>
        <w:rPr>
          <w:spacing w:val="-15"/>
          <w:sz w:val="22"/>
        </w:rPr>
        <w:t> </w:t>
      </w:r>
      <w:r>
        <w:rPr>
          <w:sz w:val="22"/>
        </w:rPr>
        <w:t>Réinstallé)</w:t>
      </w:r>
      <w:r>
        <w:rPr>
          <w:spacing w:val="-18"/>
          <w:sz w:val="22"/>
        </w:rPr>
        <w:t> </w:t>
      </w:r>
      <w:r>
        <w:rPr>
          <w:sz w:val="22"/>
        </w:rPr>
        <w:t>avec</w:t>
      </w:r>
      <w:r>
        <w:rPr>
          <w:spacing w:val="-15"/>
          <w:sz w:val="22"/>
        </w:rPr>
        <w:t> </w:t>
      </w:r>
      <w:r>
        <w:rPr>
          <w:sz w:val="22"/>
        </w:rPr>
        <w:t>une</w:t>
      </w:r>
      <w:r>
        <w:rPr>
          <w:spacing w:val="-16"/>
          <w:sz w:val="22"/>
        </w:rPr>
        <w:t> </w:t>
      </w:r>
      <w:r>
        <w:rPr>
          <w:sz w:val="22"/>
        </w:rPr>
        <w:t>maturité</w:t>
      </w:r>
      <w:r>
        <w:rPr>
          <w:spacing w:val="-17"/>
          <w:sz w:val="22"/>
        </w:rPr>
        <w:t> </w:t>
      </w:r>
      <w:r>
        <w:rPr>
          <w:sz w:val="22"/>
        </w:rPr>
        <w:t>de trois ans;</w:t>
      </w:r>
    </w:p>
    <w:p>
      <w:pPr>
        <w:pStyle w:val="ListParagraph"/>
        <w:numPr>
          <w:ilvl w:val="0"/>
          <w:numId w:val="2"/>
        </w:numPr>
        <w:tabs>
          <w:tab w:pos="1552" w:val="left" w:leader="none"/>
        </w:tabs>
        <w:spacing w:line="271" w:lineRule="auto" w:before="0" w:after="0"/>
        <w:ind w:left="1552" w:right="292" w:hanging="360"/>
        <w:jc w:val="both"/>
        <w:rPr>
          <w:sz w:val="22"/>
        </w:rPr>
      </w:pPr>
      <w:r>
        <w:rPr>
          <w:sz w:val="22"/>
        </w:rPr>
        <w:t>Obligations émises par Quatrim</w:t>
      </w:r>
      <w:r>
        <w:rPr>
          <w:spacing w:val="-20"/>
          <w:sz w:val="22"/>
        </w:rPr>
        <w:t> </w:t>
      </w:r>
      <w:r>
        <w:rPr>
          <w:sz w:val="22"/>
        </w:rPr>
        <w:t>: montant total de 567 millions d’euros</w:t>
      </w:r>
      <w:hyperlink w:history="true" w:anchor="_bookmark9">
        <w:r>
          <w:rPr>
            <w:position w:val="6"/>
            <w:sz w:val="14"/>
          </w:rPr>
          <w:t>2</w:t>
        </w:r>
      </w:hyperlink>
      <w:r>
        <w:rPr>
          <w:position w:val="6"/>
          <w:sz w:val="14"/>
        </w:rPr>
        <w:t> </w:t>
      </w:r>
      <w:r>
        <w:rPr>
          <w:spacing w:val="-2"/>
          <w:sz w:val="22"/>
        </w:rPr>
        <w:t>réinstallés</w:t>
      </w:r>
      <w:r>
        <w:rPr>
          <w:spacing w:val="-18"/>
          <w:sz w:val="22"/>
        </w:rPr>
        <w:t> </w:t>
      </w:r>
      <w:r>
        <w:rPr>
          <w:spacing w:val="-2"/>
          <w:sz w:val="22"/>
        </w:rPr>
        <w:t>avec</w:t>
      </w:r>
      <w:r>
        <w:rPr>
          <w:spacing w:val="-17"/>
          <w:sz w:val="22"/>
        </w:rPr>
        <w:t> </w:t>
      </w:r>
      <w:r>
        <w:rPr>
          <w:spacing w:val="-2"/>
          <w:sz w:val="22"/>
        </w:rPr>
        <w:t>extension</w:t>
      </w:r>
      <w:r>
        <w:rPr>
          <w:spacing w:val="-17"/>
          <w:sz w:val="22"/>
        </w:rPr>
        <w:t> </w:t>
      </w:r>
      <w:r>
        <w:rPr>
          <w:spacing w:val="-2"/>
          <w:sz w:val="22"/>
        </w:rPr>
        <w:t>de</w:t>
      </w:r>
      <w:r>
        <w:rPr>
          <w:spacing w:val="-18"/>
          <w:sz w:val="22"/>
        </w:rPr>
        <w:t> </w:t>
      </w:r>
      <w:r>
        <w:rPr>
          <w:spacing w:val="-2"/>
          <w:sz w:val="22"/>
        </w:rPr>
        <w:t>la</w:t>
      </w:r>
      <w:r>
        <w:rPr>
          <w:spacing w:val="-17"/>
          <w:sz w:val="22"/>
        </w:rPr>
        <w:t> </w:t>
      </w:r>
      <w:r>
        <w:rPr>
          <w:spacing w:val="-2"/>
          <w:sz w:val="22"/>
        </w:rPr>
        <w:t>maturité</w:t>
      </w:r>
      <w:r>
        <w:rPr>
          <w:spacing w:val="-18"/>
          <w:sz w:val="22"/>
        </w:rPr>
        <w:t> </w:t>
      </w:r>
      <w:r>
        <w:rPr>
          <w:spacing w:val="-2"/>
          <w:sz w:val="22"/>
        </w:rPr>
        <w:t>de</w:t>
      </w:r>
      <w:r>
        <w:rPr>
          <w:spacing w:val="-17"/>
          <w:sz w:val="22"/>
        </w:rPr>
        <w:t> </w:t>
      </w:r>
      <w:r>
        <w:rPr>
          <w:spacing w:val="-2"/>
          <w:sz w:val="22"/>
        </w:rPr>
        <w:t>3</w:t>
      </w:r>
      <w:r>
        <w:rPr>
          <w:spacing w:val="-17"/>
          <w:sz w:val="22"/>
        </w:rPr>
        <w:t> </w:t>
      </w:r>
      <w:r>
        <w:rPr>
          <w:spacing w:val="-2"/>
          <w:sz w:val="22"/>
        </w:rPr>
        <w:t>ans,</w:t>
      </w:r>
      <w:r>
        <w:rPr>
          <w:spacing w:val="-18"/>
          <w:sz w:val="22"/>
        </w:rPr>
        <w:t> </w:t>
      </w:r>
      <w:r>
        <w:rPr>
          <w:spacing w:val="-2"/>
          <w:sz w:val="22"/>
        </w:rPr>
        <w:t>i.e.</w:t>
      </w:r>
      <w:r>
        <w:rPr>
          <w:spacing w:val="-17"/>
          <w:sz w:val="22"/>
        </w:rPr>
        <w:t> </w:t>
      </w:r>
      <w:r>
        <w:rPr>
          <w:spacing w:val="-2"/>
          <w:sz w:val="22"/>
        </w:rPr>
        <w:t>jusqu’en</w:t>
      </w:r>
      <w:r>
        <w:rPr>
          <w:spacing w:val="-17"/>
          <w:sz w:val="22"/>
        </w:rPr>
        <w:t> </w:t>
      </w:r>
      <w:r>
        <w:rPr>
          <w:spacing w:val="-2"/>
          <w:sz w:val="22"/>
        </w:rPr>
        <w:t>janvier</w:t>
      </w:r>
      <w:r>
        <w:rPr>
          <w:spacing w:val="-18"/>
          <w:sz w:val="22"/>
        </w:rPr>
        <w:t> </w:t>
      </w:r>
      <w:r>
        <w:rPr>
          <w:spacing w:val="-2"/>
          <w:sz w:val="22"/>
        </w:rPr>
        <w:t>2027 </w:t>
      </w:r>
      <w:r>
        <w:rPr>
          <w:sz w:val="22"/>
        </w:rPr>
        <w:t>avec une option d'extension supplémentaire d'un an à la discrétion de </w:t>
      </w:r>
      <w:r>
        <w:rPr>
          <w:spacing w:val="-2"/>
          <w:sz w:val="22"/>
        </w:rPr>
        <w:t>Quatrim;</w:t>
      </w:r>
    </w:p>
    <w:p>
      <w:pPr>
        <w:pStyle w:val="ListParagraph"/>
        <w:numPr>
          <w:ilvl w:val="0"/>
          <w:numId w:val="2"/>
        </w:numPr>
        <w:tabs>
          <w:tab w:pos="1550" w:val="left" w:leader="none"/>
          <w:tab w:pos="1552" w:val="left" w:leader="none"/>
        </w:tabs>
        <w:spacing w:line="259" w:lineRule="auto" w:before="12" w:after="0"/>
        <w:ind w:left="1552" w:right="294" w:hanging="361"/>
        <w:jc w:val="both"/>
        <w:rPr>
          <w:sz w:val="22"/>
        </w:rPr>
      </w:pPr>
      <w:r>
        <w:rPr>
          <w:sz w:val="22"/>
        </w:rPr>
        <w:t>Obligations émises par Monoprix Exploitation (120 millions d’euros)</w:t>
      </w:r>
      <w:r>
        <w:rPr>
          <w:spacing w:val="-20"/>
          <w:sz w:val="22"/>
        </w:rPr>
        <w:t> </w:t>
      </w:r>
      <w:r>
        <w:rPr>
          <w:sz w:val="22"/>
        </w:rPr>
        <w:t>: remboursement</w:t>
      </w:r>
      <w:r>
        <w:rPr>
          <w:spacing w:val="-20"/>
          <w:sz w:val="22"/>
        </w:rPr>
        <w:t> </w:t>
      </w:r>
      <w:r>
        <w:rPr>
          <w:sz w:val="22"/>
        </w:rPr>
        <w:t>à</w:t>
      </w:r>
      <w:r>
        <w:rPr>
          <w:spacing w:val="-20"/>
          <w:sz w:val="22"/>
        </w:rPr>
        <w:t> </w:t>
      </w:r>
      <w:r>
        <w:rPr>
          <w:sz w:val="22"/>
        </w:rPr>
        <w:t>la</w:t>
      </w:r>
      <w:r>
        <w:rPr>
          <w:spacing w:val="-19"/>
          <w:sz w:val="22"/>
        </w:rPr>
        <w:t> </w:t>
      </w:r>
      <w:r>
        <w:rPr>
          <w:sz w:val="22"/>
        </w:rPr>
        <w:t>date</w:t>
      </w:r>
      <w:r>
        <w:rPr>
          <w:spacing w:val="-19"/>
          <w:sz w:val="22"/>
        </w:rPr>
        <w:t> </w:t>
      </w:r>
      <w:r>
        <w:rPr>
          <w:sz w:val="22"/>
        </w:rPr>
        <w:t>de</w:t>
      </w:r>
      <w:r>
        <w:rPr>
          <w:spacing w:val="-20"/>
          <w:sz w:val="22"/>
        </w:rPr>
        <w:t> </w:t>
      </w:r>
      <w:r>
        <w:rPr>
          <w:sz w:val="22"/>
        </w:rPr>
        <w:t>réalisation</w:t>
      </w:r>
      <w:r>
        <w:rPr>
          <w:spacing w:val="-19"/>
          <w:sz w:val="22"/>
        </w:rPr>
        <w:t> </w:t>
      </w:r>
      <w:r>
        <w:rPr>
          <w:sz w:val="22"/>
        </w:rPr>
        <w:t>de</w:t>
      </w:r>
      <w:r>
        <w:rPr>
          <w:spacing w:val="-20"/>
          <w:sz w:val="22"/>
        </w:rPr>
        <w:t> </w:t>
      </w:r>
      <w:r>
        <w:rPr>
          <w:sz w:val="22"/>
        </w:rPr>
        <w:t>la</w:t>
      </w:r>
      <w:r>
        <w:rPr>
          <w:spacing w:val="-19"/>
          <w:sz w:val="22"/>
        </w:rPr>
        <w:t> </w:t>
      </w:r>
      <w:r>
        <w:rPr>
          <w:sz w:val="22"/>
        </w:rPr>
        <w:t>restructuration</w:t>
      </w:r>
      <w:r>
        <w:rPr>
          <w:spacing w:val="-19"/>
          <w:sz w:val="22"/>
        </w:rPr>
        <w:t> </w:t>
      </w:r>
      <w:r>
        <w:rPr>
          <w:sz w:val="22"/>
        </w:rPr>
        <w:t>;</w:t>
      </w:r>
    </w:p>
    <w:p>
      <w:pPr>
        <w:pStyle w:val="ListParagraph"/>
        <w:numPr>
          <w:ilvl w:val="0"/>
          <w:numId w:val="2"/>
        </w:numPr>
        <w:tabs>
          <w:tab w:pos="1552" w:val="left" w:leader="none"/>
        </w:tabs>
        <w:spacing w:line="276" w:lineRule="auto" w:before="22" w:after="0"/>
        <w:ind w:left="1552" w:right="289" w:hanging="360"/>
        <w:jc w:val="both"/>
        <w:rPr>
          <w:sz w:val="22"/>
        </w:rPr>
      </w:pPr>
      <w:r>
        <w:rPr>
          <w:spacing w:val="-6"/>
          <w:sz w:val="22"/>
        </w:rPr>
        <w:t>Maintien</w:t>
      </w:r>
      <w:r>
        <w:rPr>
          <w:spacing w:val="-12"/>
          <w:sz w:val="22"/>
        </w:rPr>
        <w:t> </w:t>
      </w:r>
      <w:r>
        <w:rPr>
          <w:spacing w:val="-6"/>
          <w:sz w:val="22"/>
        </w:rPr>
        <w:t>des</w:t>
      </w:r>
      <w:r>
        <w:rPr>
          <w:spacing w:val="-12"/>
          <w:sz w:val="22"/>
        </w:rPr>
        <w:t> </w:t>
      </w:r>
      <w:r>
        <w:rPr>
          <w:spacing w:val="-6"/>
          <w:sz w:val="22"/>
        </w:rPr>
        <w:t>autres</w:t>
      </w:r>
      <w:r>
        <w:rPr>
          <w:spacing w:val="-12"/>
          <w:sz w:val="22"/>
        </w:rPr>
        <w:t> </w:t>
      </w:r>
      <w:r>
        <w:rPr>
          <w:spacing w:val="-6"/>
          <w:sz w:val="22"/>
        </w:rPr>
        <w:t>lignes</w:t>
      </w:r>
      <w:r>
        <w:rPr>
          <w:spacing w:val="-12"/>
          <w:sz w:val="22"/>
        </w:rPr>
        <w:t> </w:t>
      </w:r>
      <w:r>
        <w:rPr>
          <w:spacing w:val="-6"/>
          <w:sz w:val="22"/>
        </w:rPr>
        <w:t>confirmées</w:t>
      </w:r>
      <w:r>
        <w:rPr>
          <w:spacing w:val="-9"/>
          <w:sz w:val="22"/>
        </w:rPr>
        <w:t> </w:t>
      </w:r>
      <w:r>
        <w:rPr>
          <w:spacing w:val="-6"/>
          <w:sz w:val="22"/>
        </w:rPr>
        <w:t>(RCF</w:t>
      </w:r>
      <w:r>
        <w:rPr>
          <w:spacing w:val="-11"/>
          <w:sz w:val="22"/>
        </w:rPr>
        <w:t> </w:t>
      </w:r>
      <w:r>
        <w:rPr>
          <w:spacing w:val="-6"/>
          <w:sz w:val="22"/>
        </w:rPr>
        <w:t>Monoprix,</w:t>
      </w:r>
      <w:r>
        <w:rPr>
          <w:spacing w:val="-14"/>
          <w:sz w:val="22"/>
        </w:rPr>
        <w:t> </w:t>
      </w:r>
      <w:r>
        <w:rPr>
          <w:spacing w:val="-6"/>
          <w:sz w:val="22"/>
        </w:rPr>
        <w:t>ligne</w:t>
      </w:r>
      <w:r>
        <w:rPr>
          <w:spacing w:val="-12"/>
          <w:sz w:val="22"/>
        </w:rPr>
        <w:t> </w:t>
      </w:r>
      <w:r>
        <w:rPr>
          <w:spacing w:val="-6"/>
          <w:sz w:val="22"/>
        </w:rPr>
        <w:t>Bred</w:t>
      </w:r>
      <w:hyperlink w:history="true" w:anchor="_bookmark10">
        <w:r>
          <w:rPr>
            <w:spacing w:val="-6"/>
            <w:position w:val="6"/>
            <w:sz w:val="14"/>
          </w:rPr>
          <w:t>3</w:t>
        </w:r>
      </w:hyperlink>
      <w:r>
        <w:rPr>
          <w:spacing w:val="-6"/>
          <w:sz w:val="22"/>
        </w:rPr>
        <w:t>,</w:t>
      </w:r>
      <w:r>
        <w:rPr>
          <w:spacing w:val="-14"/>
          <w:sz w:val="22"/>
        </w:rPr>
        <w:t> </w:t>
      </w:r>
      <w:r>
        <w:rPr>
          <w:spacing w:val="-6"/>
          <w:sz w:val="22"/>
        </w:rPr>
        <w:t>ligne</w:t>
      </w:r>
      <w:r>
        <w:rPr>
          <w:spacing w:val="-12"/>
          <w:sz w:val="22"/>
        </w:rPr>
        <w:t> </w:t>
      </w:r>
      <w:r>
        <w:rPr>
          <w:spacing w:val="-6"/>
          <w:sz w:val="22"/>
        </w:rPr>
        <w:t>LCL</w:t>
      </w:r>
      <w:r>
        <w:rPr>
          <w:spacing w:val="-11"/>
          <w:sz w:val="22"/>
        </w:rPr>
        <w:t> </w:t>
      </w:r>
      <w:r>
        <w:rPr>
          <w:spacing w:val="-6"/>
          <w:sz w:val="22"/>
        </w:rPr>
        <w:t>et </w:t>
      </w:r>
      <w:r>
        <w:rPr>
          <w:sz w:val="22"/>
        </w:rPr>
        <w:t>PGE Cdiscount) et des financements opérationnels du Groupe pour un montant</w:t>
      </w:r>
      <w:r>
        <w:rPr>
          <w:spacing w:val="-14"/>
          <w:sz w:val="22"/>
        </w:rPr>
        <w:t> </w:t>
      </w:r>
      <w:r>
        <w:rPr>
          <w:sz w:val="22"/>
        </w:rPr>
        <w:t>total</w:t>
      </w:r>
      <w:r>
        <w:rPr>
          <w:spacing w:val="-15"/>
          <w:sz w:val="22"/>
        </w:rPr>
        <w:t> </w:t>
      </w:r>
      <w:r>
        <w:rPr>
          <w:sz w:val="22"/>
        </w:rPr>
        <w:t>de</w:t>
      </w:r>
      <w:r>
        <w:rPr>
          <w:spacing w:val="-14"/>
          <w:sz w:val="22"/>
        </w:rPr>
        <w:t> </w:t>
      </w:r>
      <w:r>
        <w:rPr>
          <w:sz w:val="22"/>
        </w:rPr>
        <w:t>1,178</w:t>
      </w:r>
      <w:r>
        <w:rPr>
          <w:spacing w:val="-14"/>
          <w:sz w:val="22"/>
        </w:rPr>
        <w:t> </w:t>
      </w:r>
      <w:r>
        <w:rPr>
          <w:sz w:val="22"/>
        </w:rPr>
        <w:t>milliard</w:t>
      </w:r>
      <w:r>
        <w:rPr>
          <w:spacing w:val="-14"/>
          <w:sz w:val="22"/>
        </w:rPr>
        <w:t> </w:t>
      </w:r>
      <w:r>
        <w:rPr>
          <w:sz w:val="22"/>
        </w:rPr>
        <w:t>d’euros</w:t>
      </w:r>
      <w:r>
        <w:rPr>
          <w:spacing w:val="-16"/>
          <w:sz w:val="22"/>
        </w:rPr>
        <w:t> </w:t>
      </w:r>
      <w:r>
        <w:rPr>
          <w:sz w:val="22"/>
        </w:rPr>
        <w:t>pour</w:t>
      </w:r>
      <w:r>
        <w:rPr>
          <w:spacing w:val="-16"/>
          <w:sz w:val="22"/>
        </w:rPr>
        <w:t> </w:t>
      </w:r>
      <w:r>
        <w:rPr>
          <w:sz w:val="22"/>
        </w:rPr>
        <w:t>une</w:t>
      </w:r>
      <w:r>
        <w:rPr>
          <w:spacing w:val="-14"/>
          <w:sz w:val="22"/>
        </w:rPr>
        <w:t> </w:t>
      </w:r>
      <w:r>
        <w:rPr>
          <w:sz w:val="22"/>
        </w:rPr>
        <w:t>durée</w:t>
      </w:r>
      <w:r>
        <w:rPr>
          <w:spacing w:val="-14"/>
          <w:sz w:val="22"/>
        </w:rPr>
        <w:t> </w:t>
      </w:r>
      <w:r>
        <w:rPr>
          <w:sz w:val="22"/>
        </w:rPr>
        <w:t>de</w:t>
      </w:r>
      <w:r>
        <w:rPr>
          <w:spacing w:val="-16"/>
          <w:sz w:val="22"/>
        </w:rPr>
        <w:t> </w:t>
      </w:r>
      <w:r>
        <w:rPr>
          <w:sz w:val="22"/>
        </w:rPr>
        <w:t>2</w:t>
      </w:r>
      <w:r>
        <w:rPr>
          <w:spacing w:val="-14"/>
          <w:sz w:val="22"/>
        </w:rPr>
        <w:t> </w:t>
      </w:r>
      <w:r>
        <w:rPr>
          <w:sz w:val="22"/>
        </w:rPr>
        <w:t>ans</w:t>
      </w:r>
      <w:r>
        <w:rPr>
          <w:spacing w:val="-13"/>
          <w:sz w:val="22"/>
        </w:rPr>
        <w:t> </w:t>
      </w:r>
      <w:r>
        <w:rPr>
          <w:sz w:val="22"/>
        </w:rPr>
        <w:t>à</w:t>
      </w:r>
      <w:r>
        <w:rPr>
          <w:spacing w:val="-16"/>
          <w:sz w:val="22"/>
        </w:rPr>
        <w:t> </w:t>
      </w:r>
      <w:r>
        <w:rPr>
          <w:sz w:val="22"/>
        </w:rPr>
        <w:t>compter de</w:t>
      </w:r>
      <w:r>
        <w:rPr>
          <w:spacing w:val="40"/>
          <w:sz w:val="22"/>
        </w:rPr>
        <w:t> </w:t>
      </w:r>
      <w:r>
        <w:rPr>
          <w:sz w:val="22"/>
        </w:rPr>
        <w:t>la</w:t>
      </w:r>
      <w:r>
        <w:rPr>
          <w:spacing w:val="40"/>
          <w:sz w:val="22"/>
        </w:rPr>
        <w:t> </w:t>
      </w:r>
      <w:r>
        <w:rPr>
          <w:sz w:val="22"/>
        </w:rPr>
        <w:t>date</w:t>
      </w:r>
      <w:r>
        <w:rPr>
          <w:spacing w:val="40"/>
          <w:sz w:val="22"/>
        </w:rPr>
        <w:t> </w:t>
      </w:r>
      <w:r>
        <w:rPr>
          <w:sz w:val="22"/>
        </w:rPr>
        <w:t>de</w:t>
      </w:r>
      <w:r>
        <w:rPr>
          <w:spacing w:val="40"/>
          <w:sz w:val="22"/>
        </w:rPr>
        <w:t> </w:t>
      </w:r>
      <w:r>
        <w:rPr>
          <w:sz w:val="22"/>
        </w:rPr>
        <w:t>réalisation</w:t>
      </w:r>
      <w:r>
        <w:rPr>
          <w:spacing w:val="40"/>
          <w:sz w:val="22"/>
        </w:rPr>
        <w:t> </w:t>
      </w:r>
      <w:r>
        <w:rPr>
          <w:sz w:val="22"/>
        </w:rPr>
        <w:t>de</w:t>
      </w:r>
      <w:r>
        <w:rPr>
          <w:spacing w:val="40"/>
          <w:sz w:val="22"/>
        </w:rPr>
        <w:t> </w:t>
      </w:r>
      <w:r>
        <w:rPr>
          <w:sz w:val="22"/>
        </w:rPr>
        <w:t>la</w:t>
      </w:r>
      <w:r>
        <w:rPr>
          <w:spacing w:val="40"/>
          <w:sz w:val="22"/>
        </w:rPr>
        <w:t> </w:t>
      </w:r>
      <w:r>
        <w:rPr>
          <w:sz w:val="22"/>
        </w:rPr>
        <w:t>restructuration</w:t>
      </w:r>
      <w:r>
        <w:rPr>
          <w:spacing w:val="40"/>
          <w:sz w:val="22"/>
        </w:rPr>
        <w:t> </w:t>
      </w:r>
      <w:r>
        <w:rPr>
          <w:sz w:val="22"/>
        </w:rPr>
        <w:t>avec</w:t>
      </w:r>
      <w:r>
        <w:rPr>
          <w:spacing w:val="40"/>
          <w:sz w:val="22"/>
        </w:rPr>
        <w:t> </w:t>
      </w:r>
      <w:r>
        <w:rPr>
          <w:sz w:val="22"/>
        </w:rPr>
        <w:t>une</w:t>
      </w:r>
      <w:r>
        <w:rPr>
          <w:spacing w:val="40"/>
          <w:sz w:val="22"/>
        </w:rPr>
        <w:t> </w:t>
      </w:r>
      <w:r>
        <w:rPr>
          <w:sz w:val="22"/>
        </w:rPr>
        <w:t>année </w:t>
      </w:r>
      <w:r>
        <w:rPr>
          <w:spacing w:val="-4"/>
          <w:sz w:val="22"/>
        </w:rPr>
        <w:t>d’extension</w:t>
      </w:r>
      <w:r>
        <w:rPr>
          <w:spacing w:val="-15"/>
          <w:sz w:val="22"/>
        </w:rPr>
        <w:t> </w:t>
      </w:r>
      <w:r>
        <w:rPr>
          <w:spacing w:val="-4"/>
          <w:sz w:val="22"/>
        </w:rPr>
        <w:t>supplémentaire</w:t>
      </w:r>
      <w:r>
        <w:rPr>
          <w:spacing w:val="-14"/>
          <w:sz w:val="22"/>
        </w:rPr>
        <w:t> </w:t>
      </w:r>
      <w:r>
        <w:rPr>
          <w:spacing w:val="-4"/>
          <w:sz w:val="22"/>
        </w:rPr>
        <w:t>à</w:t>
      </w:r>
      <w:r>
        <w:rPr>
          <w:spacing w:val="-16"/>
          <w:sz w:val="22"/>
        </w:rPr>
        <w:t> </w:t>
      </w:r>
      <w:r>
        <w:rPr>
          <w:spacing w:val="-4"/>
          <w:sz w:val="22"/>
        </w:rPr>
        <w:t>la</w:t>
      </w:r>
      <w:r>
        <w:rPr>
          <w:spacing w:val="-14"/>
          <w:sz w:val="22"/>
        </w:rPr>
        <w:t> </w:t>
      </w:r>
      <w:r>
        <w:rPr>
          <w:spacing w:val="-4"/>
          <w:sz w:val="22"/>
        </w:rPr>
        <w:t>main</w:t>
      </w:r>
      <w:r>
        <w:rPr>
          <w:spacing w:val="-16"/>
          <w:sz w:val="22"/>
        </w:rPr>
        <w:t> </w:t>
      </w:r>
      <w:r>
        <w:rPr>
          <w:spacing w:val="-4"/>
          <w:sz w:val="22"/>
        </w:rPr>
        <w:t>de</w:t>
      </w:r>
      <w:r>
        <w:rPr>
          <w:spacing w:val="-14"/>
          <w:sz w:val="22"/>
        </w:rPr>
        <w:t> </w:t>
      </w:r>
      <w:r>
        <w:rPr>
          <w:spacing w:val="-4"/>
          <w:sz w:val="22"/>
        </w:rPr>
        <w:t>Casino</w:t>
      </w:r>
      <w:r>
        <w:rPr>
          <w:spacing w:val="-16"/>
          <w:sz w:val="22"/>
        </w:rPr>
        <w:t> </w:t>
      </w:r>
      <w:r>
        <w:rPr>
          <w:spacing w:val="-4"/>
          <w:sz w:val="22"/>
        </w:rPr>
        <w:t>(sous</w:t>
      </w:r>
      <w:r>
        <w:rPr>
          <w:spacing w:val="-14"/>
          <w:sz w:val="22"/>
        </w:rPr>
        <w:t> </w:t>
      </w:r>
      <w:r>
        <w:rPr>
          <w:spacing w:val="-4"/>
          <w:sz w:val="22"/>
        </w:rPr>
        <w:t>réserve</w:t>
      </w:r>
      <w:r>
        <w:rPr>
          <w:spacing w:val="-15"/>
          <w:sz w:val="22"/>
        </w:rPr>
        <w:t> </w:t>
      </w:r>
      <w:r>
        <w:rPr>
          <w:spacing w:val="-4"/>
          <w:sz w:val="22"/>
        </w:rPr>
        <w:t>du</w:t>
      </w:r>
      <w:r>
        <w:rPr>
          <w:spacing w:val="-15"/>
          <w:sz w:val="22"/>
        </w:rPr>
        <w:t> </w:t>
      </w:r>
      <w:r>
        <w:rPr>
          <w:spacing w:val="-4"/>
          <w:sz w:val="22"/>
        </w:rPr>
        <w:t>respect</w:t>
      </w:r>
      <w:r>
        <w:rPr>
          <w:spacing w:val="-16"/>
          <w:sz w:val="22"/>
        </w:rPr>
        <w:t> </w:t>
      </w:r>
      <w:r>
        <w:rPr>
          <w:spacing w:val="-4"/>
          <w:sz w:val="22"/>
        </w:rPr>
        <w:t>des </w:t>
      </w:r>
      <w:r>
        <w:rPr>
          <w:sz w:val="22"/>
        </w:rPr>
        <w:t>covenants</w:t>
      </w:r>
      <w:r>
        <w:rPr>
          <w:spacing w:val="-20"/>
          <w:sz w:val="22"/>
        </w:rPr>
        <w:t> </w:t>
      </w:r>
      <w:r>
        <w:rPr>
          <w:sz w:val="22"/>
        </w:rPr>
        <w:t>financiers</w:t>
      </w:r>
      <w:r>
        <w:rPr>
          <w:spacing w:val="-19"/>
          <w:sz w:val="22"/>
        </w:rPr>
        <w:t> </w:t>
      </w:r>
      <w:r>
        <w:rPr>
          <w:sz w:val="22"/>
        </w:rPr>
        <w:t>du</w:t>
      </w:r>
      <w:r>
        <w:rPr>
          <w:spacing w:val="-19"/>
          <w:sz w:val="22"/>
        </w:rPr>
        <w:t> </w:t>
      </w:r>
      <w:r>
        <w:rPr>
          <w:sz w:val="22"/>
        </w:rPr>
        <w:t>RCF</w:t>
      </w:r>
      <w:r>
        <w:rPr>
          <w:spacing w:val="-20"/>
          <w:sz w:val="22"/>
        </w:rPr>
        <w:t> </w:t>
      </w:r>
      <w:r>
        <w:rPr>
          <w:sz w:val="22"/>
        </w:rPr>
        <w:t>réinstallé)</w:t>
      </w:r>
      <w:r>
        <w:rPr>
          <w:spacing w:val="-20"/>
          <w:sz w:val="22"/>
        </w:rPr>
        <w:t> </w:t>
      </w:r>
      <w:r>
        <w:rPr>
          <w:sz w:val="22"/>
        </w:rPr>
        <w:t>;</w:t>
      </w:r>
    </w:p>
    <w:p>
      <w:pPr>
        <w:pStyle w:val="ListParagraph"/>
        <w:numPr>
          <w:ilvl w:val="0"/>
          <w:numId w:val="2"/>
        </w:numPr>
        <w:tabs>
          <w:tab w:pos="1551" w:val="left" w:leader="none"/>
          <w:tab w:pos="1553" w:val="left" w:leader="none"/>
        </w:tabs>
        <w:spacing w:line="273" w:lineRule="auto" w:before="0" w:after="0"/>
        <w:ind w:left="1553" w:right="289" w:hanging="361"/>
        <w:jc w:val="both"/>
        <w:rPr>
          <w:sz w:val="22"/>
        </w:rPr>
      </w:pPr>
      <w:r>
        <w:rPr>
          <w:spacing w:val="-4"/>
          <w:sz w:val="22"/>
        </w:rPr>
        <w:t>Restructuration</w:t>
      </w:r>
      <w:r>
        <w:rPr>
          <w:spacing w:val="-16"/>
          <w:sz w:val="22"/>
        </w:rPr>
        <w:t> </w:t>
      </w:r>
      <w:r>
        <w:rPr>
          <w:spacing w:val="-4"/>
          <w:sz w:val="22"/>
        </w:rPr>
        <w:t>de</w:t>
      </w:r>
      <w:r>
        <w:rPr>
          <w:spacing w:val="-15"/>
          <w:sz w:val="22"/>
        </w:rPr>
        <w:t> </w:t>
      </w:r>
      <w:r>
        <w:rPr>
          <w:spacing w:val="-4"/>
          <w:sz w:val="22"/>
        </w:rPr>
        <w:t>certains</w:t>
      </w:r>
      <w:r>
        <w:rPr>
          <w:spacing w:val="-15"/>
          <w:sz w:val="22"/>
        </w:rPr>
        <w:t> </w:t>
      </w:r>
      <w:r>
        <w:rPr>
          <w:spacing w:val="-4"/>
          <w:sz w:val="22"/>
        </w:rPr>
        <w:t>swaps</w:t>
      </w:r>
      <w:r>
        <w:rPr>
          <w:spacing w:val="-16"/>
          <w:sz w:val="22"/>
        </w:rPr>
        <w:t> </w:t>
      </w:r>
      <w:r>
        <w:rPr>
          <w:spacing w:val="-4"/>
          <w:sz w:val="22"/>
        </w:rPr>
        <w:t>de</w:t>
      </w:r>
      <w:r>
        <w:rPr>
          <w:spacing w:val="-15"/>
          <w:sz w:val="22"/>
        </w:rPr>
        <w:t> </w:t>
      </w:r>
      <w:r>
        <w:rPr>
          <w:spacing w:val="-4"/>
          <w:sz w:val="22"/>
        </w:rPr>
        <w:t>taux</w:t>
      </w:r>
      <w:r>
        <w:rPr>
          <w:spacing w:val="-16"/>
          <w:sz w:val="22"/>
        </w:rPr>
        <w:t> </w:t>
      </w:r>
      <w:r>
        <w:rPr>
          <w:spacing w:val="-4"/>
          <w:sz w:val="22"/>
        </w:rPr>
        <w:t>d’intérêt</w:t>
      </w:r>
      <w:r>
        <w:rPr>
          <w:spacing w:val="-15"/>
          <w:sz w:val="22"/>
        </w:rPr>
        <w:t> </w:t>
      </w:r>
      <w:r>
        <w:rPr>
          <w:spacing w:val="-4"/>
          <w:sz w:val="22"/>
        </w:rPr>
        <w:t>avec</w:t>
      </w:r>
      <w:r>
        <w:rPr>
          <w:spacing w:val="-15"/>
          <w:sz w:val="22"/>
        </w:rPr>
        <w:t> </w:t>
      </w:r>
      <w:r>
        <w:rPr>
          <w:spacing w:val="-4"/>
          <w:sz w:val="22"/>
        </w:rPr>
        <w:t>une</w:t>
      </w:r>
      <w:r>
        <w:rPr>
          <w:spacing w:val="-16"/>
          <w:sz w:val="22"/>
        </w:rPr>
        <w:t> </w:t>
      </w:r>
      <w:r>
        <w:rPr>
          <w:spacing w:val="-4"/>
          <w:sz w:val="22"/>
        </w:rPr>
        <w:t>cristallisation</w:t>
      </w:r>
      <w:r>
        <w:rPr>
          <w:spacing w:val="-15"/>
          <w:sz w:val="22"/>
        </w:rPr>
        <w:t> </w:t>
      </w:r>
      <w:r>
        <w:rPr>
          <w:spacing w:val="-4"/>
          <w:sz w:val="22"/>
        </w:rPr>
        <w:t>de </w:t>
      </w:r>
      <w:r>
        <w:rPr>
          <w:spacing w:val="-2"/>
          <w:sz w:val="22"/>
        </w:rPr>
        <w:t>la</w:t>
      </w:r>
      <w:r>
        <w:rPr>
          <w:spacing w:val="-18"/>
          <w:sz w:val="22"/>
        </w:rPr>
        <w:t> </w:t>
      </w:r>
      <w:r>
        <w:rPr>
          <w:spacing w:val="-2"/>
          <w:sz w:val="22"/>
        </w:rPr>
        <w:t>valeur</w:t>
      </w:r>
      <w:r>
        <w:rPr>
          <w:spacing w:val="-15"/>
          <w:sz w:val="22"/>
        </w:rPr>
        <w:t> </w:t>
      </w:r>
      <w:r>
        <w:rPr>
          <w:spacing w:val="-2"/>
          <w:sz w:val="22"/>
        </w:rPr>
        <w:t>de</w:t>
      </w:r>
      <w:r>
        <w:rPr>
          <w:spacing w:val="-16"/>
          <w:sz w:val="22"/>
        </w:rPr>
        <w:t> </w:t>
      </w:r>
      <w:r>
        <w:rPr>
          <w:spacing w:val="-2"/>
          <w:sz w:val="22"/>
        </w:rPr>
        <w:t>marché</w:t>
      </w:r>
      <w:r>
        <w:rPr>
          <w:spacing w:val="-16"/>
          <w:sz w:val="22"/>
        </w:rPr>
        <w:t> </w:t>
      </w:r>
      <w:r>
        <w:rPr>
          <w:spacing w:val="-2"/>
          <w:sz w:val="22"/>
        </w:rPr>
        <w:t>et</w:t>
      </w:r>
      <w:r>
        <w:rPr>
          <w:spacing w:val="-18"/>
          <w:sz w:val="22"/>
        </w:rPr>
        <w:t> </w:t>
      </w:r>
      <w:r>
        <w:rPr>
          <w:spacing w:val="-2"/>
          <w:sz w:val="22"/>
        </w:rPr>
        <w:t>un</w:t>
      </w:r>
      <w:r>
        <w:rPr>
          <w:spacing w:val="-15"/>
          <w:sz w:val="22"/>
        </w:rPr>
        <w:t> </w:t>
      </w:r>
      <w:r>
        <w:rPr>
          <w:spacing w:val="-2"/>
          <w:sz w:val="22"/>
        </w:rPr>
        <w:t>remboursement</w:t>
      </w:r>
      <w:r>
        <w:rPr>
          <w:spacing w:val="-17"/>
          <w:sz w:val="22"/>
        </w:rPr>
        <w:t> </w:t>
      </w:r>
      <w:r>
        <w:rPr>
          <w:spacing w:val="-2"/>
          <w:sz w:val="22"/>
        </w:rPr>
        <w:t>sur</w:t>
      </w:r>
      <w:r>
        <w:rPr>
          <w:spacing w:val="-18"/>
          <w:sz w:val="22"/>
        </w:rPr>
        <w:t> </w:t>
      </w:r>
      <w:r>
        <w:rPr>
          <w:spacing w:val="-2"/>
          <w:sz w:val="22"/>
        </w:rPr>
        <w:t>3</w:t>
      </w:r>
      <w:r>
        <w:rPr>
          <w:spacing w:val="-15"/>
          <w:sz w:val="22"/>
        </w:rPr>
        <w:t> </w:t>
      </w:r>
      <w:r>
        <w:rPr>
          <w:spacing w:val="-2"/>
          <w:sz w:val="22"/>
        </w:rPr>
        <w:t>ans</w:t>
      </w:r>
      <w:r>
        <w:rPr>
          <w:spacing w:val="-16"/>
          <w:sz w:val="22"/>
        </w:rPr>
        <w:t> </w:t>
      </w:r>
      <w:r>
        <w:rPr>
          <w:spacing w:val="-2"/>
          <w:sz w:val="22"/>
        </w:rPr>
        <w:t>à</w:t>
      </w:r>
      <w:r>
        <w:rPr>
          <w:spacing w:val="-16"/>
          <w:sz w:val="22"/>
        </w:rPr>
        <w:t> </w:t>
      </w:r>
      <w:r>
        <w:rPr>
          <w:spacing w:val="-2"/>
          <w:sz w:val="22"/>
        </w:rPr>
        <w:t>compter</w:t>
      </w:r>
      <w:r>
        <w:rPr>
          <w:spacing w:val="-15"/>
          <w:sz w:val="22"/>
        </w:rPr>
        <w:t> </w:t>
      </w:r>
      <w:r>
        <w:rPr>
          <w:spacing w:val="-2"/>
          <w:sz w:val="22"/>
        </w:rPr>
        <w:t>de</w:t>
      </w:r>
      <w:r>
        <w:rPr>
          <w:spacing w:val="-16"/>
          <w:sz w:val="22"/>
        </w:rPr>
        <w:t> </w:t>
      </w:r>
      <w:r>
        <w:rPr>
          <w:spacing w:val="-2"/>
          <w:sz w:val="22"/>
        </w:rPr>
        <w:t>la</w:t>
      </w:r>
      <w:r>
        <w:rPr>
          <w:spacing w:val="-18"/>
          <w:sz w:val="22"/>
        </w:rPr>
        <w:t> </w:t>
      </w:r>
      <w:r>
        <w:rPr>
          <w:spacing w:val="-2"/>
          <w:sz w:val="22"/>
        </w:rPr>
        <w:t>date</w:t>
      </w:r>
      <w:r>
        <w:rPr>
          <w:spacing w:val="-15"/>
          <w:sz w:val="22"/>
        </w:rPr>
        <w:t> </w:t>
      </w:r>
      <w:r>
        <w:rPr>
          <w:spacing w:val="-2"/>
          <w:sz w:val="22"/>
        </w:rPr>
        <w:t>de </w:t>
      </w:r>
      <w:r>
        <w:rPr>
          <w:spacing w:val="-4"/>
          <w:sz w:val="22"/>
        </w:rPr>
        <w:t>réalisation</w:t>
      </w:r>
      <w:r>
        <w:rPr>
          <w:spacing w:val="-13"/>
          <w:sz w:val="22"/>
        </w:rPr>
        <w:t> </w:t>
      </w:r>
      <w:r>
        <w:rPr>
          <w:spacing w:val="-4"/>
          <w:sz w:val="22"/>
        </w:rPr>
        <w:t>de</w:t>
      </w:r>
      <w:r>
        <w:rPr>
          <w:spacing w:val="-13"/>
          <w:sz w:val="22"/>
        </w:rPr>
        <w:t> </w:t>
      </w:r>
      <w:r>
        <w:rPr>
          <w:spacing w:val="-4"/>
          <w:sz w:val="22"/>
        </w:rPr>
        <w:t>la</w:t>
      </w:r>
      <w:r>
        <w:rPr>
          <w:spacing w:val="-13"/>
          <w:sz w:val="22"/>
        </w:rPr>
        <w:t> </w:t>
      </w:r>
      <w:r>
        <w:rPr>
          <w:spacing w:val="-4"/>
          <w:sz w:val="22"/>
        </w:rPr>
        <w:t>restructuration,</w:t>
      </w:r>
      <w:r>
        <w:rPr>
          <w:spacing w:val="-14"/>
          <w:sz w:val="22"/>
        </w:rPr>
        <w:t> </w:t>
      </w:r>
      <w:r>
        <w:rPr>
          <w:spacing w:val="-4"/>
          <w:sz w:val="22"/>
        </w:rPr>
        <w:t>en</w:t>
      </w:r>
      <w:r>
        <w:rPr>
          <w:spacing w:val="-13"/>
          <w:sz w:val="22"/>
        </w:rPr>
        <w:t> </w:t>
      </w:r>
      <w:r>
        <w:rPr>
          <w:spacing w:val="-4"/>
          <w:sz w:val="22"/>
        </w:rPr>
        <w:t>limitant</w:t>
      </w:r>
      <w:r>
        <w:rPr>
          <w:spacing w:val="-13"/>
          <w:sz w:val="22"/>
        </w:rPr>
        <w:t> </w:t>
      </w:r>
      <w:r>
        <w:rPr>
          <w:spacing w:val="-4"/>
          <w:sz w:val="22"/>
        </w:rPr>
        <w:t>à</w:t>
      </w:r>
      <w:r>
        <w:rPr>
          <w:spacing w:val="-15"/>
          <w:sz w:val="22"/>
        </w:rPr>
        <w:t> </w:t>
      </w:r>
      <w:r>
        <w:rPr>
          <w:spacing w:val="-4"/>
          <w:sz w:val="22"/>
        </w:rPr>
        <w:t>certains</w:t>
      </w:r>
      <w:r>
        <w:rPr>
          <w:spacing w:val="-12"/>
          <w:sz w:val="22"/>
        </w:rPr>
        <w:t> </w:t>
      </w:r>
      <w:r>
        <w:rPr>
          <w:spacing w:val="-4"/>
          <w:sz w:val="22"/>
        </w:rPr>
        <w:t>événements</w:t>
      </w:r>
      <w:r>
        <w:rPr>
          <w:spacing w:val="-12"/>
          <w:sz w:val="22"/>
        </w:rPr>
        <w:t> </w:t>
      </w:r>
      <w:r>
        <w:rPr>
          <w:spacing w:val="-4"/>
          <w:sz w:val="22"/>
        </w:rPr>
        <w:t>les</w:t>
      </w:r>
      <w:r>
        <w:rPr>
          <w:spacing w:val="-12"/>
          <w:sz w:val="22"/>
        </w:rPr>
        <w:t> </w:t>
      </w:r>
      <w:r>
        <w:rPr>
          <w:spacing w:val="-4"/>
          <w:sz w:val="22"/>
        </w:rPr>
        <w:t>cas</w:t>
      </w:r>
      <w:r>
        <w:rPr>
          <w:spacing w:val="-12"/>
          <w:sz w:val="22"/>
        </w:rPr>
        <w:t> </w:t>
      </w:r>
      <w:r>
        <w:rPr>
          <w:spacing w:val="-4"/>
          <w:sz w:val="22"/>
        </w:rPr>
        <w:t>de défaut</w:t>
      </w:r>
      <w:r>
        <w:rPr>
          <w:spacing w:val="-11"/>
          <w:sz w:val="22"/>
        </w:rPr>
        <w:t> </w:t>
      </w:r>
      <w:r>
        <w:rPr>
          <w:spacing w:val="-4"/>
          <w:sz w:val="22"/>
        </w:rPr>
        <w:t>habituellement</w:t>
      </w:r>
      <w:r>
        <w:rPr>
          <w:spacing w:val="-11"/>
          <w:sz w:val="22"/>
        </w:rPr>
        <w:t> </w:t>
      </w:r>
      <w:r>
        <w:rPr>
          <w:spacing w:val="-4"/>
          <w:sz w:val="22"/>
        </w:rPr>
        <w:t>applicables</w:t>
      </w:r>
      <w:r>
        <w:rPr>
          <w:spacing w:val="-5"/>
          <w:sz w:val="22"/>
        </w:rPr>
        <w:t> </w:t>
      </w:r>
      <w:r>
        <w:rPr>
          <w:spacing w:val="-4"/>
          <w:sz w:val="22"/>
        </w:rPr>
        <w:t>(notamment</w:t>
      </w:r>
      <w:r>
        <w:rPr>
          <w:spacing w:val="-11"/>
          <w:sz w:val="22"/>
        </w:rPr>
        <w:t> </w:t>
      </w:r>
      <w:r>
        <w:rPr>
          <w:spacing w:val="-4"/>
          <w:sz w:val="22"/>
        </w:rPr>
        <w:t>aux</w:t>
      </w:r>
      <w:r>
        <w:rPr>
          <w:spacing w:val="-11"/>
          <w:sz w:val="22"/>
        </w:rPr>
        <w:t> </w:t>
      </w:r>
      <w:r>
        <w:rPr>
          <w:spacing w:val="-4"/>
          <w:sz w:val="22"/>
        </w:rPr>
        <w:t>cas</w:t>
      </w:r>
      <w:r>
        <w:rPr>
          <w:spacing w:val="-9"/>
          <w:sz w:val="22"/>
        </w:rPr>
        <w:t> </w:t>
      </w:r>
      <w:r>
        <w:rPr>
          <w:spacing w:val="-4"/>
          <w:sz w:val="22"/>
        </w:rPr>
        <w:t>de</w:t>
      </w:r>
      <w:r>
        <w:rPr>
          <w:spacing w:val="-9"/>
          <w:sz w:val="22"/>
        </w:rPr>
        <w:t> </w:t>
      </w:r>
      <w:r>
        <w:rPr>
          <w:spacing w:val="-4"/>
          <w:sz w:val="22"/>
        </w:rPr>
        <w:t>résolution</w:t>
      </w:r>
      <w:r>
        <w:rPr>
          <w:spacing w:val="-9"/>
          <w:sz w:val="22"/>
        </w:rPr>
        <w:t> </w:t>
      </w:r>
      <w:r>
        <w:rPr>
          <w:spacing w:val="-4"/>
          <w:sz w:val="22"/>
        </w:rPr>
        <w:t>du</w:t>
      </w:r>
      <w:r>
        <w:rPr>
          <w:spacing w:val="-9"/>
          <w:sz w:val="22"/>
        </w:rPr>
        <w:t> </w:t>
      </w:r>
      <w:r>
        <w:rPr>
          <w:spacing w:val="-4"/>
          <w:sz w:val="22"/>
        </w:rPr>
        <w:t>plan </w:t>
      </w:r>
      <w:r>
        <w:rPr>
          <w:sz w:val="22"/>
        </w:rPr>
        <w:t>et</w:t>
      </w:r>
      <w:r>
        <w:rPr>
          <w:spacing w:val="-16"/>
          <w:sz w:val="22"/>
        </w:rPr>
        <w:t> </w:t>
      </w:r>
      <w:r>
        <w:rPr>
          <w:sz w:val="22"/>
        </w:rPr>
        <w:t>aux</w:t>
      </w:r>
      <w:r>
        <w:rPr>
          <w:spacing w:val="-16"/>
          <w:sz w:val="22"/>
        </w:rPr>
        <w:t> </w:t>
      </w:r>
      <w:r>
        <w:rPr>
          <w:sz w:val="22"/>
        </w:rPr>
        <w:t>impayés)</w:t>
      </w:r>
      <w:r>
        <w:rPr>
          <w:spacing w:val="-18"/>
          <w:sz w:val="22"/>
        </w:rPr>
        <w:t> </w:t>
      </w:r>
      <w:r>
        <w:rPr>
          <w:sz w:val="22"/>
        </w:rPr>
        <w:t>et</w:t>
      </w:r>
      <w:r>
        <w:rPr>
          <w:spacing w:val="-16"/>
          <w:sz w:val="22"/>
        </w:rPr>
        <w:t> </w:t>
      </w:r>
      <w:r>
        <w:rPr>
          <w:sz w:val="22"/>
        </w:rPr>
        <w:t>avec</w:t>
      </w:r>
      <w:r>
        <w:rPr>
          <w:spacing w:val="-15"/>
          <w:sz w:val="22"/>
        </w:rPr>
        <w:t> </w:t>
      </w:r>
      <w:r>
        <w:rPr>
          <w:sz w:val="22"/>
        </w:rPr>
        <w:t>une</w:t>
      </w:r>
      <w:r>
        <w:rPr>
          <w:spacing w:val="-15"/>
          <w:sz w:val="22"/>
        </w:rPr>
        <w:t> </w:t>
      </w:r>
      <w:r>
        <w:rPr>
          <w:sz w:val="22"/>
        </w:rPr>
        <w:t>libération</w:t>
      </w:r>
      <w:r>
        <w:rPr>
          <w:spacing w:val="-16"/>
          <w:sz w:val="22"/>
        </w:rPr>
        <w:t> </w:t>
      </w:r>
      <w:r>
        <w:rPr>
          <w:sz w:val="22"/>
        </w:rPr>
        <w:t>des</w:t>
      </w:r>
      <w:r>
        <w:rPr>
          <w:spacing w:val="-18"/>
          <w:sz w:val="22"/>
        </w:rPr>
        <w:t> </w:t>
      </w:r>
      <w:r>
        <w:rPr>
          <w:sz w:val="22"/>
        </w:rPr>
        <w:t>cautions</w:t>
      </w:r>
      <w:r>
        <w:rPr>
          <w:spacing w:val="-15"/>
          <w:sz w:val="22"/>
        </w:rPr>
        <w:t> </w:t>
      </w:r>
      <w:r>
        <w:rPr>
          <w:sz w:val="22"/>
        </w:rPr>
        <w:t>émises</w:t>
      </w:r>
      <w:r>
        <w:rPr>
          <w:spacing w:val="-15"/>
          <w:sz w:val="22"/>
        </w:rPr>
        <w:t> </w:t>
      </w:r>
      <w:r>
        <w:rPr>
          <w:sz w:val="22"/>
        </w:rPr>
        <w:t>par</w:t>
      </w:r>
      <w:r>
        <w:rPr>
          <w:spacing w:val="-15"/>
          <w:sz w:val="22"/>
        </w:rPr>
        <w:t> </w:t>
      </w:r>
      <w:r>
        <w:rPr>
          <w:sz w:val="22"/>
        </w:rPr>
        <w:t>la</w:t>
      </w:r>
      <w:r>
        <w:rPr>
          <w:spacing w:val="-15"/>
          <w:sz w:val="22"/>
        </w:rPr>
        <w:t> </w:t>
      </w:r>
      <w:r>
        <w:rPr>
          <w:sz w:val="22"/>
        </w:rPr>
        <w:t>société.</w:t>
      </w:r>
    </w:p>
    <w:p>
      <w:pPr>
        <w:pStyle w:val="BodyText"/>
        <w:spacing w:before="96"/>
      </w:pPr>
    </w:p>
    <w:p>
      <w:pPr>
        <w:pStyle w:val="BodyText"/>
        <w:spacing w:line="278" w:lineRule="auto"/>
        <w:ind w:left="112" w:right="290"/>
        <w:jc w:val="both"/>
      </w:pPr>
      <w:r>
        <w:rPr/>
        <w:t>Il</w:t>
      </w:r>
      <w:r>
        <w:rPr>
          <w:spacing w:val="-4"/>
        </w:rPr>
        <w:t> </w:t>
      </w:r>
      <w:r>
        <w:rPr/>
        <w:t>est</w:t>
      </w:r>
      <w:r>
        <w:rPr>
          <w:spacing w:val="-4"/>
        </w:rPr>
        <w:t> </w:t>
      </w:r>
      <w:r>
        <w:rPr/>
        <w:t>rappelé</w:t>
      </w:r>
      <w:r>
        <w:rPr>
          <w:spacing w:val="-3"/>
        </w:rPr>
        <w:t> </w:t>
      </w:r>
      <w:r>
        <w:rPr/>
        <w:t>qu’un</w:t>
      </w:r>
      <w:r>
        <w:rPr>
          <w:spacing w:val="-3"/>
        </w:rPr>
        <w:t> </w:t>
      </w:r>
      <w:r>
        <w:rPr/>
        <w:t>accord</w:t>
      </w:r>
      <w:r>
        <w:rPr>
          <w:spacing w:val="-3"/>
        </w:rPr>
        <w:t> </w:t>
      </w:r>
      <w:r>
        <w:rPr/>
        <w:t>de</w:t>
      </w:r>
      <w:r>
        <w:rPr>
          <w:spacing w:val="-3"/>
        </w:rPr>
        <w:t> </w:t>
      </w:r>
      <w:r>
        <w:rPr/>
        <w:t>principe</w:t>
      </w:r>
      <w:r>
        <w:rPr>
          <w:spacing w:val="-3"/>
        </w:rPr>
        <w:t> </w:t>
      </w:r>
      <w:r>
        <w:rPr/>
        <w:t>a</w:t>
      </w:r>
      <w:r>
        <w:rPr>
          <w:spacing w:val="-3"/>
        </w:rPr>
        <w:t> </w:t>
      </w:r>
      <w:r>
        <w:rPr/>
        <w:t>été</w:t>
      </w:r>
      <w:r>
        <w:rPr>
          <w:spacing w:val="-3"/>
        </w:rPr>
        <w:t> </w:t>
      </w:r>
      <w:r>
        <w:rPr/>
        <w:t>conclu</w:t>
      </w:r>
      <w:r>
        <w:rPr>
          <w:spacing w:val="-3"/>
        </w:rPr>
        <w:t> </w:t>
      </w:r>
      <w:r>
        <w:rPr/>
        <w:t>avec</w:t>
      </w:r>
      <w:r>
        <w:rPr>
          <w:spacing w:val="-2"/>
        </w:rPr>
        <w:t> </w:t>
      </w:r>
      <w:r>
        <w:rPr/>
        <w:t>l’Etat</w:t>
      </w:r>
      <w:r>
        <w:rPr>
          <w:spacing w:val="-4"/>
        </w:rPr>
        <w:t> </w:t>
      </w:r>
      <w:r>
        <w:rPr/>
        <w:t>français</w:t>
      </w:r>
      <w:r>
        <w:rPr>
          <w:spacing w:val="-3"/>
        </w:rPr>
        <w:t> </w:t>
      </w:r>
      <w:r>
        <w:rPr/>
        <w:t>afin</w:t>
      </w:r>
      <w:r>
        <w:rPr>
          <w:spacing w:val="-4"/>
        </w:rPr>
        <w:t> </w:t>
      </w:r>
      <w:r>
        <w:rPr/>
        <w:t>de</w:t>
      </w:r>
      <w:r>
        <w:rPr>
          <w:spacing w:val="-3"/>
        </w:rPr>
        <w:t> </w:t>
      </w:r>
      <w:r>
        <w:rPr/>
        <w:t>reporter </w:t>
      </w:r>
      <w:r>
        <w:rPr>
          <w:spacing w:val="-4"/>
        </w:rPr>
        <w:t>le</w:t>
      </w:r>
      <w:r>
        <w:rPr>
          <w:spacing w:val="-11"/>
        </w:rPr>
        <w:t> </w:t>
      </w:r>
      <w:r>
        <w:rPr>
          <w:spacing w:val="-4"/>
        </w:rPr>
        <w:t>paiement</w:t>
      </w:r>
      <w:r>
        <w:rPr>
          <w:spacing w:val="-13"/>
        </w:rPr>
        <w:t> </w:t>
      </w:r>
      <w:r>
        <w:rPr>
          <w:spacing w:val="-4"/>
        </w:rPr>
        <w:t>des</w:t>
      </w:r>
      <w:r>
        <w:rPr>
          <w:spacing w:val="-11"/>
        </w:rPr>
        <w:t> </w:t>
      </w:r>
      <w:r>
        <w:rPr>
          <w:spacing w:val="-4"/>
        </w:rPr>
        <w:t>charges</w:t>
      </w:r>
      <w:r>
        <w:rPr>
          <w:spacing w:val="-11"/>
        </w:rPr>
        <w:t> </w:t>
      </w:r>
      <w:r>
        <w:rPr>
          <w:spacing w:val="-4"/>
        </w:rPr>
        <w:t>fiscales</w:t>
      </w:r>
      <w:r>
        <w:rPr>
          <w:spacing w:val="-11"/>
        </w:rPr>
        <w:t> </w:t>
      </w:r>
      <w:r>
        <w:rPr>
          <w:spacing w:val="-4"/>
        </w:rPr>
        <w:t>et</w:t>
      </w:r>
      <w:r>
        <w:rPr>
          <w:spacing w:val="-13"/>
        </w:rPr>
        <w:t> </w:t>
      </w:r>
      <w:r>
        <w:rPr>
          <w:spacing w:val="-4"/>
        </w:rPr>
        <w:t>sociales</w:t>
      </w:r>
      <w:r>
        <w:rPr>
          <w:spacing w:val="-11"/>
        </w:rPr>
        <w:t> </w:t>
      </w:r>
      <w:r>
        <w:rPr>
          <w:spacing w:val="-4"/>
        </w:rPr>
        <w:t>du</w:t>
      </w:r>
      <w:r>
        <w:rPr>
          <w:spacing w:val="-11"/>
        </w:rPr>
        <w:t> </w:t>
      </w:r>
      <w:r>
        <w:rPr>
          <w:spacing w:val="-4"/>
        </w:rPr>
        <w:t>Groupe</w:t>
      </w:r>
      <w:r>
        <w:rPr>
          <w:spacing w:val="-11"/>
        </w:rPr>
        <w:t> </w:t>
      </w:r>
      <w:r>
        <w:rPr>
          <w:spacing w:val="-4"/>
        </w:rPr>
        <w:t>dues</w:t>
      </w:r>
      <w:r>
        <w:rPr>
          <w:spacing w:val="-11"/>
        </w:rPr>
        <w:t> </w:t>
      </w:r>
      <w:r>
        <w:rPr>
          <w:spacing w:val="-4"/>
        </w:rPr>
        <w:t>entre</w:t>
      </w:r>
      <w:r>
        <w:rPr>
          <w:spacing w:val="-14"/>
        </w:rPr>
        <w:t> </w:t>
      </w:r>
      <w:r>
        <w:rPr>
          <w:spacing w:val="-4"/>
        </w:rPr>
        <w:t>mai</w:t>
      </w:r>
      <w:r>
        <w:rPr>
          <w:spacing w:val="-10"/>
        </w:rPr>
        <w:t> </w:t>
      </w:r>
      <w:r>
        <w:rPr>
          <w:spacing w:val="-4"/>
        </w:rPr>
        <w:t>et</w:t>
      </w:r>
      <w:r>
        <w:rPr>
          <w:spacing w:val="-11"/>
        </w:rPr>
        <w:t> </w:t>
      </w:r>
      <w:r>
        <w:rPr>
          <w:spacing w:val="-4"/>
        </w:rPr>
        <w:t>septembre</w:t>
      </w:r>
      <w:r>
        <w:rPr>
          <w:spacing w:val="-11"/>
        </w:rPr>
        <w:t> </w:t>
      </w:r>
      <w:r>
        <w:rPr>
          <w:spacing w:val="-4"/>
        </w:rPr>
        <w:t>2023, </w:t>
      </w:r>
      <w:r>
        <w:rPr/>
        <w:t>soit</w:t>
      </w:r>
      <w:r>
        <w:rPr>
          <w:spacing w:val="-17"/>
        </w:rPr>
        <w:t> </w:t>
      </w:r>
      <w:r>
        <w:rPr/>
        <w:t>un</w:t>
      </w:r>
      <w:r>
        <w:rPr>
          <w:spacing w:val="-17"/>
        </w:rPr>
        <w:t> </w:t>
      </w:r>
      <w:r>
        <w:rPr/>
        <w:t>montant</w:t>
      </w:r>
      <w:r>
        <w:rPr>
          <w:spacing w:val="-17"/>
        </w:rPr>
        <w:t> </w:t>
      </w:r>
      <w:r>
        <w:rPr/>
        <w:t>d’environ</w:t>
      </w:r>
      <w:r>
        <w:rPr>
          <w:spacing w:val="-17"/>
        </w:rPr>
        <w:t> </w:t>
      </w:r>
      <w:r>
        <w:rPr/>
        <w:t>300</w:t>
      </w:r>
      <w:r>
        <w:rPr>
          <w:spacing w:val="-17"/>
        </w:rPr>
        <w:t> </w:t>
      </w:r>
      <w:r>
        <w:rPr/>
        <w:t>millions</w:t>
      </w:r>
      <w:r>
        <w:rPr>
          <w:spacing w:val="-16"/>
        </w:rPr>
        <w:t> </w:t>
      </w:r>
      <w:r>
        <w:rPr/>
        <w:t>d’euros.</w:t>
      </w:r>
      <w:r>
        <w:rPr>
          <w:spacing w:val="-18"/>
        </w:rPr>
        <w:t> </w:t>
      </w:r>
      <w:r>
        <w:rPr/>
        <w:t>Ce</w:t>
      </w:r>
      <w:r>
        <w:rPr>
          <w:spacing w:val="-16"/>
        </w:rPr>
        <w:t> </w:t>
      </w:r>
      <w:r>
        <w:rPr/>
        <w:t>montant,</w:t>
      </w:r>
      <w:r>
        <w:rPr>
          <w:spacing w:val="-18"/>
        </w:rPr>
        <w:t> </w:t>
      </w:r>
      <w:r>
        <w:rPr/>
        <w:t>consenti</w:t>
      </w:r>
      <w:r>
        <w:rPr>
          <w:spacing w:val="-15"/>
        </w:rPr>
        <w:t> </w:t>
      </w:r>
      <w:r>
        <w:rPr/>
        <w:t>en</w:t>
      </w:r>
      <w:r>
        <w:rPr>
          <w:spacing w:val="-17"/>
        </w:rPr>
        <w:t> </w:t>
      </w:r>
      <w:r>
        <w:rPr/>
        <w:t>contrepartie</w:t>
      </w:r>
      <w:r>
        <w:rPr>
          <w:spacing w:val="-16"/>
        </w:rPr>
        <w:t> </w:t>
      </w:r>
      <w:r>
        <w:rPr/>
        <w:t>de </w:t>
      </w:r>
      <w:r>
        <w:rPr>
          <w:spacing w:val="-4"/>
        </w:rPr>
        <w:t>l’octroi</w:t>
      </w:r>
      <w:r>
        <w:rPr>
          <w:spacing w:val="-16"/>
        </w:rPr>
        <w:t> </w:t>
      </w:r>
      <w:r>
        <w:rPr>
          <w:spacing w:val="-4"/>
        </w:rPr>
        <w:t>de</w:t>
      </w:r>
      <w:r>
        <w:rPr>
          <w:spacing w:val="-15"/>
        </w:rPr>
        <w:t> </w:t>
      </w:r>
      <w:r>
        <w:rPr>
          <w:spacing w:val="-4"/>
        </w:rPr>
        <w:t>sûretés,</w:t>
      </w:r>
      <w:r>
        <w:rPr>
          <w:spacing w:val="-15"/>
        </w:rPr>
        <w:t> </w:t>
      </w:r>
      <w:r>
        <w:rPr>
          <w:spacing w:val="-4"/>
        </w:rPr>
        <w:t>notamment</w:t>
      </w:r>
      <w:r>
        <w:rPr>
          <w:spacing w:val="-16"/>
        </w:rPr>
        <w:t> </w:t>
      </w:r>
      <w:r>
        <w:rPr>
          <w:spacing w:val="-4"/>
        </w:rPr>
        <w:t>de</w:t>
      </w:r>
      <w:r>
        <w:rPr>
          <w:spacing w:val="-15"/>
        </w:rPr>
        <w:t> </w:t>
      </w:r>
      <w:r>
        <w:rPr>
          <w:spacing w:val="-4"/>
        </w:rPr>
        <w:t>nantissements</w:t>
      </w:r>
      <w:r>
        <w:rPr>
          <w:spacing w:val="-16"/>
        </w:rPr>
        <w:t> </w:t>
      </w:r>
      <w:r>
        <w:rPr>
          <w:spacing w:val="-4"/>
        </w:rPr>
        <w:t>de</w:t>
      </w:r>
      <w:r>
        <w:rPr>
          <w:spacing w:val="-15"/>
        </w:rPr>
        <w:t> </w:t>
      </w:r>
      <w:r>
        <w:rPr>
          <w:spacing w:val="-4"/>
        </w:rPr>
        <w:t>premier</w:t>
      </w:r>
      <w:r>
        <w:rPr>
          <w:spacing w:val="-15"/>
        </w:rPr>
        <w:t> </w:t>
      </w:r>
      <w:r>
        <w:rPr>
          <w:spacing w:val="-4"/>
        </w:rPr>
        <w:t>rang,</w:t>
      </w:r>
      <w:r>
        <w:rPr>
          <w:spacing w:val="-16"/>
        </w:rPr>
        <w:t> </w:t>
      </w:r>
      <w:r>
        <w:rPr>
          <w:spacing w:val="-4"/>
        </w:rPr>
        <w:t>sera</w:t>
      </w:r>
      <w:r>
        <w:rPr>
          <w:spacing w:val="-15"/>
        </w:rPr>
        <w:t> </w:t>
      </w:r>
      <w:r>
        <w:rPr>
          <w:spacing w:val="-4"/>
        </w:rPr>
        <w:t>payé</w:t>
      </w:r>
      <w:r>
        <w:rPr>
          <w:spacing w:val="-15"/>
        </w:rPr>
        <w:t> </w:t>
      </w:r>
      <w:r>
        <w:rPr>
          <w:spacing w:val="-4"/>
        </w:rPr>
        <w:t>par</w:t>
      </w:r>
      <w:r>
        <w:rPr>
          <w:spacing w:val="-16"/>
        </w:rPr>
        <w:t> </w:t>
      </w:r>
      <w:r>
        <w:rPr>
          <w:spacing w:val="-4"/>
        </w:rPr>
        <w:t>le</w:t>
      </w:r>
      <w:r>
        <w:rPr>
          <w:spacing w:val="-15"/>
        </w:rPr>
        <w:t> </w:t>
      </w:r>
      <w:r>
        <w:rPr>
          <w:spacing w:val="-4"/>
        </w:rPr>
        <w:t>Groupe </w:t>
      </w:r>
      <w:r>
        <w:rPr/>
        <w:t>à la date de réalisation de la restructuration financière tel qu’annoncé au sein du communiqué</w:t>
      </w:r>
      <w:r>
        <w:rPr>
          <w:spacing w:val="-10"/>
        </w:rPr>
        <w:t> </w:t>
      </w:r>
      <w:r>
        <w:rPr/>
        <w:t>de</w:t>
      </w:r>
      <w:r>
        <w:rPr>
          <w:spacing w:val="-10"/>
        </w:rPr>
        <w:t> </w:t>
      </w:r>
      <w:r>
        <w:rPr/>
        <w:t>presse</w:t>
      </w:r>
      <w:r>
        <w:rPr>
          <w:spacing w:val="-10"/>
        </w:rPr>
        <w:t> </w:t>
      </w:r>
      <w:r>
        <w:rPr/>
        <w:t>de</w:t>
      </w:r>
      <w:r>
        <w:rPr>
          <w:spacing w:val="-10"/>
        </w:rPr>
        <w:t> </w:t>
      </w:r>
      <w:r>
        <w:rPr/>
        <w:t>Casino</w:t>
      </w:r>
      <w:r>
        <w:rPr>
          <w:spacing w:val="-11"/>
        </w:rPr>
        <w:t> </w:t>
      </w:r>
      <w:r>
        <w:rPr/>
        <w:t>en</w:t>
      </w:r>
      <w:r>
        <w:rPr>
          <w:spacing w:val="-11"/>
        </w:rPr>
        <w:t> </w:t>
      </w:r>
      <w:r>
        <w:rPr/>
        <w:t>date</w:t>
      </w:r>
      <w:r>
        <w:rPr>
          <w:spacing w:val="-10"/>
        </w:rPr>
        <w:t> </w:t>
      </w:r>
      <w:r>
        <w:rPr/>
        <w:t>du</w:t>
      </w:r>
      <w:r>
        <w:rPr>
          <w:spacing w:val="-11"/>
        </w:rPr>
        <w:t> </w:t>
      </w:r>
      <w:r>
        <w:rPr/>
        <w:t>21</w:t>
      </w:r>
      <w:r>
        <w:rPr>
          <w:spacing w:val="-11"/>
        </w:rPr>
        <w:t> </w:t>
      </w:r>
      <w:r>
        <w:rPr/>
        <w:t>Juin</w:t>
      </w:r>
      <w:r>
        <w:rPr>
          <w:spacing w:val="-11"/>
        </w:rPr>
        <w:t> </w:t>
      </w:r>
      <w:r>
        <w:rPr/>
        <w:t>2023.</w:t>
      </w:r>
    </w:p>
    <w:p>
      <w:pPr>
        <w:pStyle w:val="BodyText"/>
        <w:spacing w:before="94"/>
      </w:pPr>
    </w:p>
    <w:p>
      <w:pPr>
        <w:pStyle w:val="BodyText"/>
        <w:spacing w:line="278" w:lineRule="auto"/>
        <w:ind w:left="113" w:right="291"/>
        <w:jc w:val="both"/>
      </w:pPr>
      <w:r>
        <w:rPr/>
        <w:t>A l’issue de la mise en œuvre des opérations de restructuration envisagées, le SPV du </w:t>
      </w:r>
      <w:r>
        <w:rPr>
          <w:w w:val="95"/>
        </w:rPr>
        <w:t>Consortium</w:t>
      </w:r>
      <w:r>
        <w:rPr>
          <w:spacing w:val="-1"/>
          <w:w w:val="95"/>
        </w:rPr>
        <w:t> </w:t>
      </w:r>
      <w:r>
        <w:rPr>
          <w:w w:val="95"/>
        </w:rPr>
        <w:t>détiendra</w:t>
      </w:r>
      <w:r>
        <w:rPr>
          <w:spacing w:val="-3"/>
        </w:rPr>
        <w:t> </w:t>
      </w:r>
      <w:r>
        <w:rPr>
          <w:w w:val="95"/>
        </w:rPr>
        <w:t>le</w:t>
      </w:r>
      <w:r>
        <w:rPr>
          <w:spacing w:val="-4"/>
        </w:rPr>
        <w:t> </w:t>
      </w:r>
      <w:r>
        <w:rPr>
          <w:w w:val="95"/>
        </w:rPr>
        <w:t>contrôle</w:t>
      </w:r>
      <w:r>
        <w:rPr>
          <w:spacing w:val="-3"/>
        </w:rPr>
        <w:t> </w:t>
      </w:r>
      <w:r>
        <w:rPr>
          <w:w w:val="95"/>
        </w:rPr>
        <w:t>de</w:t>
      </w:r>
      <w:r>
        <w:rPr>
          <w:spacing w:val="-3"/>
        </w:rPr>
        <w:t> </w:t>
      </w:r>
      <w:r>
        <w:rPr>
          <w:w w:val="95"/>
        </w:rPr>
        <w:t>Casino,</w:t>
      </w:r>
      <w:r>
        <w:rPr>
          <w:spacing w:val="-1"/>
          <w:w w:val="95"/>
        </w:rPr>
        <w:t> </w:t>
      </w:r>
      <w:r>
        <w:rPr>
          <w:w w:val="95"/>
        </w:rPr>
        <w:t>étant</w:t>
      </w:r>
      <w:r>
        <w:rPr>
          <w:spacing w:val="-4"/>
        </w:rPr>
        <w:t> </w:t>
      </w:r>
      <w:r>
        <w:rPr>
          <w:w w:val="95"/>
        </w:rPr>
        <w:t>précisé</w:t>
      </w:r>
      <w:r>
        <w:rPr>
          <w:spacing w:val="-3"/>
        </w:rPr>
        <w:t> </w:t>
      </w:r>
      <w:r>
        <w:rPr>
          <w:w w:val="95"/>
        </w:rPr>
        <w:t>que</w:t>
      </w:r>
      <w:r>
        <w:rPr>
          <w:spacing w:val="-3"/>
        </w:rPr>
        <w:t> </w:t>
      </w:r>
      <w:r>
        <w:rPr>
          <w:w w:val="95"/>
        </w:rPr>
        <w:t>EP</w:t>
      </w:r>
      <w:r>
        <w:rPr>
          <w:spacing w:val="-1"/>
          <w:w w:val="95"/>
        </w:rPr>
        <w:t> </w:t>
      </w:r>
      <w:r>
        <w:rPr>
          <w:w w:val="95"/>
        </w:rPr>
        <w:t>Equity</w:t>
      </w:r>
      <w:r>
        <w:rPr>
          <w:spacing w:val="-3"/>
          <w:w w:val="95"/>
        </w:rPr>
        <w:t> </w:t>
      </w:r>
      <w:r>
        <w:rPr>
          <w:w w:val="95"/>
        </w:rPr>
        <w:t>Investment</w:t>
      </w:r>
      <w:r>
        <w:rPr>
          <w:spacing w:val="-2"/>
          <w:w w:val="95"/>
        </w:rPr>
        <w:t> </w:t>
      </w:r>
      <w:r>
        <w:rPr>
          <w:w w:val="90"/>
        </w:rPr>
        <w:t>III</w:t>
      </w:r>
      <w:r>
        <w:rPr/>
        <w:t> </w:t>
      </w:r>
      <w:r>
        <w:rPr>
          <w:spacing w:val="-5"/>
          <w:w w:val="95"/>
        </w:rPr>
        <w:t>s.à</w:t>
      </w:r>
    </w:p>
    <w:p>
      <w:pPr>
        <w:pStyle w:val="BodyText"/>
        <w:spacing w:line="278" w:lineRule="auto"/>
        <w:ind w:left="112"/>
      </w:pPr>
      <w:r>
        <w:rPr>
          <w:spacing w:val="-4"/>
        </w:rPr>
        <w:t>r.l.</w:t>
      </w:r>
      <w:r>
        <w:rPr>
          <w:spacing w:val="-20"/>
        </w:rPr>
        <w:t> </w:t>
      </w:r>
      <w:r>
        <w:rPr>
          <w:spacing w:val="-4"/>
        </w:rPr>
        <w:t>(une</w:t>
      </w:r>
      <w:r>
        <w:rPr>
          <w:spacing w:val="-21"/>
        </w:rPr>
        <w:t> </w:t>
      </w:r>
      <w:r>
        <w:rPr>
          <w:spacing w:val="-4"/>
        </w:rPr>
        <w:t>entité</w:t>
      </w:r>
      <w:r>
        <w:rPr>
          <w:spacing w:val="-24"/>
        </w:rPr>
        <w:t> </w:t>
      </w:r>
      <w:r>
        <w:rPr>
          <w:spacing w:val="-4"/>
        </w:rPr>
        <w:t>contrôlée</w:t>
      </w:r>
      <w:r>
        <w:rPr>
          <w:spacing w:val="-21"/>
        </w:rPr>
        <w:t> </w:t>
      </w:r>
      <w:r>
        <w:rPr>
          <w:spacing w:val="-4"/>
        </w:rPr>
        <w:t>par</w:t>
      </w:r>
      <w:r>
        <w:rPr>
          <w:spacing w:val="-21"/>
        </w:rPr>
        <w:t> </w:t>
      </w:r>
      <w:r>
        <w:rPr>
          <w:spacing w:val="-4"/>
        </w:rPr>
        <w:t>M.</w:t>
      </w:r>
      <w:r>
        <w:rPr>
          <w:spacing w:val="-23"/>
        </w:rPr>
        <w:t> </w:t>
      </w:r>
      <w:r>
        <w:rPr>
          <w:spacing w:val="-4"/>
        </w:rPr>
        <w:t>Daniel</w:t>
      </w:r>
      <w:r>
        <w:rPr>
          <w:spacing w:val="-20"/>
        </w:rPr>
        <w:t> </w:t>
      </w:r>
      <w:r>
        <w:rPr>
          <w:spacing w:val="-4"/>
        </w:rPr>
        <w:t>Křetínský)</w:t>
      </w:r>
      <w:r>
        <w:rPr>
          <w:spacing w:val="-24"/>
        </w:rPr>
        <w:t> </w:t>
      </w:r>
      <w:r>
        <w:rPr>
          <w:spacing w:val="-4"/>
        </w:rPr>
        <w:t>détient</w:t>
      </w:r>
      <w:r>
        <w:rPr>
          <w:spacing w:val="-22"/>
        </w:rPr>
        <w:t> </w:t>
      </w:r>
      <w:r>
        <w:rPr>
          <w:spacing w:val="-4"/>
        </w:rPr>
        <w:t>le</w:t>
      </w:r>
      <w:r>
        <w:rPr>
          <w:spacing w:val="-24"/>
        </w:rPr>
        <w:t> </w:t>
      </w:r>
      <w:r>
        <w:rPr>
          <w:spacing w:val="-4"/>
        </w:rPr>
        <w:t>contrôle</w:t>
      </w:r>
      <w:r>
        <w:rPr>
          <w:spacing w:val="-24"/>
        </w:rPr>
        <w:t> </w:t>
      </w:r>
      <w:r>
        <w:rPr>
          <w:spacing w:val="-4"/>
        </w:rPr>
        <w:t>du</w:t>
      </w:r>
      <w:r>
        <w:rPr>
          <w:spacing w:val="-21"/>
        </w:rPr>
        <w:t> </w:t>
      </w:r>
      <w:r>
        <w:rPr>
          <w:spacing w:val="-4"/>
        </w:rPr>
        <w:t>véhicule</w:t>
      </w:r>
      <w:r>
        <w:rPr>
          <w:spacing w:val="-21"/>
        </w:rPr>
        <w:t> </w:t>
      </w:r>
      <w:r>
        <w:rPr>
          <w:spacing w:val="-4"/>
        </w:rPr>
        <w:t>regroupant </w:t>
      </w:r>
      <w:r>
        <w:rPr>
          <w:spacing w:val="-2"/>
        </w:rPr>
        <w:t>l’investissement</w:t>
      </w:r>
      <w:r>
        <w:rPr>
          <w:spacing w:val="-18"/>
        </w:rPr>
        <w:t> </w:t>
      </w:r>
      <w:r>
        <w:rPr>
          <w:spacing w:val="-2"/>
        </w:rPr>
        <w:t>du</w:t>
      </w:r>
      <w:r>
        <w:rPr>
          <w:spacing w:val="-18"/>
        </w:rPr>
        <w:t> </w:t>
      </w:r>
      <w:r>
        <w:rPr>
          <w:spacing w:val="-2"/>
        </w:rPr>
        <w:t>SPV</w:t>
      </w:r>
      <w:r>
        <w:rPr>
          <w:spacing w:val="-19"/>
        </w:rPr>
        <w:t> </w:t>
      </w:r>
      <w:r>
        <w:rPr>
          <w:spacing w:val="-2"/>
        </w:rPr>
        <w:t>du</w:t>
      </w:r>
      <w:r>
        <w:rPr>
          <w:spacing w:val="-18"/>
        </w:rPr>
        <w:t> </w:t>
      </w:r>
      <w:r>
        <w:rPr>
          <w:spacing w:val="-2"/>
        </w:rPr>
        <w:t>Consortium.</w:t>
      </w:r>
    </w:p>
    <w:p>
      <w:pPr>
        <w:pStyle w:val="BodyText"/>
        <w:spacing w:before="92"/>
      </w:pPr>
    </w:p>
    <w:p>
      <w:pPr>
        <w:pStyle w:val="BodyText"/>
        <w:spacing w:line="278" w:lineRule="auto" w:before="1"/>
        <w:ind w:left="112" w:right="291"/>
        <w:jc w:val="both"/>
      </w:pPr>
      <w:r>
        <w:rPr>
          <w:spacing w:val="-4"/>
        </w:rPr>
        <w:t>En</w:t>
      </w:r>
      <w:r>
        <w:rPr>
          <w:spacing w:val="-14"/>
        </w:rPr>
        <w:t> </w:t>
      </w:r>
      <w:r>
        <w:rPr>
          <w:spacing w:val="-4"/>
        </w:rPr>
        <w:t>toute</w:t>
      </w:r>
      <w:r>
        <w:rPr>
          <w:spacing w:val="-13"/>
        </w:rPr>
        <w:t> </w:t>
      </w:r>
      <w:r>
        <w:rPr>
          <w:spacing w:val="-4"/>
        </w:rPr>
        <w:t>hypothèse,</w:t>
      </w:r>
      <w:r>
        <w:rPr>
          <w:spacing w:val="-14"/>
        </w:rPr>
        <w:t> </w:t>
      </w:r>
      <w:r>
        <w:rPr>
          <w:spacing w:val="-4"/>
        </w:rPr>
        <w:t>les</w:t>
      </w:r>
      <w:r>
        <w:rPr>
          <w:spacing w:val="-12"/>
        </w:rPr>
        <w:t> </w:t>
      </w:r>
      <w:r>
        <w:rPr>
          <w:spacing w:val="-4"/>
        </w:rPr>
        <w:t>actionnaires</w:t>
      </w:r>
      <w:r>
        <w:rPr>
          <w:spacing w:val="-12"/>
        </w:rPr>
        <w:t> </w:t>
      </w:r>
      <w:r>
        <w:rPr>
          <w:spacing w:val="-4"/>
        </w:rPr>
        <w:t>de</w:t>
      </w:r>
      <w:r>
        <w:rPr>
          <w:spacing w:val="-13"/>
        </w:rPr>
        <w:t> </w:t>
      </w:r>
      <w:r>
        <w:rPr>
          <w:spacing w:val="-4"/>
        </w:rPr>
        <w:t>Casino</w:t>
      </w:r>
      <w:r>
        <w:rPr>
          <w:spacing w:val="-14"/>
        </w:rPr>
        <w:t> </w:t>
      </w:r>
      <w:r>
        <w:rPr>
          <w:spacing w:val="-4"/>
        </w:rPr>
        <w:t>seront</w:t>
      </w:r>
      <w:r>
        <w:rPr>
          <w:spacing w:val="-13"/>
        </w:rPr>
        <w:t> </w:t>
      </w:r>
      <w:r>
        <w:rPr>
          <w:spacing w:val="-4"/>
        </w:rPr>
        <w:t>massivement</w:t>
      </w:r>
      <w:r>
        <w:rPr>
          <w:spacing w:val="-16"/>
        </w:rPr>
        <w:t> </w:t>
      </w:r>
      <w:r>
        <w:rPr>
          <w:spacing w:val="-4"/>
        </w:rPr>
        <w:t>dilués</w:t>
      </w:r>
      <w:r>
        <w:rPr>
          <w:spacing w:val="-12"/>
        </w:rPr>
        <w:t> </w:t>
      </w:r>
      <w:r>
        <w:rPr>
          <w:spacing w:val="-4"/>
        </w:rPr>
        <w:t>et</w:t>
      </w:r>
      <w:r>
        <w:rPr>
          <w:spacing w:val="-13"/>
        </w:rPr>
        <w:t> </w:t>
      </w:r>
      <w:r>
        <w:rPr>
          <w:spacing w:val="-4"/>
        </w:rPr>
        <w:t>Rallye</w:t>
      </w:r>
      <w:r>
        <w:rPr>
          <w:spacing w:val="-13"/>
        </w:rPr>
        <w:t> </w:t>
      </w:r>
      <w:r>
        <w:rPr>
          <w:spacing w:val="-4"/>
        </w:rPr>
        <w:t>perdra </w:t>
      </w:r>
      <w:r>
        <w:rPr/>
        <w:t>le contrôle de Casino.</w:t>
      </w:r>
    </w:p>
    <w:p>
      <w:pPr>
        <w:pStyle w:val="BodyText"/>
        <w:rPr>
          <w:sz w:val="20"/>
        </w:rPr>
      </w:pPr>
    </w:p>
    <w:p>
      <w:pPr>
        <w:pStyle w:val="BodyText"/>
        <w:spacing w:before="24"/>
        <w:rPr>
          <w:sz w:val="20"/>
        </w:rPr>
      </w:pPr>
      <w:r>
        <w:rPr/>
        <mc:AlternateContent>
          <mc:Choice Requires="wps">
            <w:drawing>
              <wp:anchor distT="0" distB="0" distL="0" distR="0" allowOverlap="1" layoutInCell="1" locked="0" behindDoc="1" simplePos="0" relativeHeight="487589888">
                <wp:simplePos x="0" y="0"/>
                <wp:positionH relativeFrom="page">
                  <wp:posOffset>719327</wp:posOffset>
                </wp:positionH>
                <wp:positionV relativeFrom="paragraph">
                  <wp:posOffset>185368</wp:posOffset>
                </wp:positionV>
                <wp:extent cx="182880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39999pt;margin-top:14.595963pt;width:144pt;height:.481pt;mso-position-horizontal-relative:page;mso-position-vertical-relative:paragraph;z-index:-15726592;mso-wrap-distance-left:0;mso-wrap-distance-right:0" id="docshape3" filled="true" fillcolor="#000000" stroked="false">
                <v:fill type="solid"/>
                <w10:wrap type="topAndBottom"/>
              </v:rect>
            </w:pict>
          </mc:Fallback>
        </mc:AlternateContent>
      </w:r>
    </w:p>
    <w:p>
      <w:pPr>
        <w:pStyle w:val="BodyText"/>
        <w:spacing w:before="7"/>
        <w:rPr>
          <w:sz w:val="16"/>
        </w:rPr>
      </w:pPr>
    </w:p>
    <w:p>
      <w:pPr>
        <w:spacing w:before="0"/>
        <w:ind w:left="112" w:right="0" w:firstLine="0"/>
        <w:jc w:val="left"/>
        <w:rPr>
          <w:sz w:val="16"/>
        </w:rPr>
      </w:pPr>
      <w:bookmarkStart w:name="_bookmark8" w:id="9"/>
      <w:bookmarkEnd w:id="9"/>
      <w:r>
        <w:rPr/>
      </w:r>
      <w:r>
        <w:rPr>
          <w:color w:val="0D0D0D"/>
          <w:spacing w:val="-4"/>
          <w:position w:val="4"/>
          <w:sz w:val="10"/>
        </w:rPr>
        <w:t>1</w:t>
      </w:r>
      <w:r>
        <w:rPr>
          <w:color w:val="0D0D0D"/>
          <w:spacing w:val="13"/>
          <w:position w:val="4"/>
          <w:sz w:val="10"/>
        </w:rPr>
        <w:t> </w:t>
      </w:r>
      <w:r>
        <w:rPr>
          <w:color w:val="0D0D0D"/>
          <w:spacing w:val="-4"/>
          <w:sz w:val="16"/>
        </w:rPr>
        <w:t>Par</w:t>
      </w:r>
      <w:r>
        <w:rPr>
          <w:color w:val="0D0D0D"/>
          <w:spacing w:val="-7"/>
          <w:sz w:val="16"/>
        </w:rPr>
        <w:t> </w:t>
      </w:r>
      <w:r>
        <w:rPr>
          <w:color w:val="0D0D0D"/>
          <w:spacing w:val="-4"/>
          <w:sz w:val="16"/>
        </w:rPr>
        <w:t>rapport</w:t>
      </w:r>
      <w:r>
        <w:rPr>
          <w:color w:val="0D0D0D"/>
          <w:spacing w:val="-9"/>
          <w:sz w:val="16"/>
        </w:rPr>
        <w:t> </w:t>
      </w:r>
      <w:r>
        <w:rPr>
          <w:color w:val="0D0D0D"/>
          <w:spacing w:val="-4"/>
          <w:sz w:val="16"/>
        </w:rPr>
        <w:t>à</w:t>
      </w:r>
      <w:r>
        <w:rPr>
          <w:color w:val="0D0D0D"/>
          <w:spacing w:val="-9"/>
          <w:sz w:val="16"/>
        </w:rPr>
        <w:t> </w:t>
      </w:r>
      <w:r>
        <w:rPr>
          <w:color w:val="0D0D0D"/>
          <w:spacing w:val="-4"/>
          <w:sz w:val="16"/>
        </w:rPr>
        <w:t>un</w:t>
      </w:r>
      <w:r>
        <w:rPr>
          <w:color w:val="0D0D0D"/>
          <w:spacing w:val="-9"/>
          <w:sz w:val="16"/>
        </w:rPr>
        <w:t> </w:t>
      </w:r>
      <w:r>
        <w:rPr>
          <w:color w:val="0D0D0D"/>
          <w:spacing w:val="-4"/>
          <w:sz w:val="16"/>
        </w:rPr>
        <w:t>montant</w:t>
      </w:r>
      <w:r>
        <w:rPr>
          <w:color w:val="0D0D0D"/>
          <w:spacing w:val="-9"/>
          <w:sz w:val="16"/>
        </w:rPr>
        <w:t> </w:t>
      </w:r>
      <w:r>
        <w:rPr>
          <w:color w:val="0D0D0D"/>
          <w:spacing w:val="-4"/>
          <w:sz w:val="16"/>
        </w:rPr>
        <w:t>souhaité</w:t>
      </w:r>
      <w:r>
        <w:rPr>
          <w:color w:val="0D0D0D"/>
          <w:spacing w:val="-8"/>
          <w:sz w:val="16"/>
        </w:rPr>
        <w:t> </w:t>
      </w:r>
      <w:r>
        <w:rPr>
          <w:color w:val="0D0D0D"/>
          <w:spacing w:val="-4"/>
          <w:sz w:val="16"/>
        </w:rPr>
        <w:t>par</w:t>
      </w:r>
      <w:r>
        <w:rPr>
          <w:color w:val="0D0D0D"/>
          <w:spacing w:val="-10"/>
          <w:sz w:val="16"/>
        </w:rPr>
        <w:t> </w:t>
      </w:r>
      <w:r>
        <w:rPr>
          <w:color w:val="0D0D0D"/>
          <w:spacing w:val="-4"/>
          <w:sz w:val="16"/>
        </w:rPr>
        <w:t>le</w:t>
      </w:r>
      <w:r>
        <w:rPr>
          <w:color w:val="0D0D0D"/>
          <w:spacing w:val="-8"/>
          <w:sz w:val="16"/>
        </w:rPr>
        <w:t> </w:t>
      </w:r>
      <w:r>
        <w:rPr>
          <w:color w:val="0D0D0D"/>
          <w:spacing w:val="-4"/>
          <w:sz w:val="16"/>
        </w:rPr>
        <w:t>Groupe</w:t>
      </w:r>
      <w:r>
        <w:rPr>
          <w:color w:val="0D0D0D"/>
          <w:spacing w:val="-8"/>
          <w:sz w:val="16"/>
        </w:rPr>
        <w:t> </w:t>
      </w:r>
      <w:r>
        <w:rPr>
          <w:color w:val="0D0D0D"/>
          <w:spacing w:val="-4"/>
          <w:sz w:val="16"/>
        </w:rPr>
        <w:t>de</w:t>
      </w:r>
      <w:r>
        <w:rPr>
          <w:color w:val="0D0D0D"/>
          <w:spacing w:val="-8"/>
          <w:sz w:val="16"/>
        </w:rPr>
        <w:t> </w:t>
      </w:r>
      <w:r>
        <w:rPr>
          <w:color w:val="0D0D0D"/>
          <w:spacing w:val="-4"/>
          <w:sz w:val="16"/>
        </w:rPr>
        <w:t>770</w:t>
      </w:r>
      <w:r>
        <w:rPr>
          <w:color w:val="0D0D0D"/>
          <w:spacing w:val="-10"/>
          <w:sz w:val="16"/>
        </w:rPr>
        <w:t> </w:t>
      </w:r>
      <w:r>
        <w:rPr>
          <w:color w:val="0D0D0D"/>
          <w:spacing w:val="-4"/>
          <w:sz w:val="16"/>
        </w:rPr>
        <w:t>millions</w:t>
      </w:r>
      <w:r>
        <w:rPr>
          <w:color w:val="0D0D0D"/>
          <w:spacing w:val="-8"/>
          <w:sz w:val="16"/>
        </w:rPr>
        <w:t> </w:t>
      </w:r>
      <w:r>
        <w:rPr>
          <w:color w:val="0D0D0D"/>
          <w:spacing w:val="-4"/>
          <w:sz w:val="16"/>
        </w:rPr>
        <w:t>d’euros,</w:t>
      </w:r>
      <w:r>
        <w:rPr>
          <w:color w:val="0D0D0D"/>
          <w:spacing w:val="-12"/>
          <w:sz w:val="16"/>
        </w:rPr>
        <w:t> </w:t>
      </w:r>
      <w:r>
        <w:rPr>
          <w:color w:val="0D0D0D"/>
          <w:spacing w:val="-4"/>
          <w:sz w:val="16"/>
        </w:rPr>
        <w:t>cf.</w:t>
      </w:r>
      <w:r>
        <w:rPr>
          <w:color w:val="0D0D0D"/>
          <w:spacing w:val="-7"/>
          <w:sz w:val="16"/>
        </w:rPr>
        <w:t> </w:t>
      </w:r>
      <w:r>
        <w:rPr>
          <w:color w:val="0D0D0D"/>
          <w:spacing w:val="-4"/>
          <w:sz w:val="16"/>
        </w:rPr>
        <w:t>slide</w:t>
      </w:r>
      <w:r>
        <w:rPr>
          <w:color w:val="0D0D0D"/>
          <w:spacing w:val="-8"/>
          <w:sz w:val="16"/>
        </w:rPr>
        <w:t> </w:t>
      </w:r>
      <w:r>
        <w:rPr>
          <w:color w:val="0D0D0D"/>
          <w:spacing w:val="-4"/>
          <w:sz w:val="16"/>
        </w:rPr>
        <w:t>8</w:t>
      </w:r>
      <w:r>
        <w:rPr>
          <w:color w:val="0D0D0D"/>
          <w:spacing w:val="-7"/>
          <w:sz w:val="16"/>
        </w:rPr>
        <w:t> </w:t>
      </w:r>
      <w:r>
        <w:rPr>
          <w:color w:val="0D0D0D"/>
          <w:spacing w:val="-4"/>
          <w:sz w:val="16"/>
        </w:rPr>
        <w:t>de</w:t>
      </w:r>
      <w:r>
        <w:rPr>
          <w:color w:val="0D0D0D"/>
          <w:spacing w:val="-11"/>
          <w:sz w:val="16"/>
        </w:rPr>
        <w:t> </w:t>
      </w:r>
      <w:r>
        <w:rPr>
          <w:color w:val="0D0D0D"/>
          <w:spacing w:val="-4"/>
          <w:sz w:val="16"/>
        </w:rPr>
        <w:t>la</w:t>
      </w:r>
      <w:r>
        <w:rPr>
          <w:color w:val="0D0D0D"/>
          <w:spacing w:val="-9"/>
          <w:sz w:val="16"/>
        </w:rPr>
        <w:t> </w:t>
      </w:r>
      <w:r>
        <w:rPr>
          <w:color w:val="0D0D0D"/>
          <w:spacing w:val="-4"/>
          <w:sz w:val="16"/>
        </w:rPr>
        <w:t>présentation.</w:t>
      </w:r>
    </w:p>
    <w:p>
      <w:pPr>
        <w:spacing w:before="2"/>
        <w:ind w:left="112" w:right="0" w:firstLine="0"/>
        <w:jc w:val="left"/>
        <w:rPr>
          <w:sz w:val="16"/>
        </w:rPr>
      </w:pPr>
      <w:bookmarkStart w:name="_bookmark9" w:id="10"/>
      <w:bookmarkEnd w:id="10"/>
      <w:r>
        <w:rPr/>
      </w:r>
      <w:r>
        <w:rPr>
          <w:color w:val="0D0D0D"/>
          <w:spacing w:val="-2"/>
          <w:position w:val="4"/>
          <w:sz w:val="10"/>
        </w:rPr>
        <w:t>2</w:t>
      </w:r>
      <w:r>
        <w:rPr>
          <w:color w:val="0D0D0D"/>
          <w:spacing w:val="14"/>
          <w:position w:val="4"/>
          <w:sz w:val="10"/>
        </w:rPr>
        <w:t> </w:t>
      </w:r>
      <w:r>
        <w:rPr>
          <w:color w:val="0D0D0D"/>
          <w:spacing w:val="-2"/>
          <w:sz w:val="16"/>
        </w:rPr>
        <w:t>Incluant</w:t>
      </w:r>
      <w:r>
        <w:rPr>
          <w:color w:val="0D0D0D"/>
          <w:spacing w:val="-5"/>
          <w:sz w:val="16"/>
        </w:rPr>
        <w:t> </w:t>
      </w:r>
      <w:r>
        <w:rPr>
          <w:color w:val="0D0D0D"/>
          <w:spacing w:val="-2"/>
          <w:sz w:val="16"/>
        </w:rPr>
        <w:t>approximativement</w:t>
      </w:r>
      <w:r>
        <w:rPr>
          <w:color w:val="0D0D0D"/>
          <w:spacing w:val="-8"/>
          <w:sz w:val="16"/>
        </w:rPr>
        <w:t> </w:t>
      </w:r>
      <w:r>
        <w:rPr>
          <w:color w:val="0D0D0D"/>
          <w:spacing w:val="-2"/>
          <w:sz w:val="16"/>
        </w:rPr>
        <w:t>14</w:t>
      </w:r>
      <w:r>
        <w:rPr>
          <w:color w:val="0D0D0D"/>
          <w:spacing w:val="-4"/>
          <w:sz w:val="16"/>
        </w:rPr>
        <w:t> </w:t>
      </w:r>
      <w:r>
        <w:rPr>
          <w:color w:val="0D0D0D"/>
          <w:spacing w:val="-2"/>
          <w:sz w:val="16"/>
        </w:rPr>
        <w:t>millions</w:t>
      </w:r>
      <w:r>
        <w:rPr>
          <w:color w:val="0D0D0D"/>
          <w:spacing w:val="-6"/>
          <w:sz w:val="16"/>
        </w:rPr>
        <w:t> </w:t>
      </w:r>
      <w:r>
        <w:rPr>
          <w:color w:val="0D0D0D"/>
          <w:spacing w:val="-2"/>
          <w:sz w:val="16"/>
        </w:rPr>
        <w:t>d’euros</w:t>
      </w:r>
      <w:r>
        <w:rPr>
          <w:color w:val="0D0D0D"/>
          <w:spacing w:val="-6"/>
          <w:sz w:val="16"/>
        </w:rPr>
        <w:t> </w:t>
      </w:r>
      <w:r>
        <w:rPr>
          <w:color w:val="0D0D0D"/>
          <w:spacing w:val="-2"/>
          <w:sz w:val="16"/>
        </w:rPr>
        <w:t>d’intérêts</w:t>
      </w:r>
      <w:r>
        <w:rPr>
          <w:color w:val="0D0D0D"/>
          <w:spacing w:val="-4"/>
          <w:sz w:val="16"/>
        </w:rPr>
        <w:t> </w:t>
      </w:r>
      <w:r>
        <w:rPr>
          <w:color w:val="0D0D0D"/>
          <w:spacing w:val="-2"/>
          <w:sz w:val="16"/>
        </w:rPr>
        <w:t>courus</w:t>
      </w:r>
      <w:r>
        <w:rPr>
          <w:color w:val="0D0D0D"/>
          <w:spacing w:val="-6"/>
          <w:sz w:val="16"/>
        </w:rPr>
        <w:t> </w:t>
      </w:r>
      <w:r>
        <w:rPr>
          <w:color w:val="0D0D0D"/>
          <w:spacing w:val="-2"/>
          <w:sz w:val="16"/>
        </w:rPr>
        <w:t>capitalisés</w:t>
      </w:r>
      <w:r>
        <w:rPr>
          <w:color w:val="0D0D0D"/>
          <w:spacing w:val="-6"/>
          <w:sz w:val="16"/>
        </w:rPr>
        <w:t> </w:t>
      </w:r>
      <w:r>
        <w:rPr>
          <w:color w:val="0D0D0D"/>
          <w:spacing w:val="-2"/>
          <w:sz w:val="16"/>
        </w:rPr>
        <w:t>à</w:t>
      </w:r>
      <w:r>
        <w:rPr>
          <w:color w:val="0D0D0D"/>
          <w:spacing w:val="-8"/>
          <w:sz w:val="16"/>
        </w:rPr>
        <w:t> </w:t>
      </w:r>
      <w:r>
        <w:rPr>
          <w:color w:val="0D0D0D"/>
          <w:spacing w:val="-2"/>
          <w:sz w:val="16"/>
        </w:rPr>
        <w:t>la</w:t>
      </w:r>
      <w:r>
        <w:rPr>
          <w:color w:val="0D0D0D"/>
          <w:spacing w:val="-6"/>
          <w:sz w:val="16"/>
        </w:rPr>
        <w:t> </w:t>
      </w:r>
      <w:r>
        <w:rPr>
          <w:color w:val="0D0D0D"/>
          <w:spacing w:val="-2"/>
          <w:sz w:val="16"/>
        </w:rPr>
        <w:t>date</w:t>
      </w:r>
      <w:r>
        <w:rPr>
          <w:color w:val="0D0D0D"/>
          <w:spacing w:val="-5"/>
          <w:sz w:val="16"/>
        </w:rPr>
        <w:t> </w:t>
      </w:r>
      <w:r>
        <w:rPr>
          <w:color w:val="0D0D0D"/>
          <w:spacing w:val="-2"/>
          <w:sz w:val="16"/>
        </w:rPr>
        <w:t>de</w:t>
      </w:r>
      <w:r>
        <w:rPr>
          <w:color w:val="0D0D0D"/>
          <w:spacing w:val="-5"/>
          <w:sz w:val="16"/>
        </w:rPr>
        <w:t> </w:t>
      </w:r>
      <w:r>
        <w:rPr>
          <w:color w:val="0D0D0D"/>
          <w:spacing w:val="-2"/>
          <w:sz w:val="16"/>
        </w:rPr>
        <w:t>réalisation</w:t>
      </w:r>
      <w:r>
        <w:rPr>
          <w:color w:val="0D0D0D"/>
          <w:spacing w:val="-6"/>
          <w:sz w:val="16"/>
        </w:rPr>
        <w:t> </w:t>
      </w:r>
      <w:r>
        <w:rPr>
          <w:color w:val="0D0D0D"/>
          <w:spacing w:val="-2"/>
          <w:sz w:val="16"/>
        </w:rPr>
        <w:t>de</w:t>
      </w:r>
      <w:r>
        <w:rPr>
          <w:color w:val="0D0D0D"/>
          <w:spacing w:val="-7"/>
          <w:sz w:val="16"/>
        </w:rPr>
        <w:t> </w:t>
      </w:r>
      <w:r>
        <w:rPr>
          <w:color w:val="0D0D0D"/>
          <w:spacing w:val="-2"/>
          <w:sz w:val="16"/>
        </w:rPr>
        <w:t>la</w:t>
      </w:r>
      <w:r>
        <w:rPr>
          <w:color w:val="0D0D0D"/>
          <w:spacing w:val="-6"/>
          <w:sz w:val="16"/>
        </w:rPr>
        <w:t> </w:t>
      </w:r>
      <w:r>
        <w:rPr>
          <w:color w:val="0D0D0D"/>
          <w:spacing w:val="-2"/>
          <w:sz w:val="16"/>
        </w:rPr>
        <w:t>restructuration, </w:t>
      </w:r>
      <w:r>
        <w:rPr>
          <w:color w:val="0D0D0D"/>
          <w:sz w:val="16"/>
        </w:rPr>
        <w:t>avant</w:t>
      </w:r>
      <w:r>
        <w:rPr>
          <w:color w:val="0D0D0D"/>
          <w:spacing w:val="-14"/>
          <w:sz w:val="16"/>
        </w:rPr>
        <w:t> </w:t>
      </w:r>
      <w:r>
        <w:rPr>
          <w:color w:val="0D0D0D"/>
          <w:sz w:val="16"/>
        </w:rPr>
        <w:t>prépaiement</w:t>
      </w:r>
      <w:r>
        <w:rPr>
          <w:color w:val="0D0D0D"/>
          <w:spacing w:val="-14"/>
          <w:sz w:val="16"/>
        </w:rPr>
        <w:t> </w:t>
      </w:r>
      <w:r>
        <w:rPr>
          <w:color w:val="0D0D0D"/>
          <w:sz w:val="16"/>
        </w:rPr>
        <w:t>par</w:t>
      </w:r>
      <w:r>
        <w:rPr>
          <w:color w:val="0D0D0D"/>
          <w:spacing w:val="-15"/>
          <w:sz w:val="16"/>
        </w:rPr>
        <w:t> </w:t>
      </w:r>
      <w:r>
        <w:rPr>
          <w:color w:val="0D0D0D"/>
          <w:sz w:val="16"/>
        </w:rPr>
        <w:t>les</w:t>
      </w:r>
      <w:r>
        <w:rPr>
          <w:color w:val="0D0D0D"/>
          <w:spacing w:val="-13"/>
          <w:sz w:val="16"/>
        </w:rPr>
        <w:t> </w:t>
      </w:r>
      <w:r>
        <w:rPr>
          <w:color w:val="0D0D0D"/>
          <w:sz w:val="16"/>
        </w:rPr>
        <w:t>produits</w:t>
      </w:r>
      <w:r>
        <w:rPr>
          <w:color w:val="0D0D0D"/>
          <w:spacing w:val="-13"/>
          <w:sz w:val="16"/>
        </w:rPr>
        <w:t> </w:t>
      </w:r>
      <w:r>
        <w:rPr>
          <w:color w:val="0D0D0D"/>
          <w:sz w:val="16"/>
        </w:rPr>
        <w:t>de</w:t>
      </w:r>
      <w:r>
        <w:rPr>
          <w:color w:val="0D0D0D"/>
          <w:spacing w:val="-9"/>
          <w:sz w:val="16"/>
        </w:rPr>
        <w:t> </w:t>
      </w:r>
      <w:r>
        <w:rPr>
          <w:color w:val="0D0D0D"/>
          <w:sz w:val="16"/>
        </w:rPr>
        <w:t>cession</w:t>
      </w:r>
      <w:r>
        <w:rPr>
          <w:color w:val="0D0D0D"/>
          <w:spacing w:val="-12"/>
          <w:sz w:val="16"/>
        </w:rPr>
        <w:t> </w:t>
      </w:r>
      <w:r>
        <w:rPr>
          <w:color w:val="0D0D0D"/>
          <w:sz w:val="16"/>
        </w:rPr>
        <w:t>à</w:t>
      </w:r>
      <w:r>
        <w:rPr>
          <w:color w:val="0D0D0D"/>
          <w:spacing w:val="-14"/>
          <w:sz w:val="16"/>
        </w:rPr>
        <w:t> </w:t>
      </w:r>
      <w:r>
        <w:rPr>
          <w:color w:val="0D0D0D"/>
          <w:sz w:val="16"/>
        </w:rPr>
        <w:t>la</w:t>
      </w:r>
      <w:r>
        <w:rPr>
          <w:color w:val="0D0D0D"/>
          <w:spacing w:val="-12"/>
          <w:sz w:val="16"/>
        </w:rPr>
        <w:t> </w:t>
      </w:r>
      <w:r>
        <w:rPr>
          <w:color w:val="0D0D0D"/>
          <w:sz w:val="16"/>
        </w:rPr>
        <w:t>date</w:t>
      </w:r>
      <w:r>
        <w:rPr>
          <w:color w:val="0D0D0D"/>
          <w:spacing w:val="-11"/>
          <w:sz w:val="16"/>
        </w:rPr>
        <w:t> </w:t>
      </w:r>
      <w:r>
        <w:rPr>
          <w:color w:val="0D0D0D"/>
          <w:sz w:val="16"/>
        </w:rPr>
        <w:t>de</w:t>
      </w:r>
      <w:r>
        <w:rPr>
          <w:color w:val="0D0D0D"/>
          <w:spacing w:val="-9"/>
          <w:sz w:val="16"/>
        </w:rPr>
        <w:t> </w:t>
      </w:r>
      <w:r>
        <w:rPr>
          <w:color w:val="0D0D0D"/>
          <w:sz w:val="16"/>
        </w:rPr>
        <w:t>réalisation</w:t>
      </w:r>
      <w:r>
        <w:rPr>
          <w:color w:val="0D0D0D"/>
          <w:spacing w:val="-12"/>
          <w:sz w:val="16"/>
        </w:rPr>
        <w:t> </w:t>
      </w:r>
      <w:r>
        <w:rPr>
          <w:color w:val="0D0D0D"/>
          <w:sz w:val="16"/>
        </w:rPr>
        <w:t>de</w:t>
      </w:r>
      <w:r>
        <w:rPr>
          <w:color w:val="0D0D0D"/>
          <w:spacing w:val="-11"/>
          <w:sz w:val="16"/>
        </w:rPr>
        <w:t> </w:t>
      </w:r>
      <w:r>
        <w:rPr>
          <w:color w:val="0D0D0D"/>
          <w:sz w:val="16"/>
        </w:rPr>
        <w:t>la</w:t>
      </w:r>
      <w:r>
        <w:rPr>
          <w:color w:val="0D0D0D"/>
          <w:spacing w:val="-12"/>
          <w:sz w:val="16"/>
        </w:rPr>
        <w:t> </w:t>
      </w:r>
      <w:r>
        <w:rPr>
          <w:color w:val="0D0D0D"/>
          <w:sz w:val="16"/>
        </w:rPr>
        <w:t>restructuration.</w:t>
      </w:r>
    </w:p>
    <w:p>
      <w:pPr>
        <w:spacing w:before="26"/>
        <w:ind w:left="112" w:right="0" w:firstLine="0"/>
        <w:jc w:val="left"/>
        <w:rPr>
          <w:sz w:val="16"/>
        </w:rPr>
      </w:pPr>
      <w:bookmarkStart w:name="_bookmark10" w:id="11"/>
      <w:bookmarkEnd w:id="11"/>
      <w:r>
        <w:rPr/>
      </w:r>
      <w:r>
        <w:rPr>
          <w:color w:val="0D0D0D"/>
          <w:spacing w:val="-4"/>
          <w:position w:val="5"/>
          <w:sz w:val="13"/>
        </w:rPr>
        <w:t>3</w:t>
      </w:r>
      <w:r>
        <w:rPr>
          <w:color w:val="0D0D0D"/>
          <w:spacing w:val="15"/>
          <w:position w:val="5"/>
          <w:sz w:val="13"/>
        </w:rPr>
        <w:t> </w:t>
      </w:r>
      <w:r>
        <w:rPr>
          <w:color w:val="0D0D0D"/>
          <w:spacing w:val="-4"/>
          <w:sz w:val="16"/>
        </w:rPr>
        <w:t>La</w:t>
      </w:r>
      <w:r>
        <w:rPr>
          <w:color w:val="0D0D0D"/>
          <w:spacing w:val="-8"/>
          <w:sz w:val="16"/>
        </w:rPr>
        <w:t> </w:t>
      </w:r>
      <w:r>
        <w:rPr>
          <w:color w:val="0D0D0D"/>
          <w:spacing w:val="-4"/>
          <w:sz w:val="16"/>
        </w:rPr>
        <w:t>ligne Bred</w:t>
      </w:r>
      <w:r>
        <w:rPr>
          <w:color w:val="0D0D0D"/>
          <w:spacing w:val="-6"/>
          <w:sz w:val="16"/>
        </w:rPr>
        <w:t> </w:t>
      </w:r>
      <w:r>
        <w:rPr>
          <w:color w:val="0D0D0D"/>
          <w:spacing w:val="-4"/>
          <w:sz w:val="16"/>
        </w:rPr>
        <w:t>sera</w:t>
      </w:r>
      <w:r>
        <w:rPr>
          <w:color w:val="0D0D0D"/>
          <w:spacing w:val="-5"/>
          <w:sz w:val="16"/>
        </w:rPr>
        <w:t> </w:t>
      </w:r>
      <w:r>
        <w:rPr>
          <w:color w:val="0D0D0D"/>
          <w:spacing w:val="-4"/>
          <w:sz w:val="16"/>
        </w:rPr>
        <w:t>réduite</w:t>
      </w:r>
      <w:r>
        <w:rPr>
          <w:color w:val="0D0D0D"/>
          <w:spacing w:val="-7"/>
          <w:sz w:val="16"/>
        </w:rPr>
        <w:t> </w:t>
      </w:r>
      <w:r>
        <w:rPr>
          <w:color w:val="0D0D0D"/>
          <w:spacing w:val="-4"/>
          <w:sz w:val="16"/>
        </w:rPr>
        <w:t>de</w:t>
      </w:r>
      <w:r>
        <w:rPr>
          <w:color w:val="0D0D0D"/>
          <w:spacing w:val="-5"/>
          <w:sz w:val="16"/>
        </w:rPr>
        <w:t> </w:t>
      </w:r>
      <w:r>
        <w:rPr>
          <w:color w:val="0D0D0D"/>
          <w:spacing w:val="-4"/>
          <w:sz w:val="16"/>
        </w:rPr>
        <w:t>4</w:t>
      </w:r>
      <w:r>
        <w:rPr>
          <w:color w:val="0D0D0D"/>
          <w:spacing w:val="-12"/>
          <w:sz w:val="16"/>
        </w:rPr>
        <w:t> </w:t>
      </w:r>
      <w:r>
        <w:rPr>
          <w:color w:val="0D0D0D"/>
          <w:spacing w:val="-4"/>
          <w:sz w:val="16"/>
        </w:rPr>
        <w:t>millions</w:t>
      </w:r>
      <w:r>
        <w:rPr>
          <w:color w:val="0D0D0D"/>
          <w:spacing w:val="-9"/>
          <w:sz w:val="16"/>
        </w:rPr>
        <w:t> </w:t>
      </w:r>
      <w:r>
        <w:rPr>
          <w:color w:val="0D0D0D"/>
          <w:spacing w:val="-4"/>
          <w:sz w:val="16"/>
        </w:rPr>
        <w:t>d’euros</w:t>
      </w:r>
      <w:r>
        <w:rPr>
          <w:color w:val="0D0D0D"/>
          <w:spacing w:val="-9"/>
          <w:sz w:val="16"/>
        </w:rPr>
        <w:t> </w:t>
      </w:r>
      <w:r>
        <w:rPr>
          <w:color w:val="0D0D0D"/>
          <w:spacing w:val="-4"/>
          <w:sz w:val="16"/>
        </w:rPr>
        <w:t>à</w:t>
      </w:r>
      <w:r>
        <w:rPr>
          <w:color w:val="0D0D0D"/>
          <w:spacing w:val="-8"/>
          <w:sz w:val="16"/>
        </w:rPr>
        <w:t> </w:t>
      </w:r>
      <w:r>
        <w:rPr>
          <w:color w:val="0D0D0D"/>
          <w:spacing w:val="-4"/>
          <w:sz w:val="16"/>
        </w:rPr>
        <w:t>la</w:t>
      </w:r>
      <w:r>
        <w:rPr>
          <w:color w:val="0D0D0D"/>
          <w:spacing w:val="-8"/>
          <w:sz w:val="16"/>
        </w:rPr>
        <w:t> </w:t>
      </w:r>
      <w:r>
        <w:rPr>
          <w:color w:val="0D0D0D"/>
          <w:spacing w:val="-4"/>
          <w:sz w:val="16"/>
        </w:rPr>
        <w:t>date</w:t>
      </w:r>
      <w:r>
        <w:rPr>
          <w:color w:val="0D0D0D"/>
          <w:spacing w:val="-6"/>
          <w:sz w:val="16"/>
        </w:rPr>
        <w:t> </w:t>
      </w:r>
      <w:r>
        <w:rPr>
          <w:color w:val="0D0D0D"/>
          <w:spacing w:val="-4"/>
          <w:sz w:val="16"/>
        </w:rPr>
        <w:t>de</w:t>
      </w:r>
      <w:r>
        <w:rPr>
          <w:color w:val="0D0D0D"/>
          <w:spacing w:val="-7"/>
          <w:sz w:val="16"/>
        </w:rPr>
        <w:t> </w:t>
      </w:r>
      <w:r>
        <w:rPr>
          <w:color w:val="0D0D0D"/>
          <w:spacing w:val="-4"/>
          <w:sz w:val="16"/>
        </w:rPr>
        <w:t>réalisation</w:t>
      </w:r>
      <w:r>
        <w:rPr>
          <w:color w:val="0D0D0D"/>
          <w:spacing w:val="-8"/>
          <w:sz w:val="16"/>
        </w:rPr>
        <w:t> </w:t>
      </w:r>
      <w:r>
        <w:rPr>
          <w:color w:val="0D0D0D"/>
          <w:spacing w:val="-4"/>
          <w:sz w:val="16"/>
        </w:rPr>
        <w:t>de</w:t>
      </w:r>
      <w:r>
        <w:rPr>
          <w:color w:val="0D0D0D"/>
          <w:spacing w:val="-7"/>
          <w:sz w:val="16"/>
        </w:rPr>
        <w:t> </w:t>
      </w:r>
      <w:r>
        <w:rPr>
          <w:color w:val="0D0D0D"/>
          <w:spacing w:val="-4"/>
          <w:sz w:val="16"/>
        </w:rPr>
        <w:t>la</w:t>
      </w:r>
      <w:r>
        <w:rPr>
          <w:color w:val="0D0D0D"/>
          <w:spacing w:val="-7"/>
          <w:sz w:val="16"/>
        </w:rPr>
        <w:t> </w:t>
      </w:r>
      <w:r>
        <w:rPr>
          <w:color w:val="0D0D0D"/>
          <w:spacing w:val="-4"/>
          <w:sz w:val="16"/>
        </w:rPr>
        <w:t>restructuration.</w:t>
      </w:r>
    </w:p>
    <w:p>
      <w:pPr>
        <w:pStyle w:val="BodyText"/>
        <w:spacing w:before="17"/>
        <w:rPr>
          <w:sz w:val="16"/>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3</w:t>
      </w:r>
    </w:p>
    <w:p>
      <w:pPr>
        <w:spacing w:after="0"/>
        <w:jc w:val="left"/>
        <w:rPr>
          <w:rFonts w:ascii="Tahoma" w:hAnsi="Tahoma"/>
          <w:sz w:val="20"/>
        </w:rPr>
        <w:sectPr>
          <w:pgSz w:w="11910" w:h="16840"/>
          <w:pgMar w:top="1200" w:bottom="0" w:left="1020" w:right="840"/>
        </w:sectPr>
      </w:pPr>
    </w:p>
    <w:p>
      <w:pPr>
        <w:pStyle w:val="BodyText"/>
        <w:spacing w:line="280" w:lineRule="auto" w:before="87"/>
        <w:ind w:left="112" w:right="291"/>
        <w:jc w:val="both"/>
      </w:pPr>
      <w:r>
        <w:rPr/>
        <w:drawing>
          <wp:anchor distT="0" distB="0" distL="0" distR="0" allowOverlap="1" layoutInCell="1" locked="0" behindDoc="1" simplePos="0" relativeHeight="487001600">
            <wp:simplePos x="0" y="0"/>
            <wp:positionH relativeFrom="page">
              <wp:posOffset>21463</wp:posOffset>
            </wp:positionH>
            <wp:positionV relativeFrom="page">
              <wp:posOffset>219518</wp:posOffset>
            </wp:positionV>
            <wp:extent cx="7539100" cy="10472865"/>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7539100" cy="10472865"/>
                    </a:xfrm>
                    <a:prstGeom prst="rect">
                      <a:avLst/>
                    </a:prstGeom>
                  </pic:spPr>
                </pic:pic>
              </a:graphicData>
            </a:graphic>
          </wp:anchor>
        </w:drawing>
      </w:r>
      <w:r>
        <w:rPr/>
        <w:t>La</w:t>
      </w:r>
      <w:r>
        <w:rPr>
          <w:spacing w:val="-14"/>
        </w:rPr>
        <w:t> </w:t>
      </w:r>
      <w:r>
        <w:rPr/>
        <w:t>mise</w:t>
      </w:r>
      <w:r>
        <w:rPr>
          <w:spacing w:val="-14"/>
        </w:rPr>
        <w:t> </w:t>
      </w:r>
      <w:r>
        <w:rPr/>
        <w:t>en</w:t>
      </w:r>
      <w:r>
        <w:rPr>
          <w:spacing w:val="-15"/>
        </w:rPr>
        <w:t> </w:t>
      </w:r>
      <w:r>
        <w:rPr/>
        <w:t>œuvre</w:t>
      </w:r>
      <w:r>
        <w:rPr>
          <w:spacing w:val="-14"/>
        </w:rPr>
        <w:t> </w:t>
      </w:r>
      <w:r>
        <w:rPr/>
        <w:t>de</w:t>
      </w:r>
      <w:r>
        <w:rPr>
          <w:spacing w:val="-16"/>
        </w:rPr>
        <w:t> </w:t>
      </w:r>
      <w:r>
        <w:rPr/>
        <w:t>la</w:t>
      </w:r>
      <w:r>
        <w:rPr>
          <w:spacing w:val="-14"/>
        </w:rPr>
        <w:t> </w:t>
      </w:r>
      <w:r>
        <w:rPr/>
        <w:t>restructuration</w:t>
      </w:r>
      <w:r>
        <w:rPr>
          <w:spacing w:val="-14"/>
        </w:rPr>
        <w:t> </w:t>
      </w:r>
      <w:r>
        <w:rPr/>
        <w:t>financière</w:t>
      </w:r>
      <w:r>
        <w:rPr>
          <w:spacing w:val="-14"/>
        </w:rPr>
        <w:t> </w:t>
      </w:r>
      <w:r>
        <w:rPr/>
        <w:t>reste</w:t>
      </w:r>
      <w:r>
        <w:rPr>
          <w:spacing w:val="-14"/>
        </w:rPr>
        <w:t> </w:t>
      </w:r>
      <w:r>
        <w:rPr/>
        <w:t>subordonnée</w:t>
      </w:r>
      <w:r>
        <w:rPr>
          <w:spacing w:val="-14"/>
        </w:rPr>
        <w:t> </w:t>
      </w:r>
      <w:r>
        <w:rPr/>
        <w:t>à</w:t>
      </w:r>
      <w:r>
        <w:rPr>
          <w:spacing w:val="-14"/>
        </w:rPr>
        <w:t> </w:t>
      </w:r>
      <w:r>
        <w:rPr/>
        <w:t>la</w:t>
      </w:r>
      <w:r>
        <w:rPr>
          <w:spacing w:val="-14"/>
        </w:rPr>
        <w:t> </w:t>
      </w:r>
      <w:r>
        <w:rPr/>
        <w:t>réalisation</w:t>
      </w:r>
      <w:r>
        <w:rPr>
          <w:spacing w:val="-14"/>
        </w:rPr>
        <w:t> </w:t>
      </w:r>
      <w:r>
        <w:rPr/>
        <w:t>des </w:t>
      </w:r>
      <w:r>
        <w:rPr>
          <w:spacing w:val="-4"/>
        </w:rPr>
        <w:t>principales</w:t>
      </w:r>
      <w:r>
        <w:rPr>
          <w:spacing w:val="-12"/>
        </w:rPr>
        <w:t> </w:t>
      </w:r>
      <w:r>
        <w:rPr>
          <w:spacing w:val="-4"/>
        </w:rPr>
        <w:t>conditions</w:t>
      </w:r>
      <w:r>
        <w:rPr>
          <w:spacing w:val="-8"/>
        </w:rPr>
        <w:t> </w:t>
      </w:r>
      <w:r>
        <w:rPr>
          <w:spacing w:val="-4"/>
        </w:rPr>
        <w:t>suspensives</w:t>
      </w:r>
      <w:r>
        <w:rPr>
          <w:spacing w:val="-8"/>
        </w:rPr>
        <w:t> </w:t>
      </w:r>
      <w:r>
        <w:rPr>
          <w:spacing w:val="-4"/>
        </w:rPr>
        <w:t>suivantes</w:t>
      </w:r>
      <w:r>
        <w:rPr>
          <w:spacing w:val="-8"/>
        </w:rPr>
        <w:t> </w:t>
      </w:r>
      <w:r>
        <w:rPr>
          <w:spacing w:val="-4"/>
        </w:rPr>
        <w:t>:</w:t>
      </w:r>
    </w:p>
    <w:p>
      <w:pPr>
        <w:pStyle w:val="BodyText"/>
        <w:spacing w:before="88"/>
      </w:pPr>
    </w:p>
    <w:p>
      <w:pPr>
        <w:pStyle w:val="ListParagraph"/>
        <w:numPr>
          <w:ilvl w:val="0"/>
          <w:numId w:val="3"/>
        </w:numPr>
        <w:tabs>
          <w:tab w:pos="830" w:val="left" w:leader="none"/>
          <w:tab w:pos="832" w:val="left" w:leader="none"/>
        </w:tabs>
        <w:spacing w:line="276" w:lineRule="auto" w:before="0" w:after="0"/>
        <w:ind w:left="832" w:right="291" w:hanging="361"/>
        <w:jc w:val="both"/>
        <w:rPr>
          <w:sz w:val="22"/>
        </w:rPr>
      </w:pPr>
      <w:r>
        <w:rPr>
          <w:sz w:val="22"/>
        </w:rPr>
        <w:t>Réception d’un rapport d’expertise indépendante</w:t>
      </w:r>
      <w:r>
        <w:rPr>
          <w:spacing w:val="-18"/>
          <w:sz w:val="22"/>
        </w:rPr>
        <w:t> </w:t>
      </w:r>
      <w:r>
        <w:rPr>
          <w:sz w:val="22"/>
        </w:rPr>
        <w:t>confirmant le caractère équitable</w:t>
      </w:r>
      <w:r>
        <w:rPr>
          <w:spacing w:val="-12"/>
          <w:sz w:val="22"/>
        </w:rPr>
        <w:t> </w:t>
      </w:r>
      <w:r>
        <w:rPr>
          <w:sz w:val="22"/>
        </w:rPr>
        <w:t>des</w:t>
      </w:r>
      <w:r>
        <w:rPr>
          <w:spacing w:val="-12"/>
          <w:sz w:val="22"/>
        </w:rPr>
        <w:t> </w:t>
      </w:r>
      <w:r>
        <w:rPr>
          <w:sz w:val="22"/>
        </w:rPr>
        <w:t>conditions</w:t>
      </w:r>
      <w:r>
        <w:rPr>
          <w:spacing w:val="-12"/>
          <w:sz w:val="22"/>
        </w:rPr>
        <w:t> </w:t>
      </w:r>
      <w:r>
        <w:rPr>
          <w:sz w:val="22"/>
        </w:rPr>
        <w:t>financières</w:t>
      </w:r>
      <w:r>
        <w:rPr>
          <w:spacing w:val="-12"/>
          <w:sz w:val="22"/>
        </w:rPr>
        <w:t> </w:t>
      </w:r>
      <w:r>
        <w:rPr>
          <w:sz w:val="22"/>
        </w:rPr>
        <w:t>de</w:t>
      </w:r>
      <w:r>
        <w:rPr>
          <w:spacing w:val="-12"/>
          <w:sz w:val="22"/>
        </w:rPr>
        <w:t> </w:t>
      </w:r>
      <w:r>
        <w:rPr>
          <w:sz w:val="22"/>
        </w:rPr>
        <w:t>la</w:t>
      </w:r>
      <w:r>
        <w:rPr>
          <w:spacing w:val="-12"/>
          <w:sz w:val="22"/>
        </w:rPr>
        <w:t> </w:t>
      </w:r>
      <w:r>
        <w:rPr>
          <w:sz w:val="22"/>
        </w:rPr>
        <w:t>restructuration</w:t>
      </w:r>
      <w:r>
        <w:rPr>
          <w:spacing w:val="-13"/>
          <w:sz w:val="22"/>
        </w:rPr>
        <w:t> </w:t>
      </w:r>
      <w:r>
        <w:rPr>
          <w:sz w:val="22"/>
        </w:rPr>
        <w:t>pour</w:t>
      </w:r>
      <w:r>
        <w:rPr>
          <w:spacing w:val="-12"/>
          <w:sz w:val="22"/>
        </w:rPr>
        <w:t> </w:t>
      </w:r>
      <w:r>
        <w:rPr>
          <w:sz w:val="22"/>
        </w:rPr>
        <w:t>les</w:t>
      </w:r>
      <w:r>
        <w:rPr>
          <w:spacing w:val="-14"/>
          <w:sz w:val="22"/>
        </w:rPr>
        <w:t> </w:t>
      </w:r>
      <w:r>
        <w:rPr>
          <w:sz w:val="22"/>
        </w:rPr>
        <w:t>actionnaires</w:t>
      </w:r>
      <w:r>
        <w:rPr>
          <w:spacing w:val="-12"/>
          <w:sz w:val="22"/>
        </w:rPr>
        <w:t> </w:t>
      </w:r>
      <w:r>
        <w:rPr>
          <w:sz w:val="22"/>
        </w:rPr>
        <w:t>de Casino ;</w:t>
      </w:r>
    </w:p>
    <w:p>
      <w:pPr>
        <w:pStyle w:val="ListParagraph"/>
        <w:numPr>
          <w:ilvl w:val="0"/>
          <w:numId w:val="3"/>
        </w:numPr>
        <w:tabs>
          <w:tab w:pos="832" w:val="left" w:leader="none"/>
        </w:tabs>
        <w:spacing w:line="276" w:lineRule="auto" w:before="6" w:after="0"/>
        <w:ind w:left="832" w:right="289" w:hanging="360"/>
        <w:jc w:val="both"/>
        <w:rPr>
          <w:sz w:val="22"/>
        </w:rPr>
      </w:pPr>
      <w:r>
        <w:rPr>
          <w:sz w:val="22"/>
        </w:rPr>
        <w:t>Obtention des autorisations règlementaires (contrôle des concentrations, </w:t>
      </w:r>
      <w:r>
        <w:rPr>
          <w:spacing w:val="-4"/>
          <w:sz w:val="22"/>
        </w:rPr>
        <w:t>investissements</w:t>
      </w:r>
      <w:r>
        <w:rPr>
          <w:spacing w:val="-16"/>
          <w:sz w:val="22"/>
        </w:rPr>
        <w:t> </w:t>
      </w:r>
      <w:r>
        <w:rPr>
          <w:spacing w:val="-4"/>
          <w:sz w:val="22"/>
        </w:rPr>
        <w:t>étrangers,</w:t>
      </w:r>
      <w:r>
        <w:rPr>
          <w:spacing w:val="-15"/>
          <w:sz w:val="22"/>
        </w:rPr>
        <w:t> </w:t>
      </w:r>
      <w:r>
        <w:rPr>
          <w:spacing w:val="-4"/>
          <w:sz w:val="22"/>
        </w:rPr>
        <w:t>commissariat</w:t>
      </w:r>
      <w:r>
        <w:rPr>
          <w:spacing w:val="-15"/>
          <w:sz w:val="22"/>
        </w:rPr>
        <w:t> </w:t>
      </w:r>
      <w:r>
        <w:rPr>
          <w:spacing w:val="-4"/>
          <w:sz w:val="22"/>
        </w:rPr>
        <w:t>aux</w:t>
      </w:r>
      <w:r>
        <w:rPr>
          <w:spacing w:val="-16"/>
          <w:sz w:val="22"/>
        </w:rPr>
        <w:t> </w:t>
      </w:r>
      <w:r>
        <w:rPr>
          <w:spacing w:val="-4"/>
          <w:sz w:val="22"/>
        </w:rPr>
        <w:t>assurances</w:t>
      </w:r>
      <w:r>
        <w:rPr>
          <w:spacing w:val="-15"/>
          <w:sz w:val="22"/>
        </w:rPr>
        <w:t> </w:t>
      </w:r>
      <w:r>
        <w:rPr>
          <w:spacing w:val="-4"/>
          <w:sz w:val="22"/>
        </w:rPr>
        <w:t>luxembourgeois,</w:t>
      </w:r>
      <w:r>
        <w:rPr>
          <w:spacing w:val="-16"/>
          <w:sz w:val="22"/>
        </w:rPr>
        <w:t> </w:t>
      </w:r>
      <w:r>
        <w:rPr>
          <w:spacing w:val="-4"/>
          <w:sz w:val="22"/>
        </w:rPr>
        <w:t>et,</w:t>
      </w:r>
      <w:r>
        <w:rPr>
          <w:spacing w:val="-15"/>
          <w:sz w:val="22"/>
        </w:rPr>
        <w:t> </w:t>
      </w:r>
      <w:r>
        <w:rPr>
          <w:spacing w:val="-4"/>
          <w:sz w:val="22"/>
        </w:rPr>
        <w:t>le</w:t>
      </w:r>
      <w:r>
        <w:rPr>
          <w:spacing w:val="-15"/>
          <w:sz w:val="22"/>
        </w:rPr>
        <w:t> </w:t>
      </w:r>
      <w:r>
        <w:rPr>
          <w:spacing w:val="-4"/>
          <w:sz w:val="22"/>
        </w:rPr>
        <w:t>cas </w:t>
      </w:r>
      <w:r>
        <w:rPr>
          <w:spacing w:val="-2"/>
          <w:sz w:val="22"/>
        </w:rPr>
        <w:t>échéant,</w:t>
      </w:r>
      <w:r>
        <w:rPr>
          <w:spacing w:val="-13"/>
          <w:sz w:val="22"/>
        </w:rPr>
        <w:t> </w:t>
      </w:r>
      <w:r>
        <w:rPr>
          <w:spacing w:val="-2"/>
          <w:sz w:val="22"/>
        </w:rPr>
        <w:t>réglementation</w:t>
      </w:r>
      <w:r>
        <w:rPr>
          <w:spacing w:val="-12"/>
          <w:sz w:val="22"/>
        </w:rPr>
        <w:t> </w:t>
      </w:r>
      <w:r>
        <w:rPr>
          <w:spacing w:val="-2"/>
          <w:sz w:val="22"/>
        </w:rPr>
        <w:t>relative</w:t>
      </w:r>
      <w:r>
        <w:rPr>
          <w:spacing w:val="-11"/>
          <w:sz w:val="22"/>
        </w:rPr>
        <w:t> </w:t>
      </w:r>
      <w:r>
        <w:rPr>
          <w:spacing w:val="-2"/>
          <w:sz w:val="22"/>
        </w:rPr>
        <w:t>aux</w:t>
      </w:r>
      <w:r>
        <w:rPr>
          <w:spacing w:val="-12"/>
          <w:sz w:val="22"/>
        </w:rPr>
        <w:t> </w:t>
      </w:r>
      <w:r>
        <w:rPr>
          <w:spacing w:val="-2"/>
          <w:sz w:val="22"/>
        </w:rPr>
        <w:t>subventions</w:t>
      </w:r>
      <w:r>
        <w:rPr>
          <w:spacing w:val="-11"/>
          <w:sz w:val="22"/>
        </w:rPr>
        <w:t> </w:t>
      </w:r>
      <w:r>
        <w:rPr>
          <w:spacing w:val="-2"/>
          <w:sz w:val="22"/>
        </w:rPr>
        <w:t>étrangères)</w:t>
      </w:r>
      <w:r>
        <w:rPr>
          <w:spacing w:val="-14"/>
          <w:sz w:val="22"/>
        </w:rPr>
        <w:t> </w:t>
      </w:r>
      <w:r>
        <w:rPr>
          <w:spacing w:val="-2"/>
          <w:sz w:val="22"/>
        </w:rPr>
        <w:t>;</w:t>
      </w:r>
    </w:p>
    <w:p>
      <w:pPr>
        <w:pStyle w:val="ListParagraph"/>
        <w:numPr>
          <w:ilvl w:val="0"/>
          <w:numId w:val="3"/>
        </w:numPr>
        <w:tabs>
          <w:tab w:pos="831" w:val="left" w:leader="none"/>
          <w:tab w:pos="833" w:val="left" w:leader="none"/>
        </w:tabs>
        <w:spacing w:line="278" w:lineRule="auto" w:before="4" w:after="0"/>
        <w:ind w:left="833" w:right="291" w:hanging="361"/>
        <w:jc w:val="both"/>
        <w:rPr>
          <w:sz w:val="22"/>
        </w:rPr>
      </w:pPr>
      <w:r>
        <w:rPr>
          <w:sz w:val="22"/>
        </w:rPr>
        <w:t>Publication</w:t>
      </w:r>
      <w:r>
        <w:rPr>
          <w:spacing w:val="-18"/>
          <w:sz w:val="22"/>
        </w:rPr>
        <w:t> </w:t>
      </w:r>
      <w:r>
        <w:rPr>
          <w:sz w:val="22"/>
        </w:rPr>
        <w:t>d’une</w:t>
      </w:r>
      <w:r>
        <w:rPr>
          <w:spacing w:val="-17"/>
          <w:sz w:val="22"/>
        </w:rPr>
        <w:t> </w:t>
      </w:r>
      <w:r>
        <w:rPr>
          <w:sz w:val="22"/>
        </w:rPr>
        <w:t>dérogation</w:t>
      </w:r>
      <w:r>
        <w:rPr>
          <w:spacing w:val="-18"/>
          <w:sz w:val="22"/>
        </w:rPr>
        <w:t> </w:t>
      </w:r>
      <w:r>
        <w:rPr>
          <w:sz w:val="22"/>
        </w:rPr>
        <w:t>par</w:t>
      </w:r>
      <w:r>
        <w:rPr>
          <w:spacing w:val="-17"/>
          <w:sz w:val="22"/>
        </w:rPr>
        <w:t> </w:t>
      </w:r>
      <w:r>
        <w:rPr>
          <w:sz w:val="22"/>
        </w:rPr>
        <w:t>l’AMF</w:t>
      </w:r>
      <w:r>
        <w:rPr>
          <w:spacing w:val="-17"/>
          <w:sz w:val="22"/>
        </w:rPr>
        <w:t> </w:t>
      </w:r>
      <w:r>
        <w:rPr>
          <w:sz w:val="22"/>
        </w:rPr>
        <w:t>à</w:t>
      </w:r>
      <w:r>
        <w:rPr>
          <w:spacing w:val="-14"/>
          <w:sz w:val="22"/>
        </w:rPr>
        <w:t> </w:t>
      </w:r>
      <w:r>
        <w:rPr>
          <w:sz w:val="22"/>
        </w:rPr>
        <w:t>l’obligation</w:t>
      </w:r>
      <w:r>
        <w:rPr>
          <w:spacing w:val="-18"/>
          <w:sz w:val="22"/>
        </w:rPr>
        <w:t> </w:t>
      </w:r>
      <w:r>
        <w:rPr>
          <w:sz w:val="22"/>
        </w:rPr>
        <w:t>de</w:t>
      </w:r>
      <w:r>
        <w:rPr>
          <w:spacing w:val="-17"/>
          <w:sz w:val="22"/>
        </w:rPr>
        <w:t> </w:t>
      </w:r>
      <w:r>
        <w:rPr>
          <w:sz w:val="22"/>
        </w:rPr>
        <w:t>dépôt</w:t>
      </w:r>
      <w:r>
        <w:rPr>
          <w:spacing w:val="-18"/>
          <w:sz w:val="22"/>
        </w:rPr>
        <w:t> </w:t>
      </w:r>
      <w:r>
        <w:rPr>
          <w:sz w:val="22"/>
        </w:rPr>
        <w:t>d’une</w:t>
      </w:r>
      <w:r>
        <w:rPr>
          <w:spacing w:val="-17"/>
          <w:sz w:val="22"/>
        </w:rPr>
        <w:t> </w:t>
      </w:r>
      <w:r>
        <w:rPr>
          <w:sz w:val="22"/>
        </w:rPr>
        <w:t>offre</w:t>
      </w:r>
      <w:r>
        <w:rPr>
          <w:spacing w:val="-17"/>
          <w:sz w:val="22"/>
        </w:rPr>
        <w:t> </w:t>
      </w:r>
      <w:r>
        <w:rPr>
          <w:sz w:val="22"/>
        </w:rPr>
        <w:t>publique sur</w:t>
      </w:r>
      <w:r>
        <w:rPr>
          <w:spacing w:val="-18"/>
          <w:sz w:val="22"/>
        </w:rPr>
        <w:t> </w:t>
      </w:r>
      <w:r>
        <w:rPr>
          <w:sz w:val="22"/>
        </w:rPr>
        <w:t>Casino</w:t>
      </w:r>
      <w:r>
        <w:rPr>
          <w:spacing w:val="-19"/>
          <w:sz w:val="22"/>
        </w:rPr>
        <w:t> </w:t>
      </w:r>
      <w:r>
        <w:rPr>
          <w:sz w:val="22"/>
        </w:rPr>
        <w:t>par</w:t>
      </w:r>
      <w:r>
        <w:rPr>
          <w:spacing w:val="-18"/>
          <w:sz w:val="22"/>
        </w:rPr>
        <w:t> </w:t>
      </w:r>
      <w:r>
        <w:rPr>
          <w:sz w:val="22"/>
        </w:rPr>
        <w:t>le</w:t>
      </w:r>
      <w:r>
        <w:rPr>
          <w:spacing w:val="-18"/>
          <w:sz w:val="22"/>
        </w:rPr>
        <w:t> </w:t>
      </w:r>
      <w:r>
        <w:rPr>
          <w:sz w:val="22"/>
        </w:rPr>
        <w:t>Consortium</w:t>
      </w:r>
      <w:r>
        <w:rPr>
          <w:spacing w:val="-20"/>
          <w:sz w:val="22"/>
        </w:rPr>
        <w:t> </w:t>
      </w:r>
      <w:r>
        <w:rPr>
          <w:sz w:val="22"/>
        </w:rPr>
        <w:t>;</w:t>
      </w:r>
    </w:p>
    <w:p>
      <w:pPr>
        <w:pStyle w:val="ListParagraph"/>
        <w:numPr>
          <w:ilvl w:val="0"/>
          <w:numId w:val="3"/>
        </w:numPr>
        <w:tabs>
          <w:tab w:pos="831" w:val="left" w:leader="none"/>
          <w:tab w:pos="833" w:val="left" w:leader="none"/>
        </w:tabs>
        <w:spacing w:line="276" w:lineRule="auto" w:before="0" w:after="0"/>
        <w:ind w:left="833" w:right="291" w:hanging="361"/>
        <w:jc w:val="both"/>
        <w:rPr>
          <w:sz w:val="22"/>
        </w:rPr>
      </w:pPr>
      <w:r>
        <w:rPr>
          <w:sz w:val="22"/>
        </w:rPr>
        <w:t>Approbation des plans</w:t>
      </w:r>
      <w:r>
        <w:rPr>
          <w:spacing w:val="-2"/>
          <w:sz w:val="22"/>
        </w:rPr>
        <w:t> </w:t>
      </w:r>
      <w:r>
        <w:rPr>
          <w:sz w:val="22"/>
        </w:rPr>
        <w:t>de sauvegarde accélérée par le Tribunal de</w:t>
      </w:r>
      <w:r>
        <w:rPr>
          <w:spacing w:val="-3"/>
          <w:sz w:val="22"/>
        </w:rPr>
        <w:t> </w:t>
      </w:r>
      <w:r>
        <w:rPr>
          <w:sz w:val="22"/>
        </w:rPr>
        <w:t>commerce de Paris ; et</w:t>
      </w:r>
    </w:p>
    <w:p>
      <w:pPr>
        <w:pStyle w:val="ListParagraph"/>
        <w:numPr>
          <w:ilvl w:val="0"/>
          <w:numId w:val="3"/>
        </w:numPr>
        <w:tabs>
          <w:tab w:pos="831" w:val="left" w:leader="none"/>
          <w:tab w:pos="833" w:val="left" w:leader="none"/>
        </w:tabs>
        <w:spacing w:line="278" w:lineRule="auto" w:before="1" w:after="0"/>
        <w:ind w:left="833" w:right="290" w:hanging="361"/>
        <w:jc w:val="both"/>
        <w:rPr>
          <w:sz w:val="22"/>
        </w:rPr>
      </w:pPr>
      <w:r>
        <w:rPr>
          <w:spacing w:val="-2"/>
          <w:sz w:val="22"/>
        </w:rPr>
        <w:t>Approbation</w:t>
      </w:r>
      <w:r>
        <w:rPr>
          <w:spacing w:val="-18"/>
          <w:sz w:val="22"/>
        </w:rPr>
        <w:t> </w:t>
      </w:r>
      <w:r>
        <w:rPr>
          <w:spacing w:val="-2"/>
          <w:sz w:val="22"/>
        </w:rPr>
        <w:t>par</w:t>
      </w:r>
      <w:r>
        <w:rPr>
          <w:spacing w:val="-17"/>
          <w:sz w:val="22"/>
        </w:rPr>
        <w:t> </w:t>
      </w:r>
      <w:r>
        <w:rPr>
          <w:spacing w:val="-2"/>
          <w:sz w:val="22"/>
        </w:rPr>
        <w:t>l’AMF</w:t>
      </w:r>
      <w:r>
        <w:rPr>
          <w:spacing w:val="-17"/>
          <w:sz w:val="22"/>
        </w:rPr>
        <w:t> </w:t>
      </w:r>
      <w:r>
        <w:rPr>
          <w:spacing w:val="-2"/>
          <w:sz w:val="22"/>
        </w:rPr>
        <w:t>des</w:t>
      </w:r>
      <w:r>
        <w:rPr>
          <w:spacing w:val="-18"/>
          <w:sz w:val="22"/>
        </w:rPr>
        <w:t> </w:t>
      </w:r>
      <w:r>
        <w:rPr>
          <w:spacing w:val="-2"/>
          <w:sz w:val="22"/>
        </w:rPr>
        <w:t>prospectus</w:t>
      </w:r>
      <w:r>
        <w:rPr>
          <w:spacing w:val="-17"/>
          <w:sz w:val="22"/>
        </w:rPr>
        <w:t> </w:t>
      </w:r>
      <w:r>
        <w:rPr>
          <w:spacing w:val="-2"/>
          <w:sz w:val="22"/>
        </w:rPr>
        <w:t>d’émission</w:t>
      </w:r>
      <w:r>
        <w:rPr>
          <w:spacing w:val="-18"/>
          <w:sz w:val="22"/>
        </w:rPr>
        <w:t> </w:t>
      </w:r>
      <w:r>
        <w:rPr>
          <w:spacing w:val="-2"/>
          <w:sz w:val="22"/>
        </w:rPr>
        <w:t>des</w:t>
      </w:r>
      <w:r>
        <w:rPr>
          <w:spacing w:val="-17"/>
          <w:sz w:val="22"/>
        </w:rPr>
        <w:t> </w:t>
      </w:r>
      <w:r>
        <w:rPr>
          <w:spacing w:val="-2"/>
          <w:sz w:val="22"/>
        </w:rPr>
        <w:t>titres</w:t>
      </w:r>
      <w:r>
        <w:rPr>
          <w:spacing w:val="-17"/>
          <w:sz w:val="22"/>
        </w:rPr>
        <w:t> </w:t>
      </w:r>
      <w:r>
        <w:rPr>
          <w:spacing w:val="-2"/>
          <w:sz w:val="22"/>
        </w:rPr>
        <w:t>à</w:t>
      </w:r>
      <w:r>
        <w:rPr>
          <w:spacing w:val="-18"/>
          <w:sz w:val="22"/>
        </w:rPr>
        <w:t> </w:t>
      </w:r>
      <w:r>
        <w:rPr>
          <w:spacing w:val="-2"/>
          <w:sz w:val="22"/>
        </w:rPr>
        <w:t>émettre</w:t>
      </w:r>
      <w:r>
        <w:rPr>
          <w:spacing w:val="-17"/>
          <w:sz w:val="22"/>
        </w:rPr>
        <w:t> </w:t>
      </w:r>
      <w:r>
        <w:rPr>
          <w:spacing w:val="-2"/>
          <w:sz w:val="22"/>
        </w:rPr>
        <w:t>dans</w:t>
      </w:r>
      <w:r>
        <w:rPr>
          <w:spacing w:val="-17"/>
          <w:sz w:val="22"/>
        </w:rPr>
        <w:t> </w:t>
      </w:r>
      <w:r>
        <w:rPr>
          <w:spacing w:val="-2"/>
          <w:sz w:val="22"/>
        </w:rPr>
        <w:t>le</w:t>
      </w:r>
      <w:r>
        <w:rPr>
          <w:spacing w:val="-18"/>
          <w:sz w:val="22"/>
        </w:rPr>
        <w:t> </w:t>
      </w:r>
      <w:r>
        <w:rPr>
          <w:spacing w:val="-2"/>
          <w:sz w:val="22"/>
        </w:rPr>
        <w:t>cadre </w:t>
      </w:r>
      <w:r>
        <w:rPr>
          <w:sz w:val="22"/>
        </w:rPr>
        <w:t>de</w:t>
      </w:r>
      <w:r>
        <w:rPr>
          <w:spacing w:val="-5"/>
          <w:sz w:val="22"/>
        </w:rPr>
        <w:t> </w:t>
      </w:r>
      <w:r>
        <w:rPr>
          <w:sz w:val="22"/>
        </w:rPr>
        <w:t>la</w:t>
      </w:r>
      <w:r>
        <w:rPr>
          <w:spacing w:val="-5"/>
          <w:sz w:val="22"/>
        </w:rPr>
        <w:t> </w:t>
      </w:r>
      <w:r>
        <w:rPr>
          <w:sz w:val="22"/>
        </w:rPr>
        <w:t>restructuration</w:t>
      </w:r>
      <w:r>
        <w:rPr>
          <w:spacing w:val="-6"/>
          <w:sz w:val="22"/>
        </w:rPr>
        <w:t> </w:t>
      </w:r>
      <w:r>
        <w:rPr>
          <w:sz w:val="22"/>
        </w:rPr>
        <w:t>financière.</w:t>
      </w:r>
    </w:p>
    <w:p>
      <w:pPr>
        <w:pStyle w:val="BodyText"/>
        <w:spacing w:before="91"/>
      </w:pPr>
    </w:p>
    <w:p>
      <w:pPr>
        <w:pStyle w:val="BodyText"/>
        <w:spacing w:line="278" w:lineRule="auto"/>
        <w:ind w:left="113" w:right="292"/>
        <w:jc w:val="both"/>
      </w:pPr>
      <w:r>
        <w:rPr/>
        <w:t>S’agissant de la gouvernance du Groupe, la désignation de M. Philippe Palazzi aux fonctions de Président-Directeur général sera proposée par le Consortium et le conseil d’administration sera composé conformément au Code Afep-Medef.</w:t>
      </w:r>
    </w:p>
    <w:p>
      <w:pPr>
        <w:pStyle w:val="BodyText"/>
        <w:spacing w:before="93"/>
      </w:pPr>
    </w:p>
    <w:p>
      <w:pPr>
        <w:pStyle w:val="BodyText"/>
        <w:spacing w:line="278" w:lineRule="auto"/>
        <w:ind w:left="112" w:right="290"/>
        <w:jc w:val="both"/>
      </w:pPr>
      <w:r>
        <w:rPr/>
        <w:t>Une présentation rappelant les principaux termes de la restructuration financière du Groupe a été mise en ligne ce jour sur le site internet de Casino (</w:t>
      </w:r>
      <w:hyperlink r:id="rId6">
        <w:r>
          <w:rPr>
            <w:color w:val="0000FF"/>
            <w:u w:val="single" w:color="0000FF"/>
          </w:rPr>
          <w:t>lien</w:t>
        </w:r>
      </w:hyperlink>
      <w:r>
        <w:rPr/>
        <w:t>). Les modalités d'adhésion</w:t>
      </w:r>
      <w:r>
        <w:rPr>
          <w:spacing w:val="-20"/>
        </w:rPr>
        <w:t> </w:t>
      </w:r>
      <w:r>
        <w:rPr/>
        <w:t>au</w:t>
      </w:r>
      <w:r>
        <w:rPr>
          <w:spacing w:val="-19"/>
        </w:rPr>
        <w:t> </w:t>
      </w:r>
      <w:r>
        <w:rPr/>
        <w:t>Lock-Up</w:t>
      </w:r>
      <w:r>
        <w:rPr>
          <w:spacing w:val="-19"/>
        </w:rPr>
        <w:t> </w:t>
      </w:r>
      <w:r>
        <w:rPr/>
        <w:t>Agreement</w:t>
      </w:r>
      <w:r>
        <w:rPr>
          <w:spacing w:val="-20"/>
        </w:rPr>
        <w:t> </w:t>
      </w:r>
      <w:r>
        <w:rPr/>
        <w:t>sont</w:t>
      </w:r>
      <w:r>
        <w:rPr>
          <w:spacing w:val="-19"/>
        </w:rPr>
        <w:t> </w:t>
      </w:r>
      <w:r>
        <w:rPr/>
        <w:t>précisées</w:t>
      </w:r>
      <w:r>
        <w:rPr>
          <w:spacing w:val="-20"/>
        </w:rPr>
        <w:t> </w:t>
      </w:r>
      <w:r>
        <w:rPr/>
        <w:t>ci-dessous.</w:t>
      </w:r>
    </w:p>
    <w:p>
      <w:pPr>
        <w:pStyle w:val="BodyText"/>
        <w:spacing w:before="89"/>
      </w:pPr>
    </w:p>
    <w:p>
      <w:pPr>
        <w:pStyle w:val="Heading2"/>
        <w:spacing w:line="280" w:lineRule="auto"/>
        <w:ind w:right="292"/>
      </w:pPr>
      <w:r>
        <w:rPr/>
        <w:t>Point</w:t>
      </w:r>
      <w:r>
        <w:rPr>
          <w:spacing w:val="-14"/>
        </w:rPr>
        <w:t> </w:t>
      </w:r>
      <w:r>
        <w:rPr/>
        <w:t>sur</w:t>
      </w:r>
      <w:r>
        <w:rPr>
          <w:spacing w:val="-14"/>
        </w:rPr>
        <w:t> </w:t>
      </w:r>
      <w:r>
        <w:rPr/>
        <w:t>les</w:t>
      </w:r>
      <w:r>
        <w:rPr>
          <w:spacing w:val="-14"/>
        </w:rPr>
        <w:t> </w:t>
      </w:r>
      <w:r>
        <w:rPr/>
        <w:t>négociations</w:t>
      </w:r>
      <w:r>
        <w:rPr>
          <w:spacing w:val="-14"/>
        </w:rPr>
        <w:t> </w:t>
      </w:r>
      <w:r>
        <w:rPr/>
        <w:t>avec</w:t>
      </w:r>
      <w:r>
        <w:rPr>
          <w:spacing w:val="-14"/>
        </w:rPr>
        <w:t> </w:t>
      </w:r>
      <w:r>
        <w:rPr/>
        <w:t>les</w:t>
      </w:r>
      <w:r>
        <w:rPr>
          <w:spacing w:val="-14"/>
        </w:rPr>
        <w:t> </w:t>
      </w:r>
      <w:r>
        <w:rPr/>
        <w:t>créanciers</w:t>
      </w:r>
      <w:r>
        <w:rPr>
          <w:spacing w:val="-14"/>
        </w:rPr>
        <w:t> </w:t>
      </w:r>
      <w:r>
        <w:rPr/>
        <w:t>non</w:t>
      </w:r>
      <w:r>
        <w:rPr>
          <w:spacing w:val="-14"/>
        </w:rPr>
        <w:t> </w:t>
      </w:r>
      <w:r>
        <w:rPr/>
        <w:t>sécurisés</w:t>
      </w:r>
      <w:r>
        <w:rPr>
          <w:spacing w:val="-14"/>
        </w:rPr>
        <w:t> </w:t>
      </w:r>
      <w:r>
        <w:rPr/>
        <w:t>(porteurs</w:t>
      </w:r>
      <w:r>
        <w:rPr>
          <w:spacing w:val="-14"/>
        </w:rPr>
        <w:t> </w:t>
      </w:r>
      <w:r>
        <w:rPr/>
        <w:t>d’obligations</w:t>
      </w:r>
      <w:r>
        <w:rPr>
          <w:spacing w:val="-14"/>
        </w:rPr>
        <w:t> </w:t>
      </w:r>
      <w:r>
        <w:rPr>
          <w:rFonts w:ascii="Verdana" w:hAnsi="Verdana"/>
          <w:i/>
        </w:rPr>
        <w:t>high yield</w:t>
      </w:r>
      <w:r>
        <w:rPr>
          <w:rFonts w:ascii="Verdana" w:hAnsi="Verdana"/>
          <w:i/>
          <w:spacing w:val="-19"/>
        </w:rPr>
        <w:t> </w:t>
      </w:r>
      <w:r>
        <w:rPr/>
        <w:t>et</w:t>
      </w:r>
      <w:r>
        <w:rPr>
          <w:spacing w:val="-16"/>
        </w:rPr>
        <w:t> </w:t>
      </w:r>
      <w:r>
        <w:rPr/>
        <w:t>EMTN)</w:t>
      </w:r>
    </w:p>
    <w:p>
      <w:pPr>
        <w:pStyle w:val="BodyText"/>
        <w:spacing w:before="93"/>
        <w:rPr>
          <w:rFonts w:ascii="Tahoma"/>
          <w:b/>
        </w:rPr>
      </w:pPr>
    </w:p>
    <w:p>
      <w:pPr>
        <w:pStyle w:val="BodyText"/>
        <w:spacing w:line="278" w:lineRule="auto"/>
        <w:ind w:left="112" w:right="291"/>
        <w:jc w:val="both"/>
      </w:pPr>
      <w:r>
        <w:rPr/>
        <w:t>Le Groupe et le Consortium ont poursuivi les négociations avec un groupe de porteurs d’obligations</w:t>
      </w:r>
      <w:r>
        <w:rPr>
          <w:spacing w:val="-12"/>
        </w:rPr>
        <w:t> </w:t>
      </w:r>
      <w:r>
        <w:rPr>
          <w:i/>
        </w:rPr>
        <w:t>high</w:t>
      </w:r>
      <w:r>
        <w:rPr>
          <w:i/>
          <w:spacing w:val="-13"/>
        </w:rPr>
        <w:t> </w:t>
      </w:r>
      <w:r>
        <w:rPr>
          <w:i/>
        </w:rPr>
        <w:t>yield</w:t>
      </w:r>
      <w:r>
        <w:rPr>
          <w:i/>
          <w:spacing w:val="-12"/>
        </w:rPr>
        <w:t> </w:t>
      </w:r>
      <w:r>
        <w:rPr/>
        <w:t>et</w:t>
      </w:r>
      <w:r>
        <w:rPr>
          <w:spacing w:val="-13"/>
        </w:rPr>
        <w:t> </w:t>
      </w:r>
      <w:r>
        <w:rPr/>
        <w:t>un</w:t>
      </w:r>
      <w:r>
        <w:rPr>
          <w:spacing w:val="-10"/>
        </w:rPr>
        <w:t> </w:t>
      </w:r>
      <w:r>
        <w:rPr/>
        <w:t>groupe</w:t>
      </w:r>
      <w:r>
        <w:rPr>
          <w:spacing w:val="-12"/>
        </w:rPr>
        <w:t> </w:t>
      </w:r>
      <w:r>
        <w:rPr/>
        <w:t>de</w:t>
      </w:r>
      <w:r>
        <w:rPr>
          <w:spacing w:val="-12"/>
        </w:rPr>
        <w:t> </w:t>
      </w:r>
      <w:r>
        <w:rPr/>
        <w:t>porteurs</w:t>
      </w:r>
      <w:r>
        <w:rPr>
          <w:spacing w:val="-12"/>
        </w:rPr>
        <w:t> </w:t>
      </w:r>
      <w:r>
        <w:rPr/>
        <w:t>d’obligations</w:t>
      </w:r>
      <w:r>
        <w:rPr>
          <w:spacing w:val="-12"/>
        </w:rPr>
        <w:t> </w:t>
      </w:r>
      <w:r>
        <w:rPr/>
        <w:t>EMTN</w:t>
      </w:r>
      <w:r>
        <w:rPr>
          <w:spacing w:val="-13"/>
        </w:rPr>
        <w:t> </w:t>
      </w:r>
      <w:r>
        <w:rPr/>
        <w:t>en</w:t>
      </w:r>
      <w:r>
        <w:rPr>
          <w:spacing w:val="-13"/>
        </w:rPr>
        <w:t> </w:t>
      </w:r>
      <w:r>
        <w:rPr/>
        <w:t>vue</w:t>
      </w:r>
      <w:r>
        <w:rPr>
          <w:spacing w:val="-12"/>
        </w:rPr>
        <w:t> </w:t>
      </w:r>
      <w:r>
        <w:rPr/>
        <w:t>de</w:t>
      </w:r>
      <w:r>
        <w:rPr>
          <w:spacing w:val="-12"/>
        </w:rPr>
        <w:t> </w:t>
      </w:r>
      <w:r>
        <w:rPr/>
        <w:t>convenir du</w:t>
      </w:r>
      <w:r>
        <w:rPr>
          <w:spacing w:val="-20"/>
        </w:rPr>
        <w:t> </w:t>
      </w:r>
      <w:r>
        <w:rPr/>
        <w:t>traitement</w:t>
      </w:r>
      <w:r>
        <w:rPr>
          <w:spacing w:val="-19"/>
        </w:rPr>
        <w:t> </w:t>
      </w:r>
      <w:r>
        <w:rPr/>
        <w:t>desdites</w:t>
      </w:r>
      <w:r>
        <w:rPr>
          <w:spacing w:val="-19"/>
        </w:rPr>
        <w:t> </w:t>
      </w:r>
      <w:r>
        <w:rPr/>
        <w:t>obligations</w:t>
      </w:r>
      <w:r>
        <w:rPr>
          <w:spacing w:val="-20"/>
        </w:rPr>
        <w:t> </w:t>
      </w:r>
      <w:r>
        <w:rPr/>
        <w:t>dans</w:t>
      </w:r>
      <w:r>
        <w:rPr>
          <w:spacing w:val="-19"/>
        </w:rPr>
        <w:t> </w:t>
      </w:r>
      <w:r>
        <w:rPr/>
        <w:t>le</w:t>
      </w:r>
      <w:r>
        <w:rPr>
          <w:spacing w:val="-20"/>
        </w:rPr>
        <w:t> </w:t>
      </w:r>
      <w:r>
        <w:rPr/>
        <w:t>cadre</w:t>
      </w:r>
      <w:r>
        <w:rPr>
          <w:spacing w:val="-19"/>
        </w:rPr>
        <w:t> </w:t>
      </w:r>
      <w:r>
        <w:rPr/>
        <w:t>de</w:t>
      </w:r>
      <w:r>
        <w:rPr>
          <w:spacing w:val="-19"/>
        </w:rPr>
        <w:t> </w:t>
      </w:r>
      <w:r>
        <w:rPr/>
        <w:t>la</w:t>
      </w:r>
      <w:r>
        <w:rPr>
          <w:spacing w:val="-20"/>
        </w:rPr>
        <w:t> </w:t>
      </w:r>
      <w:r>
        <w:rPr/>
        <w:t>restructuration</w:t>
      </w:r>
      <w:r>
        <w:rPr>
          <w:spacing w:val="-19"/>
        </w:rPr>
        <w:t> </w:t>
      </w:r>
      <w:r>
        <w:rPr/>
        <w:t>financière</w:t>
      </w:r>
      <w:r>
        <w:rPr>
          <w:spacing w:val="-19"/>
        </w:rPr>
        <w:t> </w:t>
      </w:r>
      <w:r>
        <w:rPr/>
        <w:t>telle</w:t>
      </w:r>
      <w:r>
        <w:rPr>
          <w:spacing w:val="-20"/>
        </w:rPr>
        <w:t> </w:t>
      </w:r>
      <w:r>
        <w:rPr/>
        <w:t>que prévue par l’Accord de Lock-up.</w:t>
      </w:r>
    </w:p>
    <w:p>
      <w:pPr>
        <w:pStyle w:val="BodyText"/>
        <w:spacing w:before="93"/>
      </w:pPr>
    </w:p>
    <w:p>
      <w:pPr>
        <w:pStyle w:val="BodyText"/>
        <w:ind w:left="112"/>
        <w:jc w:val="both"/>
      </w:pPr>
      <w:r>
        <w:rPr>
          <w:spacing w:val="-4"/>
        </w:rPr>
        <w:t>A</w:t>
      </w:r>
      <w:r>
        <w:rPr>
          <w:spacing w:val="-16"/>
        </w:rPr>
        <w:t> </w:t>
      </w:r>
      <w:r>
        <w:rPr>
          <w:spacing w:val="-4"/>
        </w:rPr>
        <w:t>l’issue</w:t>
      </w:r>
      <w:r>
        <w:rPr>
          <w:spacing w:val="-12"/>
        </w:rPr>
        <w:t> </w:t>
      </w:r>
      <w:r>
        <w:rPr>
          <w:spacing w:val="-4"/>
        </w:rPr>
        <w:t>de</w:t>
      </w:r>
      <w:r>
        <w:rPr>
          <w:spacing w:val="-12"/>
        </w:rPr>
        <w:t> </w:t>
      </w:r>
      <w:r>
        <w:rPr>
          <w:spacing w:val="-4"/>
        </w:rPr>
        <w:t>ces</w:t>
      </w:r>
      <w:r>
        <w:rPr>
          <w:spacing w:val="-13"/>
        </w:rPr>
        <w:t> </w:t>
      </w:r>
      <w:r>
        <w:rPr>
          <w:spacing w:val="-4"/>
        </w:rPr>
        <w:t>négociations,</w:t>
      </w:r>
      <w:r>
        <w:rPr>
          <w:spacing w:val="-14"/>
        </w:rPr>
        <w:t> </w:t>
      </w:r>
      <w:r>
        <w:rPr>
          <w:spacing w:val="-4"/>
        </w:rPr>
        <w:t>la</w:t>
      </w:r>
      <w:r>
        <w:rPr>
          <w:spacing w:val="-12"/>
        </w:rPr>
        <w:t> </w:t>
      </w:r>
      <w:r>
        <w:rPr>
          <w:spacing w:val="-4"/>
        </w:rPr>
        <w:t>proposition</w:t>
      </w:r>
      <w:r>
        <w:rPr>
          <w:spacing w:val="-13"/>
        </w:rPr>
        <w:t> </w:t>
      </w:r>
      <w:r>
        <w:rPr>
          <w:spacing w:val="-4"/>
        </w:rPr>
        <w:t>du</w:t>
      </w:r>
      <w:r>
        <w:rPr>
          <w:spacing w:val="-14"/>
        </w:rPr>
        <w:t> </w:t>
      </w:r>
      <w:r>
        <w:rPr>
          <w:spacing w:val="-4"/>
        </w:rPr>
        <w:t>Groupe</w:t>
      </w:r>
      <w:r>
        <w:rPr>
          <w:spacing w:val="-12"/>
        </w:rPr>
        <w:t> </w:t>
      </w:r>
      <w:r>
        <w:rPr>
          <w:spacing w:val="-4"/>
        </w:rPr>
        <w:t>et</w:t>
      </w:r>
      <w:r>
        <w:rPr>
          <w:spacing w:val="-13"/>
        </w:rPr>
        <w:t> </w:t>
      </w:r>
      <w:r>
        <w:rPr>
          <w:spacing w:val="-4"/>
        </w:rPr>
        <w:t>du</w:t>
      </w:r>
      <w:r>
        <w:rPr>
          <w:spacing w:val="-14"/>
        </w:rPr>
        <w:t> </w:t>
      </w:r>
      <w:r>
        <w:rPr>
          <w:spacing w:val="-4"/>
        </w:rPr>
        <w:t>Consortium</w:t>
      </w:r>
      <w:r>
        <w:rPr>
          <w:spacing w:val="-13"/>
        </w:rPr>
        <w:t> </w:t>
      </w:r>
      <w:r>
        <w:rPr>
          <w:spacing w:val="-4"/>
        </w:rPr>
        <w:t>est</w:t>
      </w:r>
      <w:r>
        <w:rPr>
          <w:spacing w:val="-13"/>
        </w:rPr>
        <w:t> </w:t>
      </w:r>
      <w:r>
        <w:rPr>
          <w:spacing w:val="-4"/>
        </w:rPr>
        <w:t>la</w:t>
      </w:r>
      <w:r>
        <w:rPr>
          <w:spacing w:val="-12"/>
        </w:rPr>
        <w:t> </w:t>
      </w:r>
      <w:r>
        <w:rPr>
          <w:spacing w:val="-4"/>
        </w:rPr>
        <w:t>suivante</w:t>
      </w:r>
      <w:r>
        <w:rPr>
          <w:spacing w:val="-13"/>
        </w:rPr>
        <w:t> </w:t>
      </w:r>
      <w:r>
        <w:rPr>
          <w:spacing w:val="-10"/>
        </w:rPr>
        <w:t>:</w:t>
      </w:r>
    </w:p>
    <w:p>
      <w:pPr>
        <w:pStyle w:val="BodyText"/>
        <w:spacing w:before="134"/>
      </w:pPr>
    </w:p>
    <w:p>
      <w:pPr>
        <w:pStyle w:val="ListParagraph"/>
        <w:numPr>
          <w:ilvl w:val="0"/>
          <w:numId w:val="3"/>
        </w:numPr>
        <w:tabs>
          <w:tab w:pos="830" w:val="left" w:leader="none"/>
          <w:tab w:pos="832" w:val="left" w:leader="none"/>
        </w:tabs>
        <w:spacing w:line="278" w:lineRule="auto" w:before="1" w:after="0"/>
        <w:ind w:left="832" w:right="291" w:hanging="361"/>
        <w:jc w:val="both"/>
        <w:rPr>
          <w:sz w:val="22"/>
        </w:rPr>
      </w:pPr>
      <w:r>
        <w:rPr>
          <w:sz w:val="22"/>
        </w:rPr>
        <w:t>Commission d’adhésion à l’Accord de Lock-up (à verser en espèces) par les créanciers</w:t>
      </w:r>
      <w:r>
        <w:rPr>
          <w:spacing w:val="-18"/>
          <w:sz w:val="22"/>
        </w:rPr>
        <w:t> </w:t>
      </w:r>
      <w:r>
        <w:rPr>
          <w:sz w:val="22"/>
        </w:rPr>
        <w:t>non-sécurisés</w:t>
      </w:r>
      <w:r>
        <w:rPr>
          <w:spacing w:val="-18"/>
          <w:sz w:val="22"/>
        </w:rPr>
        <w:t> </w:t>
      </w:r>
      <w:r>
        <w:rPr>
          <w:sz w:val="22"/>
        </w:rPr>
        <w:t>d’un</w:t>
      </w:r>
      <w:r>
        <w:rPr>
          <w:spacing w:val="-19"/>
          <w:sz w:val="22"/>
        </w:rPr>
        <w:t> </w:t>
      </w:r>
      <w:r>
        <w:rPr>
          <w:sz w:val="22"/>
        </w:rPr>
        <w:t>montant</w:t>
      </w:r>
      <w:r>
        <w:rPr>
          <w:spacing w:val="-19"/>
          <w:sz w:val="22"/>
        </w:rPr>
        <w:t> </w:t>
      </w:r>
      <w:r>
        <w:rPr>
          <w:sz w:val="22"/>
        </w:rPr>
        <w:t>de</w:t>
      </w:r>
      <w:r>
        <w:rPr>
          <w:spacing w:val="-18"/>
          <w:sz w:val="22"/>
        </w:rPr>
        <w:t> </w:t>
      </w:r>
      <w:r>
        <w:rPr>
          <w:sz w:val="22"/>
        </w:rPr>
        <w:t>15</w:t>
      </w:r>
      <w:r>
        <w:rPr>
          <w:spacing w:val="-18"/>
          <w:sz w:val="22"/>
        </w:rPr>
        <w:t> </w:t>
      </w:r>
      <w:r>
        <w:rPr>
          <w:sz w:val="22"/>
        </w:rPr>
        <w:t>points</w:t>
      </w:r>
      <w:r>
        <w:rPr>
          <w:spacing w:val="-18"/>
          <w:sz w:val="22"/>
        </w:rPr>
        <w:t> </w:t>
      </w:r>
      <w:r>
        <w:rPr>
          <w:sz w:val="22"/>
        </w:rPr>
        <w:t>de</w:t>
      </w:r>
      <w:r>
        <w:rPr>
          <w:spacing w:val="-18"/>
          <w:sz w:val="22"/>
        </w:rPr>
        <w:t> </w:t>
      </w:r>
      <w:r>
        <w:rPr>
          <w:sz w:val="22"/>
        </w:rPr>
        <w:t>base</w:t>
      </w:r>
      <w:r>
        <w:rPr>
          <w:spacing w:val="-19"/>
          <w:sz w:val="22"/>
        </w:rPr>
        <w:t> </w:t>
      </w:r>
      <w:r>
        <w:rPr>
          <w:sz w:val="22"/>
        </w:rPr>
        <w:t>calculée</w:t>
      </w:r>
      <w:r>
        <w:rPr>
          <w:spacing w:val="-18"/>
          <w:sz w:val="22"/>
        </w:rPr>
        <w:t> </w:t>
      </w:r>
      <w:r>
        <w:rPr>
          <w:sz w:val="22"/>
        </w:rPr>
        <w:t>sur</w:t>
      </w:r>
      <w:r>
        <w:rPr>
          <w:spacing w:val="-18"/>
          <w:sz w:val="22"/>
        </w:rPr>
        <w:t> </w:t>
      </w:r>
      <w:r>
        <w:rPr>
          <w:sz w:val="22"/>
        </w:rPr>
        <w:t>la</w:t>
      </w:r>
      <w:r>
        <w:rPr>
          <w:spacing w:val="-19"/>
          <w:sz w:val="22"/>
        </w:rPr>
        <w:t> </w:t>
      </w:r>
      <w:r>
        <w:rPr>
          <w:sz w:val="22"/>
        </w:rPr>
        <w:t>valeur nominale des obligations concernées, cette commission étant augmentée à 40 points de base en cas de vote favorable à la majorité des 2/3 de la classe concernée dans le cadre de la procédure de sauvegarde accélérée ;</w:t>
      </w:r>
    </w:p>
    <w:p>
      <w:pPr>
        <w:pStyle w:val="ListParagraph"/>
        <w:numPr>
          <w:ilvl w:val="0"/>
          <w:numId w:val="3"/>
        </w:numPr>
        <w:tabs>
          <w:tab w:pos="832" w:val="left" w:leader="none"/>
        </w:tabs>
        <w:spacing w:line="278" w:lineRule="auto" w:before="0" w:after="0"/>
        <w:ind w:left="832" w:right="291" w:hanging="360"/>
        <w:jc w:val="both"/>
        <w:rPr>
          <w:sz w:val="22"/>
        </w:rPr>
      </w:pPr>
      <w:r>
        <w:rPr>
          <w:sz w:val="22"/>
        </w:rPr>
        <w:t>Conversion</w:t>
      </w:r>
      <w:r>
        <w:rPr>
          <w:spacing w:val="-17"/>
          <w:sz w:val="22"/>
        </w:rPr>
        <w:t> </w:t>
      </w:r>
      <w:r>
        <w:rPr>
          <w:sz w:val="22"/>
        </w:rPr>
        <w:t>en</w:t>
      </w:r>
      <w:r>
        <w:rPr>
          <w:spacing w:val="-17"/>
          <w:sz w:val="22"/>
        </w:rPr>
        <w:t> </w:t>
      </w:r>
      <w:r>
        <w:rPr>
          <w:sz w:val="22"/>
        </w:rPr>
        <w:t>fonds</w:t>
      </w:r>
      <w:r>
        <w:rPr>
          <w:spacing w:val="-18"/>
          <w:sz w:val="22"/>
        </w:rPr>
        <w:t> </w:t>
      </w:r>
      <w:r>
        <w:rPr>
          <w:sz w:val="22"/>
        </w:rPr>
        <w:t>propres</w:t>
      </w:r>
      <w:r>
        <w:rPr>
          <w:spacing w:val="-16"/>
          <w:sz w:val="22"/>
        </w:rPr>
        <w:t> </w:t>
      </w:r>
      <w:r>
        <w:rPr>
          <w:sz w:val="22"/>
        </w:rPr>
        <w:t>de</w:t>
      </w:r>
      <w:r>
        <w:rPr>
          <w:spacing w:val="-17"/>
          <w:sz w:val="22"/>
        </w:rPr>
        <w:t> </w:t>
      </w:r>
      <w:r>
        <w:rPr>
          <w:sz w:val="22"/>
        </w:rPr>
        <w:t>la</w:t>
      </w:r>
      <w:r>
        <w:rPr>
          <w:spacing w:val="-17"/>
          <w:sz w:val="22"/>
        </w:rPr>
        <w:t> </w:t>
      </w:r>
      <w:r>
        <w:rPr>
          <w:sz w:val="22"/>
        </w:rPr>
        <w:t>totalité</w:t>
      </w:r>
      <w:r>
        <w:rPr>
          <w:spacing w:val="-17"/>
          <w:sz w:val="22"/>
        </w:rPr>
        <w:t> </w:t>
      </w:r>
      <w:r>
        <w:rPr>
          <w:sz w:val="22"/>
        </w:rPr>
        <w:t>des</w:t>
      </w:r>
      <w:r>
        <w:rPr>
          <w:spacing w:val="-17"/>
          <w:sz w:val="22"/>
        </w:rPr>
        <w:t> </w:t>
      </w:r>
      <w:r>
        <w:rPr>
          <w:sz w:val="22"/>
        </w:rPr>
        <w:t>dettes</w:t>
      </w:r>
      <w:r>
        <w:rPr>
          <w:spacing w:val="-16"/>
          <w:sz w:val="22"/>
        </w:rPr>
        <w:t> </w:t>
      </w:r>
      <w:r>
        <w:rPr>
          <w:sz w:val="22"/>
        </w:rPr>
        <w:t>non</w:t>
      </w:r>
      <w:r>
        <w:rPr>
          <w:spacing w:val="-19"/>
          <w:sz w:val="22"/>
        </w:rPr>
        <w:t> </w:t>
      </w:r>
      <w:r>
        <w:rPr>
          <w:sz w:val="22"/>
        </w:rPr>
        <w:t>sécurisées</w:t>
      </w:r>
      <w:r>
        <w:rPr>
          <w:spacing w:val="-17"/>
          <w:sz w:val="22"/>
        </w:rPr>
        <w:t> </w:t>
      </w:r>
      <w:r>
        <w:rPr>
          <w:sz w:val="22"/>
        </w:rPr>
        <w:t>(y</w:t>
      </w:r>
      <w:r>
        <w:rPr>
          <w:spacing w:val="-17"/>
          <w:sz w:val="22"/>
        </w:rPr>
        <w:t> </w:t>
      </w:r>
      <w:r>
        <w:rPr>
          <w:sz w:val="22"/>
        </w:rPr>
        <w:t>compris</w:t>
      </w:r>
      <w:r>
        <w:rPr>
          <w:spacing w:val="-18"/>
          <w:sz w:val="22"/>
        </w:rPr>
        <w:t> </w:t>
      </w:r>
      <w:r>
        <w:rPr>
          <w:sz w:val="22"/>
        </w:rPr>
        <w:t>le principal et les intérêts différés et courus jusqu’à la date de réalisation de la restructuration) en échange d’environ 1,7% du capital de Casino à la date de </w:t>
      </w:r>
      <w:r>
        <w:rPr>
          <w:spacing w:val="-2"/>
          <w:sz w:val="22"/>
        </w:rPr>
        <w:t>réalisation</w:t>
      </w:r>
      <w:r>
        <w:rPr>
          <w:spacing w:val="-12"/>
          <w:sz w:val="22"/>
        </w:rPr>
        <w:t> </w:t>
      </w:r>
      <w:r>
        <w:rPr>
          <w:spacing w:val="-2"/>
          <w:sz w:val="22"/>
        </w:rPr>
        <w:t>de</w:t>
      </w:r>
      <w:r>
        <w:rPr>
          <w:spacing w:val="-11"/>
          <w:sz w:val="22"/>
        </w:rPr>
        <w:t> </w:t>
      </w:r>
      <w:r>
        <w:rPr>
          <w:spacing w:val="-2"/>
          <w:sz w:val="22"/>
        </w:rPr>
        <w:t>la</w:t>
      </w:r>
      <w:r>
        <w:rPr>
          <w:spacing w:val="-11"/>
          <w:sz w:val="22"/>
        </w:rPr>
        <w:t> </w:t>
      </w:r>
      <w:r>
        <w:rPr>
          <w:spacing w:val="-2"/>
          <w:sz w:val="22"/>
        </w:rPr>
        <w:t>restructuration</w:t>
      </w:r>
      <w:r>
        <w:rPr>
          <w:spacing w:val="-12"/>
          <w:sz w:val="22"/>
        </w:rPr>
        <w:t> </w:t>
      </w:r>
      <w:r>
        <w:rPr>
          <w:spacing w:val="-2"/>
          <w:sz w:val="22"/>
        </w:rPr>
        <w:t>financière</w:t>
      </w:r>
      <w:r>
        <w:rPr>
          <w:spacing w:val="-12"/>
          <w:sz w:val="22"/>
        </w:rPr>
        <w:t> </w:t>
      </w:r>
      <w:r>
        <w:rPr>
          <w:spacing w:val="-2"/>
          <w:sz w:val="22"/>
        </w:rPr>
        <w:t>;</w:t>
      </w:r>
    </w:p>
    <w:p>
      <w:pPr>
        <w:pStyle w:val="ListParagraph"/>
        <w:numPr>
          <w:ilvl w:val="0"/>
          <w:numId w:val="3"/>
        </w:numPr>
        <w:tabs>
          <w:tab w:pos="830" w:val="left" w:leader="none"/>
          <w:tab w:pos="832" w:val="left" w:leader="none"/>
        </w:tabs>
        <w:spacing w:line="278" w:lineRule="auto" w:before="0" w:after="0"/>
        <w:ind w:left="832" w:right="291" w:hanging="361"/>
        <w:jc w:val="both"/>
        <w:rPr>
          <w:sz w:val="22"/>
        </w:rPr>
      </w:pPr>
      <w:r>
        <w:rPr>
          <w:spacing w:val="-4"/>
          <w:sz w:val="22"/>
        </w:rPr>
        <w:t>Attribution</w:t>
      </w:r>
      <w:r>
        <w:rPr>
          <w:spacing w:val="-11"/>
          <w:sz w:val="22"/>
        </w:rPr>
        <w:t> </w:t>
      </w:r>
      <w:r>
        <w:rPr>
          <w:spacing w:val="-4"/>
          <w:sz w:val="22"/>
        </w:rPr>
        <w:t>de</w:t>
      </w:r>
      <w:r>
        <w:rPr>
          <w:spacing w:val="-10"/>
          <w:sz w:val="22"/>
        </w:rPr>
        <w:t> </w:t>
      </w:r>
      <w:r>
        <w:rPr>
          <w:spacing w:val="-4"/>
          <w:sz w:val="22"/>
        </w:rPr>
        <w:t>bons</w:t>
      </w:r>
      <w:r>
        <w:rPr>
          <w:spacing w:val="-10"/>
          <w:sz w:val="22"/>
        </w:rPr>
        <w:t> </w:t>
      </w:r>
      <w:r>
        <w:rPr>
          <w:spacing w:val="-4"/>
          <w:sz w:val="22"/>
        </w:rPr>
        <w:t>de</w:t>
      </w:r>
      <w:r>
        <w:rPr>
          <w:spacing w:val="-10"/>
          <w:sz w:val="22"/>
        </w:rPr>
        <w:t> </w:t>
      </w:r>
      <w:r>
        <w:rPr>
          <w:spacing w:val="-4"/>
          <w:sz w:val="22"/>
        </w:rPr>
        <w:t>souscription</w:t>
      </w:r>
      <w:r>
        <w:rPr>
          <w:spacing w:val="-11"/>
          <w:sz w:val="22"/>
        </w:rPr>
        <w:t> </w:t>
      </w:r>
      <w:r>
        <w:rPr>
          <w:spacing w:val="-4"/>
          <w:sz w:val="22"/>
        </w:rPr>
        <w:t>d’actions</w:t>
      </w:r>
      <w:r>
        <w:rPr>
          <w:spacing w:val="-12"/>
          <w:sz w:val="22"/>
        </w:rPr>
        <w:t> </w:t>
      </w:r>
      <w:r>
        <w:rPr>
          <w:spacing w:val="-4"/>
          <w:sz w:val="22"/>
        </w:rPr>
        <w:t>aux</w:t>
      </w:r>
      <w:r>
        <w:rPr>
          <w:spacing w:val="-11"/>
          <w:sz w:val="22"/>
        </w:rPr>
        <w:t> </w:t>
      </w:r>
      <w:r>
        <w:rPr>
          <w:spacing w:val="-4"/>
          <w:sz w:val="22"/>
        </w:rPr>
        <w:t>porteurs</w:t>
      </w:r>
      <w:r>
        <w:rPr>
          <w:spacing w:val="-10"/>
          <w:sz w:val="22"/>
        </w:rPr>
        <w:t> </w:t>
      </w:r>
      <w:r>
        <w:rPr>
          <w:spacing w:val="-4"/>
          <w:sz w:val="22"/>
        </w:rPr>
        <w:t>des</w:t>
      </w:r>
      <w:r>
        <w:rPr>
          <w:spacing w:val="-10"/>
          <w:sz w:val="22"/>
        </w:rPr>
        <w:t> </w:t>
      </w:r>
      <w:r>
        <w:rPr>
          <w:spacing w:val="-4"/>
          <w:sz w:val="22"/>
        </w:rPr>
        <w:t>obligations</w:t>
      </w:r>
      <w:r>
        <w:rPr>
          <w:spacing w:val="-10"/>
          <w:sz w:val="22"/>
        </w:rPr>
        <w:t> </w:t>
      </w:r>
      <w:r>
        <w:rPr>
          <w:i/>
          <w:spacing w:val="-4"/>
          <w:sz w:val="22"/>
        </w:rPr>
        <w:t>high</w:t>
      </w:r>
      <w:r>
        <w:rPr>
          <w:i/>
          <w:spacing w:val="-11"/>
          <w:sz w:val="22"/>
        </w:rPr>
        <w:t> </w:t>
      </w:r>
      <w:r>
        <w:rPr>
          <w:i/>
          <w:spacing w:val="-4"/>
          <w:sz w:val="22"/>
        </w:rPr>
        <w:t>yield </w:t>
      </w:r>
      <w:r>
        <w:rPr>
          <w:spacing w:val="-6"/>
          <w:sz w:val="22"/>
        </w:rPr>
        <w:t>et</w:t>
      </w:r>
      <w:r>
        <w:rPr>
          <w:spacing w:val="-10"/>
          <w:sz w:val="22"/>
        </w:rPr>
        <w:t> </w:t>
      </w:r>
      <w:r>
        <w:rPr>
          <w:spacing w:val="-6"/>
          <w:sz w:val="22"/>
        </w:rPr>
        <w:t>EMTN</w:t>
      </w:r>
      <w:r>
        <w:rPr>
          <w:spacing w:val="-10"/>
          <w:sz w:val="22"/>
        </w:rPr>
        <w:t> </w:t>
      </w:r>
      <w:r>
        <w:rPr>
          <w:spacing w:val="-6"/>
          <w:sz w:val="22"/>
        </w:rPr>
        <w:t>leur</w:t>
      </w:r>
      <w:r>
        <w:rPr>
          <w:spacing w:val="-9"/>
          <w:sz w:val="22"/>
        </w:rPr>
        <w:t> </w:t>
      </w:r>
      <w:r>
        <w:rPr>
          <w:spacing w:val="-6"/>
          <w:sz w:val="22"/>
        </w:rPr>
        <w:t>donnant</w:t>
      </w:r>
      <w:r>
        <w:rPr>
          <w:spacing w:val="-10"/>
          <w:sz w:val="22"/>
        </w:rPr>
        <w:t> </w:t>
      </w:r>
      <w:r>
        <w:rPr>
          <w:spacing w:val="-6"/>
          <w:sz w:val="22"/>
        </w:rPr>
        <w:t>accès</w:t>
      </w:r>
      <w:r>
        <w:rPr>
          <w:spacing w:val="-9"/>
          <w:sz w:val="22"/>
        </w:rPr>
        <w:t> </w:t>
      </w:r>
      <w:r>
        <w:rPr>
          <w:spacing w:val="-6"/>
          <w:sz w:val="22"/>
        </w:rPr>
        <w:t>à</w:t>
      </w:r>
      <w:r>
        <w:rPr>
          <w:spacing w:val="-9"/>
          <w:sz w:val="22"/>
        </w:rPr>
        <w:t> </w:t>
      </w:r>
      <w:r>
        <w:rPr>
          <w:spacing w:val="-6"/>
          <w:sz w:val="22"/>
        </w:rPr>
        <w:t>2,5%</w:t>
      </w:r>
      <w:r>
        <w:rPr>
          <w:spacing w:val="-10"/>
          <w:sz w:val="22"/>
        </w:rPr>
        <w:t> </w:t>
      </w:r>
      <w:r>
        <w:rPr>
          <w:spacing w:val="-6"/>
          <w:sz w:val="22"/>
        </w:rPr>
        <w:t>du</w:t>
      </w:r>
      <w:r>
        <w:rPr>
          <w:spacing w:val="-9"/>
          <w:sz w:val="22"/>
        </w:rPr>
        <w:t> </w:t>
      </w:r>
      <w:r>
        <w:rPr>
          <w:spacing w:val="-6"/>
          <w:sz w:val="22"/>
        </w:rPr>
        <w:t>capital</w:t>
      </w:r>
      <w:r>
        <w:rPr>
          <w:spacing w:val="-7"/>
          <w:sz w:val="22"/>
        </w:rPr>
        <w:t> </w:t>
      </w:r>
      <w:r>
        <w:rPr>
          <w:spacing w:val="-6"/>
          <w:sz w:val="22"/>
        </w:rPr>
        <w:t>de</w:t>
      </w:r>
      <w:r>
        <w:rPr>
          <w:spacing w:val="-9"/>
          <w:sz w:val="22"/>
        </w:rPr>
        <w:t> </w:t>
      </w:r>
      <w:r>
        <w:rPr>
          <w:spacing w:val="-6"/>
          <w:sz w:val="22"/>
        </w:rPr>
        <w:t>Casino</w:t>
      </w:r>
      <w:r>
        <w:rPr>
          <w:spacing w:val="-10"/>
          <w:sz w:val="22"/>
        </w:rPr>
        <w:t> </w:t>
      </w:r>
      <w:r>
        <w:rPr>
          <w:spacing w:val="-6"/>
          <w:sz w:val="22"/>
        </w:rPr>
        <w:t>sur</w:t>
      </w:r>
      <w:r>
        <w:rPr>
          <w:spacing w:val="-9"/>
          <w:sz w:val="22"/>
        </w:rPr>
        <w:t> </w:t>
      </w:r>
      <w:r>
        <w:rPr>
          <w:spacing w:val="-6"/>
          <w:sz w:val="22"/>
        </w:rPr>
        <w:t>une</w:t>
      </w:r>
      <w:r>
        <w:rPr>
          <w:spacing w:val="-9"/>
          <w:sz w:val="22"/>
        </w:rPr>
        <w:t> </w:t>
      </w:r>
      <w:r>
        <w:rPr>
          <w:spacing w:val="-6"/>
          <w:sz w:val="22"/>
        </w:rPr>
        <w:t>base</w:t>
      </w:r>
      <w:r>
        <w:rPr>
          <w:spacing w:val="-9"/>
          <w:sz w:val="22"/>
        </w:rPr>
        <w:t> </w:t>
      </w:r>
      <w:r>
        <w:rPr>
          <w:spacing w:val="-6"/>
          <w:sz w:val="22"/>
        </w:rPr>
        <w:t>intégralement </w:t>
      </w:r>
      <w:r>
        <w:rPr>
          <w:sz w:val="22"/>
        </w:rPr>
        <w:t>diluée</w:t>
      </w:r>
      <w:r>
        <w:rPr>
          <w:spacing w:val="-3"/>
          <w:sz w:val="22"/>
        </w:rPr>
        <w:t> </w:t>
      </w:r>
      <w:r>
        <w:rPr>
          <w:sz w:val="22"/>
        </w:rPr>
        <w:t>(en</w:t>
      </w:r>
      <w:r>
        <w:rPr>
          <w:spacing w:val="-6"/>
          <w:sz w:val="22"/>
        </w:rPr>
        <w:t> </w:t>
      </w:r>
      <w:r>
        <w:rPr>
          <w:sz w:val="22"/>
        </w:rPr>
        <w:t>cas</w:t>
      </w:r>
      <w:r>
        <w:rPr>
          <w:spacing w:val="-5"/>
          <w:sz w:val="22"/>
        </w:rPr>
        <w:t> </w:t>
      </w:r>
      <w:r>
        <w:rPr>
          <w:sz w:val="22"/>
        </w:rPr>
        <w:t>d’adhésion</w:t>
      </w:r>
      <w:r>
        <w:rPr>
          <w:spacing w:val="-6"/>
          <w:sz w:val="22"/>
        </w:rPr>
        <w:t> </w:t>
      </w:r>
      <w:r>
        <w:rPr>
          <w:sz w:val="22"/>
        </w:rPr>
        <w:t>à</w:t>
      </w:r>
      <w:r>
        <w:rPr>
          <w:spacing w:val="-6"/>
          <w:sz w:val="22"/>
        </w:rPr>
        <w:t> </w:t>
      </w:r>
      <w:r>
        <w:rPr>
          <w:sz w:val="22"/>
        </w:rPr>
        <w:t>l’Accord</w:t>
      </w:r>
      <w:r>
        <w:rPr>
          <w:spacing w:val="-6"/>
          <w:sz w:val="22"/>
        </w:rPr>
        <w:t> </w:t>
      </w:r>
      <w:r>
        <w:rPr>
          <w:sz w:val="22"/>
        </w:rPr>
        <w:t>de</w:t>
      </w:r>
      <w:r>
        <w:rPr>
          <w:spacing w:val="-6"/>
          <w:sz w:val="22"/>
        </w:rPr>
        <w:t> </w:t>
      </w:r>
      <w:r>
        <w:rPr>
          <w:sz w:val="22"/>
        </w:rPr>
        <w:t>Lock-up</w:t>
      </w:r>
      <w:r>
        <w:rPr>
          <w:spacing w:val="-5"/>
          <w:sz w:val="22"/>
        </w:rPr>
        <w:t> </w:t>
      </w:r>
      <w:r>
        <w:rPr>
          <w:sz w:val="22"/>
        </w:rPr>
        <w:t>par</w:t>
      </w:r>
      <w:r>
        <w:rPr>
          <w:spacing w:val="-5"/>
          <w:sz w:val="22"/>
        </w:rPr>
        <w:t> </w:t>
      </w:r>
      <w:r>
        <w:rPr>
          <w:sz w:val="22"/>
        </w:rPr>
        <w:t>des</w:t>
      </w:r>
      <w:r>
        <w:rPr>
          <w:spacing w:val="-5"/>
          <w:sz w:val="22"/>
        </w:rPr>
        <w:t> </w:t>
      </w:r>
      <w:r>
        <w:rPr>
          <w:sz w:val="22"/>
        </w:rPr>
        <w:t>créanciers</w:t>
      </w:r>
      <w:r>
        <w:rPr>
          <w:spacing w:val="-5"/>
          <w:sz w:val="22"/>
        </w:rPr>
        <w:t> </w:t>
      </w:r>
      <w:r>
        <w:rPr>
          <w:sz w:val="22"/>
        </w:rPr>
        <w:t>détenant</w:t>
      </w:r>
      <w:r>
        <w:rPr>
          <w:spacing w:val="-6"/>
          <w:sz w:val="22"/>
        </w:rPr>
        <w:t> </w:t>
      </w:r>
      <w:r>
        <w:rPr>
          <w:sz w:val="22"/>
        </w:rPr>
        <w:t>plus</w:t>
      </w:r>
    </w:p>
    <w:p>
      <w:pPr>
        <w:pStyle w:val="BodyText"/>
        <w:spacing w:before="94"/>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4</w:t>
      </w:r>
    </w:p>
    <w:p>
      <w:pPr>
        <w:spacing w:after="0"/>
        <w:jc w:val="left"/>
        <w:rPr>
          <w:rFonts w:ascii="Tahoma" w:hAnsi="Tahoma"/>
          <w:sz w:val="20"/>
        </w:rPr>
        <w:sectPr>
          <w:pgSz w:w="11910" w:h="16840"/>
          <w:pgMar w:top="1200" w:bottom="0" w:left="1020" w:right="840"/>
        </w:sectPr>
      </w:pPr>
    </w:p>
    <w:p>
      <w:pPr>
        <w:pStyle w:val="BodyText"/>
        <w:spacing w:line="278" w:lineRule="auto" w:before="87"/>
        <w:ind w:left="832" w:right="290"/>
        <w:jc w:val="both"/>
      </w:pPr>
      <w:r>
        <w:rPr/>
        <w:drawing>
          <wp:anchor distT="0" distB="0" distL="0" distR="0" allowOverlap="1" layoutInCell="1" locked="0" behindDoc="1" simplePos="0" relativeHeight="487002112">
            <wp:simplePos x="0" y="0"/>
            <wp:positionH relativeFrom="page">
              <wp:posOffset>21463</wp:posOffset>
            </wp:positionH>
            <wp:positionV relativeFrom="page">
              <wp:posOffset>219518</wp:posOffset>
            </wp:positionV>
            <wp:extent cx="7539100" cy="1047286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7539100" cy="10472865"/>
                    </a:xfrm>
                    <a:prstGeom prst="rect">
                      <a:avLst/>
                    </a:prstGeom>
                  </pic:spPr>
                </pic:pic>
              </a:graphicData>
            </a:graphic>
          </wp:anchor>
        </w:drawing>
      </w:r>
      <w:r>
        <w:rPr>
          <w:spacing w:val="-8"/>
        </w:rPr>
        <w:t>de</w:t>
      </w:r>
      <w:r>
        <w:rPr>
          <w:spacing w:val="-12"/>
        </w:rPr>
        <w:t> </w:t>
      </w:r>
      <w:r>
        <w:rPr>
          <w:spacing w:val="-8"/>
        </w:rPr>
        <w:t>50%</w:t>
      </w:r>
      <w:r>
        <w:rPr>
          <w:spacing w:val="-10"/>
        </w:rPr>
        <w:t> </w:t>
      </w:r>
      <w:r>
        <w:rPr>
          <w:spacing w:val="-8"/>
        </w:rPr>
        <w:t>de</w:t>
      </w:r>
      <w:r>
        <w:rPr>
          <w:spacing w:val="-10"/>
        </w:rPr>
        <w:t> </w:t>
      </w:r>
      <w:r>
        <w:rPr>
          <w:spacing w:val="-8"/>
        </w:rPr>
        <w:t>la</w:t>
      </w:r>
      <w:r>
        <w:rPr>
          <w:spacing w:val="-10"/>
        </w:rPr>
        <w:t> </w:t>
      </w:r>
      <w:r>
        <w:rPr>
          <w:spacing w:val="-8"/>
        </w:rPr>
        <w:t>dette</w:t>
      </w:r>
      <w:r>
        <w:rPr>
          <w:spacing w:val="-10"/>
        </w:rPr>
        <w:t> </w:t>
      </w:r>
      <w:r>
        <w:rPr>
          <w:spacing w:val="-8"/>
        </w:rPr>
        <w:t>non</w:t>
      </w:r>
      <w:r>
        <w:rPr>
          <w:spacing w:val="-10"/>
        </w:rPr>
        <w:t> </w:t>
      </w:r>
      <w:r>
        <w:rPr>
          <w:spacing w:val="-8"/>
        </w:rPr>
        <w:t>sécurisée</w:t>
      </w:r>
      <w:r>
        <w:rPr>
          <w:spacing w:val="-10"/>
        </w:rPr>
        <w:t> </w:t>
      </w:r>
      <w:r>
        <w:rPr>
          <w:spacing w:val="-8"/>
        </w:rPr>
        <w:t>(obligations</w:t>
      </w:r>
      <w:r>
        <w:rPr>
          <w:spacing w:val="-10"/>
        </w:rPr>
        <w:t> </w:t>
      </w:r>
      <w:r>
        <w:rPr>
          <w:i/>
          <w:spacing w:val="-8"/>
        </w:rPr>
        <w:t>high</w:t>
      </w:r>
      <w:r>
        <w:rPr>
          <w:i/>
          <w:spacing w:val="-10"/>
        </w:rPr>
        <w:t> </w:t>
      </w:r>
      <w:r>
        <w:rPr>
          <w:i/>
          <w:spacing w:val="-8"/>
        </w:rPr>
        <w:t>yield</w:t>
      </w:r>
      <w:r>
        <w:rPr>
          <w:spacing w:val="-8"/>
        </w:rPr>
        <w:t>,</w:t>
      </w:r>
      <w:r>
        <w:rPr>
          <w:spacing w:val="-11"/>
        </w:rPr>
        <w:t> </w:t>
      </w:r>
      <w:r>
        <w:rPr>
          <w:spacing w:val="-8"/>
        </w:rPr>
        <w:t>EMTN,</w:t>
      </w:r>
      <w:r>
        <w:rPr>
          <w:spacing w:val="-11"/>
        </w:rPr>
        <w:t> </w:t>
      </w:r>
      <w:r>
        <w:rPr>
          <w:spacing w:val="-8"/>
        </w:rPr>
        <w:t>NEU CP))</w:t>
      </w:r>
      <w:r>
        <w:rPr>
          <w:spacing w:val="-12"/>
        </w:rPr>
        <w:t> </w:t>
      </w:r>
      <w:r>
        <w:rPr>
          <w:spacing w:val="-8"/>
        </w:rPr>
        <w:t>ou</w:t>
      </w:r>
      <w:r>
        <w:rPr>
          <w:spacing w:val="-9"/>
        </w:rPr>
        <w:t> </w:t>
      </w:r>
      <w:r>
        <w:rPr>
          <w:spacing w:val="-8"/>
        </w:rPr>
        <w:t>à</w:t>
      </w:r>
      <w:r>
        <w:rPr>
          <w:spacing w:val="-10"/>
        </w:rPr>
        <w:t> </w:t>
      </w:r>
      <w:r>
        <w:rPr>
          <w:spacing w:val="-8"/>
        </w:rPr>
        <w:t>5%</w:t>
      </w:r>
      <w:r>
        <w:rPr>
          <w:spacing w:val="-11"/>
        </w:rPr>
        <w:t> </w:t>
      </w:r>
      <w:r>
        <w:rPr>
          <w:spacing w:val="-8"/>
        </w:rPr>
        <w:t>du </w:t>
      </w:r>
      <w:r>
        <w:rPr/>
        <w:t>capital</w:t>
      </w:r>
      <w:r>
        <w:rPr>
          <w:spacing w:val="-12"/>
        </w:rPr>
        <w:t> </w:t>
      </w:r>
      <w:r>
        <w:rPr/>
        <w:t>de</w:t>
      </w:r>
      <w:r>
        <w:rPr>
          <w:spacing w:val="-13"/>
        </w:rPr>
        <w:t> </w:t>
      </w:r>
      <w:r>
        <w:rPr/>
        <w:t>Casino</w:t>
      </w:r>
      <w:r>
        <w:rPr>
          <w:spacing w:val="-14"/>
        </w:rPr>
        <w:t> </w:t>
      </w:r>
      <w:r>
        <w:rPr/>
        <w:t>sur</w:t>
      </w:r>
      <w:r>
        <w:rPr>
          <w:spacing w:val="-12"/>
        </w:rPr>
        <w:t> </w:t>
      </w:r>
      <w:r>
        <w:rPr/>
        <w:t>une</w:t>
      </w:r>
      <w:r>
        <w:rPr>
          <w:spacing w:val="-13"/>
        </w:rPr>
        <w:t> </w:t>
      </w:r>
      <w:r>
        <w:rPr/>
        <w:t>base</w:t>
      </w:r>
      <w:r>
        <w:rPr>
          <w:spacing w:val="-13"/>
        </w:rPr>
        <w:t> </w:t>
      </w:r>
      <w:r>
        <w:rPr/>
        <w:t>intégralement</w:t>
      </w:r>
      <w:r>
        <w:rPr>
          <w:spacing w:val="-16"/>
        </w:rPr>
        <w:t> </w:t>
      </w:r>
      <w:r>
        <w:rPr/>
        <w:t>diluée</w:t>
      </w:r>
      <w:r>
        <w:rPr>
          <w:spacing w:val="-10"/>
        </w:rPr>
        <w:t> </w:t>
      </w:r>
      <w:r>
        <w:rPr/>
        <w:t>(en</w:t>
      </w:r>
      <w:r>
        <w:rPr>
          <w:spacing w:val="-13"/>
        </w:rPr>
        <w:t> </w:t>
      </w:r>
      <w:r>
        <w:rPr/>
        <w:t>cas</w:t>
      </w:r>
      <w:r>
        <w:rPr>
          <w:spacing w:val="-13"/>
        </w:rPr>
        <w:t> </w:t>
      </w:r>
      <w:r>
        <w:rPr/>
        <w:t>d’adhésion</w:t>
      </w:r>
      <w:r>
        <w:rPr>
          <w:spacing w:val="-13"/>
        </w:rPr>
        <w:t> </w:t>
      </w:r>
      <w:r>
        <w:rPr/>
        <w:t>à</w:t>
      </w:r>
      <w:r>
        <w:rPr>
          <w:spacing w:val="-13"/>
        </w:rPr>
        <w:t> </w:t>
      </w:r>
      <w:r>
        <w:rPr/>
        <w:t>l’Accord de Lock-up par des créanciers détenant plus de 2/3 de la dette non sécurisée </w:t>
      </w:r>
      <w:r>
        <w:rPr>
          <w:spacing w:val="-4"/>
        </w:rPr>
        <w:t>(obligations</w:t>
      </w:r>
      <w:r>
        <w:rPr>
          <w:spacing w:val="-16"/>
        </w:rPr>
        <w:t> </w:t>
      </w:r>
      <w:r>
        <w:rPr>
          <w:i/>
          <w:spacing w:val="-4"/>
        </w:rPr>
        <w:t>high</w:t>
      </w:r>
      <w:r>
        <w:rPr>
          <w:i/>
          <w:spacing w:val="-15"/>
        </w:rPr>
        <w:t> </w:t>
      </w:r>
      <w:r>
        <w:rPr>
          <w:i/>
          <w:spacing w:val="-4"/>
        </w:rPr>
        <w:t>yield</w:t>
      </w:r>
      <w:r>
        <w:rPr>
          <w:spacing w:val="-4"/>
        </w:rPr>
        <w:t>,</w:t>
      </w:r>
      <w:r>
        <w:rPr>
          <w:spacing w:val="-15"/>
        </w:rPr>
        <w:t> </w:t>
      </w:r>
      <w:r>
        <w:rPr>
          <w:spacing w:val="-4"/>
        </w:rPr>
        <w:t>EMTN,</w:t>
      </w:r>
      <w:r>
        <w:rPr>
          <w:spacing w:val="-15"/>
        </w:rPr>
        <w:t> </w:t>
      </w:r>
      <w:r>
        <w:rPr>
          <w:spacing w:val="-4"/>
        </w:rPr>
        <w:t>NEU</w:t>
      </w:r>
      <w:r>
        <w:rPr>
          <w:spacing w:val="-15"/>
        </w:rPr>
        <w:t> </w:t>
      </w:r>
      <w:r>
        <w:rPr>
          <w:spacing w:val="-4"/>
        </w:rPr>
        <w:t>CP)).</w:t>
      </w:r>
      <w:r>
        <w:rPr>
          <w:spacing w:val="-15"/>
        </w:rPr>
        <w:t> </w:t>
      </w:r>
      <w:r>
        <w:rPr>
          <w:spacing w:val="-4"/>
        </w:rPr>
        <w:t>Ces</w:t>
      </w:r>
      <w:r>
        <w:rPr>
          <w:spacing w:val="-13"/>
        </w:rPr>
        <w:t> </w:t>
      </w:r>
      <w:r>
        <w:rPr>
          <w:spacing w:val="-4"/>
        </w:rPr>
        <w:t>bons</w:t>
      </w:r>
      <w:r>
        <w:rPr>
          <w:spacing w:val="-15"/>
        </w:rPr>
        <w:t> </w:t>
      </w:r>
      <w:r>
        <w:rPr>
          <w:spacing w:val="-4"/>
        </w:rPr>
        <w:t>de</w:t>
      </w:r>
      <w:r>
        <w:rPr>
          <w:spacing w:val="-15"/>
        </w:rPr>
        <w:t> </w:t>
      </w:r>
      <w:r>
        <w:rPr>
          <w:spacing w:val="-4"/>
        </w:rPr>
        <w:t>souscription</w:t>
      </w:r>
      <w:r>
        <w:rPr>
          <w:spacing w:val="-16"/>
        </w:rPr>
        <w:t> </w:t>
      </w:r>
      <w:r>
        <w:rPr>
          <w:spacing w:val="-4"/>
        </w:rPr>
        <w:t>d’actions</w:t>
      </w:r>
      <w:r>
        <w:rPr>
          <w:spacing w:val="-14"/>
        </w:rPr>
        <w:t> </w:t>
      </w:r>
      <w:r>
        <w:rPr>
          <w:spacing w:val="-4"/>
        </w:rPr>
        <w:t>seraient </w:t>
      </w:r>
      <w:r>
        <w:rPr>
          <w:spacing w:val="-2"/>
        </w:rPr>
        <w:t>exerçables</w:t>
      </w:r>
      <w:r>
        <w:rPr>
          <w:spacing w:val="-16"/>
        </w:rPr>
        <w:t> </w:t>
      </w:r>
      <w:r>
        <w:rPr>
          <w:spacing w:val="-2"/>
        </w:rPr>
        <w:t>à</w:t>
      </w:r>
      <w:r>
        <w:rPr>
          <w:spacing w:val="-14"/>
        </w:rPr>
        <w:t> </w:t>
      </w:r>
      <w:r>
        <w:rPr>
          <w:spacing w:val="-2"/>
        </w:rPr>
        <w:t>un</w:t>
      </w:r>
      <w:r>
        <w:rPr>
          <w:spacing w:val="-15"/>
        </w:rPr>
        <w:t> </w:t>
      </w:r>
      <w:r>
        <w:rPr>
          <w:spacing w:val="-2"/>
        </w:rPr>
        <w:t>prix</w:t>
      </w:r>
      <w:r>
        <w:rPr>
          <w:spacing w:val="-17"/>
        </w:rPr>
        <w:t> </w:t>
      </w:r>
      <w:r>
        <w:rPr>
          <w:spacing w:val="-2"/>
        </w:rPr>
        <w:t>d’exercice</w:t>
      </w:r>
      <w:r>
        <w:rPr>
          <w:spacing w:val="-14"/>
        </w:rPr>
        <w:t> </w:t>
      </w:r>
      <w:r>
        <w:rPr>
          <w:spacing w:val="-2"/>
        </w:rPr>
        <w:t>reflétant</w:t>
      </w:r>
      <w:r>
        <w:rPr>
          <w:spacing w:val="-15"/>
        </w:rPr>
        <w:t> </w:t>
      </w:r>
      <w:r>
        <w:rPr>
          <w:spacing w:val="-2"/>
        </w:rPr>
        <w:t>une</w:t>
      </w:r>
      <w:r>
        <w:rPr>
          <w:spacing w:val="-16"/>
        </w:rPr>
        <w:t> </w:t>
      </w:r>
      <w:r>
        <w:rPr>
          <w:i/>
          <w:spacing w:val="-2"/>
        </w:rPr>
        <w:t>recovery</w:t>
      </w:r>
      <w:r>
        <w:rPr>
          <w:i/>
          <w:spacing w:val="-17"/>
        </w:rPr>
        <w:t> </w:t>
      </w:r>
      <w:r>
        <w:rPr>
          <w:spacing w:val="-2"/>
        </w:rPr>
        <w:t>de</w:t>
      </w:r>
      <w:r>
        <w:rPr>
          <w:spacing w:val="-14"/>
        </w:rPr>
        <w:t> </w:t>
      </w:r>
      <w:r>
        <w:rPr>
          <w:spacing w:val="-2"/>
        </w:rPr>
        <w:t>100%</w:t>
      </w:r>
      <w:r>
        <w:rPr>
          <w:spacing w:val="-15"/>
        </w:rPr>
        <w:t> </w:t>
      </w:r>
      <w:r>
        <w:rPr>
          <w:spacing w:val="-2"/>
        </w:rPr>
        <w:t>pour</w:t>
      </w:r>
      <w:r>
        <w:rPr>
          <w:spacing w:val="-14"/>
        </w:rPr>
        <w:t> </w:t>
      </w:r>
      <w:r>
        <w:rPr>
          <w:spacing w:val="-2"/>
        </w:rPr>
        <w:t>les</w:t>
      </w:r>
      <w:r>
        <w:rPr>
          <w:spacing w:val="-16"/>
        </w:rPr>
        <w:t> </w:t>
      </w:r>
      <w:r>
        <w:rPr>
          <w:spacing w:val="-2"/>
        </w:rPr>
        <w:t>créanciers </w:t>
      </w:r>
      <w:r>
        <w:rPr/>
        <w:t>sécurisés du Groupe qui ne participent pas à l'augmentation de capital de 275 </w:t>
      </w:r>
      <w:r>
        <w:rPr>
          <w:spacing w:val="-2"/>
        </w:rPr>
        <w:t>millions</w:t>
      </w:r>
      <w:r>
        <w:rPr>
          <w:spacing w:val="-13"/>
        </w:rPr>
        <w:t> </w:t>
      </w:r>
      <w:r>
        <w:rPr>
          <w:spacing w:val="-2"/>
        </w:rPr>
        <w:t>d'euros</w:t>
      </w:r>
      <w:r>
        <w:rPr>
          <w:spacing w:val="-13"/>
        </w:rPr>
        <w:t> </w:t>
      </w:r>
      <w:r>
        <w:rPr>
          <w:spacing w:val="-2"/>
        </w:rPr>
        <w:t>au</w:t>
      </w:r>
      <w:r>
        <w:rPr>
          <w:spacing w:val="-14"/>
        </w:rPr>
        <w:t> </w:t>
      </w:r>
      <w:r>
        <w:rPr>
          <w:spacing w:val="-2"/>
        </w:rPr>
        <w:t>prorata</w:t>
      </w:r>
      <w:r>
        <w:rPr>
          <w:spacing w:val="-13"/>
        </w:rPr>
        <w:t> </w:t>
      </w:r>
      <w:r>
        <w:rPr>
          <w:spacing w:val="-2"/>
        </w:rPr>
        <w:t>de</w:t>
      </w:r>
      <w:r>
        <w:rPr>
          <w:spacing w:val="-13"/>
        </w:rPr>
        <w:t> </w:t>
      </w:r>
      <w:r>
        <w:rPr>
          <w:spacing w:val="-2"/>
        </w:rPr>
        <w:t>leur</w:t>
      </w:r>
      <w:r>
        <w:rPr>
          <w:spacing w:val="-13"/>
        </w:rPr>
        <w:t> </w:t>
      </w:r>
      <w:r>
        <w:rPr>
          <w:spacing w:val="-2"/>
        </w:rPr>
        <w:t>quote-part;</w:t>
      </w:r>
    </w:p>
    <w:p>
      <w:pPr>
        <w:pStyle w:val="ListParagraph"/>
        <w:numPr>
          <w:ilvl w:val="0"/>
          <w:numId w:val="3"/>
        </w:numPr>
        <w:tabs>
          <w:tab w:pos="831" w:val="left" w:leader="none"/>
          <w:tab w:pos="833" w:val="left" w:leader="none"/>
        </w:tabs>
        <w:spacing w:line="276" w:lineRule="auto" w:before="0" w:after="0"/>
        <w:ind w:left="833" w:right="294" w:hanging="361"/>
        <w:jc w:val="both"/>
        <w:rPr>
          <w:sz w:val="22"/>
        </w:rPr>
      </w:pPr>
      <w:r>
        <w:rPr>
          <w:spacing w:val="-4"/>
          <w:sz w:val="22"/>
        </w:rPr>
        <w:t>Faculté</w:t>
      </w:r>
      <w:r>
        <w:rPr>
          <w:spacing w:val="-14"/>
          <w:sz w:val="22"/>
        </w:rPr>
        <w:t> </w:t>
      </w:r>
      <w:r>
        <w:rPr>
          <w:spacing w:val="-4"/>
          <w:sz w:val="22"/>
        </w:rPr>
        <w:t>de</w:t>
      </w:r>
      <w:r>
        <w:rPr>
          <w:spacing w:val="-14"/>
          <w:sz w:val="22"/>
        </w:rPr>
        <w:t> </w:t>
      </w:r>
      <w:r>
        <w:rPr>
          <w:spacing w:val="-4"/>
          <w:sz w:val="22"/>
        </w:rPr>
        <w:t>participer</w:t>
      </w:r>
      <w:r>
        <w:rPr>
          <w:spacing w:val="-12"/>
          <w:sz w:val="22"/>
        </w:rPr>
        <w:t> </w:t>
      </w:r>
      <w:r>
        <w:rPr>
          <w:spacing w:val="-4"/>
          <w:sz w:val="22"/>
        </w:rPr>
        <w:t>à</w:t>
      </w:r>
      <w:r>
        <w:rPr>
          <w:spacing w:val="-16"/>
          <w:sz w:val="22"/>
        </w:rPr>
        <w:t> </w:t>
      </w:r>
      <w:r>
        <w:rPr>
          <w:spacing w:val="-4"/>
          <w:sz w:val="22"/>
        </w:rPr>
        <w:t>l’augmentation</w:t>
      </w:r>
      <w:r>
        <w:rPr>
          <w:spacing w:val="-13"/>
          <w:sz w:val="22"/>
        </w:rPr>
        <w:t> </w:t>
      </w:r>
      <w:r>
        <w:rPr>
          <w:spacing w:val="-4"/>
          <w:sz w:val="22"/>
        </w:rPr>
        <w:t>de</w:t>
      </w:r>
      <w:r>
        <w:rPr>
          <w:spacing w:val="-14"/>
          <w:sz w:val="22"/>
        </w:rPr>
        <w:t> </w:t>
      </w:r>
      <w:r>
        <w:rPr>
          <w:spacing w:val="-4"/>
          <w:sz w:val="22"/>
        </w:rPr>
        <w:t>capital</w:t>
      </w:r>
      <w:r>
        <w:rPr>
          <w:spacing w:val="-12"/>
          <w:sz w:val="22"/>
        </w:rPr>
        <w:t> </w:t>
      </w:r>
      <w:r>
        <w:rPr>
          <w:spacing w:val="-4"/>
          <w:sz w:val="22"/>
        </w:rPr>
        <w:t>de</w:t>
      </w:r>
      <w:r>
        <w:rPr>
          <w:spacing w:val="-14"/>
          <w:sz w:val="22"/>
        </w:rPr>
        <w:t> </w:t>
      </w:r>
      <w:r>
        <w:rPr>
          <w:spacing w:val="-4"/>
          <w:sz w:val="22"/>
        </w:rPr>
        <w:t>275</w:t>
      </w:r>
      <w:r>
        <w:rPr>
          <w:spacing w:val="-14"/>
          <w:sz w:val="22"/>
        </w:rPr>
        <w:t> </w:t>
      </w:r>
      <w:r>
        <w:rPr>
          <w:spacing w:val="-4"/>
          <w:sz w:val="22"/>
        </w:rPr>
        <w:t>millions</w:t>
      </w:r>
      <w:r>
        <w:rPr>
          <w:spacing w:val="-12"/>
          <w:sz w:val="22"/>
        </w:rPr>
        <w:t> </w:t>
      </w:r>
      <w:r>
        <w:rPr>
          <w:spacing w:val="-4"/>
          <w:sz w:val="22"/>
        </w:rPr>
        <w:t>d’euros</w:t>
      </w:r>
      <w:r>
        <w:rPr>
          <w:spacing w:val="-14"/>
          <w:sz w:val="22"/>
        </w:rPr>
        <w:t> </w:t>
      </w:r>
      <w:r>
        <w:rPr>
          <w:spacing w:val="-4"/>
          <w:sz w:val="22"/>
        </w:rPr>
        <w:t>susvisée,</w:t>
      </w:r>
      <w:r>
        <w:rPr>
          <w:spacing w:val="-15"/>
          <w:sz w:val="22"/>
        </w:rPr>
        <w:t> </w:t>
      </w:r>
      <w:r>
        <w:rPr>
          <w:spacing w:val="-4"/>
          <w:sz w:val="22"/>
        </w:rPr>
        <w:t>si ce</w:t>
      </w:r>
      <w:r>
        <w:rPr>
          <w:spacing w:val="-17"/>
          <w:sz w:val="22"/>
        </w:rPr>
        <w:t> </w:t>
      </w:r>
      <w:r>
        <w:rPr>
          <w:spacing w:val="-4"/>
          <w:sz w:val="22"/>
        </w:rPr>
        <w:t>montant</w:t>
      </w:r>
      <w:r>
        <w:rPr>
          <w:spacing w:val="-18"/>
          <w:sz w:val="22"/>
        </w:rPr>
        <w:t> </w:t>
      </w:r>
      <w:r>
        <w:rPr>
          <w:spacing w:val="-4"/>
          <w:sz w:val="22"/>
        </w:rPr>
        <w:t>n’est</w:t>
      </w:r>
      <w:r>
        <w:rPr>
          <w:spacing w:val="-18"/>
          <w:sz w:val="22"/>
        </w:rPr>
        <w:t> </w:t>
      </w:r>
      <w:r>
        <w:rPr>
          <w:spacing w:val="-4"/>
          <w:sz w:val="22"/>
        </w:rPr>
        <w:t>pas</w:t>
      </w:r>
      <w:r>
        <w:rPr>
          <w:spacing w:val="-17"/>
          <w:sz w:val="22"/>
        </w:rPr>
        <w:t> </w:t>
      </w:r>
      <w:r>
        <w:rPr>
          <w:spacing w:val="-4"/>
          <w:sz w:val="22"/>
        </w:rPr>
        <w:t>totalement</w:t>
      </w:r>
      <w:r>
        <w:rPr>
          <w:spacing w:val="-18"/>
          <w:sz w:val="22"/>
        </w:rPr>
        <w:t> </w:t>
      </w:r>
      <w:r>
        <w:rPr>
          <w:spacing w:val="-4"/>
          <w:sz w:val="22"/>
        </w:rPr>
        <w:t>souscrit</w:t>
      </w:r>
      <w:r>
        <w:rPr>
          <w:spacing w:val="-18"/>
          <w:sz w:val="22"/>
        </w:rPr>
        <w:t> </w:t>
      </w:r>
      <w:r>
        <w:rPr>
          <w:spacing w:val="-4"/>
          <w:sz w:val="22"/>
        </w:rPr>
        <w:t>par</w:t>
      </w:r>
      <w:r>
        <w:rPr>
          <w:spacing w:val="-19"/>
          <w:sz w:val="22"/>
        </w:rPr>
        <w:t> </w:t>
      </w:r>
      <w:r>
        <w:rPr>
          <w:spacing w:val="-4"/>
          <w:sz w:val="22"/>
        </w:rPr>
        <w:t>les</w:t>
      </w:r>
      <w:r>
        <w:rPr>
          <w:spacing w:val="-20"/>
          <w:sz w:val="22"/>
        </w:rPr>
        <w:t> </w:t>
      </w:r>
      <w:r>
        <w:rPr>
          <w:spacing w:val="-4"/>
          <w:sz w:val="22"/>
        </w:rPr>
        <w:t>créanciers</w:t>
      </w:r>
      <w:r>
        <w:rPr>
          <w:spacing w:val="-17"/>
          <w:sz w:val="22"/>
        </w:rPr>
        <w:t> </w:t>
      </w:r>
      <w:r>
        <w:rPr>
          <w:spacing w:val="-4"/>
          <w:sz w:val="22"/>
        </w:rPr>
        <w:t>sécurisés</w:t>
      </w:r>
      <w:r>
        <w:rPr>
          <w:spacing w:val="-17"/>
          <w:sz w:val="22"/>
        </w:rPr>
        <w:t> </w:t>
      </w:r>
      <w:r>
        <w:rPr>
          <w:spacing w:val="-4"/>
          <w:sz w:val="22"/>
        </w:rPr>
        <w:t>(cf.</w:t>
      </w:r>
      <w:r>
        <w:rPr>
          <w:spacing w:val="-19"/>
          <w:sz w:val="22"/>
        </w:rPr>
        <w:t> </w:t>
      </w:r>
      <w:r>
        <w:rPr>
          <w:spacing w:val="-4"/>
          <w:sz w:val="22"/>
        </w:rPr>
        <w:t>ci-dessus).</w:t>
      </w:r>
    </w:p>
    <w:p>
      <w:pPr>
        <w:pStyle w:val="BodyText"/>
        <w:spacing w:before="97"/>
      </w:pPr>
    </w:p>
    <w:p>
      <w:pPr>
        <w:pStyle w:val="BodyText"/>
        <w:spacing w:line="278" w:lineRule="auto"/>
        <w:ind w:left="112" w:right="290"/>
        <w:jc w:val="both"/>
      </w:pPr>
      <w:r>
        <w:rPr>
          <w:spacing w:val="-2"/>
        </w:rPr>
        <w:t>Une</w:t>
      </w:r>
      <w:r>
        <w:rPr>
          <w:spacing w:val="-11"/>
        </w:rPr>
        <w:t> </w:t>
      </w:r>
      <w:r>
        <w:rPr>
          <w:spacing w:val="-2"/>
        </w:rPr>
        <w:t>synthèse</w:t>
      </w:r>
      <w:r>
        <w:rPr>
          <w:spacing w:val="-11"/>
        </w:rPr>
        <w:t> </w:t>
      </w:r>
      <w:r>
        <w:rPr>
          <w:spacing w:val="-2"/>
        </w:rPr>
        <w:t>comparant</w:t>
      </w:r>
      <w:r>
        <w:rPr>
          <w:spacing w:val="-12"/>
        </w:rPr>
        <w:t> </w:t>
      </w:r>
      <w:r>
        <w:rPr>
          <w:spacing w:val="-2"/>
        </w:rPr>
        <w:t>la</w:t>
      </w:r>
      <w:r>
        <w:rPr>
          <w:spacing w:val="-13"/>
        </w:rPr>
        <w:t> </w:t>
      </w:r>
      <w:r>
        <w:rPr>
          <w:spacing w:val="-2"/>
        </w:rPr>
        <w:t>proposition</w:t>
      </w:r>
      <w:r>
        <w:rPr>
          <w:spacing w:val="-12"/>
        </w:rPr>
        <w:t> </w:t>
      </w:r>
      <w:r>
        <w:rPr>
          <w:spacing w:val="-2"/>
        </w:rPr>
        <w:t>du</w:t>
      </w:r>
      <w:r>
        <w:rPr>
          <w:spacing w:val="-13"/>
        </w:rPr>
        <w:t> </w:t>
      </w:r>
      <w:r>
        <w:rPr>
          <w:spacing w:val="-2"/>
        </w:rPr>
        <w:t>Groupe</w:t>
      </w:r>
      <w:r>
        <w:rPr>
          <w:spacing w:val="-11"/>
        </w:rPr>
        <w:t> </w:t>
      </w:r>
      <w:r>
        <w:rPr>
          <w:spacing w:val="-2"/>
        </w:rPr>
        <w:t>et</w:t>
      </w:r>
      <w:r>
        <w:rPr>
          <w:spacing w:val="-12"/>
        </w:rPr>
        <w:t> </w:t>
      </w:r>
      <w:r>
        <w:rPr>
          <w:spacing w:val="-2"/>
        </w:rPr>
        <w:t>du</w:t>
      </w:r>
      <w:r>
        <w:rPr>
          <w:spacing w:val="-11"/>
        </w:rPr>
        <w:t> </w:t>
      </w:r>
      <w:r>
        <w:rPr>
          <w:spacing w:val="-2"/>
        </w:rPr>
        <w:t>Consortium</w:t>
      </w:r>
      <w:r>
        <w:rPr>
          <w:spacing w:val="-12"/>
        </w:rPr>
        <w:t> </w:t>
      </w:r>
      <w:r>
        <w:rPr>
          <w:spacing w:val="-2"/>
        </w:rPr>
        <w:t>ainsi</w:t>
      </w:r>
      <w:r>
        <w:rPr>
          <w:spacing w:val="-12"/>
        </w:rPr>
        <w:t> </w:t>
      </w:r>
      <w:r>
        <w:rPr>
          <w:spacing w:val="-2"/>
        </w:rPr>
        <w:t>que</w:t>
      </w:r>
      <w:r>
        <w:rPr>
          <w:spacing w:val="-13"/>
        </w:rPr>
        <w:t> </w:t>
      </w:r>
      <w:r>
        <w:rPr>
          <w:spacing w:val="-2"/>
        </w:rPr>
        <w:t>la</w:t>
      </w:r>
      <w:r>
        <w:rPr>
          <w:spacing w:val="-11"/>
        </w:rPr>
        <w:t> </w:t>
      </w:r>
      <w:r>
        <w:rPr>
          <w:spacing w:val="-2"/>
        </w:rPr>
        <w:t>dernière </w:t>
      </w:r>
      <w:r>
        <w:rPr/>
        <w:t>proposition faite par les deux groupes concernés figure en Annexe 2 au présent </w:t>
      </w:r>
      <w:r>
        <w:rPr>
          <w:spacing w:val="-2"/>
        </w:rPr>
        <w:t>communiqué.</w:t>
      </w:r>
    </w:p>
    <w:p>
      <w:pPr>
        <w:pStyle w:val="BodyText"/>
        <w:spacing w:before="91"/>
      </w:pPr>
    </w:p>
    <w:p>
      <w:pPr>
        <w:pStyle w:val="BodyText"/>
        <w:spacing w:line="278" w:lineRule="auto"/>
        <w:ind w:left="112" w:right="291"/>
        <w:jc w:val="both"/>
      </w:pPr>
      <w:r>
        <w:rPr/>
        <w:t>A</w:t>
      </w:r>
      <w:r>
        <w:rPr>
          <w:spacing w:val="-15"/>
        </w:rPr>
        <w:t> </w:t>
      </w:r>
      <w:r>
        <w:rPr/>
        <w:t>date,</w:t>
      </w:r>
      <w:r>
        <w:rPr>
          <w:spacing w:val="-11"/>
        </w:rPr>
        <w:t> </w:t>
      </w:r>
      <w:r>
        <w:rPr/>
        <w:t>la</w:t>
      </w:r>
      <w:r>
        <w:rPr>
          <w:spacing w:val="-12"/>
        </w:rPr>
        <w:t> </w:t>
      </w:r>
      <w:r>
        <w:rPr/>
        <w:t>proposition</w:t>
      </w:r>
      <w:r>
        <w:rPr>
          <w:spacing w:val="-12"/>
        </w:rPr>
        <w:t> </w:t>
      </w:r>
      <w:r>
        <w:rPr/>
        <w:t>du</w:t>
      </w:r>
      <w:r>
        <w:rPr>
          <w:spacing w:val="-12"/>
        </w:rPr>
        <w:t> </w:t>
      </w:r>
      <w:r>
        <w:rPr/>
        <w:t>Groupe</w:t>
      </w:r>
      <w:r>
        <w:rPr>
          <w:spacing w:val="-12"/>
        </w:rPr>
        <w:t> </w:t>
      </w:r>
      <w:r>
        <w:rPr/>
        <w:t>et</w:t>
      </w:r>
      <w:r>
        <w:rPr>
          <w:spacing w:val="-12"/>
        </w:rPr>
        <w:t> </w:t>
      </w:r>
      <w:r>
        <w:rPr/>
        <w:t>du</w:t>
      </w:r>
      <w:r>
        <w:rPr>
          <w:spacing w:val="-12"/>
        </w:rPr>
        <w:t> </w:t>
      </w:r>
      <w:r>
        <w:rPr/>
        <w:t>Consortium</w:t>
      </w:r>
      <w:r>
        <w:rPr>
          <w:spacing w:val="-13"/>
        </w:rPr>
        <w:t> </w:t>
      </w:r>
      <w:r>
        <w:rPr/>
        <w:t>n’a</w:t>
      </w:r>
      <w:r>
        <w:rPr>
          <w:spacing w:val="-12"/>
        </w:rPr>
        <w:t> </w:t>
      </w:r>
      <w:r>
        <w:rPr/>
        <w:t>pas</w:t>
      </w:r>
      <w:r>
        <w:rPr>
          <w:spacing w:val="-11"/>
        </w:rPr>
        <w:t> </w:t>
      </w:r>
      <w:r>
        <w:rPr/>
        <w:t>été</w:t>
      </w:r>
      <w:r>
        <w:rPr>
          <w:spacing w:val="-12"/>
        </w:rPr>
        <w:t> </w:t>
      </w:r>
      <w:r>
        <w:rPr/>
        <w:t>acceptée</w:t>
      </w:r>
      <w:r>
        <w:rPr>
          <w:spacing w:val="-12"/>
        </w:rPr>
        <w:t> </w:t>
      </w:r>
      <w:r>
        <w:rPr/>
        <w:t>par</w:t>
      </w:r>
      <w:r>
        <w:rPr>
          <w:spacing w:val="-11"/>
        </w:rPr>
        <w:t> </w:t>
      </w:r>
      <w:r>
        <w:rPr/>
        <w:t>les</w:t>
      </w:r>
      <w:r>
        <w:rPr>
          <w:spacing w:val="-12"/>
        </w:rPr>
        <w:t> </w:t>
      </w:r>
      <w:r>
        <w:rPr/>
        <w:t>porteurs d’obligations</w:t>
      </w:r>
      <w:r>
        <w:rPr>
          <w:spacing w:val="-10"/>
        </w:rPr>
        <w:t> </w:t>
      </w:r>
      <w:r>
        <w:rPr>
          <w:i/>
        </w:rPr>
        <w:t>high</w:t>
      </w:r>
      <w:r>
        <w:rPr>
          <w:i/>
          <w:spacing w:val="-10"/>
        </w:rPr>
        <w:t> </w:t>
      </w:r>
      <w:r>
        <w:rPr>
          <w:i/>
        </w:rPr>
        <w:t>yield</w:t>
      </w:r>
      <w:r>
        <w:rPr>
          <w:i/>
          <w:spacing w:val="-10"/>
        </w:rPr>
        <w:t> </w:t>
      </w:r>
      <w:r>
        <w:rPr/>
        <w:t>et</w:t>
      </w:r>
      <w:r>
        <w:rPr>
          <w:spacing w:val="-10"/>
        </w:rPr>
        <w:t> </w:t>
      </w:r>
      <w:r>
        <w:rPr/>
        <w:t>EMTN</w:t>
      </w:r>
      <w:r>
        <w:rPr>
          <w:spacing w:val="-10"/>
        </w:rPr>
        <w:t> </w:t>
      </w:r>
      <w:r>
        <w:rPr/>
        <w:t>susvisés.</w:t>
      </w:r>
      <w:r>
        <w:rPr>
          <w:spacing w:val="-10"/>
        </w:rPr>
        <w:t> </w:t>
      </w:r>
      <w:r>
        <w:rPr/>
        <w:t>Les</w:t>
      </w:r>
      <w:r>
        <w:rPr>
          <w:spacing w:val="-10"/>
        </w:rPr>
        <w:t> </w:t>
      </w:r>
      <w:r>
        <w:rPr/>
        <w:t>créanciers</w:t>
      </w:r>
      <w:r>
        <w:rPr>
          <w:spacing w:val="-10"/>
        </w:rPr>
        <w:t> </w:t>
      </w:r>
      <w:r>
        <w:rPr/>
        <w:t>concernés</w:t>
      </w:r>
      <w:r>
        <w:rPr>
          <w:spacing w:val="-10"/>
        </w:rPr>
        <w:t> </w:t>
      </w:r>
      <w:r>
        <w:rPr/>
        <w:t>peuvent</w:t>
      </w:r>
      <w:r>
        <w:rPr>
          <w:spacing w:val="-10"/>
        </w:rPr>
        <w:t> </w:t>
      </w:r>
      <w:r>
        <w:rPr/>
        <w:t>néanmoins adhérer</w:t>
      </w:r>
      <w:r>
        <w:rPr>
          <w:spacing w:val="-14"/>
        </w:rPr>
        <w:t> </w:t>
      </w:r>
      <w:r>
        <w:rPr/>
        <w:t>à</w:t>
      </w:r>
      <w:r>
        <w:rPr>
          <w:spacing w:val="-15"/>
        </w:rPr>
        <w:t> </w:t>
      </w:r>
      <w:r>
        <w:rPr/>
        <w:t>l’Accord</w:t>
      </w:r>
      <w:r>
        <w:rPr>
          <w:spacing w:val="-15"/>
        </w:rPr>
        <w:t> </w:t>
      </w:r>
      <w:r>
        <w:rPr/>
        <w:t>de</w:t>
      </w:r>
      <w:r>
        <w:rPr>
          <w:spacing w:val="-17"/>
        </w:rPr>
        <w:t> </w:t>
      </w:r>
      <w:r>
        <w:rPr/>
        <w:t>Lock-up</w:t>
      </w:r>
      <w:r>
        <w:rPr>
          <w:spacing w:val="-14"/>
        </w:rPr>
        <w:t> </w:t>
      </w:r>
      <w:r>
        <w:rPr/>
        <w:t>sur</w:t>
      </w:r>
      <w:r>
        <w:rPr>
          <w:spacing w:val="-14"/>
        </w:rPr>
        <w:t> </w:t>
      </w:r>
      <w:r>
        <w:rPr/>
        <w:t>la</w:t>
      </w:r>
      <w:r>
        <w:rPr>
          <w:spacing w:val="-15"/>
        </w:rPr>
        <w:t> </w:t>
      </w:r>
      <w:r>
        <w:rPr/>
        <w:t>base</w:t>
      </w:r>
      <w:r>
        <w:rPr>
          <w:spacing w:val="-15"/>
        </w:rPr>
        <w:t> </w:t>
      </w:r>
      <w:r>
        <w:rPr/>
        <w:t>de</w:t>
      </w:r>
      <w:r>
        <w:rPr>
          <w:spacing w:val="-15"/>
        </w:rPr>
        <w:t> </w:t>
      </w:r>
      <w:r>
        <w:rPr/>
        <w:t>la</w:t>
      </w:r>
      <w:r>
        <w:rPr>
          <w:spacing w:val="-15"/>
        </w:rPr>
        <w:t> </w:t>
      </w:r>
      <w:r>
        <w:rPr/>
        <w:t>proposition</w:t>
      </w:r>
      <w:r>
        <w:rPr>
          <w:spacing w:val="-15"/>
        </w:rPr>
        <w:t> </w:t>
      </w:r>
      <w:r>
        <w:rPr/>
        <w:t>du</w:t>
      </w:r>
      <w:r>
        <w:rPr>
          <w:spacing w:val="-15"/>
        </w:rPr>
        <w:t> </w:t>
      </w:r>
      <w:r>
        <w:rPr/>
        <w:t>Groupe</w:t>
      </w:r>
      <w:r>
        <w:rPr>
          <w:spacing w:val="-15"/>
        </w:rPr>
        <w:t> </w:t>
      </w:r>
      <w:r>
        <w:rPr/>
        <w:t>et</w:t>
      </w:r>
      <w:r>
        <w:rPr>
          <w:spacing w:val="-15"/>
        </w:rPr>
        <w:t> </w:t>
      </w:r>
      <w:r>
        <w:rPr/>
        <w:t>du</w:t>
      </w:r>
      <w:r>
        <w:rPr>
          <w:spacing w:val="-15"/>
        </w:rPr>
        <w:t> </w:t>
      </w:r>
      <w:r>
        <w:rPr/>
        <w:t>Consortium, que le Groupe entend mettre en œuvre dans le cadre des procédures de sauvegarde accélérée (cf. ci-dessous).</w:t>
      </w:r>
    </w:p>
    <w:p>
      <w:pPr>
        <w:pStyle w:val="BodyText"/>
        <w:spacing w:before="95"/>
      </w:pPr>
    </w:p>
    <w:p>
      <w:pPr>
        <w:pStyle w:val="Heading2"/>
      </w:pPr>
      <w:r>
        <w:rPr>
          <w:spacing w:val="-4"/>
        </w:rPr>
        <w:t>Point</w:t>
      </w:r>
      <w:r>
        <w:rPr>
          <w:spacing w:val="-13"/>
        </w:rPr>
        <w:t> </w:t>
      </w:r>
      <w:r>
        <w:rPr>
          <w:spacing w:val="-4"/>
        </w:rPr>
        <w:t>sur</w:t>
      </w:r>
      <w:r>
        <w:rPr>
          <w:spacing w:val="-12"/>
        </w:rPr>
        <w:t> </w:t>
      </w:r>
      <w:r>
        <w:rPr>
          <w:spacing w:val="-4"/>
        </w:rPr>
        <w:t>les</w:t>
      </w:r>
      <w:r>
        <w:rPr>
          <w:spacing w:val="-12"/>
        </w:rPr>
        <w:t> </w:t>
      </w:r>
      <w:r>
        <w:rPr>
          <w:spacing w:val="-4"/>
        </w:rPr>
        <w:t>négociations</w:t>
      </w:r>
      <w:r>
        <w:rPr>
          <w:spacing w:val="-12"/>
        </w:rPr>
        <w:t> </w:t>
      </w:r>
      <w:r>
        <w:rPr>
          <w:spacing w:val="-4"/>
        </w:rPr>
        <w:t>avec</w:t>
      </w:r>
      <w:r>
        <w:rPr>
          <w:spacing w:val="-11"/>
        </w:rPr>
        <w:t> </w:t>
      </w:r>
      <w:r>
        <w:rPr>
          <w:spacing w:val="-4"/>
        </w:rPr>
        <w:t>les</w:t>
      </w:r>
      <w:r>
        <w:rPr>
          <w:spacing w:val="-12"/>
        </w:rPr>
        <w:t> </w:t>
      </w:r>
      <w:r>
        <w:rPr>
          <w:spacing w:val="-4"/>
        </w:rPr>
        <w:t>porteurs</w:t>
      </w:r>
      <w:r>
        <w:rPr>
          <w:spacing w:val="-12"/>
        </w:rPr>
        <w:t> </w:t>
      </w:r>
      <w:r>
        <w:rPr>
          <w:spacing w:val="-4"/>
        </w:rPr>
        <w:t>de</w:t>
      </w:r>
      <w:r>
        <w:rPr>
          <w:spacing w:val="-11"/>
        </w:rPr>
        <w:t> </w:t>
      </w:r>
      <w:r>
        <w:rPr>
          <w:spacing w:val="-4"/>
        </w:rPr>
        <w:t>TSSDI</w:t>
      </w:r>
    </w:p>
    <w:p>
      <w:pPr>
        <w:pStyle w:val="BodyText"/>
        <w:spacing w:before="138"/>
        <w:rPr>
          <w:rFonts w:ascii="Tahoma"/>
          <w:b/>
        </w:rPr>
      </w:pPr>
    </w:p>
    <w:p>
      <w:pPr>
        <w:pStyle w:val="BodyText"/>
        <w:spacing w:line="278" w:lineRule="auto"/>
        <w:ind w:left="112" w:right="291"/>
        <w:jc w:val="both"/>
      </w:pPr>
      <w:r>
        <w:rPr/>
        <w:t>Le</w:t>
      </w:r>
      <w:r>
        <w:rPr>
          <w:spacing w:val="-20"/>
        </w:rPr>
        <w:t> </w:t>
      </w:r>
      <w:r>
        <w:rPr/>
        <w:t>Groupe</w:t>
      </w:r>
      <w:r>
        <w:rPr>
          <w:spacing w:val="-19"/>
        </w:rPr>
        <w:t> </w:t>
      </w:r>
      <w:r>
        <w:rPr/>
        <w:t>et</w:t>
      </w:r>
      <w:r>
        <w:rPr>
          <w:spacing w:val="-19"/>
        </w:rPr>
        <w:t> </w:t>
      </w:r>
      <w:r>
        <w:rPr/>
        <w:t>le</w:t>
      </w:r>
      <w:r>
        <w:rPr>
          <w:spacing w:val="-20"/>
        </w:rPr>
        <w:t> </w:t>
      </w:r>
      <w:r>
        <w:rPr/>
        <w:t>Consortium</w:t>
      </w:r>
      <w:r>
        <w:rPr>
          <w:spacing w:val="-19"/>
        </w:rPr>
        <w:t> </w:t>
      </w:r>
      <w:r>
        <w:rPr/>
        <w:t>ont</w:t>
      </w:r>
      <w:r>
        <w:rPr>
          <w:spacing w:val="-20"/>
        </w:rPr>
        <w:t> </w:t>
      </w:r>
      <w:r>
        <w:rPr/>
        <w:t>poursuivi</w:t>
      </w:r>
      <w:r>
        <w:rPr>
          <w:spacing w:val="-19"/>
        </w:rPr>
        <w:t> </w:t>
      </w:r>
      <w:r>
        <w:rPr/>
        <w:t>les</w:t>
      </w:r>
      <w:r>
        <w:rPr>
          <w:spacing w:val="-19"/>
        </w:rPr>
        <w:t> </w:t>
      </w:r>
      <w:r>
        <w:rPr/>
        <w:t>négociations</w:t>
      </w:r>
      <w:r>
        <w:rPr>
          <w:spacing w:val="-20"/>
        </w:rPr>
        <w:t> </w:t>
      </w:r>
      <w:r>
        <w:rPr/>
        <w:t>avec</w:t>
      </w:r>
      <w:r>
        <w:rPr>
          <w:spacing w:val="-19"/>
        </w:rPr>
        <w:t> </w:t>
      </w:r>
      <w:r>
        <w:rPr/>
        <w:t>un</w:t>
      </w:r>
      <w:r>
        <w:rPr>
          <w:spacing w:val="-19"/>
        </w:rPr>
        <w:t> </w:t>
      </w:r>
      <w:r>
        <w:rPr/>
        <w:t>groupe</w:t>
      </w:r>
      <w:r>
        <w:rPr>
          <w:spacing w:val="-20"/>
        </w:rPr>
        <w:t> </w:t>
      </w:r>
      <w:r>
        <w:rPr/>
        <w:t>de</w:t>
      </w:r>
      <w:r>
        <w:rPr>
          <w:spacing w:val="-19"/>
        </w:rPr>
        <w:t> </w:t>
      </w:r>
      <w:r>
        <w:rPr/>
        <w:t>porteurs</w:t>
      </w:r>
      <w:r>
        <w:rPr>
          <w:spacing w:val="-19"/>
        </w:rPr>
        <w:t> </w:t>
      </w:r>
      <w:r>
        <w:rPr/>
        <w:t>de TSSDI en vue de convenir du traitement desdites obligations dans le cadre de la restructuration</w:t>
      </w:r>
      <w:r>
        <w:rPr>
          <w:spacing w:val="-9"/>
        </w:rPr>
        <w:t> </w:t>
      </w:r>
      <w:r>
        <w:rPr/>
        <w:t>financière</w:t>
      </w:r>
      <w:r>
        <w:rPr>
          <w:spacing w:val="-8"/>
        </w:rPr>
        <w:t> </w:t>
      </w:r>
      <w:r>
        <w:rPr/>
        <w:t>telle</w:t>
      </w:r>
      <w:r>
        <w:rPr>
          <w:spacing w:val="-8"/>
        </w:rPr>
        <w:t> </w:t>
      </w:r>
      <w:r>
        <w:rPr/>
        <w:t>que</w:t>
      </w:r>
      <w:r>
        <w:rPr>
          <w:spacing w:val="-8"/>
        </w:rPr>
        <w:t> </w:t>
      </w:r>
      <w:r>
        <w:rPr/>
        <w:t>prévue</w:t>
      </w:r>
      <w:r>
        <w:rPr>
          <w:spacing w:val="-8"/>
        </w:rPr>
        <w:t> </w:t>
      </w:r>
      <w:r>
        <w:rPr/>
        <w:t>par</w:t>
      </w:r>
      <w:r>
        <w:rPr>
          <w:spacing w:val="-10"/>
        </w:rPr>
        <w:t> </w:t>
      </w:r>
      <w:r>
        <w:rPr/>
        <w:t>l’Accord</w:t>
      </w:r>
      <w:r>
        <w:rPr>
          <w:spacing w:val="-9"/>
        </w:rPr>
        <w:t> </w:t>
      </w:r>
      <w:r>
        <w:rPr/>
        <w:t>de</w:t>
      </w:r>
      <w:r>
        <w:rPr>
          <w:spacing w:val="-11"/>
        </w:rPr>
        <w:t> </w:t>
      </w:r>
      <w:r>
        <w:rPr/>
        <w:t>Lock-up.</w:t>
      </w:r>
    </w:p>
    <w:p>
      <w:pPr>
        <w:pStyle w:val="BodyText"/>
        <w:spacing w:before="93"/>
      </w:pPr>
    </w:p>
    <w:p>
      <w:pPr>
        <w:pStyle w:val="BodyText"/>
        <w:ind w:left="112"/>
        <w:jc w:val="both"/>
      </w:pPr>
      <w:r>
        <w:rPr>
          <w:spacing w:val="-4"/>
        </w:rPr>
        <w:t>A</w:t>
      </w:r>
      <w:r>
        <w:rPr>
          <w:spacing w:val="-16"/>
        </w:rPr>
        <w:t> </w:t>
      </w:r>
      <w:r>
        <w:rPr>
          <w:spacing w:val="-4"/>
        </w:rPr>
        <w:t>l’issue</w:t>
      </w:r>
      <w:r>
        <w:rPr>
          <w:spacing w:val="-12"/>
        </w:rPr>
        <w:t> </w:t>
      </w:r>
      <w:r>
        <w:rPr>
          <w:spacing w:val="-4"/>
        </w:rPr>
        <w:t>de</w:t>
      </w:r>
      <w:r>
        <w:rPr>
          <w:spacing w:val="-12"/>
        </w:rPr>
        <w:t> </w:t>
      </w:r>
      <w:r>
        <w:rPr>
          <w:spacing w:val="-4"/>
        </w:rPr>
        <w:t>ces</w:t>
      </w:r>
      <w:r>
        <w:rPr>
          <w:spacing w:val="-12"/>
        </w:rPr>
        <w:t> </w:t>
      </w:r>
      <w:r>
        <w:rPr>
          <w:spacing w:val="-4"/>
        </w:rPr>
        <w:t>négociations,</w:t>
      </w:r>
      <w:r>
        <w:rPr>
          <w:spacing w:val="-14"/>
        </w:rPr>
        <w:t> </w:t>
      </w:r>
      <w:r>
        <w:rPr>
          <w:spacing w:val="-4"/>
        </w:rPr>
        <w:t>la</w:t>
      </w:r>
      <w:r>
        <w:rPr>
          <w:spacing w:val="-12"/>
        </w:rPr>
        <w:t> </w:t>
      </w:r>
      <w:r>
        <w:rPr>
          <w:spacing w:val="-4"/>
        </w:rPr>
        <w:t>proposition</w:t>
      </w:r>
      <w:r>
        <w:rPr>
          <w:spacing w:val="-14"/>
        </w:rPr>
        <w:t> </w:t>
      </w:r>
      <w:r>
        <w:rPr>
          <w:spacing w:val="-4"/>
        </w:rPr>
        <w:t>du</w:t>
      </w:r>
      <w:r>
        <w:rPr>
          <w:spacing w:val="-13"/>
        </w:rPr>
        <w:t> </w:t>
      </w:r>
      <w:r>
        <w:rPr>
          <w:spacing w:val="-4"/>
        </w:rPr>
        <w:t>Groupe</w:t>
      </w:r>
      <w:r>
        <w:rPr>
          <w:spacing w:val="-12"/>
        </w:rPr>
        <w:t> </w:t>
      </w:r>
      <w:r>
        <w:rPr>
          <w:spacing w:val="-4"/>
        </w:rPr>
        <w:t>et</w:t>
      </w:r>
      <w:r>
        <w:rPr>
          <w:spacing w:val="-13"/>
        </w:rPr>
        <w:t> </w:t>
      </w:r>
      <w:r>
        <w:rPr>
          <w:spacing w:val="-4"/>
        </w:rPr>
        <w:t>du</w:t>
      </w:r>
      <w:r>
        <w:rPr>
          <w:spacing w:val="-13"/>
        </w:rPr>
        <w:t> </w:t>
      </w:r>
      <w:r>
        <w:rPr>
          <w:spacing w:val="-4"/>
        </w:rPr>
        <w:t>Consortium</w:t>
      </w:r>
      <w:r>
        <w:rPr>
          <w:spacing w:val="-14"/>
        </w:rPr>
        <w:t> </w:t>
      </w:r>
      <w:r>
        <w:rPr>
          <w:spacing w:val="-4"/>
        </w:rPr>
        <w:t>est</w:t>
      </w:r>
      <w:r>
        <w:rPr>
          <w:spacing w:val="-13"/>
        </w:rPr>
        <w:t> </w:t>
      </w:r>
      <w:r>
        <w:rPr>
          <w:spacing w:val="-4"/>
        </w:rPr>
        <w:t>la</w:t>
      </w:r>
      <w:r>
        <w:rPr>
          <w:spacing w:val="-12"/>
        </w:rPr>
        <w:t> </w:t>
      </w:r>
      <w:r>
        <w:rPr>
          <w:spacing w:val="-4"/>
        </w:rPr>
        <w:t>suivante</w:t>
      </w:r>
      <w:r>
        <w:rPr>
          <w:spacing w:val="-13"/>
        </w:rPr>
        <w:t> </w:t>
      </w:r>
      <w:r>
        <w:rPr>
          <w:spacing w:val="-10"/>
        </w:rPr>
        <w:t>:</w:t>
      </w:r>
    </w:p>
    <w:p>
      <w:pPr>
        <w:pStyle w:val="BodyText"/>
        <w:spacing w:before="135"/>
      </w:pPr>
    </w:p>
    <w:p>
      <w:pPr>
        <w:pStyle w:val="ListParagraph"/>
        <w:numPr>
          <w:ilvl w:val="0"/>
          <w:numId w:val="3"/>
        </w:numPr>
        <w:tabs>
          <w:tab w:pos="831" w:val="left" w:leader="none"/>
          <w:tab w:pos="833" w:val="left" w:leader="none"/>
        </w:tabs>
        <w:spacing w:line="278" w:lineRule="auto" w:before="0" w:after="0"/>
        <w:ind w:left="833" w:right="290" w:hanging="361"/>
        <w:jc w:val="both"/>
        <w:rPr>
          <w:sz w:val="22"/>
        </w:rPr>
      </w:pPr>
      <w:r>
        <w:rPr>
          <w:sz w:val="22"/>
        </w:rPr>
        <w:t>Commission</w:t>
      </w:r>
      <w:r>
        <w:rPr>
          <w:spacing w:val="-10"/>
          <w:sz w:val="22"/>
        </w:rPr>
        <w:t> </w:t>
      </w:r>
      <w:r>
        <w:rPr>
          <w:sz w:val="22"/>
        </w:rPr>
        <w:t>d’adhésion</w:t>
      </w:r>
      <w:r>
        <w:rPr>
          <w:spacing w:val="-10"/>
          <w:sz w:val="22"/>
        </w:rPr>
        <w:t> </w:t>
      </w:r>
      <w:r>
        <w:rPr>
          <w:sz w:val="22"/>
        </w:rPr>
        <w:t>à</w:t>
      </w:r>
      <w:r>
        <w:rPr>
          <w:spacing w:val="-10"/>
          <w:sz w:val="22"/>
        </w:rPr>
        <w:t> </w:t>
      </w:r>
      <w:r>
        <w:rPr>
          <w:sz w:val="22"/>
        </w:rPr>
        <w:t>l’Accord</w:t>
      </w:r>
      <w:r>
        <w:rPr>
          <w:spacing w:val="-10"/>
          <w:sz w:val="22"/>
        </w:rPr>
        <w:t> </w:t>
      </w:r>
      <w:r>
        <w:rPr>
          <w:sz w:val="22"/>
        </w:rPr>
        <w:t>de</w:t>
      </w:r>
      <w:r>
        <w:rPr>
          <w:spacing w:val="-10"/>
          <w:sz w:val="22"/>
        </w:rPr>
        <w:t> </w:t>
      </w:r>
      <w:r>
        <w:rPr>
          <w:sz w:val="22"/>
        </w:rPr>
        <w:t>Lock-up</w:t>
      </w:r>
      <w:r>
        <w:rPr>
          <w:spacing w:val="-9"/>
          <w:sz w:val="22"/>
        </w:rPr>
        <w:t> </w:t>
      </w:r>
      <w:r>
        <w:rPr>
          <w:sz w:val="22"/>
        </w:rPr>
        <w:t>d’un</w:t>
      </w:r>
      <w:r>
        <w:rPr>
          <w:spacing w:val="-10"/>
          <w:sz w:val="22"/>
        </w:rPr>
        <w:t> </w:t>
      </w:r>
      <w:r>
        <w:rPr>
          <w:sz w:val="22"/>
        </w:rPr>
        <w:t>montant</w:t>
      </w:r>
      <w:r>
        <w:rPr>
          <w:spacing w:val="-10"/>
          <w:sz w:val="22"/>
        </w:rPr>
        <w:t> </w:t>
      </w:r>
      <w:r>
        <w:rPr>
          <w:sz w:val="22"/>
        </w:rPr>
        <w:t>de</w:t>
      </w:r>
      <w:r>
        <w:rPr>
          <w:spacing w:val="-10"/>
          <w:sz w:val="22"/>
        </w:rPr>
        <w:t> </w:t>
      </w:r>
      <w:r>
        <w:rPr>
          <w:sz w:val="22"/>
        </w:rPr>
        <w:t>15</w:t>
      </w:r>
      <w:r>
        <w:rPr>
          <w:spacing w:val="-10"/>
          <w:sz w:val="22"/>
        </w:rPr>
        <w:t> </w:t>
      </w:r>
      <w:r>
        <w:rPr>
          <w:sz w:val="22"/>
        </w:rPr>
        <w:t>points</w:t>
      </w:r>
      <w:r>
        <w:rPr>
          <w:spacing w:val="-9"/>
          <w:sz w:val="22"/>
        </w:rPr>
        <w:t> </w:t>
      </w:r>
      <w:r>
        <w:rPr>
          <w:sz w:val="22"/>
        </w:rPr>
        <w:t>de</w:t>
      </w:r>
      <w:r>
        <w:rPr>
          <w:spacing w:val="-10"/>
          <w:sz w:val="22"/>
        </w:rPr>
        <w:t> </w:t>
      </w:r>
      <w:r>
        <w:rPr>
          <w:sz w:val="22"/>
        </w:rPr>
        <w:t>base </w:t>
      </w:r>
      <w:r>
        <w:rPr>
          <w:spacing w:val="-4"/>
          <w:sz w:val="22"/>
        </w:rPr>
        <w:t>calculée</w:t>
      </w:r>
      <w:r>
        <w:rPr>
          <w:spacing w:val="-10"/>
          <w:sz w:val="22"/>
        </w:rPr>
        <w:t> </w:t>
      </w:r>
      <w:r>
        <w:rPr>
          <w:spacing w:val="-4"/>
          <w:sz w:val="22"/>
        </w:rPr>
        <w:t>sur</w:t>
      </w:r>
      <w:r>
        <w:rPr>
          <w:spacing w:val="-12"/>
          <w:sz w:val="22"/>
        </w:rPr>
        <w:t> </w:t>
      </w:r>
      <w:r>
        <w:rPr>
          <w:spacing w:val="-4"/>
          <w:sz w:val="22"/>
        </w:rPr>
        <w:t>la</w:t>
      </w:r>
      <w:r>
        <w:rPr>
          <w:spacing w:val="-13"/>
          <w:sz w:val="22"/>
        </w:rPr>
        <w:t> </w:t>
      </w:r>
      <w:r>
        <w:rPr>
          <w:spacing w:val="-4"/>
          <w:sz w:val="22"/>
        </w:rPr>
        <w:t>valeur</w:t>
      </w:r>
      <w:r>
        <w:rPr>
          <w:spacing w:val="-12"/>
          <w:sz w:val="22"/>
        </w:rPr>
        <w:t> </w:t>
      </w:r>
      <w:r>
        <w:rPr>
          <w:spacing w:val="-4"/>
          <w:sz w:val="22"/>
        </w:rPr>
        <w:t>nominale</w:t>
      </w:r>
      <w:r>
        <w:rPr>
          <w:spacing w:val="-10"/>
          <w:sz w:val="22"/>
        </w:rPr>
        <w:t> </w:t>
      </w:r>
      <w:r>
        <w:rPr>
          <w:spacing w:val="-4"/>
          <w:sz w:val="22"/>
        </w:rPr>
        <w:t>des</w:t>
      </w:r>
      <w:r>
        <w:rPr>
          <w:spacing w:val="-10"/>
          <w:sz w:val="22"/>
        </w:rPr>
        <w:t> </w:t>
      </w:r>
      <w:r>
        <w:rPr>
          <w:spacing w:val="-4"/>
          <w:sz w:val="22"/>
        </w:rPr>
        <w:t>TSSDI,</w:t>
      </w:r>
      <w:r>
        <w:rPr>
          <w:spacing w:val="-14"/>
          <w:sz w:val="22"/>
        </w:rPr>
        <w:t> </w:t>
      </w:r>
      <w:r>
        <w:rPr>
          <w:spacing w:val="-4"/>
          <w:sz w:val="22"/>
        </w:rPr>
        <w:t>cette</w:t>
      </w:r>
      <w:r>
        <w:rPr>
          <w:spacing w:val="-10"/>
          <w:sz w:val="22"/>
        </w:rPr>
        <w:t> </w:t>
      </w:r>
      <w:r>
        <w:rPr>
          <w:spacing w:val="-4"/>
          <w:sz w:val="22"/>
        </w:rPr>
        <w:t>commission</w:t>
      </w:r>
      <w:r>
        <w:rPr>
          <w:spacing w:val="-11"/>
          <w:sz w:val="22"/>
        </w:rPr>
        <w:t> </w:t>
      </w:r>
      <w:r>
        <w:rPr>
          <w:spacing w:val="-4"/>
          <w:sz w:val="22"/>
        </w:rPr>
        <w:t>étant</w:t>
      </w:r>
      <w:r>
        <w:rPr>
          <w:spacing w:val="-13"/>
          <w:sz w:val="22"/>
        </w:rPr>
        <w:t> </w:t>
      </w:r>
      <w:r>
        <w:rPr>
          <w:spacing w:val="-4"/>
          <w:sz w:val="22"/>
        </w:rPr>
        <w:t>augmentée</w:t>
      </w:r>
      <w:r>
        <w:rPr>
          <w:spacing w:val="-13"/>
          <w:sz w:val="22"/>
        </w:rPr>
        <w:t> </w:t>
      </w:r>
      <w:r>
        <w:rPr>
          <w:spacing w:val="-4"/>
          <w:sz w:val="22"/>
        </w:rPr>
        <w:t>à</w:t>
      </w:r>
      <w:r>
        <w:rPr>
          <w:spacing w:val="-10"/>
          <w:sz w:val="22"/>
        </w:rPr>
        <w:t> </w:t>
      </w:r>
      <w:r>
        <w:rPr>
          <w:spacing w:val="-4"/>
          <w:sz w:val="22"/>
        </w:rPr>
        <w:t>40 </w:t>
      </w:r>
      <w:r>
        <w:rPr>
          <w:sz w:val="22"/>
        </w:rPr>
        <w:t>points de base en cas de vote favorable à la majorité des 2/3 de la classe concernée dans le cadre de la procédure de sauvegarde accélérée (la ;</w:t>
      </w:r>
    </w:p>
    <w:p>
      <w:pPr>
        <w:pStyle w:val="ListParagraph"/>
        <w:numPr>
          <w:ilvl w:val="0"/>
          <w:numId w:val="3"/>
        </w:numPr>
        <w:tabs>
          <w:tab w:pos="831" w:val="left" w:leader="none"/>
          <w:tab w:pos="833" w:val="left" w:leader="none"/>
        </w:tabs>
        <w:spacing w:line="278" w:lineRule="auto" w:before="0" w:after="0"/>
        <w:ind w:left="833" w:right="289" w:hanging="361"/>
        <w:jc w:val="both"/>
        <w:rPr>
          <w:sz w:val="22"/>
        </w:rPr>
      </w:pPr>
      <w:r>
        <w:rPr>
          <w:sz w:val="22"/>
        </w:rPr>
        <w:t>Conversion</w:t>
      </w:r>
      <w:r>
        <w:rPr>
          <w:spacing w:val="-15"/>
          <w:sz w:val="22"/>
        </w:rPr>
        <w:t> </w:t>
      </w:r>
      <w:r>
        <w:rPr>
          <w:sz w:val="22"/>
        </w:rPr>
        <w:t>en</w:t>
      </w:r>
      <w:r>
        <w:rPr>
          <w:spacing w:val="-16"/>
          <w:sz w:val="22"/>
        </w:rPr>
        <w:t> </w:t>
      </w:r>
      <w:r>
        <w:rPr>
          <w:sz w:val="22"/>
        </w:rPr>
        <w:t>fonds</w:t>
      </w:r>
      <w:r>
        <w:rPr>
          <w:spacing w:val="-16"/>
          <w:sz w:val="22"/>
        </w:rPr>
        <w:t> </w:t>
      </w:r>
      <w:r>
        <w:rPr>
          <w:sz w:val="22"/>
        </w:rPr>
        <w:t>propres</w:t>
      </w:r>
      <w:r>
        <w:rPr>
          <w:spacing w:val="-14"/>
          <w:sz w:val="22"/>
        </w:rPr>
        <w:t> </w:t>
      </w:r>
      <w:r>
        <w:rPr>
          <w:sz w:val="22"/>
        </w:rPr>
        <w:t>de</w:t>
      </w:r>
      <w:r>
        <w:rPr>
          <w:spacing w:val="-16"/>
          <w:sz w:val="22"/>
        </w:rPr>
        <w:t> </w:t>
      </w:r>
      <w:r>
        <w:rPr>
          <w:sz w:val="22"/>
        </w:rPr>
        <w:t>la</w:t>
      </w:r>
      <w:r>
        <w:rPr>
          <w:spacing w:val="-14"/>
          <w:sz w:val="22"/>
        </w:rPr>
        <w:t> </w:t>
      </w:r>
      <w:r>
        <w:rPr>
          <w:sz w:val="22"/>
        </w:rPr>
        <w:t>totalité</w:t>
      </w:r>
      <w:r>
        <w:rPr>
          <w:spacing w:val="-16"/>
          <w:sz w:val="22"/>
        </w:rPr>
        <w:t> </w:t>
      </w:r>
      <w:r>
        <w:rPr>
          <w:sz w:val="22"/>
        </w:rPr>
        <w:t>des</w:t>
      </w:r>
      <w:r>
        <w:rPr>
          <w:spacing w:val="-14"/>
          <w:sz w:val="22"/>
        </w:rPr>
        <w:t> </w:t>
      </w:r>
      <w:r>
        <w:rPr>
          <w:sz w:val="22"/>
        </w:rPr>
        <w:t>TSSDI</w:t>
      </w:r>
      <w:r>
        <w:rPr>
          <w:spacing w:val="-13"/>
          <w:sz w:val="22"/>
        </w:rPr>
        <w:t> </w:t>
      </w:r>
      <w:r>
        <w:rPr>
          <w:sz w:val="22"/>
        </w:rPr>
        <w:t>(y</w:t>
      </w:r>
      <w:r>
        <w:rPr>
          <w:spacing w:val="-15"/>
          <w:sz w:val="22"/>
        </w:rPr>
        <w:t> </w:t>
      </w:r>
      <w:r>
        <w:rPr>
          <w:sz w:val="22"/>
        </w:rPr>
        <w:t>compris</w:t>
      </w:r>
      <w:r>
        <w:rPr>
          <w:spacing w:val="-14"/>
          <w:sz w:val="22"/>
        </w:rPr>
        <w:t> </w:t>
      </w:r>
      <w:r>
        <w:rPr>
          <w:sz w:val="22"/>
        </w:rPr>
        <w:t>le</w:t>
      </w:r>
      <w:r>
        <w:rPr>
          <w:spacing w:val="-14"/>
          <w:sz w:val="22"/>
        </w:rPr>
        <w:t> </w:t>
      </w:r>
      <w:r>
        <w:rPr>
          <w:sz w:val="22"/>
        </w:rPr>
        <w:t>principal</w:t>
      </w:r>
      <w:r>
        <w:rPr>
          <w:spacing w:val="-14"/>
          <w:sz w:val="22"/>
        </w:rPr>
        <w:t> </w:t>
      </w:r>
      <w:r>
        <w:rPr>
          <w:sz w:val="22"/>
        </w:rPr>
        <w:t>et</w:t>
      </w:r>
      <w:r>
        <w:rPr>
          <w:spacing w:val="-16"/>
          <w:sz w:val="22"/>
        </w:rPr>
        <w:t> </w:t>
      </w:r>
      <w:r>
        <w:rPr>
          <w:sz w:val="22"/>
        </w:rPr>
        <w:t>les intérêts</w:t>
      </w:r>
      <w:r>
        <w:rPr>
          <w:spacing w:val="-2"/>
          <w:sz w:val="22"/>
        </w:rPr>
        <w:t> </w:t>
      </w:r>
      <w:r>
        <w:rPr>
          <w:sz w:val="22"/>
        </w:rPr>
        <w:t>différés</w:t>
      </w:r>
      <w:r>
        <w:rPr>
          <w:spacing w:val="-2"/>
          <w:sz w:val="22"/>
        </w:rPr>
        <w:t> </w:t>
      </w:r>
      <w:r>
        <w:rPr>
          <w:sz w:val="22"/>
        </w:rPr>
        <w:t>et</w:t>
      </w:r>
      <w:r>
        <w:rPr>
          <w:spacing w:val="-3"/>
          <w:sz w:val="22"/>
        </w:rPr>
        <w:t> </w:t>
      </w:r>
      <w:r>
        <w:rPr>
          <w:sz w:val="22"/>
        </w:rPr>
        <w:t>courus</w:t>
      </w:r>
      <w:r>
        <w:rPr>
          <w:spacing w:val="-2"/>
          <w:sz w:val="22"/>
        </w:rPr>
        <w:t> </w:t>
      </w:r>
      <w:r>
        <w:rPr>
          <w:sz w:val="22"/>
        </w:rPr>
        <w:t>jusqu’à</w:t>
      </w:r>
      <w:r>
        <w:rPr>
          <w:spacing w:val="-3"/>
          <w:sz w:val="22"/>
        </w:rPr>
        <w:t> </w:t>
      </w:r>
      <w:r>
        <w:rPr>
          <w:sz w:val="22"/>
        </w:rPr>
        <w:t>la</w:t>
      </w:r>
      <w:r>
        <w:rPr>
          <w:spacing w:val="-3"/>
          <w:sz w:val="22"/>
        </w:rPr>
        <w:t> </w:t>
      </w:r>
      <w:r>
        <w:rPr>
          <w:sz w:val="22"/>
        </w:rPr>
        <w:t>date</w:t>
      </w:r>
      <w:r>
        <w:rPr>
          <w:spacing w:val="-4"/>
          <w:sz w:val="22"/>
        </w:rPr>
        <w:t> </w:t>
      </w:r>
      <w:r>
        <w:rPr>
          <w:sz w:val="22"/>
        </w:rPr>
        <w:t>de</w:t>
      </w:r>
      <w:r>
        <w:rPr>
          <w:spacing w:val="-3"/>
          <w:sz w:val="22"/>
        </w:rPr>
        <w:t> </w:t>
      </w:r>
      <w:r>
        <w:rPr>
          <w:sz w:val="22"/>
        </w:rPr>
        <w:t>réalisation</w:t>
      </w:r>
      <w:r>
        <w:rPr>
          <w:spacing w:val="-3"/>
          <w:sz w:val="22"/>
        </w:rPr>
        <w:t> </w:t>
      </w:r>
      <w:r>
        <w:rPr>
          <w:sz w:val="22"/>
        </w:rPr>
        <w:t>de</w:t>
      </w:r>
      <w:r>
        <w:rPr>
          <w:spacing w:val="-3"/>
          <w:sz w:val="22"/>
        </w:rPr>
        <w:t> </w:t>
      </w:r>
      <w:r>
        <w:rPr>
          <w:sz w:val="22"/>
        </w:rPr>
        <w:t>la</w:t>
      </w:r>
      <w:r>
        <w:rPr>
          <w:spacing w:val="-3"/>
          <w:sz w:val="22"/>
        </w:rPr>
        <w:t> </w:t>
      </w:r>
      <w:r>
        <w:rPr>
          <w:sz w:val="22"/>
        </w:rPr>
        <w:t>restructuration)</w:t>
      </w:r>
      <w:r>
        <w:rPr>
          <w:spacing w:val="-4"/>
          <w:sz w:val="22"/>
        </w:rPr>
        <w:t> </w:t>
      </w:r>
      <w:r>
        <w:rPr>
          <w:sz w:val="22"/>
        </w:rPr>
        <w:t>en échange d’environ 0,4% du capital de Casino à la date de réalisation de la restructuration</w:t>
      </w:r>
      <w:r>
        <w:rPr>
          <w:spacing w:val="-20"/>
          <w:sz w:val="22"/>
        </w:rPr>
        <w:t> </w:t>
      </w:r>
      <w:r>
        <w:rPr>
          <w:sz w:val="22"/>
        </w:rPr>
        <w:t>financière</w:t>
      </w:r>
      <w:r>
        <w:rPr>
          <w:spacing w:val="-19"/>
          <w:sz w:val="22"/>
        </w:rPr>
        <w:t> </w:t>
      </w:r>
      <w:r>
        <w:rPr>
          <w:sz w:val="22"/>
        </w:rPr>
        <w:t>;</w:t>
      </w:r>
    </w:p>
    <w:p>
      <w:pPr>
        <w:pStyle w:val="ListParagraph"/>
        <w:numPr>
          <w:ilvl w:val="0"/>
          <w:numId w:val="3"/>
        </w:numPr>
        <w:tabs>
          <w:tab w:pos="831" w:val="left" w:leader="none"/>
          <w:tab w:pos="833" w:val="left" w:leader="none"/>
        </w:tabs>
        <w:spacing w:line="276" w:lineRule="auto" w:before="0" w:after="0"/>
        <w:ind w:left="833" w:right="290" w:hanging="361"/>
        <w:jc w:val="both"/>
        <w:rPr>
          <w:sz w:val="22"/>
        </w:rPr>
      </w:pPr>
      <w:r>
        <w:rPr>
          <w:sz w:val="22"/>
        </w:rPr>
        <w:t>Faculté de participer à l’augmentation de capital de 275 millions d’euros, si ce </w:t>
      </w:r>
      <w:r>
        <w:rPr>
          <w:spacing w:val="-2"/>
          <w:sz w:val="22"/>
        </w:rPr>
        <w:t>montant</w:t>
      </w:r>
      <w:r>
        <w:rPr>
          <w:spacing w:val="-17"/>
          <w:sz w:val="22"/>
        </w:rPr>
        <w:t> </w:t>
      </w:r>
      <w:r>
        <w:rPr>
          <w:spacing w:val="-2"/>
          <w:sz w:val="22"/>
        </w:rPr>
        <w:t>n’est</w:t>
      </w:r>
      <w:r>
        <w:rPr>
          <w:spacing w:val="-17"/>
          <w:sz w:val="22"/>
        </w:rPr>
        <w:t> </w:t>
      </w:r>
      <w:r>
        <w:rPr>
          <w:spacing w:val="-2"/>
          <w:sz w:val="22"/>
        </w:rPr>
        <w:t>pas</w:t>
      </w:r>
      <w:r>
        <w:rPr>
          <w:spacing w:val="-16"/>
          <w:sz w:val="22"/>
        </w:rPr>
        <w:t> </w:t>
      </w:r>
      <w:r>
        <w:rPr>
          <w:spacing w:val="-2"/>
          <w:sz w:val="22"/>
        </w:rPr>
        <w:t>totalement</w:t>
      </w:r>
      <w:r>
        <w:rPr>
          <w:spacing w:val="-17"/>
          <w:sz w:val="22"/>
        </w:rPr>
        <w:t> </w:t>
      </w:r>
      <w:r>
        <w:rPr>
          <w:spacing w:val="-2"/>
          <w:sz w:val="22"/>
        </w:rPr>
        <w:t>souscrit</w:t>
      </w:r>
      <w:r>
        <w:rPr>
          <w:spacing w:val="-17"/>
          <w:sz w:val="22"/>
        </w:rPr>
        <w:t> </w:t>
      </w:r>
      <w:r>
        <w:rPr>
          <w:spacing w:val="-2"/>
          <w:sz w:val="22"/>
        </w:rPr>
        <w:t>par</w:t>
      </w:r>
      <w:r>
        <w:rPr>
          <w:spacing w:val="-16"/>
          <w:sz w:val="22"/>
        </w:rPr>
        <w:t> </w:t>
      </w:r>
      <w:r>
        <w:rPr>
          <w:spacing w:val="-2"/>
          <w:sz w:val="22"/>
        </w:rPr>
        <w:t>les</w:t>
      </w:r>
      <w:r>
        <w:rPr>
          <w:spacing w:val="-16"/>
          <w:sz w:val="22"/>
        </w:rPr>
        <w:t> </w:t>
      </w:r>
      <w:r>
        <w:rPr>
          <w:spacing w:val="-2"/>
          <w:sz w:val="22"/>
        </w:rPr>
        <w:t>créanciers</w:t>
      </w:r>
      <w:r>
        <w:rPr>
          <w:spacing w:val="-16"/>
          <w:sz w:val="22"/>
        </w:rPr>
        <w:t> </w:t>
      </w:r>
      <w:r>
        <w:rPr>
          <w:spacing w:val="-2"/>
          <w:sz w:val="22"/>
        </w:rPr>
        <w:t>sécurisés</w:t>
      </w:r>
      <w:r>
        <w:rPr>
          <w:spacing w:val="-18"/>
          <w:sz w:val="22"/>
        </w:rPr>
        <w:t> </w:t>
      </w:r>
      <w:r>
        <w:rPr>
          <w:spacing w:val="-2"/>
          <w:sz w:val="22"/>
        </w:rPr>
        <w:t>et</w:t>
      </w:r>
      <w:r>
        <w:rPr>
          <w:spacing w:val="-16"/>
          <w:sz w:val="22"/>
        </w:rPr>
        <w:t> </w:t>
      </w:r>
      <w:r>
        <w:rPr>
          <w:spacing w:val="-2"/>
          <w:sz w:val="22"/>
        </w:rPr>
        <w:t>non</w:t>
      </w:r>
      <w:r>
        <w:rPr>
          <w:spacing w:val="-15"/>
          <w:sz w:val="22"/>
        </w:rPr>
        <w:t> </w:t>
      </w:r>
      <w:r>
        <w:rPr>
          <w:spacing w:val="-2"/>
          <w:sz w:val="22"/>
        </w:rPr>
        <w:t>sécurisés </w:t>
      </w:r>
      <w:r>
        <w:rPr>
          <w:sz w:val="22"/>
        </w:rPr>
        <w:t>(cf.</w:t>
      </w:r>
      <w:r>
        <w:rPr>
          <w:spacing w:val="-1"/>
          <w:sz w:val="22"/>
        </w:rPr>
        <w:t> </w:t>
      </w:r>
      <w:r>
        <w:rPr>
          <w:sz w:val="22"/>
        </w:rPr>
        <w:t>ci-dessus).</w:t>
      </w:r>
    </w:p>
    <w:p>
      <w:pPr>
        <w:pStyle w:val="BodyText"/>
        <w:spacing w:before="94"/>
      </w:pPr>
    </w:p>
    <w:p>
      <w:pPr>
        <w:pStyle w:val="BodyText"/>
        <w:spacing w:line="278" w:lineRule="auto"/>
        <w:ind w:left="113" w:right="290"/>
        <w:jc w:val="both"/>
      </w:pPr>
      <w:r>
        <w:rPr/>
        <w:t>A</w:t>
      </w:r>
      <w:r>
        <w:rPr>
          <w:spacing w:val="-15"/>
        </w:rPr>
        <w:t> </w:t>
      </w:r>
      <w:r>
        <w:rPr/>
        <w:t>date,</w:t>
      </w:r>
      <w:r>
        <w:rPr>
          <w:spacing w:val="-11"/>
        </w:rPr>
        <w:t> </w:t>
      </w:r>
      <w:r>
        <w:rPr/>
        <w:t>la</w:t>
      </w:r>
      <w:r>
        <w:rPr>
          <w:spacing w:val="-12"/>
        </w:rPr>
        <w:t> </w:t>
      </w:r>
      <w:r>
        <w:rPr/>
        <w:t>proposition</w:t>
      </w:r>
      <w:r>
        <w:rPr>
          <w:spacing w:val="-12"/>
        </w:rPr>
        <w:t> </w:t>
      </w:r>
      <w:r>
        <w:rPr/>
        <w:t>du</w:t>
      </w:r>
      <w:r>
        <w:rPr>
          <w:spacing w:val="-12"/>
        </w:rPr>
        <w:t> </w:t>
      </w:r>
      <w:r>
        <w:rPr/>
        <w:t>Groupe</w:t>
      </w:r>
      <w:r>
        <w:rPr>
          <w:spacing w:val="-12"/>
        </w:rPr>
        <w:t> </w:t>
      </w:r>
      <w:r>
        <w:rPr/>
        <w:t>et</w:t>
      </w:r>
      <w:r>
        <w:rPr>
          <w:spacing w:val="-12"/>
        </w:rPr>
        <w:t> </w:t>
      </w:r>
      <w:r>
        <w:rPr/>
        <w:t>du</w:t>
      </w:r>
      <w:r>
        <w:rPr>
          <w:spacing w:val="-12"/>
        </w:rPr>
        <w:t> </w:t>
      </w:r>
      <w:r>
        <w:rPr/>
        <w:t>Consortium</w:t>
      </w:r>
      <w:r>
        <w:rPr>
          <w:spacing w:val="-13"/>
        </w:rPr>
        <w:t> </w:t>
      </w:r>
      <w:r>
        <w:rPr/>
        <w:t>n’a</w:t>
      </w:r>
      <w:r>
        <w:rPr>
          <w:spacing w:val="-12"/>
        </w:rPr>
        <w:t> </w:t>
      </w:r>
      <w:r>
        <w:rPr/>
        <w:t>pas</w:t>
      </w:r>
      <w:r>
        <w:rPr>
          <w:spacing w:val="-11"/>
        </w:rPr>
        <w:t> </w:t>
      </w:r>
      <w:r>
        <w:rPr/>
        <w:t>été</w:t>
      </w:r>
      <w:r>
        <w:rPr>
          <w:spacing w:val="-12"/>
        </w:rPr>
        <w:t> </w:t>
      </w:r>
      <w:r>
        <w:rPr/>
        <w:t>acceptée</w:t>
      </w:r>
      <w:r>
        <w:rPr>
          <w:spacing w:val="-12"/>
        </w:rPr>
        <w:t> </w:t>
      </w:r>
      <w:r>
        <w:rPr/>
        <w:t>par</w:t>
      </w:r>
      <w:r>
        <w:rPr>
          <w:spacing w:val="-11"/>
        </w:rPr>
        <w:t> </w:t>
      </w:r>
      <w:r>
        <w:rPr/>
        <w:t>les</w:t>
      </w:r>
      <w:r>
        <w:rPr>
          <w:spacing w:val="-11"/>
        </w:rPr>
        <w:t> </w:t>
      </w:r>
      <w:r>
        <w:rPr/>
        <w:t>porteurs de</w:t>
      </w:r>
      <w:r>
        <w:rPr>
          <w:spacing w:val="-3"/>
        </w:rPr>
        <w:t> </w:t>
      </w:r>
      <w:r>
        <w:rPr/>
        <w:t>TSSDI</w:t>
      </w:r>
      <w:r>
        <w:rPr>
          <w:spacing w:val="-1"/>
        </w:rPr>
        <w:t> </w:t>
      </w:r>
      <w:r>
        <w:rPr/>
        <w:t>susvisés.</w:t>
      </w:r>
      <w:r>
        <w:rPr>
          <w:spacing w:val="-4"/>
        </w:rPr>
        <w:t> </w:t>
      </w:r>
      <w:r>
        <w:rPr/>
        <w:t>Les</w:t>
      </w:r>
      <w:r>
        <w:rPr>
          <w:spacing w:val="-5"/>
        </w:rPr>
        <w:t> </w:t>
      </w:r>
      <w:r>
        <w:rPr/>
        <w:t>créanciers</w:t>
      </w:r>
      <w:r>
        <w:rPr>
          <w:spacing w:val="-3"/>
        </w:rPr>
        <w:t> </w:t>
      </w:r>
      <w:r>
        <w:rPr/>
        <w:t>concernés</w:t>
      </w:r>
      <w:r>
        <w:rPr>
          <w:spacing w:val="-3"/>
        </w:rPr>
        <w:t> </w:t>
      </w:r>
      <w:r>
        <w:rPr/>
        <w:t>peuvent</w:t>
      </w:r>
      <w:r>
        <w:rPr>
          <w:spacing w:val="-4"/>
        </w:rPr>
        <w:t> </w:t>
      </w:r>
      <w:r>
        <w:rPr/>
        <w:t>néanmoins</w:t>
      </w:r>
      <w:r>
        <w:rPr>
          <w:spacing w:val="-3"/>
        </w:rPr>
        <w:t> </w:t>
      </w:r>
      <w:r>
        <w:rPr/>
        <w:t>adhérer</w:t>
      </w:r>
      <w:r>
        <w:rPr>
          <w:spacing w:val="-3"/>
        </w:rPr>
        <w:t> </w:t>
      </w:r>
      <w:r>
        <w:rPr/>
        <w:t>à</w:t>
      </w:r>
      <w:r>
        <w:rPr>
          <w:spacing w:val="-5"/>
        </w:rPr>
        <w:t> </w:t>
      </w:r>
      <w:r>
        <w:rPr/>
        <w:t>l’Accord</w:t>
      </w:r>
      <w:r>
        <w:rPr>
          <w:spacing w:val="-3"/>
        </w:rPr>
        <w:t> </w:t>
      </w:r>
      <w:r>
        <w:rPr/>
        <w:t>de Lock-up</w:t>
      </w:r>
      <w:r>
        <w:rPr>
          <w:spacing w:val="-19"/>
        </w:rPr>
        <w:t> </w:t>
      </w:r>
      <w:r>
        <w:rPr/>
        <w:t>sur</w:t>
      </w:r>
      <w:r>
        <w:rPr>
          <w:spacing w:val="-17"/>
        </w:rPr>
        <w:t> </w:t>
      </w:r>
      <w:r>
        <w:rPr/>
        <w:t>la</w:t>
      </w:r>
      <w:r>
        <w:rPr>
          <w:spacing w:val="-18"/>
        </w:rPr>
        <w:t> </w:t>
      </w:r>
      <w:r>
        <w:rPr/>
        <w:t>base</w:t>
      </w:r>
      <w:r>
        <w:rPr>
          <w:spacing w:val="-18"/>
        </w:rPr>
        <w:t> </w:t>
      </w:r>
      <w:r>
        <w:rPr/>
        <w:t>de</w:t>
      </w:r>
      <w:r>
        <w:rPr>
          <w:spacing w:val="-20"/>
        </w:rPr>
        <w:t> </w:t>
      </w:r>
      <w:r>
        <w:rPr/>
        <w:t>la</w:t>
      </w:r>
      <w:r>
        <w:rPr>
          <w:spacing w:val="-17"/>
        </w:rPr>
        <w:t> </w:t>
      </w:r>
      <w:r>
        <w:rPr/>
        <w:t>proposition</w:t>
      </w:r>
      <w:r>
        <w:rPr>
          <w:spacing w:val="-18"/>
        </w:rPr>
        <w:t> </w:t>
      </w:r>
      <w:r>
        <w:rPr/>
        <w:t>du</w:t>
      </w:r>
      <w:r>
        <w:rPr>
          <w:spacing w:val="-18"/>
        </w:rPr>
        <w:t> </w:t>
      </w:r>
      <w:r>
        <w:rPr/>
        <w:t>Groupe</w:t>
      </w:r>
      <w:r>
        <w:rPr>
          <w:spacing w:val="-18"/>
        </w:rPr>
        <w:t> </w:t>
      </w:r>
      <w:r>
        <w:rPr/>
        <w:t>et</w:t>
      </w:r>
      <w:r>
        <w:rPr>
          <w:spacing w:val="-18"/>
        </w:rPr>
        <w:t> </w:t>
      </w:r>
      <w:r>
        <w:rPr/>
        <w:t>du</w:t>
      </w:r>
      <w:r>
        <w:rPr>
          <w:spacing w:val="-18"/>
        </w:rPr>
        <w:t> </w:t>
      </w:r>
      <w:r>
        <w:rPr/>
        <w:t>Consortium,</w:t>
      </w:r>
      <w:r>
        <w:rPr>
          <w:spacing w:val="-20"/>
        </w:rPr>
        <w:t> </w:t>
      </w:r>
      <w:r>
        <w:rPr/>
        <w:t>que</w:t>
      </w:r>
      <w:r>
        <w:rPr>
          <w:spacing w:val="-17"/>
        </w:rPr>
        <w:t> </w:t>
      </w:r>
      <w:r>
        <w:rPr/>
        <w:t>le</w:t>
      </w:r>
      <w:r>
        <w:rPr>
          <w:spacing w:val="-18"/>
        </w:rPr>
        <w:t> </w:t>
      </w:r>
      <w:r>
        <w:rPr/>
        <w:t>Groupe</w:t>
      </w:r>
      <w:r>
        <w:rPr>
          <w:spacing w:val="-18"/>
        </w:rPr>
        <w:t> </w:t>
      </w:r>
      <w:r>
        <w:rPr/>
        <w:t>entend mettre</w:t>
      </w:r>
      <w:r>
        <w:rPr>
          <w:spacing w:val="-22"/>
        </w:rPr>
        <w:t> </w:t>
      </w:r>
      <w:r>
        <w:rPr/>
        <w:t>en</w:t>
      </w:r>
      <w:r>
        <w:rPr>
          <w:spacing w:val="-23"/>
        </w:rPr>
        <w:t> </w:t>
      </w:r>
      <w:r>
        <w:rPr/>
        <w:t>œuvre</w:t>
      </w:r>
      <w:r>
        <w:rPr>
          <w:spacing w:val="-20"/>
        </w:rPr>
        <w:t> </w:t>
      </w:r>
      <w:r>
        <w:rPr/>
        <w:t>dans</w:t>
      </w:r>
      <w:r>
        <w:rPr>
          <w:spacing w:val="-22"/>
        </w:rPr>
        <w:t> </w:t>
      </w:r>
      <w:r>
        <w:rPr/>
        <w:t>le</w:t>
      </w:r>
      <w:r>
        <w:rPr>
          <w:spacing w:val="-22"/>
        </w:rPr>
        <w:t> </w:t>
      </w:r>
      <w:r>
        <w:rPr/>
        <w:t>cadre</w:t>
      </w:r>
      <w:r>
        <w:rPr>
          <w:spacing w:val="-22"/>
        </w:rPr>
        <w:t> </w:t>
      </w:r>
      <w:r>
        <w:rPr/>
        <w:t>des</w:t>
      </w:r>
      <w:r>
        <w:rPr>
          <w:spacing w:val="-22"/>
        </w:rPr>
        <w:t> </w:t>
      </w:r>
      <w:r>
        <w:rPr/>
        <w:t>procédures</w:t>
      </w:r>
      <w:r>
        <w:rPr>
          <w:spacing w:val="-20"/>
        </w:rPr>
        <w:t> </w:t>
      </w:r>
      <w:r>
        <w:rPr/>
        <w:t>de</w:t>
      </w:r>
      <w:r>
        <w:rPr>
          <w:spacing w:val="-20"/>
        </w:rPr>
        <w:t> </w:t>
      </w:r>
      <w:r>
        <w:rPr/>
        <w:t>sauvegarde</w:t>
      </w:r>
      <w:r>
        <w:rPr>
          <w:spacing w:val="-22"/>
        </w:rPr>
        <w:t> </w:t>
      </w:r>
      <w:r>
        <w:rPr/>
        <w:t>accélérée</w:t>
      </w:r>
      <w:r>
        <w:rPr>
          <w:spacing w:val="-20"/>
        </w:rPr>
        <w:t> </w:t>
      </w:r>
      <w:r>
        <w:rPr/>
        <w:t>(cf.</w:t>
      </w:r>
      <w:r>
        <w:rPr>
          <w:spacing w:val="-21"/>
        </w:rPr>
        <w:t> </w:t>
      </w:r>
      <w:r>
        <w:rPr/>
        <w:t>ci-dessous).</w:t>
      </w:r>
    </w:p>
    <w:p>
      <w:pPr>
        <w:pStyle w:val="BodyText"/>
        <w:spacing w:before="93"/>
      </w:pPr>
    </w:p>
    <w:p>
      <w:pPr>
        <w:pStyle w:val="Heading2"/>
        <w:spacing w:before="1"/>
      </w:pPr>
      <w:r>
        <w:rPr>
          <w:w w:val="90"/>
        </w:rPr>
        <w:t>Point</w:t>
      </w:r>
      <w:r>
        <w:rPr>
          <w:spacing w:val="-3"/>
        </w:rPr>
        <w:t> </w:t>
      </w:r>
      <w:r>
        <w:rPr>
          <w:w w:val="90"/>
        </w:rPr>
        <w:t>sur</w:t>
      </w:r>
      <w:r>
        <w:rPr>
          <w:spacing w:val="-3"/>
        </w:rPr>
        <w:t> </w:t>
      </w:r>
      <w:r>
        <w:rPr>
          <w:w w:val="90"/>
        </w:rPr>
        <w:t>le</w:t>
      </w:r>
      <w:r>
        <w:rPr>
          <w:spacing w:val="-4"/>
        </w:rPr>
        <w:t> </w:t>
      </w:r>
      <w:r>
        <w:rPr>
          <w:w w:val="90"/>
        </w:rPr>
        <w:t>current</w:t>
      </w:r>
      <w:r>
        <w:rPr>
          <w:spacing w:val="-3"/>
        </w:rPr>
        <w:t> </w:t>
      </w:r>
      <w:r>
        <w:rPr>
          <w:spacing w:val="-2"/>
          <w:w w:val="90"/>
        </w:rPr>
        <w:t>trading</w:t>
      </w:r>
    </w:p>
    <w:p>
      <w:pPr>
        <w:pStyle w:val="BodyText"/>
        <w:spacing w:before="96"/>
        <w:rPr>
          <w:rFonts w:ascii="Tahoma"/>
          <w:b/>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5</w:t>
      </w:r>
    </w:p>
    <w:p>
      <w:pPr>
        <w:spacing w:after="0"/>
        <w:jc w:val="left"/>
        <w:rPr>
          <w:rFonts w:ascii="Tahoma" w:hAnsi="Tahoma"/>
          <w:sz w:val="20"/>
        </w:rPr>
        <w:sectPr>
          <w:pgSz w:w="11910" w:h="16840"/>
          <w:pgMar w:top="1200" w:bottom="0" w:left="1020" w:right="840"/>
        </w:sectPr>
      </w:pPr>
    </w:p>
    <w:p>
      <w:pPr>
        <w:pStyle w:val="BodyText"/>
        <w:spacing w:line="280" w:lineRule="auto" w:before="87"/>
        <w:ind w:left="112" w:right="295"/>
        <w:jc w:val="both"/>
      </w:pPr>
      <w:r>
        <w:rPr/>
        <w:drawing>
          <wp:anchor distT="0" distB="0" distL="0" distR="0" allowOverlap="1" layoutInCell="1" locked="0" behindDoc="1" simplePos="0" relativeHeight="487002624">
            <wp:simplePos x="0" y="0"/>
            <wp:positionH relativeFrom="page">
              <wp:posOffset>21463</wp:posOffset>
            </wp:positionH>
            <wp:positionV relativeFrom="page">
              <wp:posOffset>219518</wp:posOffset>
            </wp:positionV>
            <wp:extent cx="7539100" cy="10472865"/>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7539100" cy="10472865"/>
                    </a:xfrm>
                    <a:prstGeom prst="rect">
                      <a:avLst/>
                    </a:prstGeom>
                  </pic:spPr>
                </pic:pic>
              </a:graphicData>
            </a:graphic>
          </wp:anchor>
        </w:drawing>
      </w:r>
      <w:r>
        <w:rPr>
          <w:spacing w:val="-6"/>
        </w:rPr>
        <w:t>Des</w:t>
      </w:r>
      <w:r>
        <w:rPr>
          <w:spacing w:val="-8"/>
        </w:rPr>
        <w:t> </w:t>
      </w:r>
      <w:r>
        <w:rPr>
          <w:spacing w:val="-6"/>
        </w:rPr>
        <w:t>éléments</w:t>
      </w:r>
      <w:r>
        <w:rPr>
          <w:spacing w:val="-8"/>
        </w:rPr>
        <w:t> </w:t>
      </w:r>
      <w:r>
        <w:rPr>
          <w:spacing w:val="-6"/>
        </w:rPr>
        <w:t>sur</w:t>
      </w:r>
      <w:r>
        <w:rPr>
          <w:spacing w:val="-7"/>
        </w:rPr>
        <w:t> </w:t>
      </w:r>
      <w:r>
        <w:rPr>
          <w:spacing w:val="-6"/>
        </w:rPr>
        <w:t>le</w:t>
      </w:r>
      <w:r>
        <w:rPr>
          <w:spacing w:val="-8"/>
        </w:rPr>
        <w:t> </w:t>
      </w:r>
      <w:r>
        <w:rPr>
          <w:i/>
          <w:spacing w:val="-6"/>
        </w:rPr>
        <w:t>current</w:t>
      </w:r>
      <w:r>
        <w:rPr>
          <w:i/>
          <w:spacing w:val="-10"/>
        </w:rPr>
        <w:t> </w:t>
      </w:r>
      <w:r>
        <w:rPr>
          <w:i/>
          <w:spacing w:val="-6"/>
        </w:rPr>
        <w:t>trading</w:t>
      </w:r>
      <w:r>
        <w:rPr>
          <w:i/>
          <w:spacing w:val="-8"/>
        </w:rPr>
        <w:t> </w:t>
      </w:r>
      <w:r>
        <w:rPr>
          <w:spacing w:val="-6"/>
        </w:rPr>
        <w:t>des</w:t>
      </w:r>
      <w:r>
        <w:rPr>
          <w:spacing w:val="-8"/>
        </w:rPr>
        <w:t> </w:t>
      </w:r>
      <w:r>
        <w:rPr>
          <w:spacing w:val="-6"/>
        </w:rPr>
        <w:t>supermarchés</w:t>
      </w:r>
      <w:r>
        <w:rPr>
          <w:spacing w:val="-8"/>
        </w:rPr>
        <w:t> </w:t>
      </w:r>
      <w:r>
        <w:rPr>
          <w:spacing w:val="-6"/>
        </w:rPr>
        <w:t>et</w:t>
      </w:r>
      <w:r>
        <w:rPr>
          <w:spacing w:val="-10"/>
        </w:rPr>
        <w:t> </w:t>
      </w:r>
      <w:r>
        <w:rPr>
          <w:spacing w:val="-6"/>
        </w:rPr>
        <w:t>hypermarchés</w:t>
      </w:r>
      <w:r>
        <w:rPr>
          <w:spacing w:val="-8"/>
        </w:rPr>
        <w:t> </w:t>
      </w:r>
      <w:r>
        <w:rPr>
          <w:spacing w:val="-6"/>
        </w:rPr>
        <w:t>du</w:t>
      </w:r>
      <w:r>
        <w:rPr>
          <w:spacing w:val="-8"/>
        </w:rPr>
        <w:t> </w:t>
      </w:r>
      <w:r>
        <w:rPr>
          <w:spacing w:val="-6"/>
        </w:rPr>
        <w:t>Groupe</w:t>
      </w:r>
      <w:r>
        <w:rPr>
          <w:spacing w:val="-8"/>
        </w:rPr>
        <w:t> </w:t>
      </w:r>
      <w:r>
        <w:rPr>
          <w:spacing w:val="-6"/>
        </w:rPr>
        <w:t>figurent </w:t>
      </w:r>
      <w:r>
        <w:rPr/>
        <w:t>en Annexe 1 au présent communiqué.</w:t>
      </w:r>
    </w:p>
    <w:p>
      <w:pPr>
        <w:pStyle w:val="BodyText"/>
        <w:spacing w:before="88"/>
      </w:pPr>
    </w:p>
    <w:p>
      <w:pPr>
        <w:pStyle w:val="BodyText"/>
        <w:spacing w:line="278" w:lineRule="auto"/>
        <w:ind w:left="112" w:right="290"/>
        <w:jc w:val="both"/>
      </w:pPr>
      <w:r>
        <w:rPr/>
        <w:t>Les indicateurs clés (clients et volumes) confirment la trajectoire de redressement des </w:t>
      </w:r>
      <w:r>
        <w:rPr>
          <w:spacing w:val="-2"/>
        </w:rPr>
        <w:t>Supermarchés</w:t>
      </w:r>
      <w:r>
        <w:rPr>
          <w:spacing w:val="-18"/>
        </w:rPr>
        <w:t> </w:t>
      </w:r>
      <w:r>
        <w:rPr>
          <w:spacing w:val="-2"/>
        </w:rPr>
        <w:t>présentée</w:t>
      </w:r>
      <w:r>
        <w:rPr>
          <w:spacing w:val="-17"/>
        </w:rPr>
        <w:t> </w:t>
      </w:r>
      <w:r>
        <w:rPr>
          <w:spacing w:val="-2"/>
        </w:rPr>
        <w:t>dans</w:t>
      </w:r>
      <w:r>
        <w:rPr>
          <w:spacing w:val="-17"/>
        </w:rPr>
        <w:t> </w:t>
      </w:r>
      <w:r>
        <w:rPr>
          <w:spacing w:val="-2"/>
        </w:rPr>
        <w:t>les</w:t>
      </w:r>
      <w:r>
        <w:rPr>
          <w:spacing w:val="-18"/>
        </w:rPr>
        <w:t> </w:t>
      </w:r>
      <w:r>
        <w:rPr>
          <w:spacing w:val="-2"/>
        </w:rPr>
        <w:t>précédentes</w:t>
      </w:r>
      <w:r>
        <w:rPr>
          <w:spacing w:val="-17"/>
        </w:rPr>
        <w:t> </w:t>
      </w:r>
      <w:r>
        <w:rPr>
          <w:spacing w:val="-2"/>
        </w:rPr>
        <w:t>publications</w:t>
      </w:r>
      <w:r>
        <w:rPr>
          <w:spacing w:val="-18"/>
        </w:rPr>
        <w:t> </w:t>
      </w:r>
      <w:r>
        <w:rPr>
          <w:spacing w:val="-2"/>
        </w:rPr>
        <w:t>avec,</w:t>
      </w:r>
      <w:r>
        <w:rPr>
          <w:spacing w:val="-17"/>
        </w:rPr>
        <w:t> </w:t>
      </w:r>
      <w:r>
        <w:rPr>
          <w:spacing w:val="-2"/>
        </w:rPr>
        <w:t>sur</w:t>
      </w:r>
      <w:r>
        <w:rPr>
          <w:spacing w:val="-17"/>
        </w:rPr>
        <w:t> </w:t>
      </w:r>
      <w:r>
        <w:rPr>
          <w:spacing w:val="-2"/>
        </w:rPr>
        <w:t>les</w:t>
      </w:r>
      <w:r>
        <w:rPr>
          <w:spacing w:val="-18"/>
        </w:rPr>
        <w:t> </w:t>
      </w:r>
      <w:r>
        <w:rPr>
          <w:spacing w:val="-2"/>
        </w:rPr>
        <w:t>quatre</w:t>
      </w:r>
      <w:r>
        <w:rPr>
          <w:spacing w:val="-17"/>
        </w:rPr>
        <w:t> </w:t>
      </w:r>
      <w:r>
        <w:rPr>
          <w:spacing w:val="-2"/>
        </w:rPr>
        <w:t>dernières </w:t>
      </w:r>
      <w:r>
        <w:rPr>
          <w:w w:val="90"/>
        </w:rPr>
        <w:t>semaines, un trafic clients à +4% et des volumes à -2% (les volumes sont revenus à 0% sur la </w:t>
      </w:r>
      <w:r>
        <w:rPr/>
        <w:t>dernière</w:t>
      </w:r>
      <w:r>
        <w:rPr>
          <w:spacing w:val="-9"/>
        </w:rPr>
        <w:t> </w:t>
      </w:r>
      <w:r>
        <w:rPr/>
        <w:t>semaine).</w:t>
      </w:r>
      <w:r>
        <w:rPr>
          <w:spacing w:val="-10"/>
        </w:rPr>
        <w:t> </w:t>
      </w:r>
      <w:r>
        <w:rPr/>
        <w:t>En</w:t>
      </w:r>
      <w:r>
        <w:rPr>
          <w:spacing w:val="-8"/>
        </w:rPr>
        <w:t> </w:t>
      </w:r>
      <w:r>
        <w:rPr/>
        <w:t>Hypermarchés</w:t>
      </w:r>
      <w:r>
        <w:rPr>
          <w:spacing w:val="-9"/>
        </w:rPr>
        <w:t> </w:t>
      </w:r>
      <w:r>
        <w:rPr/>
        <w:t>(clients</w:t>
      </w:r>
      <w:r>
        <w:rPr>
          <w:spacing w:val="-9"/>
        </w:rPr>
        <w:t> </w:t>
      </w:r>
      <w:r>
        <w:rPr/>
        <w:t>à</w:t>
      </w:r>
      <w:r>
        <w:rPr>
          <w:spacing w:val="-9"/>
        </w:rPr>
        <w:t> </w:t>
      </w:r>
      <w:r>
        <w:rPr/>
        <w:t>-10%,</w:t>
      </w:r>
      <w:r>
        <w:rPr>
          <w:spacing w:val="-10"/>
        </w:rPr>
        <w:t> </w:t>
      </w:r>
      <w:r>
        <w:rPr/>
        <w:t>volumes</w:t>
      </w:r>
      <w:r>
        <w:rPr>
          <w:spacing w:val="-9"/>
        </w:rPr>
        <w:t> </w:t>
      </w:r>
      <w:r>
        <w:rPr/>
        <w:t>à</w:t>
      </w:r>
      <w:r>
        <w:rPr>
          <w:spacing w:val="-9"/>
        </w:rPr>
        <w:t> </w:t>
      </w:r>
      <w:r>
        <w:rPr/>
        <w:t>-20%</w:t>
      </w:r>
      <w:r>
        <w:rPr>
          <w:spacing w:val="-9"/>
        </w:rPr>
        <w:t> </w:t>
      </w:r>
      <w:r>
        <w:rPr/>
        <w:t>en</w:t>
      </w:r>
      <w:r>
        <w:rPr>
          <w:spacing w:val="-9"/>
        </w:rPr>
        <w:t> </w:t>
      </w:r>
      <w:r>
        <w:rPr/>
        <w:t>amélioration </w:t>
      </w:r>
      <w:r>
        <w:rPr>
          <w:spacing w:val="-6"/>
        </w:rPr>
        <w:t>séquentielle</w:t>
      </w:r>
      <w:r>
        <w:rPr>
          <w:spacing w:val="-9"/>
        </w:rPr>
        <w:t> </w:t>
      </w:r>
      <w:r>
        <w:rPr>
          <w:spacing w:val="-6"/>
        </w:rPr>
        <w:t>–</w:t>
      </w:r>
      <w:r>
        <w:rPr>
          <w:spacing w:val="-10"/>
        </w:rPr>
        <w:t> </w:t>
      </w:r>
      <w:r>
        <w:rPr>
          <w:spacing w:val="-6"/>
        </w:rPr>
        <w:t>pour</w:t>
      </w:r>
      <w:r>
        <w:rPr>
          <w:spacing w:val="-9"/>
        </w:rPr>
        <w:t> </w:t>
      </w:r>
      <w:r>
        <w:rPr>
          <w:spacing w:val="-6"/>
        </w:rPr>
        <w:t>rappel</w:t>
      </w:r>
      <w:r>
        <w:rPr>
          <w:spacing w:val="-9"/>
        </w:rPr>
        <w:t> </w:t>
      </w:r>
      <w:r>
        <w:rPr>
          <w:spacing w:val="-6"/>
        </w:rPr>
        <w:t>les</w:t>
      </w:r>
      <w:r>
        <w:rPr>
          <w:spacing w:val="-12"/>
        </w:rPr>
        <w:t> </w:t>
      </w:r>
      <w:r>
        <w:rPr>
          <w:spacing w:val="-6"/>
        </w:rPr>
        <w:t>volumes</w:t>
      </w:r>
      <w:r>
        <w:rPr>
          <w:spacing w:val="-9"/>
        </w:rPr>
        <w:t> </w:t>
      </w:r>
      <w:r>
        <w:rPr>
          <w:spacing w:val="-6"/>
        </w:rPr>
        <w:t>étaient</w:t>
      </w:r>
      <w:r>
        <w:rPr>
          <w:spacing w:val="-13"/>
        </w:rPr>
        <w:t> </w:t>
      </w:r>
      <w:r>
        <w:rPr>
          <w:spacing w:val="-6"/>
        </w:rPr>
        <w:t>à</w:t>
      </w:r>
      <w:r>
        <w:rPr>
          <w:spacing w:val="-10"/>
        </w:rPr>
        <w:t> </w:t>
      </w:r>
      <w:r>
        <w:rPr>
          <w:spacing w:val="-6"/>
        </w:rPr>
        <w:t>-32%</w:t>
      </w:r>
      <w:r>
        <w:rPr>
          <w:spacing w:val="-11"/>
        </w:rPr>
        <w:t> </w:t>
      </w:r>
      <w:r>
        <w:rPr>
          <w:spacing w:val="-6"/>
        </w:rPr>
        <w:t>à</w:t>
      </w:r>
      <w:r>
        <w:rPr>
          <w:spacing w:val="-10"/>
        </w:rPr>
        <w:t> </w:t>
      </w:r>
      <w:r>
        <w:rPr>
          <w:spacing w:val="-6"/>
        </w:rPr>
        <w:t>la</w:t>
      </w:r>
      <w:r>
        <w:rPr>
          <w:spacing w:val="-10"/>
        </w:rPr>
        <w:t> </w:t>
      </w:r>
      <w:r>
        <w:rPr>
          <w:spacing w:val="-6"/>
        </w:rPr>
        <w:t>fin</w:t>
      </w:r>
      <w:r>
        <w:rPr>
          <w:spacing w:val="-10"/>
        </w:rPr>
        <w:t> </w:t>
      </w:r>
      <w:r>
        <w:rPr>
          <w:spacing w:val="-6"/>
        </w:rPr>
        <w:t>du</w:t>
      </w:r>
      <w:r>
        <w:rPr>
          <w:spacing w:val="-10"/>
        </w:rPr>
        <w:t> </w:t>
      </w:r>
      <w:r>
        <w:rPr>
          <w:spacing w:val="-6"/>
        </w:rPr>
        <w:t>T1),</w:t>
      </w:r>
      <w:r>
        <w:rPr>
          <w:spacing w:val="-9"/>
        </w:rPr>
        <w:t> </w:t>
      </w:r>
      <w:r>
        <w:rPr>
          <w:spacing w:val="-6"/>
        </w:rPr>
        <w:t>on</w:t>
      </w:r>
      <w:r>
        <w:rPr>
          <w:spacing w:val="-10"/>
        </w:rPr>
        <w:t> </w:t>
      </w:r>
      <w:r>
        <w:rPr>
          <w:spacing w:val="-6"/>
        </w:rPr>
        <w:t>note</w:t>
      </w:r>
      <w:r>
        <w:rPr>
          <w:spacing w:val="-10"/>
        </w:rPr>
        <w:t> </w:t>
      </w:r>
      <w:r>
        <w:rPr>
          <w:spacing w:val="-6"/>
        </w:rPr>
        <w:t>une</w:t>
      </w:r>
      <w:r>
        <w:rPr>
          <w:spacing w:val="-10"/>
        </w:rPr>
        <w:t> </w:t>
      </w:r>
      <w:r>
        <w:rPr>
          <w:spacing w:val="-6"/>
        </w:rPr>
        <w:t>première </w:t>
      </w:r>
      <w:r>
        <w:rPr/>
        <w:t>inflexion</w:t>
      </w:r>
      <w:r>
        <w:rPr>
          <w:spacing w:val="-10"/>
        </w:rPr>
        <w:t> </w:t>
      </w:r>
      <w:r>
        <w:rPr/>
        <w:t>de</w:t>
      </w:r>
      <w:r>
        <w:rPr>
          <w:spacing w:val="-8"/>
        </w:rPr>
        <w:t> </w:t>
      </w:r>
      <w:r>
        <w:rPr/>
        <w:t>tendance,</w:t>
      </w:r>
      <w:r>
        <w:rPr>
          <w:spacing w:val="-11"/>
        </w:rPr>
        <w:t> </w:t>
      </w:r>
      <w:r>
        <w:rPr/>
        <w:t>avec</w:t>
      </w:r>
      <w:r>
        <w:rPr>
          <w:spacing w:val="-8"/>
        </w:rPr>
        <w:t> </w:t>
      </w:r>
      <w:r>
        <w:rPr/>
        <w:t>une</w:t>
      </w:r>
      <w:r>
        <w:rPr>
          <w:spacing w:val="-8"/>
        </w:rPr>
        <w:t> </w:t>
      </w:r>
      <w:r>
        <w:rPr/>
        <w:t>réduction</w:t>
      </w:r>
      <w:r>
        <w:rPr>
          <w:spacing w:val="-10"/>
        </w:rPr>
        <w:t> </w:t>
      </w:r>
      <w:r>
        <w:rPr/>
        <w:t>de</w:t>
      </w:r>
      <w:r>
        <w:rPr>
          <w:spacing w:val="-8"/>
        </w:rPr>
        <w:t> </w:t>
      </w:r>
      <w:r>
        <w:rPr/>
        <w:t>l’écart</w:t>
      </w:r>
      <w:r>
        <w:rPr>
          <w:spacing w:val="-10"/>
        </w:rPr>
        <w:t> </w:t>
      </w:r>
      <w:r>
        <w:rPr/>
        <w:t>au</w:t>
      </w:r>
      <w:r>
        <w:rPr>
          <w:spacing w:val="-10"/>
        </w:rPr>
        <w:t> </w:t>
      </w:r>
      <w:r>
        <w:rPr/>
        <w:t>marché</w:t>
      </w:r>
      <w:r>
        <w:rPr>
          <w:spacing w:val="-8"/>
        </w:rPr>
        <w:t> </w:t>
      </w:r>
      <w:r>
        <w:rPr/>
        <w:t>sur</w:t>
      </w:r>
      <w:r>
        <w:rPr>
          <w:spacing w:val="-8"/>
        </w:rPr>
        <w:t> </w:t>
      </w:r>
      <w:r>
        <w:rPr/>
        <w:t>les</w:t>
      </w:r>
      <w:r>
        <w:rPr>
          <w:spacing w:val="-8"/>
        </w:rPr>
        <w:t> </w:t>
      </w:r>
      <w:r>
        <w:rPr/>
        <w:t>volumes.</w:t>
      </w:r>
    </w:p>
    <w:p>
      <w:pPr>
        <w:pStyle w:val="BodyText"/>
        <w:spacing w:before="93"/>
      </w:pPr>
    </w:p>
    <w:p>
      <w:pPr>
        <w:pStyle w:val="Heading2"/>
      </w:pPr>
      <w:r>
        <w:rPr/>
        <w:t>Adhésion</w:t>
      </w:r>
      <w:r>
        <w:rPr>
          <w:spacing w:val="-1"/>
        </w:rPr>
        <w:t> </w:t>
      </w:r>
      <w:r>
        <w:rPr/>
        <w:t>à</w:t>
      </w:r>
      <w:r>
        <w:rPr>
          <w:spacing w:val="4"/>
        </w:rPr>
        <w:t> </w:t>
      </w:r>
      <w:r>
        <w:rPr/>
        <w:t>l’Accord de</w:t>
      </w:r>
      <w:r>
        <w:rPr>
          <w:spacing w:val="4"/>
        </w:rPr>
        <w:t> </w:t>
      </w:r>
      <w:r>
        <w:rPr/>
        <w:t>Lock-</w:t>
      </w:r>
      <w:r>
        <w:rPr>
          <w:spacing w:val="-5"/>
        </w:rPr>
        <w:t>up</w:t>
      </w:r>
    </w:p>
    <w:p>
      <w:pPr>
        <w:pStyle w:val="BodyText"/>
        <w:spacing w:before="139"/>
        <w:rPr>
          <w:rFonts w:ascii="Tahoma"/>
          <w:b/>
        </w:rPr>
      </w:pPr>
    </w:p>
    <w:p>
      <w:pPr>
        <w:pStyle w:val="BodyText"/>
        <w:spacing w:line="278" w:lineRule="auto" w:before="1"/>
        <w:ind w:left="112" w:right="290"/>
        <w:jc w:val="both"/>
      </w:pPr>
      <w:r>
        <w:rPr/>
        <w:t>Les</w:t>
      </w:r>
      <w:r>
        <w:rPr>
          <w:spacing w:val="-14"/>
        </w:rPr>
        <w:t> </w:t>
      </w:r>
      <w:r>
        <w:rPr/>
        <w:t>termes</w:t>
      </w:r>
      <w:r>
        <w:rPr>
          <w:spacing w:val="-14"/>
        </w:rPr>
        <w:t> </w:t>
      </w:r>
      <w:r>
        <w:rPr/>
        <w:t>et</w:t>
      </w:r>
      <w:r>
        <w:rPr>
          <w:spacing w:val="-15"/>
        </w:rPr>
        <w:t> </w:t>
      </w:r>
      <w:r>
        <w:rPr/>
        <w:t>conditions</w:t>
      </w:r>
      <w:r>
        <w:rPr>
          <w:spacing w:val="-12"/>
        </w:rPr>
        <w:t> </w:t>
      </w:r>
      <w:r>
        <w:rPr/>
        <w:t>de</w:t>
      </w:r>
      <w:r>
        <w:rPr>
          <w:spacing w:val="-15"/>
        </w:rPr>
        <w:t> </w:t>
      </w:r>
      <w:r>
        <w:rPr/>
        <w:t>l’Accord</w:t>
      </w:r>
      <w:r>
        <w:rPr>
          <w:spacing w:val="-13"/>
        </w:rPr>
        <w:t> </w:t>
      </w:r>
      <w:r>
        <w:rPr/>
        <w:t>de</w:t>
      </w:r>
      <w:r>
        <w:rPr>
          <w:spacing w:val="-12"/>
        </w:rPr>
        <w:t> </w:t>
      </w:r>
      <w:r>
        <w:rPr/>
        <w:t>Lock-up</w:t>
      </w:r>
      <w:r>
        <w:rPr>
          <w:spacing w:val="-14"/>
        </w:rPr>
        <w:t> </w:t>
      </w:r>
      <w:r>
        <w:rPr/>
        <w:t>sont</w:t>
      </w:r>
      <w:r>
        <w:rPr>
          <w:spacing w:val="-15"/>
        </w:rPr>
        <w:t> </w:t>
      </w:r>
      <w:r>
        <w:rPr/>
        <w:t>conformes</w:t>
      </w:r>
      <w:r>
        <w:rPr>
          <w:spacing w:val="-14"/>
        </w:rPr>
        <w:t> </w:t>
      </w:r>
      <w:r>
        <w:rPr/>
        <w:t>à</w:t>
      </w:r>
      <w:r>
        <w:rPr>
          <w:spacing w:val="-15"/>
        </w:rPr>
        <w:t> </w:t>
      </w:r>
      <w:r>
        <w:rPr/>
        <w:t>la</w:t>
      </w:r>
      <w:r>
        <w:rPr>
          <w:spacing w:val="-15"/>
        </w:rPr>
        <w:t> </w:t>
      </w:r>
      <w:r>
        <w:rPr/>
        <w:t>pratique</w:t>
      </w:r>
      <w:r>
        <w:rPr>
          <w:spacing w:val="-15"/>
        </w:rPr>
        <w:t> </w:t>
      </w:r>
      <w:r>
        <w:rPr/>
        <w:t>de</w:t>
      </w:r>
      <w:r>
        <w:rPr>
          <w:spacing w:val="-12"/>
        </w:rPr>
        <w:t> </w:t>
      </w:r>
      <w:r>
        <w:rPr/>
        <w:t>marché </w:t>
      </w:r>
      <w:r>
        <w:rPr>
          <w:spacing w:val="-4"/>
        </w:rPr>
        <w:t>et</w:t>
      </w:r>
      <w:r>
        <w:rPr>
          <w:spacing w:val="-16"/>
        </w:rPr>
        <w:t> </w:t>
      </w:r>
      <w:r>
        <w:rPr>
          <w:spacing w:val="-4"/>
        </w:rPr>
        <w:t>comprennent</w:t>
      </w:r>
      <w:r>
        <w:rPr>
          <w:spacing w:val="-15"/>
        </w:rPr>
        <w:t> </w:t>
      </w:r>
      <w:r>
        <w:rPr>
          <w:spacing w:val="-4"/>
        </w:rPr>
        <w:t>notamment</w:t>
      </w:r>
      <w:r>
        <w:rPr>
          <w:spacing w:val="-15"/>
        </w:rPr>
        <w:t> </w:t>
      </w:r>
      <w:r>
        <w:rPr>
          <w:spacing w:val="-4"/>
        </w:rPr>
        <w:t>l’engagement</w:t>
      </w:r>
      <w:r>
        <w:rPr>
          <w:spacing w:val="-16"/>
        </w:rPr>
        <w:t> </w:t>
      </w:r>
      <w:r>
        <w:rPr>
          <w:spacing w:val="-4"/>
        </w:rPr>
        <w:t>pour</w:t>
      </w:r>
      <w:r>
        <w:rPr>
          <w:spacing w:val="-15"/>
        </w:rPr>
        <w:t> </w:t>
      </w:r>
      <w:r>
        <w:rPr>
          <w:spacing w:val="-4"/>
        </w:rPr>
        <w:t>les</w:t>
      </w:r>
      <w:r>
        <w:rPr>
          <w:spacing w:val="-16"/>
        </w:rPr>
        <w:t> </w:t>
      </w:r>
      <w:r>
        <w:rPr>
          <w:spacing w:val="-4"/>
        </w:rPr>
        <w:t>signataires</w:t>
      </w:r>
      <w:r>
        <w:rPr>
          <w:spacing w:val="-15"/>
        </w:rPr>
        <w:t> </w:t>
      </w:r>
      <w:r>
        <w:rPr>
          <w:spacing w:val="-4"/>
        </w:rPr>
        <w:t>de</w:t>
      </w:r>
      <w:r>
        <w:rPr>
          <w:spacing w:val="-15"/>
        </w:rPr>
        <w:t> </w:t>
      </w:r>
      <w:r>
        <w:rPr>
          <w:spacing w:val="-4"/>
        </w:rPr>
        <w:t>soutenir</w:t>
      </w:r>
      <w:r>
        <w:rPr>
          <w:spacing w:val="-16"/>
        </w:rPr>
        <w:t> </w:t>
      </w:r>
      <w:r>
        <w:rPr>
          <w:spacing w:val="-4"/>
        </w:rPr>
        <w:t>et</w:t>
      </w:r>
      <w:r>
        <w:rPr>
          <w:spacing w:val="-15"/>
        </w:rPr>
        <w:t> </w:t>
      </w:r>
      <w:r>
        <w:rPr>
          <w:spacing w:val="-4"/>
        </w:rPr>
        <w:t>réaliser</w:t>
      </w:r>
      <w:r>
        <w:rPr>
          <w:spacing w:val="-15"/>
        </w:rPr>
        <w:t> </w:t>
      </w:r>
      <w:r>
        <w:rPr>
          <w:spacing w:val="-4"/>
        </w:rPr>
        <w:t>toute </w:t>
      </w:r>
      <w:r>
        <w:rPr>
          <w:spacing w:val="-2"/>
        </w:rPr>
        <w:t>démarche</w:t>
      </w:r>
      <w:r>
        <w:rPr>
          <w:spacing w:val="-15"/>
        </w:rPr>
        <w:t> </w:t>
      </w:r>
      <w:r>
        <w:rPr>
          <w:spacing w:val="-2"/>
        </w:rPr>
        <w:t>ou</w:t>
      </w:r>
      <w:r>
        <w:rPr>
          <w:spacing w:val="-15"/>
        </w:rPr>
        <w:t> </w:t>
      </w:r>
      <w:r>
        <w:rPr>
          <w:spacing w:val="-2"/>
        </w:rPr>
        <w:t>action</w:t>
      </w:r>
      <w:r>
        <w:rPr>
          <w:spacing w:val="-16"/>
        </w:rPr>
        <w:t> </w:t>
      </w:r>
      <w:r>
        <w:rPr>
          <w:spacing w:val="-2"/>
        </w:rPr>
        <w:t>raisonnablement</w:t>
      </w:r>
      <w:r>
        <w:rPr>
          <w:spacing w:val="-16"/>
        </w:rPr>
        <w:t> </w:t>
      </w:r>
      <w:r>
        <w:rPr>
          <w:spacing w:val="-2"/>
        </w:rPr>
        <w:t>nécessaire</w:t>
      </w:r>
      <w:r>
        <w:rPr>
          <w:spacing w:val="-15"/>
        </w:rPr>
        <w:t> </w:t>
      </w:r>
      <w:r>
        <w:rPr>
          <w:spacing w:val="-2"/>
        </w:rPr>
        <w:t>à</w:t>
      </w:r>
      <w:r>
        <w:rPr>
          <w:spacing w:val="-15"/>
        </w:rPr>
        <w:t> </w:t>
      </w:r>
      <w:r>
        <w:rPr>
          <w:spacing w:val="-2"/>
        </w:rPr>
        <w:t>la</w:t>
      </w:r>
      <w:r>
        <w:rPr>
          <w:spacing w:val="-15"/>
        </w:rPr>
        <w:t> </w:t>
      </w:r>
      <w:r>
        <w:rPr>
          <w:spacing w:val="-2"/>
        </w:rPr>
        <w:t>mise</w:t>
      </w:r>
      <w:r>
        <w:rPr>
          <w:spacing w:val="-15"/>
        </w:rPr>
        <w:t> </w:t>
      </w:r>
      <w:r>
        <w:rPr>
          <w:spacing w:val="-2"/>
        </w:rPr>
        <w:t>en</w:t>
      </w:r>
      <w:r>
        <w:rPr>
          <w:spacing w:val="-16"/>
        </w:rPr>
        <w:t> </w:t>
      </w:r>
      <w:r>
        <w:rPr>
          <w:spacing w:val="-2"/>
        </w:rPr>
        <w:t>œuvre</w:t>
      </w:r>
      <w:r>
        <w:rPr>
          <w:spacing w:val="-15"/>
        </w:rPr>
        <w:t> </w:t>
      </w:r>
      <w:r>
        <w:rPr>
          <w:spacing w:val="-2"/>
        </w:rPr>
        <w:t>et</w:t>
      </w:r>
      <w:r>
        <w:rPr>
          <w:spacing w:val="-16"/>
        </w:rPr>
        <w:t> </w:t>
      </w:r>
      <w:r>
        <w:rPr>
          <w:spacing w:val="-2"/>
        </w:rPr>
        <w:t>la</w:t>
      </w:r>
      <w:r>
        <w:rPr>
          <w:spacing w:val="-15"/>
        </w:rPr>
        <w:t> </w:t>
      </w:r>
      <w:r>
        <w:rPr>
          <w:spacing w:val="-2"/>
        </w:rPr>
        <w:t>réalisation</w:t>
      </w:r>
      <w:r>
        <w:rPr>
          <w:spacing w:val="-16"/>
        </w:rPr>
        <w:t> </w:t>
      </w:r>
      <w:r>
        <w:rPr>
          <w:spacing w:val="-2"/>
        </w:rPr>
        <w:t>de</w:t>
      </w:r>
      <w:r>
        <w:rPr>
          <w:spacing w:val="-15"/>
        </w:rPr>
        <w:t> </w:t>
      </w:r>
      <w:r>
        <w:rPr>
          <w:spacing w:val="-2"/>
        </w:rPr>
        <w:t>la </w:t>
      </w:r>
      <w:r>
        <w:rPr/>
        <w:t>restructuration du Groupe conformément l’Accord de Lock-up et, en conséquence, de signer la documentation contractuelle requise. Ces termes et conditions autorisent les </w:t>
      </w:r>
      <w:r>
        <w:rPr>
          <w:spacing w:val="-2"/>
        </w:rPr>
        <w:t>signataires</w:t>
      </w:r>
      <w:r>
        <w:rPr>
          <w:spacing w:val="-12"/>
        </w:rPr>
        <w:t> </w:t>
      </w:r>
      <w:r>
        <w:rPr>
          <w:spacing w:val="-2"/>
        </w:rPr>
        <w:t>à</w:t>
      </w:r>
      <w:r>
        <w:rPr>
          <w:spacing w:val="-12"/>
        </w:rPr>
        <w:t> </w:t>
      </w:r>
      <w:r>
        <w:rPr>
          <w:spacing w:val="-2"/>
        </w:rPr>
        <w:t>transférer</w:t>
      </w:r>
      <w:r>
        <w:rPr>
          <w:spacing w:val="-14"/>
        </w:rPr>
        <w:t> </w:t>
      </w:r>
      <w:r>
        <w:rPr>
          <w:spacing w:val="-2"/>
        </w:rPr>
        <w:t>la</w:t>
      </w:r>
      <w:r>
        <w:rPr>
          <w:spacing w:val="-12"/>
        </w:rPr>
        <w:t> </w:t>
      </w:r>
      <w:r>
        <w:rPr>
          <w:spacing w:val="-2"/>
        </w:rPr>
        <w:t>dette</w:t>
      </w:r>
      <w:r>
        <w:rPr>
          <w:spacing w:val="-12"/>
        </w:rPr>
        <w:t> </w:t>
      </w:r>
      <w:r>
        <w:rPr>
          <w:spacing w:val="-2"/>
        </w:rPr>
        <w:t>du</w:t>
      </w:r>
      <w:r>
        <w:rPr>
          <w:spacing w:val="-12"/>
        </w:rPr>
        <w:t> </w:t>
      </w:r>
      <w:r>
        <w:rPr>
          <w:spacing w:val="-2"/>
        </w:rPr>
        <w:t>Groupe</w:t>
      </w:r>
      <w:r>
        <w:rPr>
          <w:spacing w:val="-12"/>
        </w:rPr>
        <w:t> </w:t>
      </w:r>
      <w:r>
        <w:rPr>
          <w:spacing w:val="-2"/>
        </w:rPr>
        <w:t>qu’ils</w:t>
      </w:r>
      <w:r>
        <w:rPr>
          <w:spacing w:val="-12"/>
        </w:rPr>
        <w:t> </w:t>
      </w:r>
      <w:r>
        <w:rPr>
          <w:spacing w:val="-2"/>
        </w:rPr>
        <w:t>détiennent</w:t>
      </w:r>
      <w:r>
        <w:rPr>
          <w:spacing w:val="-13"/>
        </w:rPr>
        <w:t> </w:t>
      </w:r>
      <w:r>
        <w:rPr>
          <w:spacing w:val="-2"/>
        </w:rPr>
        <w:t>jusqu’à</w:t>
      </w:r>
      <w:r>
        <w:rPr>
          <w:spacing w:val="-12"/>
        </w:rPr>
        <w:t> </w:t>
      </w:r>
      <w:r>
        <w:rPr>
          <w:spacing w:val="-2"/>
        </w:rPr>
        <w:t>la</w:t>
      </w:r>
      <w:r>
        <w:rPr>
          <w:spacing w:val="-12"/>
        </w:rPr>
        <w:t> </w:t>
      </w:r>
      <w:r>
        <w:rPr>
          <w:spacing w:val="-2"/>
        </w:rPr>
        <w:t>date</w:t>
      </w:r>
      <w:r>
        <w:rPr>
          <w:spacing w:val="-12"/>
        </w:rPr>
        <w:t> </w:t>
      </w:r>
      <w:r>
        <w:rPr>
          <w:spacing w:val="-2"/>
        </w:rPr>
        <w:t>de</w:t>
      </w:r>
      <w:r>
        <w:rPr>
          <w:spacing w:val="-12"/>
        </w:rPr>
        <w:t> </w:t>
      </w:r>
      <w:r>
        <w:rPr>
          <w:spacing w:val="-2"/>
        </w:rPr>
        <w:t>réalisation de</w:t>
      </w:r>
      <w:r>
        <w:rPr>
          <w:spacing w:val="-16"/>
        </w:rPr>
        <w:t> </w:t>
      </w:r>
      <w:r>
        <w:rPr>
          <w:spacing w:val="-2"/>
        </w:rPr>
        <w:t>la</w:t>
      </w:r>
      <w:r>
        <w:rPr>
          <w:spacing w:val="-16"/>
        </w:rPr>
        <w:t> </w:t>
      </w:r>
      <w:r>
        <w:rPr>
          <w:spacing w:val="-2"/>
        </w:rPr>
        <w:t>restructuration,</w:t>
      </w:r>
      <w:r>
        <w:rPr>
          <w:spacing w:val="-17"/>
        </w:rPr>
        <w:t> </w:t>
      </w:r>
      <w:r>
        <w:rPr>
          <w:spacing w:val="-2"/>
        </w:rPr>
        <w:t>sous</w:t>
      </w:r>
      <w:r>
        <w:rPr>
          <w:spacing w:val="-16"/>
        </w:rPr>
        <w:t> </w:t>
      </w:r>
      <w:r>
        <w:rPr>
          <w:spacing w:val="-2"/>
        </w:rPr>
        <w:t>réserve</w:t>
      </w:r>
      <w:r>
        <w:rPr>
          <w:spacing w:val="-16"/>
        </w:rPr>
        <w:t> </w:t>
      </w:r>
      <w:r>
        <w:rPr>
          <w:spacing w:val="-2"/>
        </w:rPr>
        <w:t>que</w:t>
      </w:r>
      <w:r>
        <w:rPr>
          <w:spacing w:val="-16"/>
        </w:rPr>
        <w:t> </w:t>
      </w:r>
      <w:r>
        <w:rPr>
          <w:spacing w:val="-2"/>
        </w:rPr>
        <w:t>le</w:t>
      </w:r>
      <w:r>
        <w:rPr>
          <w:spacing w:val="-16"/>
        </w:rPr>
        <w:t> </w:t>
      </w:r>
      <w:r>
        <w:rPr>
          <w:spacing w:val="-2"/>
        </w:rPr>
        <w:t>cessionnaire</w:t>
      </w:r>
      <w:r>
        <w:rPr>
          <w:spacing w:val="-16"/>
        </w:rPr>
        <w:t> </w:t>
      </w:r>
      <w:r>
        <w:rPr>
          <w:spacing w:val="-2"/>
        </w:rPr>
        <w:t>soit</w:t>
      </w:r>
      <w:r>
        <w:rPr>
          <w:spacing w:val="-17"/>
        </w:rPr>
        <w:t> </w:t>
      </w:r>
      <w:r>
        <w:rPr>
          <w:spacing w:val="-2"/>
        </w:rPr>
        <w:t>lié</w:t>
      </w:r>
      <w:r>
        <w:rPr>
          <w:spacing w:val="-16"/>
        </w:rPr>
        <w:t> </w:t>
      </w:r>
      <w:r>
        <w:rPr>
          <w:spacing w:val="-2"/>
        </w:rPr>
        <w:t>dans</w:t>
      </w:r>
      <w:r>
        <w:rPr>
          <w:spacing w:val="-15"/>
        </w:rPr>
        <w:t> </w:t>
      </w:r>
      <w:r>
        <w:rPr>
          <w:spacing w:val="-2"/>
        </w:rPr>
        <w:t>les</w:t>
      </w:r>
      <w:r>
        <w:rPr>
          <w:spacing w:val="-16"/>
        </w:rPr>
        <w:t> </w:t>
      </w:r>
      <w:r>
        <w:rPr>
          <w:spacing w:val="-2"/>
        </w:rPr>
        <w:t>mêmes</w:t>
      </w:r>
      <w:r>
        <w:rPr>
          <w:spacing w:val="-16"/>
        </w:rPr>
        <w:t> </w:t>
      </w:r>
      <w:r>
        <w:rPr>
          <w:spacing w:val="-2"/>
        </w:rPr>
        <w:t>termes</w:t>
      </w:r>
      <w:r>
        <w:rPr>
          <w:spacing w:val="-15"/>
        </w:rPr>
        <w:t> </w:t>
      </w:r>
      <w:r>
        <w:rPr>
          <w:spacing w:val="-2"/>
        </w:rPr>
        <w:t>par </w:t>
      </w:r>
      <w:r>
        <w:rPr/>
        <w:t>l’Accord de Lock-up.</w:t>
      </w:r>
    </w:p>
    <w:p>
      <w:pPr>
        <w:pStyle w:val="BodyText"/>
        <w:spacing w:before="92"/>
      </w:pPr>
    </w:p>
    <w:p>
      <w:pPr>
        <w:pStyle w:val="BodyText"/>
        <w:spacing w:line="278" w:lineRule="auto"/>
        <w:ind w:left="112" w:right="290"/>
        <w:jc w:val="both"/>
      </w:pPr>
      <w:r>
        <w:rPr/>
        <w:t>Les</w:t>
      </w:r>
      <w:r>
        <w:rPr>
          <w:spacing w:val="-6"/>
        </w:rPr>
        <w:t> </w:t>
      </w:r>
      <w:r>
        <w:rPr/>
        <w:t>créanciers</w:t>
      </w:r>
      <w:r>
        <w:rPr>
          <w:spacing w:val="-3"/>
        </w:rPr>
        <w:t> </w:t>
      </w:r>
      <w:r>
        <w:rPr/>
        <w:t>détenant</w:t>
      </w:r>
      <w:r>
        <w:rPr>
          <w:spacing w:val="-4"/>
        </w:rPr>
        <w:t> </w:t>
      </w:r>
      <w:r>
        <w:rPr/>
        <w:t>la</w:t>
      </w:r>
      <w:r>
        <w:rPr>
          <w:spacing w:val="-4"/>
        </w:rPr>
        <w:t> </w:t>
      </w:r>
      <w:r>
        <w:rPr/>
        <w:t>dette</w:t>
      </w:r>
      <w:r>
        <w:rPr>
          <w:spacing w:val="-4"/>
        </w:rPr>
        <w:t> </w:t>
      </w:r>
      <w:r>
        <w:rPr/>
        <w:t>du</w:t>
      </w:r>
      <w:r>
        <w:rPr>
          <w:spacing w:val="-4"/>
        </w:rPr>
        <w:t> </w:t>
      </w:r>
      <w:r>
        <w:rPr/>
        <w:t>Groupe</w:t>
      </w:r>
      <w:r>
        <w:rPr>
          <w:spacing w:val="-6"/>
        </w:rPr>
        <w:t> </w:t>
      </w:r>
      <w:r>
        <w:rPr/>
        <w:t>visée</w:t>
      </w:r>
      <w:r>
        <w:rPr>
          <w:spacing w:val="-4"/>
        </w:rPr>
        <w:t> </w:t>
      </w:r>
      <w:r>
        <w:rPr/>
        <w:t>en</w:t>
      </w:r>
      <w:r>
        <w:rPr>
          <w:spacing w:val="-2"/>
        </w:rPr>
        <w:t> </w:t>
      </w:r>
      <w:r>
        <w:rPr/>
        <w:t>Annexe</w:t>
      </w:r>
      <w:r>
        <w:rPr>
          <w:spacing w:val="-4"/>
        </w:rPr>
        <w:t> </w:t>
      </w:r>
      <w:r>
        <w:rPr/>
        <w:t>3</w:t>
      </w:r>
      <w:r>
        <w:rPr>
          <w:spacing w:val="-4"/>
        </w:rPr>
        <w:t> </w:t>
      </w:r>
      <w:r>
        <w:rPr/>
        <w:t>au</w:t>
      </w:r>
      <w:r>
        <w:rPr>
          <w:spacing w:val="-4"/>
        </w:rPr>
        <w:t> </w:t>
      </w:r>
      <w:r>
        <w:rPr/>
        <w:t>présent</w:t>
      </w:r>
      <w:r>
        <w:rPr>
          <w:spacing w:val="-4"/>
        </w:rPr>
        <w:t> </w:t>
      </w:r>
      <w:r>
        <w:rPr/>
        <w:t>communiqué auront</w:t>
      </w:r>
      <w:r>
        <w:rPr>
          <w:spacing w:val="-11"/>
        </w:rPr>
        <w:t> </w:t>
      </w:r>
      <w:r>
        <w:rPr/>
        <w:t>la</w:t>
      </w:r>
      <w:r>
        <w:rPr>
          <w:spacing w:val="-10"/>
        </w:rPr>
        <w:t> </w:t>
      </w:r>
      <w:r>
        <w:rPr/>
        <w:t>possibilité</w:t>
      </w:r>
      <w:r>
        <w:rPr>
          <w:spacing w:val="-10"/>
        </w:rPr>
        <w:t> </w:t>
      </w:r>
      <w:r>
        <w:rPr/>
        <w:t>d’adhérer</w:t>
      </w:r>
      <w:r>
        <w:rPr>
          <w:spacing w:val="-10"/>
        </w:rPr>
        <w:t> </w:t>
      </w:r>
      <w:r>
        <w:rPr/>
        <w:t>à</w:t>
      </w:r>
      <w:r>
        <w:rPr>
          <w:spacing w:val="-10"/>
        </w:rPr>
        <w:t> </w:t>
      </w:r>
      <w:r>
        <w:rPr/>
        <w:t>l’Accord</w:t>
      </w:r>
      <w:r>
        <w:rPr>
          <w:spacing w:val="-11"/>
        </w:rPr>
        <w:t> </w:t>
      </w:r>
      <w:r>
        <w:rPr/>
        <w:t>de</w:t>
      </w:r>
      <w:r>
        <w:rPr>
          <w:spacing w:val="-10"/>
        </w:rPr>
        <w:t> </w:t>
      </w:r>
      <w:r>
        <w:rPr/>
        <w:t>Lock-Up</w:t>
      </w:r>
      <w:r>
        <w:rPr>
          <w:spacing w:val="-10"/>
        </w:rPr>
        <w:t> </w:t>
      </w:r>
      <w:r>
        <w:rPr/>
        <w:t>à</w:t>
      </w:r>
      <w:r>
        <w:rPr>
          <w:spacing w:val="-10"/>
        </w:rPr>
        <w:t> </w:t>
      </w:r>
      <w:r>
        <w:rPr/>
        <w:t>compter</w:t>
      </w:r>
      <w:r>
        <w:rPr>
          <w:spacing w:val="-10"/>
        </w:rPr>
        <w:t> </w:t>
      </w:r>
      <w:r>
        <w:rPr/>
        <w:t>de</w:t>
      </w:r>
      <w:r>
        <w:rPr>
          <w:spacing w:val="-10"/>
        </w:rPr>
        <w:t> </w:t>
      </w:r>
      <w:r>
        <w:rPr/>
        <w:t>ce</w:t>
      </w:r>
      <w:r>
        <w:rPr>
          <w:spacing w:val="-10"/>
        </w:rPr>
        <w:t> </w:t>
      </w:r>
      <w:r>
        <w:rPr/>
        <w:t>jour</w:t>
      </w:r>
      <w:r>
        <w:rPr>
          <w:spacing w:val="-10"/>
        </w:rPr>
        <w:t> </w:t>
      </w:r>
      <w:r>
        <w:rPr/>
        <w:t>en</w:t>
      </w:r>
      <w:r>
        <w:rPr>
          <w:spacing w:val="-11"/>
        </w:rPr>
        <w:t> </w:t>
      </w:r>
      <w:r>
        <w:rPr/>
        <w:t>contactant </w:t>
      </w:r>
      <w:r>
        <w:rPr>
          <w:spacing w:val="-2"/>
        </w:rPr>
        <w:t>Kroll,</w:t>
      </w:r>
      <w:r>
        <w:rPr>
          <w:spacing w:val="-18"/>
        </w:rPr>
        <w:t> </w:t>
      </w:r>
      <w:r>
        <w:rPr>
          <w:spacing w:val="-2"/>
        </w:rPr>
        <w:t>agissant</w:t>
      </w:r>
      <w:r>
        <w:rPr>
          <w:spacing w:val="-17"/>
        </w:rPr>
        <w:t> </w:t>
      </w:r>
      <w:r>
        <w:rPr>
          <w:spacing w:val="-2"/>
        </w:rPr>
        <w:t>comme</w:t>
      </w:r>
      <w:r>
        <w:rPr>
          <w:spacing w:val="-17"/>
        </w:rPr>
        <w:t> </w:t>
      </w:r>
      <w:r>
        <w:rPr>
          <w:spacing w:val="-2"/>
        </w:rPr>
        <w:t>agent</w:t>
      </w:r>
      <w:r>
        <w:rPr>
          <w:spacing w:val="-18"/>
        </w:rPr>
        <w:t> </w:t>
      </w:r>
      <w:r>
        <w:rPr>
          <w:spacing w:val="-2"/>
        </w:rPr>
        <w:t>de</w:t>
      </w:r>
      <w:r>
        <w:rPr>
          <w:spacing w:val="-17"/>
        </w:rPr>
        <w:t> </w:t>
      </w:r>
      <w:r>
        <w:rPr>
          <w:spacing w:val="-2"/>
        </w:rPr>
        <w:t>l’Accord</w:t>
      </w:r>
      <w:r>
        <w:rPr>
          <w:spacing w:val="-18"/>
        </w:rPr>
        <w:t> </w:t>
      </w:r>
      <w:r>
        <w:rPr>
          <w:spacing w:val="-2"/>
        </w:rPr>
        <w:t>de</w:t>
      </w:r>
      <w:r>
        <w:rPr>
          <w:spacing w:val="-17"/>
        </w:rPr>
        <w:t> </w:t>
      </w:r>
      <w:r>
        <w:rPr>
          <w:spacing w:val="-2"/>
        </w:rPr>
        <w:t>Lock-Up</w:t>
      </w:r>
      <w:r>
        <w:rPr>
          <w:spacing w:val="-17"/>
        </w:rPr>
        <w:t> </w:t>
      </w:r>
      <w:r>
        <w:rPr>
          <w:spacing w:val="-2"/>
        </w:rPr>
        <w:t>(l’</w:t>
      </w:r>
      <w:r>
        <w:rPr>
          <w:spacing w:val="-18"/>
        </w:rPr>
        <w:t> </w:t>
      </w:r>
      <w:r>
        <w:rPr>
          <w:spacing w:val="-2"/>
        </w:rPr>
        <w:t>«</w:t>
      </w:r>
      <w:r>
        <w:rPr>
          <w:spacing w:val="-17"/>
        </w:rPr>
        <w:t> </w:t>
      </w:r>
      <w:r>
        <w:rPr>
          <w:rFonts w:ascii="Tahoma" w:hAnsi="Tahoma"/>
          <w:b/>
          <w:spacing w:val="-2"/>
        </w:rPr>
        <w:t>Agent</w:t>
      </w:r>
      <w:r>
        <w:rPr>
          <w:rFonts w:ascii="Tahoma" w:hAnsi="Tahoma"/>
          <w:b/>
          <w:spacing w:val="-14"/>
        </w:rPr>
        <w:t> </w:t>
      </w:r>
      <w:r>
        <w:rPr>
          <w:spacing w:val="-2"/>
        </w:rPr>
        <w:t>»)</w:t>
      </w:r>
      <w:r>
        <w:rPr>
          <w:spacing w:val="-17"/>
        </w:rPr>
        <w:t> </w:t>
      </w:r>
      <w:r>
        <w:rPr>
          <w:spacing w:val="-2"/>
        </w:rPr>
        <w:t>(à</w:t>
      </w:r>
      <w:r>
        <w:rPr>
          <w:spacing w:val="-18"/>
        </w:rPr>
        <w:t> </w:t>
      </w:r>
      <w:r>
        <w:rPr>
          <w:spacing w:val="-2"/>
        </w:rPr>
        <w:t>l’attention</w:t>
      </w:r>
      <w:r>
        <w:rPr>
          <w:spacing w:val="-17"/>
        </w:rPr>
        <w:t> </w:t>
      </w:r>
      <w:r>
        <w:rPr>
          <w:spacing w:val="-2"/>
        </w:rPr>
        <w:t>de</w:t>
      </w:r>
      <w:r>
        <w:rPr>
          <w:spacing w:val="-17"/>
        </w:rPr>
        <w:t> </w:t>
      </w:r>
      <w:r>
        <w:rPr>
          <w:spacing w:val="-2"/>
        </w:rPr>
        <w:t>:</w:t>
      </w:r>
      <w:r>
        <w:rPr>
          <w:spacing w:val="-18"/>
        </w:rPr>
        <w:t> </w:t>
      </w:r>
      <w:r>
        <w:rPr>
          <w:spacing w:val="-2"/>
        </w:rPr>
        <w:t>Victor </w:t>
      </w:r>
      <w:r>
        <w:rPr/>
        <w:t>Parzyjagla et/ou Thomas Choquet,</w:t>
      </w:r>
      <w:r>
        <w:rPr>
          <w:spacing w:val="-1"/>
        </w:rPr>
        <w:t> </w:t>
      </w:r>
      <w:r>
        <w:rPr/>
        <w:t>casino@is.kroll.com), sous réserve de respecter les conditions</w:t>
      </w:r>
      <w:r>
        <w:rPr>
          <w:spacing w:val="-1"/>
        </w:rPr>
        <w:t> </w:t>
      </w:r>
      <w:r>
        <w:rPr/>
        <w:t>et</w:t>
      </w:r>
      <w:r>
        <w:rPr>
          <w:spacing w:val="-3"/>
        </w:rPr>
        <w:t> </w:t>
      </w:r>
      <w:r>
        <w:rPr/>
        <w:t>modalités</w:t>
      </w:r>
      <w:r>
        <w:rPr>
          <w:spacing w:val="-1"/>
        </w:rPr>
        <w:t> </w:t>
      </w:r>
      <w:r>
        <w:rPr/>
        <w:t>prévues</w:t>
      </w:r>
      <w:r>
        <w:rPr>
          <w:spacing w:val="-1"/>
        </w:rPr>
        <w:t> </w:t>
      </w:r>
      <w:r>
        <w:rPr/>
        <w:t>par</w:t>
      </w:r>
      <w:r>
        <w:rPr>
          <w:spacing w:val="-1"/>
        </w:rPr>
        <w:t> </w:t>
      </w:r>
      <w:r>
        <w:rPr/>
        <w:t>l’Accord</w:t>
      </w:r>
      <w:r>
        <w:rPr>
          <w:spacing w:val="-5"/>
        </w:rPr>
        <w:t> </w:t>
      </w:r>
      <w:r>
        <w:rPr/>
        <w:t>de</w:t>
      </w:r>
      <w:r>
        <w:rPr>
          <w:spacing w:val="-1"/>
        </w:rPr>
        <w:t> </w:t>
      </w:r>
      <w:r>
        <w:rPr/>
        <w:t>Lock-Up.</w:t>
      </w:r>
    </w:p>
    <w:p>
      <w:pPr>
        <w:pStyle w:val="BodyText"/>
        <w:spacing w:before="92"/>
      </w:pPr>
    </w:p>
    <w:p>
      <w:pPr>
        <w:pStyle w:val="BodyText"/>
        <w:spacing w:line="278" w:lineRule="auto"/>
        <w:ind w:left="112" w:right="290"/>
        <w:jc w:val="both"/>
      </w:pPr>
      <w:r>
        <w:rPr>
          <w:spacing w:val="-2"/>
        </w:rPr>
        <w:t>En</w:t>
      </w:r>
      <w:r>
        <w:rPr>
          <w:spacing w:val="-15"/>
        </w:rPr>
        <w:t> </w:t>
      </w:r>
      <w:r>
        <w:rPr>
          <w:spacing w:val="-2"/>
        </w:rPr>
        <w:t>contrepartie</w:t>
      </w:r>
      <w:r>
        <w:rPr>
          <w:spacing w:val="-14"/>
        </w:rPr>
        <w:t> </w:t>
      </w:r>
      <w:r>
        <w:rPr>
          <w:spacing w:val="-2"/>
        </w:rPr>
        <w:t>des</w:t>
      </w:r>
      <w:r>
        <w:rPr>
          <w:spacing w:val="-14"/>
        </w:rPr>
        <w:t> </w:t>
      </w:r>
      <w:r>
        <w:rPr>
          <w:spacing w:val="-2"/>
        </w:rPr>
        <w:t>engagements</w:t>
      </w:r>
      <w:r>
        <w:rPr>
          <w:spacing w:val="-17"/>
        </w:rPr>
        <w:t> </w:t>
      </w:r>
      <w:r>
        <w:rPr>
          <w:spacing w:val="-2"/>
        </w:rPr>
        <w:t>pris</w:t>
      </w:r>
      <w:r>
        <w:rPr>
          <w:spacing w:val="-17"/>
        </w:rPr>
        <w:t> </w:t>
      </w:r>
      <w:r>
        <w:rPr>
          <w:spacing w:val="-2"/>
        </w:rPr>
        <w:t>à</w:t>
      </w:r>
      <w:r>
        <w:rPr>
          <w:spacing w:val="-17"/>
        </w:rPr>
        <w:t> </w:t>
      </w:r>
      <w:r>
        <w:rPr>
          <w:spacing w:val="-2"/>
        </w:rPr>
        <w:t>l’Accord</w:t>
      </w:r>
      <w:r>
        <w:rPr>
          <w:spacing w:val="-17"/>
        </w:rPr>
        <w:t> </w:t>
      </w:r>
      <w:r>
        <w:rPr>
          <w:spacing w:val="-2"/>
        </w:rPr>
        <w:t>de</w:t>
      </w:r>
      <w:r>
        <w:rPr>
          <w:spacing w:val="-17"/>
        </w:rPr>
        <w:t> </w:t>
      </w:r>
      <w:r>
        <w:rPr>
          <w:spacing w:val="-2"/>
        </w:rPr>
        <w:t>Lock</w:t>
      </w:r>
      <w:r>
        <w:rPr>
          <w:spacing w:val="-15"/>
        </w:rPr>
        <w:t> </w:t>
      </w:r>
      <w:r>
        <w:rPr>
          <w:spacing w:val="-2"/>
        </w:rPr>
        <w:t>Up,</w:t>
      </w:r>
      <w:r>
        <w:rPr>
          <w:spacing w:val="-16"/>
        </w:rPr>
        <w:t> </w:t>
      </w:r>
      <w:r>
        <w:rPr>
          <w:spacing w:val="-2"/>
        </w:rPr>
        <w:t>les</w:t>
      </w:r>
      <w:r>
        <w:rPr>
          <w:spacing w:val="-17"/>
        </w:rPr>
        <w:t> </w:t>
      </w:r>
      <w:r>
        <w:rPr>
          <w:spacing w:val="-2"/>
        </w:rPr>
        <w:t>créanciers</w:t>
      </w:r>
      <w:r>
        <w:rPr>
          <w:spacing w:val="-16"/>
        </w:rPr>
        <w:t> </w:t>
      </w:r>
      <w:r>
        <w:rPr>
          <w:spacing w:val="-2"/>
        </w:rPr>
        <w:t>financiers</w:t>
      </w:r>
      <w:r>
        <w:rPr>
          <w:spacing w:val="-14"/>
        </w:rPr>
        <w:t> </w:t>
      </w:r>
      <w:r>
        <w:rPr>
          <w:spacing w:val="-2"/>
        </w:rPr>
        <w:t>non </w:t>
      </w:r>
      <w:r>
        <w:rPr>
          <w:spacing w:val="-4"/>
        </w:rPr>
        <w:t>sécurisés</w:t>
      </w:r>
      <w:r>
        <w:rPr>
          <w:spacing w:val="-13"/>
        </w:rPr>
        <w:t> </w:t>
      </w:r>
      <w:r>
        <w:rPr>
          <w:spacing w:val="-4"/>
        </w:rPr>
        <w:t>et</w:t>
      </w:r>
      <w:r>
        <w:rPr>
          <w:spacing w:val="-14"/>
        </w:rPr>
        <w:t> </w:t>
      </w:r>
      <w:r>
        <w:rPr>
          <w:spacing w:val="-4"/>
        </w:rPr>
        <w:t>les</w:t>
      </w:r>
      <w:r>
        <w:rPr>
          <w:spacing w:val="-13"/>
        </w:rPr>
        <w:t> </w:t>
      </w:r>
      <w:r>
        <w:rPr>
          <w:spacing w:val="-4"/>
        </w:rPr>
        <w:t>porteurs</w:t>
      </w:r>
      <w:r>
        <w:rPr>
          <w:spacing w:val="-13"/>
        </w:rPr>
        <w:t> </w:t>
      </w:r>
      <w:r>
        <w:rPr>
          <w:spacing w:val="-4"/>
        </w:rPr>
        <w:t>de</w:t>
      </w:r>
      <w:r>
        <w:rPr>
          <w:spacing w:val="-13"/>
        </w:rPr>
        <w:t> </w:t>
      </w:r>
      <w:r>
        <w:rPr>
          <w:spacing w:val="-4"/>
        </w:rPr>
        <w:t>TSSDI</w:t>
      </w:r>
      <w:r>
        <w:rPr>
          <w:spacing w:val="-7"/>
        </w:rPr>
        <w:t> </w:t>
      </w:r>
      <w:r>
        <w:rPr>
          <w:spacing w:val="-4"/>
        </w:rPr>
        <w:t>ayant</w:t>
      </w:r>
      <w:r>
        <w:rPr>
          <w:spacing w:val="-14"/>
        </w:rPr>
        <w:t> </w:t>
      </w:r>
      <w:r>
        <w:rPr>
          <w:spacing w:val="-4"/>
        </w:rPr>
        <w:t>adhéré</w:t>
      </w:r>
      <w:r>
        <w:rPr>
          <w:spacing w:val="-13"/>
        </w:rPr>
        <w:t> </w:t>
      </w:r>
      <w:r>
        <w:rPr>
          <w:spacing w:val="-4"/>
        </w:rPr>
        <w:t>à</w:t>
      </w:r>
      <w:r>
        <w:rPr>
          <w:spacing w:val="-13"/>
        </w:rPr>
        <w:t> </w:t>
      </w:r>
      <w:r>
        <w:rPr>
          <w:spacing w:val="-4"/>
        </w:rPr>
        <w:t>cet</w:t>
      </w:r>
      <w:r>
        <w:rPr>
          <w:spacing w:val="-14"/>
        </w:rPr>
        <w:t> </w:t>
      </w:r>
      <w:r>
        <w:rPr>
          <w:spacing w:val="-4"/>
        </w:rPr>
        <w:t>accord</w:t>
      </w:r>
      <w:r>
        <w:rPr>
          <w:spacing w:val="-13"/>
        </w:rPr>
        <w:t> </w:t>
      </w:r>
      <w:r>
        <w:rPr>
          <w:spacing w:val="-4"/>
        </w:rPr>
        <w:t>et</w:t>
      </w:r>
      <w:r>
        <w:rPr>
          <w:spacing w:val="-14"/>
        </w:rPr>
        <w:t> </w:t>
      </w:r>
      <w:r>
        <w:rPr>
          <w:spacing w:val="-4"/>
        </w:rPr>
        <w:t>en</w:t>
      </w:r>
      <w:r>
        <w:rPr>
          <w:spacing w:val="-13"/>
        </w:rPr>
        <w:t> </w:t>
      </w:r>
      <w:r>
        <w:rPr>
          <w:spacing w:val="-4"/>
        </w:rPr>
        <w:t>acceptant</w:t>
      </w:r>
      <w:r>
        <w:rPr>
          <w:spacing w:val="-14"/>
        </w:rPr>
        <w:t> </w:t>
      </w:r>
      <w:r>
        <w:rPr>
          <w:spacing w:val="-4"/>
        </w:rPr>
        <w:t>les</w:t>
      </w:r>
      <w:r>
        <w:rPr>
          <w:spacing w:val="-13"/>
        </w:rPr>
        <w:t> </w:t>
      </w:r>
      <w:r>
        <w:rPr>
          <w:spacing w:val="-4"/>
        </w:rPr>
        <w:t>termes</w:t>
      </w:r>
      <w:r>
        <w:rPr>
          <w:spacing w:val="-13"/>
        </w:rPr>
        <w:t> </w:t>
      </w:r>
      <w:r>
        <w:rPr>
          <w:spacing w:val="-4"/>
        </w:rPr>
        <w:t>et </w:t>
      </w:r>
      <w:r>
        <w:rPr/>
        <w:t>conditions percevront, dans les conditions décrites dans l’Accord de Lock-Up, la </w:t>
      </w:r>
      <w:r>
        <w:rPr>
          <w:spacing w:val="-8"/>
        </w:rPr>
        <w:t>commission</w:t>
      </w:r>
      <w:r>
        <w:rPr>
          <w:spacing w:val="-9"/>
        </w:rPr>
        <w:t> </w:t>
      </w:r>
      <w:r>
        <w:rPr>
          <w:spacing w:val="-8"/>
        </w:rPr>
        <w:t>d’adhésion dont les termes</w:t>
      </w:r>
      <w:r>
        <w:rPr>
          <w:spacing w:val="-11"/>
        </w:rPr>
        <w:t> </w:t>
      </w:r>
      <w:r>
        <w:rPr>
          <w:spacing w:val="-8"/>
        </w:rPr>
        <w:t>sont</w:t>
      </w:r>
      <w:r>
        <w:rPr>
          <w:spacing w:val="-12"/>
        </w:rPr>
        <w:t> </w:t>
      </w:r>
      <w:r>
        <w:rPr>
          <w:spacing w:val="-8"/>
        </w:rPr>
        <w:t>décrits ci-dessus,</w:t>
      </w:r>
      <w:r>
        <w:rPr>
          <w:spacing w:val="-10"/>
        </w:rPr>
        <w:t> </w:t>
      </w:r>
      <w:r>
        <w:rPr>
          <w:spacing w:val="-8"/>
        </w:rPr>
        <w:t>et sous réserve des</w:t>
      </w:r>
      <w:r>
        <w:rPr>
          <w:spacing w:val="-11"/>
        </w:rPr>
        <w:t> </w:t>
      </w:r>
      <w:r>
        <w:rPr>
          <w:spacing w:val="-8"/>
        </w:rPr>
        <w:t>conditions </w:t>
      </w:r>
      <w:r>
        <w:rPr>
          <w:spacing w:val="-2"/>
        </w:rPr>
        <w:t>décrites</w:t>
      </w:r>
      <w:r>
        <w:rPr>
          <w:spacing w:val="-14"/>
        </w:rPr>
        <w:t> </w:t>
      </w:r>
      <w:r>
        <w:rPr>
          <w:spacing w:val="-2"/>
        </w:rPr>
        <w:t>ci-dessus.</w:t>
      </w:r>
      <w:r>
        <w:rPr>
          <w:spacing w:val="-16"/>
        </w:rPr>
        <w:t> </w:t>
      </w:r>
      <w:r>
        <w:rPr>
          <w:spacing w:val="-2"/>
        </w:rPr>
        <w:t>La</w:t>
      </w:r>
      <w:r>
        <w:rPr>
          <w:spacing w:val="-15"/>
        </w:rPr>
        <w:t> </w:t>
      </w:r>
      <w:r>
        <w:rPr>
          <w:spacing w:val="-2"/>
        </w:rPr>
        <w:t>commission</w:t>
      </w:r>
      <w:r>
        <w:rPr>
          <w:spacing w:val="-15"/>
        </w:rPr>
        <w:t> </w:t>
      </w:r>
      <w:r>
        <w:rPr>
          <w:spacing w:val="-2"/>
        </w:rPr>
        <w:t>d’adhésion</w:t>
      </w:r>
      <w:r>
        <w:rPr>
          <w:spacing w:val="-15"/>
        </w:rPr>
        <w:t> </w:t>
      </w:r>
      <w:r>
        <w:rPr>
          <w:spacing w:val="-2"/>
        </w:rPr>
        <w:t>sera</w:t>
      </w:r>
      <w:r>
        <w:rPr>
          <w:spacing w:val="-15"/>
        </w:rPr>
        <w:t> </w:t>
      </w:r>
      <w:r>
        <w:rPr>
          <w:spacing w:val="-2"/>
        </w:rPr>
        <w:t>payée</w:t>
      </w:r>
      <w:r>
        <w:rPr>
          <w:spacing w:val="-15"/>
        </w:rPr>
        <w:t> </w:t>
      </w:r>
      <w:r>
        <w:rPr>
          <w:spacing w:val="-2"/>
        </w:rPr>
        <w:t>en</w:t>
      </w:r>
      <w:r>
        <w:rPr>
          <w:spacing w:val="-15"/>
        </w:rPr>
        <w:t> </w:t>
      </w:r>
      <w:r>
        <w:rPr>
          <w:spacing w:val="-2"/>
        </w:rPr>
        <w:t>numéraire</w:t>
      </w:r>
      <w:r>
        <w:rPr>
          <w:spacing w:val="-15"/>
        </w:rPr>
        <w:t> </w:t>
      </w:r>
      <w:r>
        <w:rPr>
          <w:spacing w:val="-2"/>
        </w:rPr>
        <w:t>par</w:t>
      </w:r>
      <w:r>
        <w:rPr>
          <w:spacing w:val="-14"/>
        </w:rPr>
        <w:t> </w:t>
      </w:r>
      <w:r>
        <w:rPr>
          <w:spacing w:val="-2"/>
        </w:rPr>
        <w:t>la</w:t>
      </w:r>
      <w:r>
        <w:rPr>
          <w:spacing w:val="-15"/>
        </w:rPr>
        <w:t> </w:t>
      </w:r>
      <w:r>
        <w:rPr>
          <w:spacing w:val="-2"/>
        </w:rPr>
        <w:t>Société</w:t>
      </w:r>
      <w:r>
        <w:rPr>
          <w:spacing w:val="-15"/>
        </w:rPr>
        <w:t> </w:t>
      </w:r>
      <w:r>
        <w:rPr>
          <w:spacing w:val="-2"/>
        </w:rPr>
        <w:t>à</w:t>
      </w:r>
      <w:r>
        <w:rPr>
          <w:spacing w:val="-15"/>
        </w:rPr>
        <w:t> </w:t>
      </w:r>
      <w:r>
        <w:rPr>
          <w:spacing w:val="-2"/>
        </w:rPr>
        <w:t>la </w:t>
      </w:r>
      <w:r>
        <w:rPr/>
        <w:t>date,</w:t>
      </w:r>
      <w:r>
        <w:rPr>
          <w:spacing w:val="-7"/>
        </w:rPr>
        <w:t> </w:t>
      </w:r>
      <w:r>
        <w:rPr/>
        <w:t>ou</w:t>
      </w:r>
      <w:r>
        <w:rPr>
          <w:spacing w:val="-6"/>
        </w:rPr>
        <w:t> </w:t>
      </w:r>
      <w:r>
        <w:rPr/>
        <w:t>à</w:t>
      </w:r>
      <w:r>
        <w:rPr>
          <w:spacing w:val="-5"/>
        </w:rPr>
        <w:t> </w:t>
      </w:r>
      <w:r>
        <w:rPr/>
        <w:t>une</w:t>
      </w:r>
      <w:r>
        <w:rPr>
          <w:spacing w:val="-5"/>
        </w:rPr>
        <w:t> </w:t>
      </w:r>
      <w:r>
        <w:rPr/>
        <w:t>date</w:t>
      </w:r>
      <w:r>
        <w:rPr>
          <w:spacing w:val="-5"/>
        </w:rPr>
        <w:t> </w:t>
      </w:r>
      <w:r>
        <w:rPr/>
        <w:t>proche,</w:t>
      </w:r>
      <w:r>
        <w:rPr>
          <w:spacing w:val="-7"/>
        </w:rPr>
        <w:t> </w:t>
      </w:r>
      <w:r>
        <w:rPr/>
        <w:t>de</w:t>
      </w:r>
      <w:r>
        <w:rPr>
          <w:spacing w:val="-5"/>
        </w:rPr>
        <w:t> </w:t>
      </w:r>
      <w:r>
        <w:rPr/>
        <w:t>la</w:t>
      </w:r>
      <w:r>
        <w:rPr>
          <w:spacing w:val="-5"/>
        </w:rPr>
        <w:t> </w:t>
      </w:r>
      <w:r>
        <w:rPr/>
        <w:t>date</w:t>
      </w:r>
      <w:r>
        <w:rPr>
          <w:spacing w:val="-5"/>
        </w:rPr>
        <w:t> </w:t>
      </w:r>
      <w:r>
        <w:rPr/>
        <w:t>de</w:t>
      </w:r>
      <w:r>
        <w:rPr>
          <w:spacing w:val="-5"/>
        </w:rPr>
        <w:t> </w:t>
      </w:r>
      <w:r>
        <w:rPr/>
        <w:t>réalisation</w:t>
      </w:r>
      <w:r>
        <w:rPr>
          <w:spacing w:val="-6"/>
        </w:rPr>
        <w:t> </w:t>
      </w:r>
      <w:r>
        <w:rPr/>
        <w:t>de</w:t>
      </w:r>
      <w:r>
        <w:rPr>
          <w:spacing w:val="-5"/>
        </w:rPr>
        <w:t> </w:t>
      </w:r>
      <w:r>
        <w:rPr/>
        <w:t>la</w:t>
      </w:r>
      <w:r>
        <w:rPr>
          <w:spacing w:val="-5"/>
        </w:rPr>
        <w:t> </w:t>
      </w:r>
      <w:r>
        <w:rPr/>
        <w:t>restructuration</w:t>
      </w:r>
      <w:r>
        <w:rPr>
          <w:spacing w:val="-6"/>
        </w:rPr>
        <w:t> </w:t>
      </w:r>
      <w:r>
        <w:rPr/>
        <w:t>financière</w:t>
      </w:r>
      <w:r>
        <w:rPr>
          <w:spacing w:val="-5"/>
        </w:rPr>
        <w:t> </w:t>
      </w:r>
      <w:r>
        <w:rPr/>
        <w:t>du </w:t>
      </w:r>
      <w:r>
        <w:rPr>
          <w:spacing w:val="-2"/>
        </w:rPr>
        <w:t>Groupe.</w:t>
      </w:r>
    </w:p>
    <w:p>
      <w:pPr>
        <w:pStyle w:val="BodyText"/>
        <w:spacing w:before="94"/>
      </w:pPr>
    </w:p>
    <w:p>
      <w:pPr>
        <w:pStyle w:val="BodyText"/>
        <w:spacing w:line="278" w:lineRule="auto"/>
        <w:ind w:left="112" w:right="293"/>
        <w:jc w:val="both"/>
      </w:pPr>
      <w:r>
        <w:rPr/>
        <w:t>La</w:t>
      </w:r>
      <w:r>
        <w:rPr>
          <w:spacing w:val="-20"/>
        </w:rPr>
        <w:t> </w:t>
      </w:r>
      <w:r>
        <w:rPr/>
        <w:t>date</w:t>
      </w:r>
      <w:r>
        <w:rPr>
          <w:spacing w:val="-19"/>
        </w:rPr>
        <w:t> </w:t>
      </w:r>
      <w:r>
        <w:rPr/>
        <w:t>butoir</w:t>
      </w:r>
      <w:r>
        <w:rPr>
          <w:spacing w:val="-19"/>
        </w:rPr>
        <w:t> </w:t>
      </w:r>
      <w:r>
        <w:rPr/>
        <w:t>pour</w:t>
      </w:r>
      <w:r>
        <w:rPr>
          <w:spacing w:val="-20"/>
        </w:rPr>
        <w:t> </w:t>
      </w:r>
      <w:r>
        <w:rPr/>
        <w:t>adhérer</w:t>
      </w:r>
      <w:r>
        <w:rPr>
          <w:spacing w:val="-19"/>
        </w:rPr>
        <w:t> </w:t>
      </w:r>
      <w:r>
        <w:rPr/>
        <w:t>à</w:t>
      </w:r>
      <w:r>
        <w:rPr>
          <w:spacing w:val="-20"/>
        </w:rPr>
        <w:t> </w:t>
      </w:r>
      <w:r>
        <w:rPr/>
        <w:t>l’Accord</w:t>
      </w:r>
      <w:r>
        <w:rPr>
          <w:spacing w:val="-19"/>
        </w:rPr>
        <w:t> </w:t>
      </w:r>
      <w:r>
        <w:rPr/>
        <w:t>de</w:t>
      </w:r>
      <w:r>
        <w:rPr>
          <w:spacing w:val="-19"/>
        </w:rPr>
        <w:t> </w:t>
      </w:r>
      <w:r>
        <w:rPr/>
        <w:t>Lock</w:t>
      </w:r>
      <w:r>
        <w:rPr>
          <w:spacing w:val="-20"/>
        </w:rPr>
        <w:t> </w:t>
      </w:r>
      <w:r>
        <w:rPr/>
        <w:t>up</w:t>
      </w:r>
      <w:r>
        <w:rPr>
          <w:spacing w:val="-19"/>
        </w:rPr>
        <w:t> </w:t>
      </w:r>
      <w:r>
        <w:rPr/>
        <w:t>est</w:t>
      </w:r>
      <w:r>
        <w:rPr>
          <w:spacing w:val="-19"/>
        </w:rPr>
        <w:t> </w:t>
      </w:r>
      <w:r>
        <w:rPr/>
        <w:t>fixée</w:t>
      </w:r>
      <w:r>
        <w:rPr>
          <w:spacing w:val="-20"/>
        </w:rPr>
        <w:t> </w:t>
      </w:r>
      <w:r>
        <w:rPr/>
        <w:t>au</w:t>
      </w:r>
      <w:r>
        <w:rPr>
          <w:spacing w:val="-19"/>
        </w:rPr>
        <w:t> </w:t>
      </w:r>
      <w:r>
        <w:rPr/>
        <w:t>11</w:t>
      </w:r>
      <w:r>
        <w:rPr>
          <w:spacing w:val="-19"/>
        </w:rPr>
        <w:t> </w:t>
      </w:r>
      <w:r>
        <w:rPr/>
        <w:t>octobre</w:t>
      </w:r>
      <w:r>
        <w:rPr>
          <w:spacing w:val="-20"/>
        </w:rPr>
        <w:t> </w:t>
      </w:r>
      <w:r>
        <w:rPr/>
        <w:t>2023</w:t>
      </w:r>
      <w:r>
        <w:rPr>
          <w:spacing w:val="-17"/>
        </w:rPr>
        <w:t> </w:t>
      </w:r>
      <w:r>
        <w:rPr/>
        <w:t>(avec</w:t>
      </w:r>
      <w:r>
        <w:rPr>
          <w:spacing w:val="-18"/>
        </w:rPr>
        <w:t> </w:t>
      </w:r>
      <w:r>
        <w:rPr/>
        <w:t>une extension possible de cette période sous réserve de l'accord préalable du SPV du </w:t>
      </w:r>
      <w:r>
        <w:rPr>
          <w:spacing w:val="-4"/>
        </w:rPr>
        <w:t>Consortium</w:t>
      </w:r>
      <w:r>
        <w:rPr>
          <w:spacing w:val="-18"/>
        </w:rPr>
        <w:t> </w:t>
      </w:r>
      <w:r>
        <w:rPr>
          <w:spacing w:val="-4"/>
        </w:rPr>
        <w:t>et</w:t>
      </w:r>
      <w:r>
        <w:rPr>
          <w:spacing w:val="-18"/>
        </w:rPr>
        <w:t> </w:t>
      </w:r>
      <w:r>
        <w:rPr>
          <w:spacing w:val="-4"/>
        </w:rPr>
        <w:t>de</w:t>
      </w:r>
      <w:r>
        <w:rPr>
          <w:spacing w:val="-20"/>
        </w:rPr>
        <w:t> </w:t>
      </w:r>
      <w:r>
        <w:rPr>
          <w:spacing w:val="-4"/>
        </w:rPr>
        <w:t>la</w:t>
      </w:r>
      <w:r>
        <w:rPr>
          <w:spacing w:val="-17"/>
        </w:rPr>
        <w:t> </w:t>
      </w:r>
      <w:r>
        <w:rPr>
          <w:spacing w:val="-4"/>
        </w:rPr>
        <w:t>Société)</w:t>
      </w:r>
      <w:r>
        <w:rPr>
          <w:spacing w:val="-18"/>
        </w:rPr>
        <w:t> </w:t>
      </w:r>
      <w:r>
        <w:rPr>
          <w:spacing w:val="-4"/>
        </w:rPr>
        <w:t>(la</w:t>
      </w:r>
      <w:r>
        <w:rPr>
          <w:spacing w:val="-17"/>
        </w:rPr>
        <w:t> </w:t>
      </w:r>
      <w:r>
        <w:rPr>
          <w:spacing w:val="-4"/>
        </w:rPr>
        <w:t>«</w:t>
      </w:r>
      <w:r>
        <w:rPr>
          <w:spacing w:val="-18"/>
        </w:rPr>
        <w:t> </w:t>
      </w:r>
      <w:r>
        <w:rPr>
          <w:rFonts w:ascii="Tahoma" w:hAnsi="Tahoma"/>
          <w:b/>
          <w:spacing w:val="-4"/>
        </w:rPr>
        <w:t>Date</w:t>
      </w:r>
      <w:r>
        <w:rPr>
          <w:rFonts w:ascii="Tahoma" w:hAnsi="Tahoma"/>
          <w:b/>
          <w:spacing w:val="-2"/>
        </w:rPr>
        <w:t> </w:t>
      </w:r>
      <w:r>
        <w:rPr>
          <w:rFonts w:ascii="Tahoma" w:hAnsi="Tahoma"/>
          <w:b/>
          <w:spacing w:val="-4"/>
        </w:rPr>
        <w:t>Butoir</w:t>
      </w:r>
      <w:r>
        <w:rPr>
          <w:rFonts w:ascii="Tahoma" w:hAnsi="Tahoma"/>
          <w:b/>
          <w:spacing w:val="-6"/>
        </w:rPr>
        <w:t> </w:t>
      </w:r>
      <w:r>
        <w:rPr>
          <w:spacing w:val="-4"/>
        </w:rPr>
        <w:t>»).</w:t>
      </w:r>
    </w:p>
    <w:p>
      <w:pPr>
        <w:pStyle w:val="BodyText"/>
        <w:spacing w:before="91"/>
      </w:pPr>
    </w:p>
    <w:p>
      <w:pPr>
        <w:pStyle w:val="BodyText"/>
        <w:spacing w:line="278" w:lineRule="auto"/>
        <w:ind w:left="112" w:right="290"/>
        <w:jc w:val="both"/>
      </w:pPr>
      <w:r>
        <w:rPr/>
        <w:t>Les procédures d’accès aux informations relatives à l’opération pour les créanciers </w:t>
      </w:r>
      <w:r>
        <w:rPr>
          <w:spacing w:val="-2"/>
        </w:rPr>
        <w:t>financiers</w:t>
      </w:r>
      <w:r>
        <w:rPr>
          <w:spacing w:val="-14"/>
        </w:rPr>
        <w:t> </w:t>
      </w:r>
      <w:r>
        <w:rPr>
          <w:spacing w:val="-2"/>
        </w:rPr>
        <w:t>souhaitant</w:t>
      </w:r>
      <w:r>
        <w:rPr>
          <w:spacing w:val="-15"/>
        </w:rPr>
        <w:t> </w:t>
      </w:r>
      <w:r>
        <w:rPr>
          <w:spacing w:val="-2"/>
        </w:rPr>
        <w:t>adhérer</w:t>
      </w:r>
      <w:r>
        <w:rPr>
          <w:spacing w:val="-14"/>
        </w:rPr>
        <w:t> </w:t>
      </w:r>
      <w:r>
        <w:rPr>
          <w:spacing w:val="-2"/>
        </w:rPr>
        <w:t>à</w:t>
      </w:r>
      <w:r>
        <w:rPr>
          <w:spacing w:val="-16"/>
        </w:rPr>
        <w:t> </w:t>
      </w:r>
      <w:r>
        <w:rPr>
          <w:spacing w:val="-2"/>
        </w:rPr>
        <w:t>l’Accord</w:t>
      </w:r>
      <w:r>
        <w:rPr>
          <w:spacing w:val="-14"/>
        </w:rPr>
        <w:t> </w:t>
      </w:r>
      <w:r>
        <w:rPr>
          <w:spacing w:val="-2"/>
        </w:rPr>
        <w:t>de</w:t>
      </w:r>
      <w:r>
        <w:rPr>
          <w:spacing w:val="-14"/>
        </w:rPr>
        <w:t> </w:t>
      </w:r>
      <w:r>
        <w:rPr>
          <w:spacing w:val="-2"/>
        </w:rPr>
        <w:t>Lock-Up</w:t>
      </w:r>
      <w:r>
        <w:rPr>
          <w:spacing w:val="-14"/>
        </w:rPr>
        <w:t> </w:t>
      </w:r>
      <w:r>
        <w:rPr>
          <w:spacing w:val="-2"/>
        </w:rPr>
        <w:t>sont</w:t>
      </w:r>
      <w:r>
        <w:rPr>
          <w:spacing w:val="-15"/>
        </w:rPr>
        <w:t> </w:t>
      </w:r>
      <w:r>
        <w:rPr>
          <w:spacing w:val="-2"/>
        </w:rPr>
        <w:t>décrites</w:t>
      </w:r>
      <w:r>
        <w:rPr>
          <w:spacing w:val="-14"/>
        </w:rPr>
        <w:t> </w:t>
      </w:r>
      <w:r>
        <w:rPr>
          <w:spacing w:val="-2"/>
        </w:rPr>
        <w:t>en</w:t>
      </w:r>
      <w:r>
        <w:rPr>
          <w:spacing w:val="-12"/>
        </w:rPr>
        <w:t> </w:t>
      </w:r>
      <w:r>
        <w:rPr>
          <w:spacing w:val="-2"/>
        </w:rPr>
        <w:t>Annexe</w:t>
      </w:r>
      <w:r>
        <w:rPr>
          <w:spacing w:val="-14"/>
        </w:rPr>
        <w:t> </w:t>
      </w:r>
      <w:r>
        <w:rPr>
          <w:spacing w:val="-2"/>
        </w:rPr>
        <w:t>4</w:t>
      </w:r>
      <w:r>
        <w:rPr>
          <w:spacing w:val="-14"/>
        </w:rPr>
        <w:t> </w:t>
      </w:r>
      <w:r>
        <w:rPr>
          <w:spacing w:val="-2"/>
        </w:rPr>
        <w:t>au</w:t>
      </w:r>
      <w:r>
        <w:rPr>
          <w:spacing w:val="-14"/>
        </w:rPr>
        <w:t> </w:t>
      </w:r>
      <w:r>
        <w:rPr>
          <w:spacing w:val="-2"/>
        </w:rPr>
        <w:t>présent </w:t>
      </w:r>
      <w:r>
        <w:rPr/>
        <w:t>communiqué de presse.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8"/>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6</w:t>
      </w:r>
    </w:p>
    <w:p>
      <w:pPr>
        <w:spacing w:after="0"/>
        <w:jc w:val="left"/>
        <w:rPr>
          <w:rFonts w:ascii="Tahoma" w:hAnsi="Tahoma"/>
          <w:sz w:val="20"/>
        </w:rPr>
        <w:sectPr>
          <w:pgSz w:w="11910" w:h="16840"/>
          <w:pgMar w:top="1200" w:bottom="0" w:left="1020" w:right="840"/>
        </w:sectPr>
      </w:pPr>
    </w:p>
    <w:p>
      <w:pPr>
        <w:pStyle w:val="Heading2"/>
        <w:spacing w:before="88"/>
      </w:pPr>
      <w:r>
        <w:rPr/>
        <w:drawing>
          <wp:anchor distT="0" distB="0" distL="0" distR="0" allowOverlap="1" layoutInCell="1" locked="0" behindDoc="1" simplePos="0" relativeHeight="487003136">
            <wp:simplePos x="0" y="0"/>
            <wp:positionH relativeFrom="page">
              <wp:posOffset>21463</wp:posOffset>
            </wp:positionH>
            <wp:positionV relativeFrom="page">
              <wp:posOffset>219518</wp:posOffset>
            </wp:positionV>
            <wp:extent cx="7539100" cy="10472865"/>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7539100" cy="10472865"/>
                    </a:xfrm>
                    <a:prstGeom prst="rect">
                      <a:avLst/>
                    </a:prstGeom>
                  </pic:spPr>
                </pic:pic>
              </a:graphicData>
            </a:graphic>
          </wp:anchor>
        </w:drawing>
      </w:r>
      <w:r>
        <w:rPr>
          <w:spacing w:val="-5"/>
        </w:rPr>
        <w:t>Prochaines</w:t>
      </w:r>
      <w:r>
        <w:rPr>
          <w:spacing w:val="-4"/>
        </w:rPr>
        <w:t> </w:t>
      </w:r>
      <w:r>
        <w:rPr>
          <w:spacing w:val="-2"/>
        </w:rPr>
        <w:t>étapes</w:t>
      </w:r>
    </w:p>
    <w:p>
      <w:pPr>
        <w:pStyle w:val="BodyText"/>
        <w:spacing w:before="139"/>
        <w:rPr>
          <w:rFonts w:ascii="Tahoma"/>
          <w:b/>
        </w:rPr>
      </w:pPr>
    </w:p>
    <w:p>
      <w:pPr>
        <w:pStyle w:val="BodyText"/>
        <w:spacing w:line="278" w:lineRule="auto"/>
        <w:ind w:left="112" w:right="294"/>
        <w:jc w:val="both"/>
      </w:pPr>
      <w:r>
        <w:rPr>
          <w:spacing w:val="-4"/>
        </w:rPr>
        <w:t>Le</w:t>
      </w:r>
      <w:r>
        <w:rPr>
          <w:spacing w:val="-13"/>
        </w:rPr>
        <w:t> </w:t>
      </w:r>
      <w:r>
        <w:rPr>
          <w:spacing w:val="-4"/>
        </w:rPr>
        <w:t>Groupe</w:t>
      </w:r>
      <w:r>
        <w:rPr>
          <w:spacing w:val="-13"/>
        </w:rPr>
        <w:t> </w:t>
      </w:r>
      <w:r>
        <w:rPr>
          <w:spacing w:val="-4"/>
        </w:rPr>
        <w:t>entend</w:t>
      </w:r>
      <w:r>
        <w:rPr>
          <w:spacing w:val="-13"/>
        </w:rPr>
        <w:t> </w:t>
      </w:r>
      <w:r>
        <w:rPr>
          <w:spacing w:val="-4"/>
        </w:rPr>
        <w:t>poursuivre</w:t>
      </w:r>
      <w:r>
        <w:rPr>
          <w:spacing w:val="-13"/>
        </w:rPr>
        <w:t> </w:t>
      </w:r>
      <w:r>
        <w:rPr>
          <w:spacing w:val="-4"/>
        </w:rPr>
        <w:t>ses</w:t>
      </w:r>
      <w:r>
        <w:rPr>
          <w:spacing w:val="-12"/>
        </w:rPr>
        <w:t> </w:t>
      </w:r>
      <w:r>
        <w:rPr>
          <w:spacing w:val="-4"/>
        </w:rPr>
        <w:t>discussions</w:t>
      </w:r>
      <w:r>
        <w:rPr>
          <w:spacing w:val="-15"/>
        </w:rPr>
        <w:t> </w:t>
      </w:r>
      <w:r>
        <w:rPr>
          <w:spacing w:val="-4"/>
        </w:rPr>
        <w:t>avec</w:t>
      </w:r>
      <w:r>
        <w:rPr>
          <w:spacing w:val="-12"/>
        </w:rPr>
        <w:t> </w:t>
      </w:r>
      <w:r>
        <w:rPr>
          <w:spacing w:val="-4"/>
        </w:rPr>
        <w:t>les</w:t>
      </w:r>
      <w:r>
        <w:rPr>
          <w:spacing w:val="-12"/>
        </w:rPr>
        <w:t> </w:t>
      </w:r>
      <w:r>
        <w:rPr>
          <w:spacing w:val="-4"/>
        </w:rPr>
        <w:t>créanciers</w:t>
      </w:r>
      <w:r>
        <w:rPr>
          <w:spacing w:val="-12"/>
        </w:rPr>
        <w:t> </w:t>
      </w:r>
      <w:r>
        <w:rPr>
          <w:spacing w:val="-4"/>
        </w:rPr>
        <w:t>financiers</w:t>
      </w:r>
      <w:r>
        <w:rPr>
          <w:spacing w:val="-12"/>
        </w:rPr>
        <w:t> </w:t>
      </w:r>
      <w:r>
        <w:rPr>
          <w:spacing w:val="-4"/>
        </w:rPr>
        <w:t>qui</w:t>
      </w:r>
      <w:r>
        <w:rPr>
          <w:spacing w:val="-12"/>
        </w:rPr>
        <w:t> </w:t>
      </w:r>
      <w:r>
        <w:rPr>
          <w:spacing w:val="-4"/>
        </w:rPr>
        <w:t>ne</w:t>
      </w:r>
      <w:r>
        <w:rPr>
          <w:spacing w:val="-13"/>
        </w:rPr>
        <w:t> </w:t>
      </w:r>
      <w:r>
        <w:rPr>
          <w:spacing w:val="-4"/>
        </w:rPr>
        <w:t>sont</w:t>
      </w:r>
      <w:r>
        <w:rPr>
          <w:spacing w:val="-13"/>
        </w:rPr>
        <w:t> </w:t>
      </w:r>
      <w:r>
        <w:rPr>
          <w:spacing w:val="-4"/>
        </w:rPr>
        <w:t>pas </w:t>
      </w:r>
      <w:r>
        <w:rPr/>
        <w:t>encore</w:t>
      </w:r>
      <w:r>
        <w:rPr>
          <w:spacing w:val="-3"/>
        </w:rPr>
        <w:t> </w:t>
      </w:r>
      <w:r>
        <w:rPr/>
        <w:t>parties</w:t>
      </w:r>
      <w:r>
        <w:rPr>
          <w:spacing w:val="-3"/>
        </w:rPr>
        <w:t> </w:t>
      </w:r>
      <w:r>
        <w:rPr/>
        <w:t>à</w:t>
      </w:r>
      <w:r>
        <w:rPr>
          <w:spacing w:val="-7"/>
        </w:rPr>
        <w:t> </w:t>
      </w:r>
      <w:r>
        <w:rPr/>
        <w:t>l’Accord</w:t>
      </w:r>
      <w:r>
        <w:rPr>
          <w:spacing w:val="-5"/>
        </w:rPr>
        <w:t> </w:t>
      </w:r>
      <w:r>
        <w:rPr/>
        <w:t>de</w:t>
      </w:r>
      <w:r>
        <w:rPr>
          <w:spacing w:val="-3"/>
        </w:rPr>
        <w:t> </w:t>
      </w:r>
      <w:r>
        <w:rPr/>
        <w:t>Lock-Up</w:t>
      </w:r>
      <w:r>
        <w:rPr>
          <w:spacing w:val="-3"/>
        </w:rPr>
        <w:t> </w:t>
      </w:r>
      <w:r>
        <w:rPr/>
        <w:t>afin</w:t>
      </w:r>
      <w:r>
        <w:rPr>
          <w:spacing w:val="-5"/>
        </w:rPr>
        <w:t> </w:t>
      </w:r>
      <w:r>
        <w:rPr/>
        <w:t>d’obtenir</w:t>
      </w:r>
      <w:r>
        <w:rPr>
          <w:spacing w:val="-3"/>
        </w:rPr>
        <w:t> </w:t>
      </w:r>
      <w:r>
        <w:rPr/>
        <w:t>leur</w:t>
      </w:r>
      <w:r>
        <w:rPr>
          <w:spacing w:val="-3"/>
        </w:rPr>
        <w:t> </w:t>
      </w:r>
      <w:r>
        <w:rPr/>
        <w:t>adhésion</w:t>
      </w:r>
      <w:r>
        <w:rPr>
          <w:spacing w:val="-7"/>
        </w:rPr>
        <w:t> </w:t>
      </w:r>
      <w:r>
        <w:rPr/>
        <w:t>à</w:t>
      </w:r>
      <w:r>
        <w:rPr>
          <w:spacing w:val="-3"/>
        </w:rPr>
        <w:t> </w:t>
      </w:r>
      <w:r>
        <w:rPr/>
        <w:t>celui-ci.</w:t>
      </w:r>
    </w:p>
    <w:p>
      <w:pPr>
        <w:pStyle w:val="BodyText"/>
        <w:spacing w:before="92"/>
      </w:pPr>
    </w:p>
    <w:p>
      <w:pPr>
        <w:pStyle w:val="BodyText"/>
        <w:spacing w:line="278" w:lineRule="auto"/>
        <w:ind w:left="112" w:right="291"/>
        <w:jc w:val="both"/>
      </w:pPr>
      <w:r>
        <w:rPr>
          <w:spacing w:val="-2"/>
        </w:rPr>
        <w:t>Le</w:t>
      </w:r>
      <w:r>
        <w:rPr>
          <w:spacing w:val="-18"/>
        </w:rPr>
        <w:t> </w:t>
      </w:r>
      <w:r>
        <w:rPr>
          <w:spacing w:val="-2"/>
        </w:rPr>
        <w:t>Groupe</w:t>
      </w:r>
      <w:r>
        <w:rPr>
          <w:spacing w:val="-17"/>
        </w:rPr>
        <w:t> </w:t>
      </w:r>
      <w:r>
        <w:rPr>
          <w:spacing w:val="-2"/>
        </w:rPr>
        <w:t>présentera,</w:t>
      </w:r>
      <w:r>
        <w:rPr>
          <w:spacing w:val="-17"/>
        </w:rPr>
        <w:t> </w:t>
      </w:r>
      <w:r>
        <w:rPr>
          <w:spacing w:val="-2"/>
        </w:rPr>
        <w:t>dans</w:t>
      </w:r>
      <w:r>
        <w:rPr>
          <w:spacing w:val="-18"/>
        </w:rPr>
        <w:t> </w:t>
      </w:r>
      <w:r>
        <w:rPr>
          <w:spacing w:val="-2"/>
        </w:rPr>
        <w:t>le</w:t>
      </w:r>
      <w:r>
        <w:rPr>
          <w:spacing w:val="-17"/>
        </w:rPr>
        <w:t> </w:t>
      </w:r>
      <w:r>
        <w:rPr>
          <w:spacing w:val="-2"/>
        </w:rPr>
        <w:t>délai</w:t>
      </w:r>
      <w:r>
        <w:rPr>
          <w:spacing w:val="-18"/>
        </w:rPr>
        <w:t> </w:t>
      </w:r>
      <w:r>
        <w:rPr>
          <w:spacing w:val="-2"/>
        </w:rPr>
        <w:t>de</w:t>
      </w:r>
      <w:r>
        <w:rPr>
          <w:spacing w:val="-17"/>
        </w:rPr>
        <w:t> </w:t>
      </w:r>
      <w:r>
        <w:rPr>
          <w:spacing w:val="-2"/>
        </w:rPr>
        <w:t>la</w:t>
      </w:r>
      <w:r>
        <w:rPr>
          <w:spacing w:val="-17"/>
        </w:rPr>
        <w:t> </w:t>
      </w:r>
      <w:r>
        <w:rPr>
          <w:spacing w:val="-2"/>
        </w:rPr>
        <w:t>procédure</w:t>
      </w:r>
      <w:r>
        <w:rPr>
          <w:spacing w:val="-18"/>
        </w:rPr>
        <w:t> </w:t>
      </w:r>
      <w:r>
        <w:rPr>
          <w:spacing w:val="-2"/>
        </w:rPr>
        <w:t>de</w:t>
      </w:r>
      <w:r>
        <w:rPr>
          <w:spacing w:val="-17"/>
        </w:rPr>
        <w:t> </w:t>
      </w:r>
      <w:r>
        <w:rPr>
          <w:spacing w:val="-2"/>
        </w:rPr>
        <w:t>conciliation</w:t>
      </w:r>
      <w:r>
        <w:rPr>
          <w:spacing w:val="-17"/>
        </w:rPr>
        <w:t> </w:t>
      </w:r>
      <w:r>
        <w:rPr>
          <w:spacing w:val="-2"/>
        </w:rPr>
        <w:t>en</w:t>
      </w:r>
      <w:r>
        <w:rPr>
          <w:spacing w:val="-18"/>
        </w:rPr>
        <w:t> </w:t>
      </w:r>
      <w:r>
        <w:rPr>
          <w:spacing w:val="-2"/>
        </w:rPr>
        <w:t>cours,</w:t>
      </w:r>
      <w:r>
        <w:rPr>
          <w:spacing w:val="-17"/>
        </w:rPr>
        <w:t> </w:t>
      </w:r>
      <w:r>
        <w:rPr>
          <w:spacing w:val="-2"/>
        </w:rPr>
        <w:t>des</w:t>
      </w:r>
      <w:r>
        <w:rPr>
          <w:spacing w:val="-17"/>
        </w:rPr>
        <w:t> </w:t>
      </w:r>
      <w:r>
        <w:rPr>
          <w:spacing w:val="-2"/>
        </w:rPr>
        <w:t>requêtes </w:t>
      </w:r>
      <w:r>
        <w:rPr/>
        <w:t>afin de solliciter l’ouverture des procédures de sauvegarde accélérée destinées à permettre</w:t>
      </w:r>
      <w:r>
        <w:rPr>
          <w:spacing w:val="-20"/>
        </w:rPr>
        <w:t> </w:t>
      </w:r>
      <w:r>
        <w:rPr/>
        <w:t>la</w:t>
      </w:r>
      <w:r>
        <w:rPr>
          <w:spacing w:val="-20"/>
        </w:rPr>
        <w:t> </w:t>
      </w:r>
      <w:r>
        <w:rPr/>
        <w:t>mise</w:t>
      </w:r>
      <w:r>
        <w:rPr>
          <w:spacing w:val="-19"/>
        </w:rPr>
        <w:t> </w:t>
      </w:r>
      <w:r>
        <w:rPr/>
        <w:t>en</w:t>
      </w:r>
      <w:r>
        <w:rPr>
          <w:spacing w:val="-20"/>
        </w:rPr>
        <w:t> </w:t>
      </w:r>
      <w:r>
        <w:rPr/>
        <w:t>œuvre</w:t>
      </w:r>
      <w:r>
        <w:rPr>
          <w:spacing w:val="-19"/>
        </w:rPr>
        <w:t> </w:t>
      </w:r>
      <w:r>
        <w:rPr/>
        <w:t>de</w:t>
      </w:r>
      <w:r>
        <w:rPr>
          <w:spacing w:val="-20"/>
        </w:rPr>
        <w:t> </w:t>
      </w:r>
      <w:r>
        <w:rPr/>
        <w:t>la</w:t>
      </w:r>
      <w:r>
        <w:rPr>
          <w:spacing w:val="-20"/>
        </w:rPr>
        <w:t> </w:t>
      </w:r>
      <w:r>
        <w:rPr/>
        <w:t>restructuration</w:t>
      </w:r>
      <w:r>
        <w:rPr>
          <w:spacing w:val="-19"/>
        </w:rPr>
        <w:t> </w:t>
      </w:r>
      <w:r>
        <w:rPr/>
        <w:t>financière.</w:t>
      </w:r>
    </w:p>
    <w:p>
      <w:pPr>
        <w:pStyle w:val="BodyText"/>
        <w:spacing w:before="93"/>
      </w:pPr>
    </w:p>
    <w:p>
      <w:pPr>
        <w:pStyle w:val="BodyText"/>
        <w:spacing w:line="278" w:lineRule="auto"/>
        <w:ind w:left="112" w:right="291"/>
        <w:jc w:val="both"/>
      </w:pPr>
      <w:r>
        <w:rPr>
          <w:spacing w:val="-4"/>
        </w:rPr>
        <w:t>Le</w:t>
      </w:r>
      <w:r>
        <w:rPr>
          <w:spacing w:val="-13"/>
        </w:rPr>
        <w:t> </w:t>
      </w:r>
      <w:r>
        <w:rPr>
          <w:spacing w:val="-4"/>
        </w:rPr>
        <w:t>Groupe</w:t>
      </w:r>
      <w:r>
        <w:rPr>
          <w:spacing w:val="-15"/>
        </w:rPr>
        <w:t> </w:t>
      </w:r>
      <w:r>
        <w:rPr>
          <w:spacing w:val="-4"/>
        </w:rPr>
        <w:t>va</w:t>
      </w:r>
      <w:r>
        <w:rPr>
          <w:spacing w:val="-13"/>
        </w:rPr>
        <w:t> </w:t>
      </w:r>
      <w:r>
        <w:rPr>
          <w:spacing w:val="-4"/>
        </w:rPr>
        <w:t>solliciter</w:t>
      </w:r>
      <w:r>
        <w:rPr>
          <w:spacing w:val="-15"/>
        </w:rPr>
        <w:t> </w:t>
      </w:r>
      <w:r>
        <w:rPr>
          <w:spacing w:val="-4"/>
        </w:rPr>
        <w:t>auprès</w:t>
      </w:r>
      <w:r>
        <w:rPr>
          <w:spacing w:val="-13"/>
        </w:rPr>
        <w:t> </w:t>
      </w:r>
      <w:r>
        <w:rPr>
          <w:spacing w:val="-4"/>
        </w:rPr>
        <w:t>de</w:t>
      </w:r>
      <w:r>
        <w:rPr>
          <w:spacing w:val="-15"/>
        </w:rPr>
        <w:t> </w:t>
      </w:r>
      <w:r>
        <w:rPr>
          <w:spacing w:val="-4"/>
        </w:rPr>
        <w:t>certains</w:t>
      </w:r>
      <w:r>
        <w:rPr>
          <w:spacing w:val="-13"/>
        </w:rPr>
        <w:t> </w:t>
      </w:r>
      <w:r>
        <w:rPr>
          <w:spacing w:val="-4"/>
        </w:rPr>
        <w:t>de</w:t>
      </w:r>
      <w:r>
        <w:rPr>
          <w:spacing w:val="-15"/>
        </w:rPr>
        <w:t> </w:t>
      </w:r>
      <w:r>
        <w:rPr>
          <w:spacing w:val="-4"/>
        </w:rPr>
        <w:t>ses</w:t>
      </w:r>
      <w:r>
        <w:rPr>
          <w:spacing w:val="-13"/>
        </w:rPr>
        <w:t> </w:t>
      </w:r>
      <w:r>
        <w:rPr>
          <w:spacing w:val="-4"/>
        </w:rPr>
        <w:t>créanciers</w:t>
      </w:r>
      <w:r>
        <w:rPr>
          <w:spacing w:val="-13"/>
        </w:rPr>
        <w:t> </w:t>
      </w:r>
      <w:r>
        <w:rPr>
          <w:spacing w:val="-4"/>
        </w:rPr>
        <w:t>(au</w:t>
      </w:r>
      <w:r>
        <w:rPr>
          <w:spacing w:val="-13"/>
        </w:rPr>
        <w:t> </w:t>
      </w:r>
      <w:r>
        <w:rPr>
          <w:spacing w:val="-4"/>
        </w:rPr>
        <w:t>titre</w:t>
      </w:r>
      <w:r>
        <w:rPr>
          <w:spacing w:val="-13"/>
        </w:rPr>
        <w:t> </w:t>
      </w:r>
      <w:r>
        <w:rPr>
          <w:spacing w:val="-4"/>
        </w:rPr>
        <w:t>du</w:t>
      </w:r>
      <w:r>
        <w:rPr>
          <w:spacing w:val="-13"/>
        </w:rPr>
        <w:t> </w:t>
      </w:r>
      <w:r>
        <w:rPr>
          <w:spacing w:val="-4"/>
        </w:rPr>
        <w:t>RCF,</w:t>
      </w:r>
      <w:r>
        <w:rPr>
          <w:spacing w:val="-14"/>
        </w:rPr>
        <w:t> </w:t>
      </w:r>
      <w:r>
        <w:rPr>
          <w:spacing w:val="-4"/>
        </w:rPr>
        <w:t>du</w:t>
      </w:r>
      <w:r>
        <w:rPr>
          <w:spacing w:val="-13"/>
        </w:rPr>
        <w:t> </w:t>
      </w:r>
      <w:r>
        <w:rPr>
          <w:spacing w:val="-4"/>
        </w:rPr>
        <w:t>Term</w:t>
      </w:r>
      <w:r>
        <w:rPr>
          <w:spacing w:val="-14"/>
        </w:rPr>
        <w:t> </w:t>
      </w:r>
      <w:r>
        <w:rPr>
          <w:spacing w:val="-4"/>
        </w:rPr>
        <w:t>Loan </w:t>
      </w:r>
      <w:r>
        <w:rPr/>
        <w:t>B et des obligations émises par Quatrim) leur consentement tel qu’il pourrait être raisonnablement requis pour mettre en œuvre la restructuration financière, et va également solliciter certains waivers au titre des contrats de financement ainsi qu’une </w:t>
      </w:r>
      <w:r>
        <w:rPr>
          <w:spacing w:val="-2"/>
        </w:rPr>
        <w:t>modification</w:t>
      </w:r>
      <w:r>
        <w:rPr>
          <w:spacing w:val="-11"/>
        </w:rPr>
        <w:t> </w:t>
      </w:r>
      <w:r>
        <w:rPr>
          <w:spacing w:val="-2"/>
        </w:rPr>
        <w:t>de</w:t>
      </w:r>
      <w:r>
        <w:rPr>
          <w:spacing w:val="-10"/>
        </w:rPr>
        <w:t> </w:t>
      </w:r>
      <w:r>
        <w:rPr>
          <w:spacing w:val="-2"/>
        </w:rPr>
        <w:t>la</w:t>
      </w:r>
      <w:r>
        <w:rPr>
          <w:spacing w:val="-13"/>
        </w:rPr>
        <w:t> </w:t>
      </w:r>
      <w:r>
        <w:rPr>
          <w:spacing w:val="-2"/>
        </w:rPr>
        <w:t>convention</w:t>
      </w:r>
      <w:r>
        <w:rPr>
          <w:spacing w:val="-13"/>
        </w:rPr>
        <w:t> </w:t>
      </w:r>
      <w:r>
        <w:rPr>
          <w:spacing w:val="-2"/>
        </w:rPr>
        <w:t>intercréanciers</w:t>
      </w:r>
      <w:r>
        <w:rPr>
          <w:spacing w:val="-12"/>
        </w:rPr>
        <w:t> </w:t>
      </w:r>
      <w:r>
        <w:rPr>
          <w:spacing w:val="-2"/>
        </w:rPr>
        <w:t>entre</w:t>
      </w:r>
      <w:r>
        <w:rPr>
          <w:spacing w:val="-10"/>
        </w:rPr>
        <w:t> </w:t>
      </w:r>
      <w:r>
        <w:rPr>
          <w:spacing w:val="-2"/>
        </w:rPr>
        <w:t>le</w:t>
      </w:r>
      <w:r>
        <w:rPr>
          <w:spacing w:val="-10"/>
        </w:rPr>
        <w:t> </w:t>
      </w:r>
      <w:r>
        <w:rPr>
          <w:spacing w:val="-2"/>
        </w:rPr>
        <w:t>Groupe</w:t>
      </w:r>
      <w:r>
        <w:rPr>
          <w:spacing w:val="-10"/>
        </w:rPr>
        <w:t> </w:t>
      </w:r>
      <w:r>
        <w:rPr>
          <w:spacing w:val="-2"/>
        </w:rPr>
        <w:t>et</w:t>
      </w:r>
      <w:r>
        <w:rPr>
          <w:spacing w:val="-11"/>
        </w:rPr>
        <w:t> </w:t>
      </w:r>
      <w:r>
        <w:rPr>
          <w:spacing w:val="-2"/>
        </w:rPr>
        <w:t>les</w:t>
      </w:r>
      <w:r>
        <w:rPr>
          <w:spacing w:val="-13"/>
        </w:rPr>
        <w:t> </w:t>
      </w:r>
      <w:r>
        <w:rPr>
          <w:spacing w:val="-2"/>
        </w:rPr>
        <w:t>créanciers</w:t>
      </w:r>
      <w:r>
        <w:rPr>
          <w:spacing w:val="-10"/>
        </w:rPr>
        <w:t> </w:t>
      </w:r>
      <w:r>
        <w:rPr>
          <w:spacing w:val="-2"/>
        </w:rPr>
        <w:t>susvisés.</w:t>
      </w:r>
    </w:p>
    <w:p>
      <w:pPr>
        <w:pStyle w:val="BodyText"/>
        <w:spacing w:before="92"/>
      </w:pPr>
    </w:p>
    <w:p>
      <w:pPr>
        <w:pStyle w:val="BodyText"/>
        <w:spacing w:line="278" w:lineRule="auto" w:before="1"/>
        <w:ind w:left="112" w:right="293"/>
        <w:jc w:val="both"/>
      </w:pPr>
      <w:r>
        <w:rPr/>
        <w:t>Le calendrier indicatif envisagé des prochaines étapes de la restructuration serait le suivant :</w:t>
      </w:r>
    </w:p>
    <w:p>
      <w:pPr>
        <w:pStyle w:val="BodyText"/>
        <w:spacing w:before="93"/>
      </w:pPr>
    </w:p>
    <w:p>
      <w:pPr>
        <w:pStyle w:val="ListParagraph"/>
        <w:numPr>
          <w:ilvl w:val="0"/>
          <w:numId w:val="3"/>
        </w:numPr>
        <w:tabs>
          <w:tab w:pos="832" w:val="left" w:leader="none"/>
        </w:tabs>
        <w:spacing w:line="240" w:lineRule="auto" w:before="0" w:after="0"/>
        <w:ind w:left="832" w:right="0" w:hanging="360"/>
        <w:jc w:val="left"/>
        <w:rPr>
          <w:sz w:val="22"/>
        </w:rPr>
      </w:pPr>
      <w:r>
        <w:rPr>
          <w:spacing w:val="-2"/>
          <w:sz w:val="22"/>
        </w:rPr>
        <w:t>Jusqu’au</w:t>
      </w:r>
      <w:r>
        <w:rPr>
          <w:spacing w:val="-11"/>
          <w:sz w:val="22"/>
        </w:rPr>
        <w:t> </w:t>
      </w:r>
      <w:r>
        <w:rPr>
          <w:spacing w:val="-2"/>
          <w:sz w:val="22"/>
        </w:rPr>
        <w:t>11</w:t>
      </w:r>
      <w:r>
        <w:rPr>
          <w:spacing w:val="-10"/>
          <w:sz w:val="22"/>
        </w:rPr>
        <w:t> </w:t>
      </w:r>
      <w:r>
        <w:rPr>
          <w:spacing w:val="-2"/>
          <w:sz w:val="22"/>
        </w:rPr>
        <w:t>octobre</w:t>
      </w:r>
      <w:r>
        <w:rPr>
          <w:spacing w:val="-10"/>
          <w:sz w:val="22"/>
        </w:rPr>
        <w:t> </w:t>
      </w:r>
      <w:r>
        <w:rPr>
          <w:spacing w:val="-2"/>
          <w:sz w:val="22"/>
        </w:rPr>
        <w:t>2023</w:t>
      </w:r>
      <w:r>
        <w:rPr>
          <w:spacing w:val="-10"/>
          <w:sz w:val="22"/>
        </w:rPr>
        <w:t> </w:t>
      </w:r>
      <w:r>
        <w:rPr>
          <w:spacing w:val="-2"/>
          <w:sz w:val="22"/>
        </w:rPr>
        <w:t>:</w:t>
      </w:r>
      <w:r>
        <w:rPr>
          <w:spacing w:val="-12"/>
          <w:sz w:val="22"/>
        </w:rPr>
        <w:t> </w:t>
      </w:r>
      <w:r>
        <w:rPr>
          <w:spacing w:val="-2"/>
          <w:sz w:val="22"/>
        </w:rPr>
        <w:t>Période</w:t>
      </w:r>
      <w:r>
        <w:rPr>
          <w:spacing w:val="-9"/>
          <w:sz w:val="22"/>
        </w:rPr>
        <w:t> </w:t>
      </w:r>
      <w:r>
        <w:rPr>
          <w:spacing w:val="-2"/>
          <w:sz w:val="22"/>
        </w:rPr>
        <w:t>d’adhésion</w:t>
      </w:r>
      <w:r>
        <w:rPr>
          <w:spacing w:val="-11"/>
          <w:sz w:val="22"/>
        </w:rPr>
        <w:t> </w:t>
      </w:r>
      <w:r>
        <w:rPr>
          <w:spacing w:val="-2"/>
          <w:sz w:val="22"/>
        </w:rPr>
        <w:t>de</w:t>
      </w:r>
      <w:r>
        <w:rPr>
          <w:spacing w:val="-9"/>
          <w:sz w:val="22"/>
        </w:rPr>
        <w:t> </w:t>
      </w:r>
      <w:r>
        <w:rPr>
          <w:spacing w:val="-2"/>
          <w:sz w:val="22"/>
        </w:rPr>
        <w:t>l’Accord</w:t>
      </w:r>
      <w:r>
        <w:rPr>
          <w:spacing w:val="-10"/>
          <w:sz w:val="22"/>
        </w:rPr>
        <w:t> </w:t>
      </w:r>
      <w:r>
        <w:rPr>
          <w:spacing w:val="-2"/>
          <w:sz w:val="22"/>
        </w:rPr>
        <w:t>de</w:t>
      </w:r>
      <w:r>
        <w:rPr>
          <w:spacing w:val="-10"/>
          <w:sz w:val="22"/>
        </w:rPr>
        <w:t> </w:t>
      </w:r>
      <w:r>
        <w:rPr>
          <w:spacing w:val="-2"/>
          <w:sz w:val="22"/>
        </w:rPr>
        <w:t>Lock-Up</w:t>
      </w:r>
      <w:r>
        <w:rPr>
          <w:spacing w:val="-9"/>
          <w:sz w:val="22"/>
        </w:rPr>
        <w:t> </w:t>
      </w:r>
      <w:r>
        <w:rPr>
          <w:spacing w:val="-10"/>
          <w:sz w:val="22"/>
        </w:rPr>
        <w:t>;</w:t>
      </w:r>
    </w:p>
    <w:p>
      <w:pPr>
        <w:pStyle w:val="ListParagraph"/>
        <w:numPr>
          <w:ilvl w:val="0"/>
          <w:numId w:val="3"/>
        </w:numPr>
        <w:tabs>
          <w:tab w:pos="832" w:val="left" w:leader="none"/>
        </w:tabs>
        <w:spacing w:line="240" w:lineRule="auto" w:before="40" w:after="0"/>
        <w:ind w:left="832" w:right="0" w:hanging="360"/>
        <w:jc w:val="left"/>
        <w:rPr>
          <w:sz w:val="22"/>
        </w:rPr>
      </w:pPr>
      <w:r>
        <w:rPr>
          <w:spacing w:val="-4"/>
          <w:sz w:val="22"/>
        </w:rPr>
        <w:t>Jusqu’au</w:t>
      </w:r>
      <w:r>
        <w:rPr>
          <w:spacing w:val="-18"/>
          <w:sz w:val="22"/>
        </w:rPr>
        <w:t> </w:t>
      </w:r>
      <w:r>
        <w:rPr>
          <w:spacing w:val="-4"/>
          <w:sz w:val="22"/>
        </w:rPr>
        <w:t>25</w:t>
      </w:r>
      <w:r>
        <w:rPr>
          <w:spacing w:val="-18"/>
          <w:sz w:val="22"/>
        </w:rPr>
        <w:t> </w:t>
      </w:r>
      <w:r>
        <w:rPr>
          <w:spacing w:val="-4"/>
          <w:sz w:val="22"/>
        </w:rPr>
        <w:t>octobre</w:t>
      </w:r>
      <w:r>
        <w:rPr>
          <w:spacing w:val="-17"/>
          <w:sz w:val="22"/>
        </w:rPr>
        <w:t> </w:t>
      </w:r>
      <w:r>
        <w:rPr>
          <w:spacing w:val="-4"/>
          <w:sz w:val="22"/>
        </w:rPr>
        <w:t>2023</w:t>
      </w:r>
      <w:r>
        <w:rPr>
          <w:spacing w:val="-18"/>
          <w:sz w:val="22"/>
        </w:rPr>
        <w:t> </w:t>
      </w:r>
      <w:r>
        <w:rPr>
          <w:spacing w:val="-10"/>
          <w:sz w:val="22"/>
        </w:rPr>
        <w:t>:</w:t>
      </w:r>
    </w:p>
    <w:p>
      <w:pPr>
        <w:pStyle w:val="ListParagraph"/>
        <w:numPr>
          <w:ilvl w:val="1"/>
          <w:numId w:val="3"/>
        </w:numPr>
        <w:tabs>
          <w:tab w:pos="1550" w:val="left" w:leader="none"/>
          <w:tab w:pos="1552" w:val="left" w:leader="none"/>
        </w:tabs>
        <w:spacing w:line="259" w:lineRule="auto" w:before="40" w:after="0"/>
        <w:ind w:left="1552" w:right="293" w:hanging="361"/>
        <w:jc w:val="left"/>
        <w:rPr>
          <w:sz w:val="22"/>
        </w:rPr>
      </w:pPr>
      <w:r>
        <w:rPr>
          <w:sz w:val="22"/>
        </w:rPr>
        <w:t>date</w:t>
      </w:r>
      <w:r>
        <w:rPr>
          <w:spacing w:val="40"/>
          <w:sz w:val="22"/>
        </w:rPr>
        <w:t> </w:t>
      </w:r>
      <w:r>
        <w:rPr>
          <w:sz w:val="22"/>
        </w:rPr>
        <w:t>butoir</w:t>
      </w:r>
      <w:r>
        <w:rPr>
          <w:spacing w:val="40"/>
          <w:sz w:val="22"/>
        </w:rPr>
        <w:t> </w:t>
      </w:r>
      <w:r>
        <w:rPr>
          <w:sz w:val="22"/>
        </w:rPr>
        <w:t>pour</w:t>
      </w:r>
      <w:r>
        <w:rPr>
          <w:spacing w:val="40"/>
          <w:sz w:val="22"/>
        </w:rPr>
        <w:t> </w:t>
      </w:r>
      <w:r>
        <w:rPr>
          <w:sz w:val="22"/>
        </w:rPr>
        <w:t>obtenir</w:t>
      </w:r>
      <w:r>
        <w:rPr>
          <w:spacing w:val="40"/>
          <w:sz w:val="22"/>
        </w:rPr>
        <w:t> </w:t>
      </w:r>
      <w:r>
        <w:rPr>
          <w:sz w:val="22"/>
        </w:rPr>
        <w:t>un</w:t>
      </w:r>
      <w:r>
        <w:rPr>
          <w:spacing w:val="40"/>
          <w:sz w:val="22"/>
        </w:rPr>
        <w:t> </w:t>
      </w:r>
      <w:r>
        <w:rPr>
          <w:sz w:val="22"/>
        </w:rPr>
        <w:t>jugement</w:t>
      </w:r>
      <w:r>
        <w:rPr>
          <w:spacing w:val="40"/>
          <w:sz w:val="22"/>
        </w:rPr>
        <w:t> </w:t>
      </w:r>
      <w:r>
        <w:rPr>
          <w:sz w:val="22"/>
        </w:rPr>
        <w:t>d’ouverture</w:t>
      </w:r>
      <w:r>
        <w:rPr>
          <w:spacing w:val="40"/>
          <w:sz w:val="22"/>
        </w:rPr>
        <w:t> </w:t>
      </w:r>
      <w:r>
        <w:rPr>
          <w:sz w:val="22"/>
        </w:rPr>
        <w:t>des</w:t>
      </w:r>
      <w:r>
        <w:rPr>
          <w:spacing w:val="40"/>
          <w:sz w:val="22"/>
        </w:rPr>
        <w:t> </w:t>
      </w:r>
      <w:r>
        <w:rPr>
          <w:sz w:val="22"/>
        </w:rPr>
        <w:t>procédures</w:t>
      </w:r>
      <w:r>
        <w:rPr>
          <w:spacing w:val="40"/>
          <w:sz w:val="22"/>
        </w:rPr>
        <w:t> </w:t>
      </w:r>
      <w:r>
        <w:rPr>
          <w:sz w:val="22"/>
        </w:rPr>
        <w:t>de sauvegarde accélérée ;</w:t>
      </w:r>
    </w:p>
    <w:p>
      <w:pPr>
        <w:pStyle w:val="ListParagraph"/>
        <w:numPr>
          <w:ilvl w:val="1"/>
          <w:numId w:val="3"/>
        </w:numPr>
        <w:tabs>
          <w:tab w:pos="1551" w:val="left" w:leader="none"/>
          <w:tab w:pos="1553" w:val="left" w:leader="none"/>
        </w:tabs>
        <w:spacing w:line="259" w:lineRule="auto" w:before="25" w:after="0"/>
        <w:ind w:left="1553" w:right="290" w:hanging="361"/>
        <w:jc w:val="left"/>
        <w:rPr>
          <w:sz w:val="22"/>
        </w:rPr>
      </w:pPr>
      <w:r>
        <w:rPr>
          <w:sz w:val="22"/>
        </w:rPr>
        <w:t>expiration</w:t>
      </w:r>
      <w:r>
        <w:rPr>
          <w:spacing w:val="-15"/>
          <w:sz w:val="22"/>
        </w:rPr>
        <w:t> </w:t>
      </w:r>
      <w:r>
        <w:rPr>
          <w:sz w:val="22"/>
        </w:rPr>
        <w:t>de</w:t>
      </w:r>
      <w:r>
        <w:rPr>
          <w:spacing w:val="-15"/>
          <w:sz w:val="22"/>
        </w:rPr>
        <w:t> </w:t>
      </w:r>
      <w:r>
        <w:rPr>
          <w:sz w:val="22"/>
        </w:rPr>
        <w:t>la</w:t>
      </w:r>
      <w:r>
        <w:rPr>
          <w:spacing w:val="-15"/>
          <w:sz w:val="22"/>
        </w:rPr>
        <w:t> </w:t>
      </w:r>
      <w:r>
        <w:rPr>
          <w:sz w:val="22"/>
        </w:rPr>
        <w:t>période</w:t>
      </w:r>
      <w:r>
        <w:rPr>
          <w:spacing w:val="-15"/>
          <w:sz w:val="22"/>
        </w:rPr>
        <w:t> </w:t>
      </w:r>
      <w:r>
        <w:rPr>
          <w:sz w:val="22"/>
        </w:rPr>
        <w:t>d’engagement</w:t>
      </w:r>
      <w:r>
        <w:rPr>
          <w:spacing w:val="-16"/>
          <w:sz w:val="22"/>
        </w:rPr>
        <w:t> </w:t>
      </w:r>
      <w:r>
        <w:rPr>
          <w:sz w:val="22"/>
        </w:rPr>
        <w:t>de</w:t>
      </w:r>
      <w:r>
        <w:rPr>
          <w:spacing w:val="-15"/>
          <w:sz w:val="22"/>
        </w:rPr>
        <w:t> </w:t>
      </w:r>
      <w:r>
        <w:rPr>
          <w:sz w:val="22"/>
        </w:rPr>
        <w:t>souscription</w:t>
      </w:r>
      <w:r>
        <w:rPr>
          <w:spacing w:val="-15"/>
          <w:sz w:val="22"/>
        </w:rPr>
        <w:t> </w:t>
      </w:r>
      <w:r>
        <w:rPr>
          <w:sz w:val="22"/>
        </w:rPr>
        <w:t>à</w:t>
      </w:r>
      <w:r>
        <w:rPr>
          <w:spacing w:val="-18"/>
          <w:sz w:val="22"/>
        </w:rPr>
        <w:t> </w:t>
      </w:r>
      <w:r>
        <w:rPr>
          <w:sz w:val="22"/>
        </w:rPr>
        <w:t>l’augmentation</w:t>
      </w:r>
      <w:r>
        <w:rPr>
          <w:spacing w:val="-16"/>
          <w:sz w:val="22"/>
        </w:rPr>
        <w:t> </w:t>
      </w:r>
      <w:r>
        <w:rPr>
          <w:sz w:val="22"/>
        </w:rPr>
        <w:t>de capital</w:t>
      </w:r>
      <w:r>
        <w:rPr>
          <w:spacing w:val="-15"/>
          <w:sz w:val="22"/>
        </w:rPr>
        <w:t> </w:t>
      </w:r>
      <w:r>
        <w:rPr>
          <w:sz w:val="22"/>
        </w:rPr>
        <w:t>garantie</w:t>
      </w:r>
      <w:r>
        <w:rPr>
          <w:spacing w:val="-16"/>
          <w:sz w:val="22"/>
        </w:rPr>
        <w:t> </w:t>
      </w:r>
      <w:r>
        <w:rPr>
          <w:sz w:val="22"/>
        </w:rPr>
        <w:t>de</w:t>
      </w:r>
      <w:r>
        <w:rPr>
          <w:spacing w:val="-16"/>
          <w:sz w:val="22"/>
        </w:rPr>
        <w:t> </w:t>
      </w:r>
      <w:r>
        <w:rPr>
          <w:sz w:val="22"/>
        </w:rPr>
        <w:t>275</w:t>
      </w:r>
      <w:r>
        <w:rPr>
          <w:spacing w:val="-17"/>
          <w:sz w:val="22"/>
        </w:rPr>
        <w:t> </w:t>
      </w:r>
      <w:r>
        <w:rPr>
          <w:sz w:val="22"/>
        </w:rPr>
        <w:t>millions</w:t>
      </w:r>
      <w:r>
        <w:rPr>
          <w:spacing w:val="-16"/>
          <w:sz w:val="22"/>
        </w:rPr>
        <w:t> </w:t>
      </w:r>
      <w:r>
        <w:rPr>
          <w:sz w:val="22"/>
        </w:rPr>
        <w:t>d’euros</w:t>
      </w:r>
      <w:r>
        <w:rPr>
          <w:spacing w:val="-16"/>
          <w:sz w:val="22"/>
        </w:rPr>
        <w:t> </w:t>
      </w:r>
      <w:r>
        <w:rPr>
          <w:sz w:val="22"/>
        </w:rPr>
        <w:t>;</w:t>
      </w:r>
    </w:p>
    <w:p>
      <w:pPr>
        <w:pStyle w:val="ListParagraph"/>
        <w:numPr>
          <w:ilvl w:val="0"/>
          <w:numId w:val="3"/>
        </w:numPr>
        <w:tabs>
          <w:tab w:pos="833" w:val="left" w:leader="none"/>
        </w:tabs>
        <w:spacing w:line="240" w:lineRule="auto" w:before="21" w:after="0"/>
        <w:ind w:left="833" w:right="0" w:hanging="360"/>
        <w:jc w:val="left"/>
        <w:rPr>
          <w:sz w:val="22"/>
        </w:rPr>
      </w:pPr>
      <w:r>
        <w:rPr>
          <w:spacing w:val="-6"/>
          <w:sz w:val="22"/>
        </w:rPr>
        <w:t>Début</w:t>
      </w:r>
      <w:r>
        <w:rPr>
          <w:spacing w:val="-10"/>
          <w:sz w:val="22"/>
        </w:rPr>
        <w:t> </w:t>
      </w:r>
      <w:r>
        <w:rPr>
          <w:spacing w:val="-6"/>
          <w:sz w:val="22"/>
        </w:rPr>
        <w:t>novembre</w:t>
      </w:r>
      <w:r>
        <w:rPr>
          <w:spacing w:val="-8"/>
          <w:sz w:val="22"/>
        </w:rPr>
        <w:t> </w:t>
      </w:r>
      <w:r>
        <w:rPr>
          <w:spacing w:val="-6"/>
          <w:sz w:val="22"/>
        </w:rPr>
        <w:t>2023</w:t>
      </w:r>
      <w:r>
        <w:rPr>
          <w:spacing w:val="-12"/>
          <w:sz w:val="22"/>
        </w:rPr>
        <w:t> </w:t>
      </w:r>
      <w:r>
        <w:rPr>
          <w:spacing w:val="-6"/>
          <w:sz w:val="22"/>
        </w:rPr>
        <w:t>:</w:t>
      </w:r>
      <w:r>
        <w:rPr>
          <w:spacing w:val="-10"/>
          <w:sz w:val="22"/>
        </w:rPr>
        <w:t> </w:t>
      </w:r>
      <w:r>
        <w:rPr>
          <w:spacing w:val="-6"/>
          <w:sz w:val="22"/>
        </w:rPr>
        <w:t>constitution</w:t>
      </w:r>
      <w:r>
        <w:rPr>
          <w:spacing w:val="-9"/>
          <w:sz w:val="22"/>
        </w:rPr>
        <w:t> </w:t>
      </w:r>
      <w:r>
        <w:rPr>
          <w:spacing w:val="-6"/>
          <w:sz w:val="22"/>
        </w:rPr>
        <w:t>des</w:t>
      </w:r>
      <w:r>
        <w:rPr>
          <w:spacing w:val="-12"/>
          <w:sz w:val="22"/>
        </w:rPr>
        <w:t> </w:t>
      </w:r>
      <w:r>
        <w:rPr>
          <w:spacing w:val="-6"/>
          <w:sz w:val="22"/>
        </w:rPr>
        <w:t>classes</w:t>
      </w:r>
      <w:r>
        <w:rPr>
          <w:spacing w:val="-8"/>
          <w:sz w:val="22"/>
        </w:rPr>
        <w:t> </w:t>
      </w:r>
      <w:r>
        <w:rPr>
          <w:spacing w:val="-6"/>
          <w:sz w:val="22"/>
        </w:rPr>
        <w:t>de</w:t>
      </w:r>
      <w:r>
        <w:rPr>
          <w:spacing w:val="-8"/>
          <w:sz w:val="22"/>
        </w:rPr>
        <w:t> </w:t>
      </w:r>
      <w:r>
        <w:rPr>
          <w:spacing w:val="-6"/>
          <w:sz w:val="22"/>
        </w:rPr>
        <w:t>parties</w:t>
      </w:r>
      <w:r>
        <w:rPr>
          <w:spacing w:val="-8"/>
          <w:sz w:val="22"/>
        </w:rPr>
        <w:t> </w:t>
      </w:r>
      <w:r>
        <w:rPr>
          <w:spacing w:val="-6"/>
          <w:sz w:val="22"/>
        </w:rPr>
        <w:t>affectées</w:t>
      </w:r>
      <w:r>
        <w:rPr>
          <w:spacing w:val="-12"/>
          <w:sz w:val="22"/>
        </w:rPr>
        <w:t> </w:t>
      </w:r>
      <w:r>
        <w:rPr>
          <w:spacing w:val="-10"/>
          <w:sz w:val="22"/>
        </w:rPr>
        <w:t>;</w:t>
      </w:r>
    </w:p>
    <w:p>
      <w:pPr>
        <w:pStyle w:val="ListParagraph"/>
        <w:numPr>
          <w:ilvl w:val="0"/>
          <w:numId w:val="3"/>
        </w:numPr>
        <w:tabs>
          <w:tab w:pos="833" w:val="left" w:leader="none"/>
        </w:tabs>
        <w:spacing w:line="278" w:lineRule="auto" w:before="40" w:after="0"/>
        <w:ind w:left="833" w:right="290" w:hanging="361"/>
        <w:jc w:val="left"/>
        <w:rPr>
          <w:sz w:val="22"/>
        </w:rPr>
      </w:pPr>
      <w:r>
        <w:rPr>
          <w:sz w:val="22"/>
        </w:rPr>
        <w:t>Début</w:t>
      </w:r>
      <w:r>
        <w:rPr>
          <w:spacing w:val="-12"/>
          <w:sz w:val="22"/>
        </w:rPr>
        <w:t> </w:t>
      </w:r>
      <w:r>
        <w:rPr>
          <w:sz w:val="22"/>
        </w:rPr>
        <w:t>janvier 2024</w:t>
      </w:r>
      <w:r>
        <w:rPr>
          <w:spacing w:val="-20"/>
          <w:sz w:val="22"/>
        </w:rPr>
        <w:t> </w:t>
      </w:r>
      <w:r>
        <w:rPr>
          <w:sz w:val="22"/>
        </w:rPr>
        <w:t>:</w:t>
      </w:r>
      <w:r>
        <w:rPr>
          <w:spacing w:val="-1"/>
          <w:sz w:val="22"/>
        </w:rPr>
        <w:t> </w:t>
      </w:r>
      <w:r>
        <w:rPr>
          <w:sz w:val="22"/>
        </w:rPr>
        <w:t>vote</w:t>
      </w:r>
      <w:r>
        <w:rPr>
          <w:spacing w:val="-1"/>
          <w:sz w:val="22"/>
        </w:rPr>
        <w:t> </w:t>
      </w:r>
      <w:r>
        <w:rPr>
          <w:sz w:val="22"/>
        </w:rPr>
        <w:t>des classes de</w:t>
      </w:r>
      <w:r>
        <w:rPr>
          <w:spacing w:val="-1"/>
          <w:sz w:val="22"/>
        </w:rPr>
        <w:t> </w:t>
      </w:r>
      <w:r>
        <w:rPr>
          <w:sz w:val="22"/>
        </w:rPr>
        <w:t>créanciers sur les plans de</w:t>
      </w:r>
      <w:r>
        <w:rPr>
          <w:spacing w:val="-1"/>
          <w:sz w:val="22"/>
        </w:rPr>
        <w:t> </w:t>
      </w:r>
      <w:r>
        <w:rPr>
          <w:sz w:val="22"/>
        </w:rPr>
        <w:t>sauvegarde accélérée proposés ;</w:t>
      </w:r>
    </w:p>
    <w:p>
      <w:pPr>
        <w:pStyle w:val="ListParagraph"/>
        <w:numPr>
          <w:ilvl w:val="0"/>
          <w:numId w:val="3"/>
        </w:numPr>
        <w:tabs>
          <w:tab w:pos="833" w:val="left" w:leader="none"/>
        </w:tabs>
        <w:spacing w:line="276" w:lineRule="auto" w:before="0" w:after="0"/>
        <w:ind w:left="833" w:right="291" w:hanging="361"/>
        <w:jc w:val="left"/>
        <w:rPr>
          <w:sz w:val="22"/>
        </w:rPr>
      </w:pPr>
      <w:r>
        <w:rPr>
          <w:spacing w:val="-2"/>
          <w:sz w:val="22"/>
        </w:rPr>
        <w:t>Début</w:t>
      </w:r>
      <w:r>
        <w:rPr>
          <w:spacing w:val="-25"/>
          <w:sz w:val="22"/>
        </w:rPr>
        <w:t> </w:t>
      </w:r>
      <w:r>
        <w:rPr>
          <w:spacing w:val="-2"/>
          <w:sz w:val="22"/>
        </w:rPr>
        <w:t>février</w:t>
      </w:r>
      <w:r>
        <w:rPr>
          <w:spacing w:val="-22"/>
          <w:sz w:val="22"/>
        </w:rPr>
        <w:t> </w:t>
      </w:r>
      <w:r>
        <w:rPr>
          <w:spacing w:val="-2"/>
          <w:sz w:val="22"/>
        </w:rPr>
        <w:t>2024</w:t>
      </w:r>
      <w:r>
        <w:rPr>
          <w:spacing w:val="-18"/>
          <w:sz w:val="22"/>
        </w:rPr>
        <w:t> </w:t>
      </w:r>
      <w:r>
        <w:rPr>
          <w:spacing w:val="-2"/>
          <w:sz w:val="22"/>
        </w:rPr>
        <w:t>:</w:t>
      </w:r>
      <w:r>
        <w:rPr>
          <w:spacing w:val="-24"/>
          <w:sz w:val="22"/>
        </w:rPr>
        <w:t> </w:t>
      </w:r>
      <w:r>
        <w:rPr>
          <w:spacing w:val="-2"/>
          <w:sz w:val="22"/>
        </w:rPr>
        <w:t>approbation</w:t>
      </w:r>
      <w:r>
        <w:rPr>
          <w:spacing w:val="-23"/>
          <w:sz w:val="22"/>
        </w:rPr>
        <w:t> </w:t>
      </w:r>
      <w:r>
        <w:rPr>
          <w:spacing w:val="-2"/>
          <w:sz w:val="22"/>
        </w:rPr>
        <w:t>des</w:t>
      </w:r>
      <w:r>
        <w:rPr>
          <w:spacing w:val="-22"/>
          <w:sz w:val="22"/>
        </w:rPr>
        <w:t> </w:t>
      </w:r>
      <w:r>
        <w:rPr>
          <w:spacing w:val="-2"/>
          <w:sz w:val="22"/>
        </w:rPr>
        <w:t>plans</w:t>
      </w:r>
      <w:r>
        <w:rPr>
          <w:spacing w:val="-22"/>
          <w:sz w:val="22"/>
        </w:rPr>
        <w:t> </w:t>
      </w:r>
      <w:r>
        <w:rPr>
          <w:spacing w:val="-2"/>
          <w:sz w:val="22"/>
        </w:rPr>
        <w:t>de</w:t>
      </w:r>
      <w:r>
        <w:rPr>
          <w:spacing w:val="-22"/>
          <w:sz w:val="22"/>
        </w:rPr>
        <w:t> </w:t>
      </w:r>
      <w:r>
        <w:rPr>
          <w:spacing w:val="-2"/>
          <w:sz w:val="22"/>
        </w:rPr>
        <w:t>sauvegarde</w:t>
      </w:r>
      <w:r>
        <w:rPr>
          <w:spacing w:val="-25"/>
          <w:sz w:val="22"/>
        </w:rPr>
        <w:t> </w:t>
      </w:r>
      <w:r>
        <w:rPr>
          <w:spacing w:val="-2"/>
          <w:sz w:val="22"/>
        </w:rPr>
        <w:t>accélérée</w:t>
      </w:r>
      <w:r>
        <w:rPr>
          <w:spacing w:val="-22"/>
          <w:sz w:val="22"/>
        </w:rPr>
        <w:t> </w:t>
      </w:r>
      <w:r>
        <w:rPr>
          <w:spacing w:val="-2"/>
          <w:sz w:val="22"/>
        </w:rPr>
        <w:t>par</w:t>
      </w:r>
      <w:r>
        <w:rPr>
          <w:spacing w:val="-22"/>
          <w:sz w:val="22"/>
        </w:rPr>
        <w:t> </w:t>
      </w:r>
      <w:r>
        <w:rPr>
          <w:spacing w:val="-2"/>
          <w:sz w:val="22"/>
        </w:rPr>
        <w:t>le</w:t>
      </w:r>
      <w:r>
        <w:rPr>
          <w:spacing w:val="-22"/>
          <w:sz w:val="22"/>
        </w:rPr>
        <w:t> </w:t>
      </w:r>
      <w:r>
        <w:rPr>
          <w:spacing w:val="-2"/>
          <w:sz w:val="22"/>
        </w:rPr>
        <w:t>Tribunal </w:t>
      </w:r>
      <w:r>
        <w:rPr>
          <w:sz w:val="22"/>
        </w:rPr>
        <w:t>de commerce compétent ;</w:t>
      </w:r>
    </w:p>
    <w:p>
      <w:pPr>
        <w:pStyle w:val="ListParagraph"/>
        <w:numPr>
          <w:ilvl w:val="0"/>
          <w:numId w:val="3"/>
        </w:numPr>
        <w:tabs>
          <w:tab w:pos="833" w:val="left" w:leader="none"/>
        </w:tabs>
        <w:spacing w:line="240" w:lineRule="auto" w:before="1" w:after="0"/>
        <w:ind w:left="833" w:right="0" w:hanging="360"/>
        <w:jc w:val="left"/>
        <w:rPr>
          <w:sz w:val="22"/>
        </w:rPr>
      </w:pPr>
      <w:r>
        <w:rPr>
          <w:w w:val="90"/>
          <w:sz w:val="22"/>
        </w:rPr>
        <w:t>Premier</w:t>
      </w:r>
      <w:r>
        <w:rPr>
          <w:spacing w:val="6"/>
          <w:sz w:val="22"/>
        </w:rPr>
        <w:t> </w:t>
      </w:r>
      <w:r>
        <w:rPr>
          <w:w w:val="90"/>
          <w:sz w:val="22"/>
        </w:rPr>
        <w:t>trimestre</w:t>
      </w:r>
      <w:r>
        <w:rPr>
          <w:spacing w:val="7"/>
          <w:sz w:val="22"/>
        </w:rPr>
        <w:t> </w:t>
      </w:r>
      <w:r>
        <w:rPr>
          <w:w w:val="90"/>
          <w:sz w:val="22"/>
        </w:rPr>
        <w:t>2024</w:t>
      </w:r>
      <w:r>
        <w:rPr>
          <w:spacing w:val="5"/>
          <w:sz w:val="22"/>
        </w:rPr>
        <w:t> </w:t>
      </w:r>
      <w:r>
        <w:rPr>
          <w:w w:val="90"/>
          <w:sz w:val="22"/>
        </w:rPr>
        <w:t>:</w:t>
      </w:r>
      <w:r>
        <w:rPr>
          <w:spacing w:val="3"/>
          <w:sz w:val="22"/>
        </w:rPr>
        <w:t> </w:t>
      </w:r>
      <w:r>
        <w:rPr>
          <w:w w:val="90"/>
          <w:sz w:val="22"/>
        </w:rPr>
        <w:t>réalisation</w:t>
      </w:r>
      <w:r>
        <w:rPr>
          <w:spacing w:val="6"/>
          <w:sz w:val="22"/>
        </w:rPr>
        <w:t> </w:t>
      </w:r>
      <w:r>
        <w:rPr>
          <w:w w:val="90"/>
          <w:sz w:val="22"/>
        </w:rPr>
        <w:t>effective</w:t>
      </w:r>
      <w:r>
        <w:rPr>
          <w:spacing w:val="6"/>
          <w:sz w:val="22"/>
        </w:rPr>
        <w:t> </w:t>
      </w:r>
      <w:r>
        <w:rPr>
          <w:w w:val="90"/>
          <w:sz w:val="22"/>
        </w:rPr>
        <w:t>de</w:t>
      </w:r>
      <w:r>
        <w:rPr>
          <w:spacing w:val="7"/>
          <w:sz w:val="22"/>
        </w:rPr>
        <w:t> </w:t>
      </w:r>
      <w:r>
        <w:rPr>
          <w:w w:val="90"/>
          <w:sz w:val="22"/>
        </w:rPr>
        <w:t>la</w:t>
      </w:r>
      <w:r>
        <w:rPr>
          <w:spacing w:val="6"/>
          <w:sz w:val="22"/>
        </w:rPr>
        <w:t> </w:t>
      </w:r>
      <w:r>
        <w:rPr>
          <w:w w:val="90"/>
          <w:sz w:val="22"/>
        </w:rPr>
        <w:t>restructuration</w:t>
      </w:r>
      <w:r>
        <w:rPr>
          <w:spacing w:val="5"/>
          <w:sz w:val="22"/>
        </w:rPr>
        <w:t> </w:t>
      </w:r>
      <w:r>
        <w:rPr>
          <w:spacing w:val="-2"/>
          <w:w w:val="90"/>
          <w:sz w:val="22"/>
        </w:rPr>
        <w:t>financière.</w:t>
      </w:r>
    </w:p>
    <w:p>
      <w:pPr>
        <w:pStyle w:val="BodyText"/>
        <w:spacing w:before="135"/>
      </w:pPr>
    </w:p>
    <w:p>
      <w:pPr>
        <w:pStyle w:val="BodyText"/>
        <w:spacing w:line="278" w:lineRule="auto"/>
        <w:ind w:left="113" w:right="291"/>
        <w:jc w:val="both"/>
      </w:pPr>
      <w:r>
        <w:rPr>
          <w:spacing w:val="-4"/>
        </w:rPr>
        <w:t>Casino</w:t>
      </w:r>
      <w:r>
        <w:rPr>
          <w:spacing w:val="-16"/>
        </w:rPr>
        <w:t> </w:t>
      </w:r>
      <w:r>
        <w:rPr>
          <w:spacing w:val="-4"/>
        </w:rPr>
        <w:t>tiendra</w:t>
      </w:r>
      <w:r>
        <w:rPr>
          <w:spacing w:val="-15"/>
        </w:rPr>
        <w:t> </w:t>
      </w:r>
      <w:r>
        <w:rPr>
          <w:spacing w:val="-4"/>
        </w:rPr>
        <w:t>le</w:t>
      </w:r>
      <w:r>
        <w:rPr>
          <w:spacing w:val="-15"/>
        </w:rPr>
        <w:t> </w:t>
      </w:r>
      <w:r>
        <w:rPr>
          <w:spacing w:val="-4"/>
        </w:rPr>
        <w:t>marché</w:t>
      </w:r>
      <w:r>
        <w:rPr>
          <w:spacing w:val="-16"/>
        </w:rPr>
        <w:t> </w:t>
      </w:r>
      <w:r>
        <w:rPr>
          <w:spacing w:val="-4"/>
        </w:rPr>
        <w:t>informé</w:t>
      </w:r>
      <w:r>
        <w:rPr>
          <w:spacing w:val="-15"/>
        </w:rPr>
        <w:t> </w:t>
      </w:r>
      <w:r>
        <w:rPr>
          <w:spacing w:val="-4"/>
        </w:rPr>
        <w:t>de</w:t>
      </w:r>
      <w:r>
        <w:rPr>
          <w:spacing w:val="-16"/>
        </w:rPr>
        <w:t> </w:t>
      </w:r>
      <w:r>
        <w:rPr>
          <w:spacing w:val="-4"/>
        </w:rPr>
        <w:t>l’évolution</w:t>
      </w:r>
      <w:r>
        <w:rPr>
          <w:spacing w:val="-15"/>
        </w:rPr>
        <w:t> </w:t>
      </w:r>
      <w:r>
        <w:rPr>
          <w:spacing w:val="-4"/>
        </w:rPr>
        <w:t>des</w:t>
      </w:r>
      <w:r>
        <w:rPr>
          <w:spacing w:val="-15"/>
        </w:rPr>
        <w:t> </w:t>
      </w:r>
      <w:r>
        <w:rPr>
          <w:spacing w:val="-4"/>
        </w:rPr>
        <w:t>prochaines</w:t>
      </w:r>
      <w:r>
        <w:rPr>
          <w:spacing w:val="-16"/>
        </w:rPr>
        <w:t> </w:t>
      </w:r>
      <w:r>
        <w:rPr>
          <w:spacing w:val="-4"/>
        </w:rPr>
        <w:t>étapes</w:t>
      </w:r>
      <w:r>
        <w:rPr>
          <w:spacing w:val="-15"/>
        </w:rPr>
        <w:t> </w:t>
      </w:r>
      <w:r>
        <w:rPr>
          <w:spacing w:val="-4"/>
        </w:rPr>
        <w:t>de</w:t>
      </w:r>
      <w:r>
        <w:rPr>
          <w:spacing w:val="-15"/>
        </w:rPr>
        <w:t> </w:t>
      </w:r>
      <w:r>
        <w:rPr>
          <w:spacing w:val="-4"/>
        </w:rPr>
        <w:t>la</w:t>
      </w:r>
      <w:r>
        <w:rPr>
          <w:spacing w:val="-16"/>
        </w:rPr>
        <w:t> </w:t>
      </w:r>
      <w:r>
        <w:rPr>
          <w:spacing w:val="-4"/>
        </w:rPr>
        <w:t>restructuration </w:t>
      </w:r>
      <w:r>
        <w:rPr>
          <w:spacing w:val="-2"/>
        </w:rPr>
        <w:t>financière.</w:t>
      </w:r>
    </w:p>
    <w:p>
      <w:pPr>
        <w:pStyle w:val="BodyText"/>
        <w:spacing w:before="91"/>
      </w:pPr>
    </w:p>
    <w:p>
      <w:pPr>
        <w:spacing w:before="0"/>
        <w:ind w:left="0" w:right="180" w:firstLine="0"/>
        <w:jc w:val="center"/>
        <w:rPr>
          <w:sz w:val="22"/>
        </w:rPr>
      </w:pPr>
      <w:r>
        <w:rPr>
          <w:spacing w:val="-10"/>
          <w:w w:val="75"/>
          <w:sz w:val="22"/>
        </w:rPr>
        <w:t>*</w:t>
      </w:r>
    </w:p>
    <w:p>
      <w:pPr>
        <w:pStyle w:val="BodyText"/>
        <w:spacing w:before="135"/>
      </w:pPr>
    </w:p>
    <w:p>
      <w:pPr>
        <w:tabs>
          <w:tab w:pos="708" w:val="left" w:leader="none"/>
        </w:tabs>
        <w:spacing w:before="0"/>
        <w:ind w:left="0" w:right="178" w:firstLine="0"/>
        <w:jc w:val="center"/>
        <w:rPr>
          <w:sz w:val="22"/>
        </w:rPr>
      </w:pPr>
      <w:r>
        <w:rPr>
          <w:spacing w:val="-10"/>
          <w:w w:val="75"/>
          <w:sz w:val="22"/>
        </w:rPr>
        <w:t>*</w:t>
      </w:r>
      <w:r>
        <w:rPr>
          <w:sz w:val="22"/>
        </w:rPr>
        <w:tab/>
      </w:r>
      <w:r>
        <w:rPr>
          <w:spacing w:val="-10"/>
          <w:w w:val="75"/>
          <w:sz w:val="22"/>
        </w:rPr>
        <w:t>*</w:t>
      </w:r>
    </w:p>
    <w:p>
      <w:pPr>
        <w:pStyle w:val="BodyText"/>
        <w:spacing w:before="137"/>
      </w:pPr>
    </w:p>
    <w:p>
      <w:pPr>
        <w:pStyle w:val="BodyText"/>
        <w:spacing w:line="278" w:lineRule="auto"/>
        <w:ind w:left="114" w:right="290" w:hanging="1"/>
        <w:jc w:val="both"/>
      </w:pPr>
      <w:r>
        <w:rPr>
          <w:spacing w:val="-6"/>
        </w:rPr>
        <w:t>Il</w:t>
      </w:r>
      <w:r>
        <w:rPr>
          <w:spacing w:val="-14"/>
        </w:rPr>
        <w:t> </w:t>
      </w:r>
      <w:r>
        <w:rPr>
          <w:spacing w:val="-6"/>
        </w:rPr>
        <w:t>est</w:t>
      </w:r>
      <w:r>
        <w:rPr>
          <w:spacing w:val="-13"/>
        </w:rPr>
        <w:t> </w:t>
      </w:r>
      <w:r>
        <w:rPr>
          <w:spacing w:val="-6"/>
        </w:rPr>
        <w:t>précisé</w:t>
      </w:r>
      <w:r>
        <w:rPr>
          <w:spacing w:val="-13"/>
        </w:rPr>
        <w:t> </w:t>
      </w:r>
      <w:r>
        <w:rPr>
          <w:spacing w:val="-6"/>
        </w:rPr>
        <w:t>que</w:t>
      </w:r>
      <w:r>
        <w:rPr>
          <w:spacing w:val="-14"/>
        </w:rPr>
        <w:t> </w:t>
      </w:r>
      <w:r>
        <w:rPr>
          <w:spacing w:val="-6"/>
        </w:rPr>
        <w:t>l’ensemble</w:t>
      </w:r>
      <w:r>
        <w:rPr>
          <w:spacing w:val="-13"/>
        </w:rPr>
        <w:t> </w:t>
      </w:r>
      <w:r>
        <w:rPr>
          <w:spacing w:val="-6"/>
        </w:rPr>
        <w:t>des</w:t>
      </w:r>
      <w:r>
        <w:rPr>
          <w:spacing w:val="-14"/>
        </w:rPr>
        <w:t> </w:t>
      </w:r>
      <w:r>
        <w:rPr>
          <w:spacing w:val="-6"/>
        </w:rPr>
        <w:t>informations</w:t>
      </w:r>
      <w:r>
        <w:rPr>
          <w:spacing w:val="-13"/>
        </w:rPr>
        <w:t> </w:t>
      </w:r>
      <w:r>
        <w:rPr>
          <w:spacing w:val="-6"/>
        </w:rPr>
        <w:t>privilégiées</w:t>
      </w:r>
      <w:r>
        <w:rPr>
          <w:spacing w:val="-13"/>
        </w:rPr>
        <w:t> </w:t>
      </w:r>
      <w:r>
        <w:rPr>
          <w:spacing w:val="-6"/>
        </w:rPr>
        <w:t>relatives</w:t>
      </w:r>
      <w:r>
        <w:rPr>
          <w:spacing w:val="-14"/>
        </w:rPr>
        <w:t> </w:t>
      </w:r>
      <w:r>
        <w:rPr>
          <w:spacing w:val="-6"/>
        </w:rPr>
        <w:t>au</w:t>
      </w:r>
      <w:r>
        <w:rPr>
          <w:spacing w:val="-13"/>
        </w:rPr>
        <w:t> </w:t>
      </w:r>
      <w:r>
        <w:rPr>
          <w:spacing w:val="-6"/>
        </w:rPr>
        <w:t>groupe</w:t>
      </w:r>
      <w:r>
        <w:rPr>
          <w:spacing w:val="-13"/>
        </w:rPr>
        <w:t> </w:t>
      </w:r>
      <w:r>
        <w:rPr>
          <w:spacing w:val="-6"/>
        </w:rPr>
        <w:t>Casino</w:t>
      </w:r>
      <w:r>
        <w:rPr>
          <w:spacing w:val="-14"/>
        </w:rPr>
        <w:t> </w:t>
      </w:r>
      <w:r>
        <w:rPr>
          <w:spacing w:val="-6"/>
        </w:rPr>
        <w:t>qui</w:t>
      </w:r>
      <w:r>
        <w:rPr>
          <w:spacing w:val="-13"/>
        </w:rPr>
        <w:t> </w:t>
      </w:r>
      <w:r>
        <w:rPr>
          <w:spacing w:val="-6"/>
        </w:rPr>
        <w:t>ont </w:t>
      </w:r>
      <w:r>
        <w:rPr/>
        <w:t>pu</w:t>
      </w:r>
      <w:r>
        <w:rPr>
          <w:spacing w:val="-20"/>
        </w:rPr>
        <w:t> </w:t>
      </w:r>
      <w:r>
        <w:rPr/>
        <w:t>être</w:t>
      </w:r>
      <w:r>
        <w:rPr>
          <w:spacing w:val="-19"/>
        </w:rPr>
        <w:t> </w:t>
      </w:r>
      <w:r>
        <w:rPr/>
        <w:t>transmises</w:t>
      </w:r>
      <w:r>
        <w:rPr>
          <w:spacing w:val="-19"/>
        </w:rPr>
        <w:t> </w:t>
      </w:r>
      <w:r>
        <w:rPr/>
        <w:t>à</w:t>
      </w:r>
      <w:r>
        <w:rPr>
          <w:spacing w:val="-20"/>
        </w:rPr>
        <w:t> </w:t>
      </w:r>
      <w:r>
        <w:rPr/>
        <w:t>date</w:t>
      </w:r>
      <w:r>
        <w:rPr>
          <w:spacing w:val="-19"/>
        </w:rPr>
        <w:t> </w:t>
      </w:r>
      <w:r>
        <w:rPr/>
        <w:t>par</w:t>
      </w:r>
      <w:r>
        <w:rPr>
          <w:spacing w:val="-20"/>
        </w:rPr>
        <w:t> </w:t>
      </w:r>
      <w:r>
        <w:rPr/>
        <w:t>Casino</w:t>
      </w:r>
      <w:r>
        <w:rPr>
          <w:spacing w:val="-19"/>
        </w:rPr>
        <w:t> </w:t>
      </w:r>
      <w:r>
        <w:rPr/>
        <w:t>aux</w:t>
      </w:r>
      <w:r>
        <w:rPr>
          <w:spacing w:val="-19"/>
        </w:rPr>
        <w:t> </w:t>
      </w:r>
      <w:r>
        <w:rPr/>
        <w:t>créanciers</w:t>
      </w:r>
      <w:r>
        <w:rPr>
          <w:spacing w:val="-20"/>
        </w:rPr>
        <w:t> </w:t>
      </w:r>
      <w:r>
        <w:rPr/>
        <w:t>et</w:t>
      </w:r>
      <w:r>
        <w:rPr>
          <w:spacing w:val="-19"/>
        </w:rPr>
        <w:t> </w:t>
      </w:r>
      <w:r>
        <w:rPr/>
        <w:t>apporteurs</w:t>
      </w:r>
      <w:r>
        <w:rPr>
          <w:spacing w:val="-19"/>
        </w:rPr>
        <w:t> </w:t>
      </w:r>
      <w:r>
        <w:rPr/>
        <w:t>de</w:t>
      </w:r>
      <w:r>
        <w:rPr>
          <w:spacing w:val="-19"/>
        </w:rPr>
        <w:t> </w:t>
      </w:r>
      <w:r>
        <w:rPr/>
        <w:t>fonds</w:t>
      </w:r>
      <w:r>
        <w:rPr>
          <w:spacing w:val="-19"/>
        </w:rPr>
        <w:t> </w:t>
      </w:r>
      <w:r>
        <w:rPr/>
        <w:t>propres</w:t>
      </w:r>
      <w:r>
        <w:rPr>
          <w:spacing w:val="-19"/>
        </w:rPr>
        <w:t> </w:t>
      </w:r>
      <w:r>
        <w:rPr/>
        <w:t>sous accord de confidentialité dans le cadre de la procédure de conciliation ont été rendues </w:t>
      </w:r>
      <w:r>
        <w:rPr>
          <w:spacing w:val="-2"/>
        </w:rPr>
        <w:t>publiques.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7"/>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7</w:t>
      </w:r>
    </w:p>
    <w:p>
      <w:pPr>
        <w:spacing w:after="0"/>
        <w:jc w:val="left"/>
        <w:rPr>
          <w:rFonts w:ascii="Tahoma" w:hAnsi="Tahoma"/>
          <w:sz w:val="20"/>
        </w:rPr>
        <w:sectPr>
          <w:pgSz w:w="11910" w:h="16840"/>
          <w:pgMar w:top="1200" w:bottom="0" w:left="1020" w:right="840"/>
        </w:sectPr>
      </w:pPr>
    </w:p>
    <w:p>
      <w:pPr>
        <w:spacing w:line="278" w:lineRule="auto" w:before="84"/>
        <w:ind w:left="112" w:right="290" w:firstLine="0"/>
        <w:jc w:val="both"/>
        <w:rPr>
          <w:i/>
          <w:sz w:val="18"/>
        </w:rPr>
      </w:pPr>
      <w:r>
        <w:rPr/>
        <w:drawing>
          <wp:anchor distT="0" distB="0" distL="0" distR="0" allowOverlap="1" layoutInCell="1" locked="0" behindDoc="1" simplePos="0" relativeHeight="487003648">
            <wp:simplePos x="0" y="0"/>
            <wp:positionH relativeFrom="page">
              <wp:posOffset>21463</wp:posOffset>
            </wp:positionH>
            <wp:positionV relativeFrom="page">
              <wp:posOffset>219518</wp:posOffset>
            </wp:positionV>
            <wp:extent cx="7539100" cy="1047286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5" cstate="print"/>
                    <a:stretch>
                      <a:fillRect/>
                    </a:stretch>
                  </pic:blipFill>
                  <pic:spPr>
                    <a:xfrm>
                      <a:off x="0" y="0"/>
                      <a:ext cx="7539100" cy="10472865"/>
                    </a:xfrm>
                    <a:prstGeom prst="rect">
                      <a:avLst/>
                    </a:prstGeom>
                  </pic:spPr>
                </pic:pic>
              </a:graphicData>
            </a:graphic>
          </wp:anchor>
        </w:drawing>
      </w:r>
      <w:r>
        <w:rPr>
          <w:i/>
          <w:sz w:val="18"/>
        </w:rPr>
        <w:t>Ce communiqué a été préparé uniquement à titre informatif et ne doit pas être interprété comme une sollicitation</w:t>
      </w:r>
      <w:r>
        <w:rPr>
          <w:i/>
          <w:spacing w:val="-5"/>
          <w:sz w:val="18"/>
        </w:rPr>
        <w:t> </w:t>
      </w:r>
      <w:r>
        <w:rPr>
          <w:i/>
          <w:sz w:val="18"/>
        </w:rPr>
        <w:t>ou</w:t>
      </w:r>
      <w:r>
        <w:rPr>
          <w:i/>
          <w:spacing w:val="-6"/>
          <w:sz w:val="18"/>
        </w:rPr>
        <w:t> </w:t>
      </w:r>
      <w:r>
        <w:rPr>
          <w:i/>
          <w:sz w:val="18"/>
        </w:rPr>
        <w:t>une</w:t>
      </w:r>
      <w:r>
        <w:rPr>
          <w:i/>
          <w:spacing w:val="-5"/>
          <w:sz w:val="18"/>
        </w:rPr>
        <w:t> </w:t>
      </w:r>
      <w:r>
        <w:rPr>
          <w:i/>
          <w:sz w:val="18"/>
        </w:rPr>
        <w:t>offre</w:t>
      </w:r>
      <w:r>
        <w:rPr>
          <w:i/>
          <w:spacing w:val="-5"/>
          <w:sz w:val="18"/>
        </w:rPr>
        <w:t> </w:t>
      </w:r>
      <w:r>
        <w:rPr>
          <w:i/>
          <w:sz w:val="18"/>
        </w:rPr>
        <w:t>d'achat</w:t>
      </w:r>
      <w:r>
        <w:rPr>
          <w:i/>
          <w:spacing w:val="-3"/>
          <w:sz w:val="18"/>
        </w:rPr>
        <w:t> </w:t>
      </w:r>
      <w:r>
        <w:rPr>
          <w:i/>
          <w:sz w:val="18"/>
        </w:rPr>
        <w:t>ou</w:t>
      </w:r>
      <w:r>
        <w:rPr>
          <w:i/>
          <w:spacing w:val="-5"/>
          <w:sz w:val="18"/>
        </w:rPr>
        <w:t> </w:t>
      </w:r>
      <w:r>
        <w:rPr>
          <w:i/>
          <w:sz w:val="18"/>
        </w:rPr>
        <w:t>de</w:t>
      </w:r>
      <w:r>
        <w:rPr>
          <w:i/>
          <w:spacing w:val="-5"/>
          <w:sz w:val="18"/>
        </w:rPr>
        <w:t> </w:t>
      </w:r>
      <w:r>
        <w:rPr>
          <w:i/>
          <w:sz w:val="18"/>
        </w:rPr>
        <w:t>vente</w:t>
      </w:r>
      <w:r>
        <w:rPr>
          <w:i/>
          <w:spacing w:val="-5"/>
          <w:sz w:val="18"/>
        </w:rPr>
        <w:t> </w:t>
      </w:r>
      <w:r>
        <w:rPr>
          <w:i/>
          <w:sz w:val="18"/>
        </w:rPr>
        <w:t>de</w:t>
      </w:r>
      <w:r>
        <w:rPr>
          <w:i/>
          <w:spacing w:val="-5"/>
          <w:sz w:val="18"/>
        </w:rPr>
        <w:t> </w:t>
      </w:r>
      <w:r>
        <w:rPr>
          <w:i/>
          <w:sz w:val="18"/>
        </w:rPr>
        <w:t>valeurs</w:t>
      </w:r>
      <w:r>
        <w:rPr>
          <w:i/>
          <w:spacing w:val="-6"/>
          <w:sz w:val="18"/>
        </w:rPr>
        <w:t> </w:t>
      </w:r>
      <w:r>
        <w:rPr>
          <w:i/>
          <w:sz w:val="18"/>
        </w:rPr>
        <w:t>mobilières</w:t>
      </w:r>
      <w:r>
        <w:rPr>
          <w:i/>
          <w:spacing w:val="-6"/>
          <w:sz w:val="18"/>
        </w:rPr>
        <w:t> </w:t>
      </w:r>
      <w:r>
        <w:rPr>
          <w:i/>
          <w:sz w:val="18"/>
        </w:rPr>
        <w:t>ou</w:t>
      </w:r>
      <w:r>
        <w:rPr>
          <w:i/>
          <w:spacing w:val="-5"/>
          <w:sz w:val="18"/>
        </w:rPr>
        <w:t> </w:t>
      </w:r>
      <w:r>
        <w:rPr>
          <w:i/>
          <w:sz w:val="18"/>
        </w:rPr>
        <w:t>instruments</w:t>
      </w:r>
      <w:r>
        <w:rPr>
          <w:i/>
          <w:spacing w:val="-8"/>
          <w:sz w:val="18"/>
        </w:rPr>
        <w:t> </w:t>
      </w:r>
      <w:r>
        <w:rPr>
          <w:i/>
          <w:sz w:val="18"/>
        </w:rPr>
        <w:t>financiers</w:t>
      </w:r>
      <w:r>
        <w:rPr>
          <w:i/>
          <w:spacing w:val="-8"/>
          <w:sz w:val="18"/>
        </w:rPr>
        <w:t> </w:t>
      </w:r>
      <w:r>
        <w:rPr>
          <w:i/>
          <w:sz w:val="18"/>
        </w:rPr>
        <w:t>connexes.</w:t>
      </w:r>
      <w:r>
        <w:rPr>
          <w:i/>
          <w:spacing w:val="-5"/>
          <w:sz w:val="18"/>
        </w:rPr>
        <w:t> </w:t>
      </w:r>
      <w:r>
        <w:rPr>
          <w:i/>
          <w:sz w:val="18"/>
        </w:rPr>
        <w:t>De même,</w:t>
      </w:r>
      <w:r>
        <w:rPr>
          <w:i/>
          <w:spacing w:val="-8"/>
          <w:sz w:val="18"/>
        </w:rPr>
        <w:t> </w:t>
      </w:r>
      <w:r>
        <w:rPr>
          <w:i/>
          <w:sz w:val="18"/>
        </w:rPr>
        <w:t>il</w:t>
      </w:r>
      <w:r>
        <w:rPr>
          <w:i/>
          <w:spacing w:val="-9"/>
          <w:sz w:val="18"/>
        </w:rPr>
        <w:t> </w:t>
      </w:r>
      <w:r>
        <w:rPr>
          <w:i/>
          <w:sz w:val="18"/>
        </w:rPr>
        <w:t>ne</w:t>
      </w:r>
      <w:r>
        <w:rPr>
          <w:i/>
          <w:spacing w:val="-10"/>
          <w:sz w:val="18"/>
        </w:rPr>
        <w:t> </w:t>
      </w:r>
      <w:r>
        <w:rPr>
          <w:i/>
          <w:sz w:val="18"/>
        </w:rPr>
        <w:t>donne</w:t>
      </w:r>
      <w:r>
        <w:rPr>
          <w:i/>
          <w:spacing w:val="-10"/>
          <w:sz w:val="18"/>
        </w:rPr>
        <w:t> </w:t>
      </w:r>
      <w:r>
        <w:rPr>
          <w:i/>
          <w:sz w:val="18"/>
        </w:rPr>
        <w:t>pas</w:t>
      </w:r>
      <w:r>
        <w:rPr>
          <w:i/>
          <w:spacing w:val="-11"/>
          <w:sz w:val="18"/>
        </w:rPr>
        <w:t> </w:t>
      </w:r>
      <w:r>
        <w:rPr>
          <w:i/>
          <w:sz w:val="18"/>
        </w:rPr>
        <w:t>et</w:t>
      </w:r>
      <w:r>
        <w:rPr>
          <w:i/>
          <w:spacing w:val="-10"/>
          <w:sz w:val="18"/>
        </w:rPr>
        <w:t> </w:t>
      </w:r>
      <w:r>
        <w:rPr>
          <w:i/>
          <w:sz w:val="18"/>
        </w:rPr>
        <w:t>ne</w:t>
      </w:r>
      <w:r>
        <w:rPr>
          <w:i/>
          <w:spacing w:val="-10"/>
          <w:sz w:val="18"/>
        </w:rPr>
        <w:t> </w:t>
      </w:r>
      <w:r>
        <w:rPr>
          <w:i/>
          <w:sz w:val="18"/>
        </w:rPr>
        <w:t>doit</w:t>
      </w:r>
      <w:r>
        <w:rPr>
          <w:i/>
          <w:spacing w:val="-7"/>
          <w:sz w:val="18"/>
        </w:rPr>
        <w:t> </w:t>
      </w:r>
      <w:r>
        <w:rPr>
          <w:i/>
          <w:sz w:val="18"/>
        </w:rPr>
        <w:t>pas</w:t>
      </w:r>
      <w:r>
        <w:rPr>
          <w:i/>
          <w:spacing w:val="-11"/>
          <w:sz w:val="18"/>
        </w:rPr>
        <w:t> </w:t>
      </w:r>
      <w:r>
        <w:rPr>
          <w:i/>
          <w:sz w:val="18"/>
        </w:rPr>
        <w:t>être</w:t>
      </w:r>
      <w:r>
        <w:rPr>
          <w:i/>
          <w:spacing w:val="-12"/>
          <w:sz w:val="18"/>
        </w:rPr>
        <w:t> </w:t>
      </w:r>
      <w:r>
        <w:rPr>
          <w:i/>
          <w:sz w:val="18"/>
        </w:rPr>
        <w:t>traité</w:t>
      </w:r>
      <w:r>
        <w:rPr>
          <w:i/>
          <w:spacing w:val="-12"/>
          <w:sz w:val="18"/>
        </w:rPr>
        <w:t> </w:t>
      </w:r>
      <w:r>
        <w:rPr>
          <w:i/>
          <w:sz w:val="18"/>
        </w:rPr>
        <w:t>comme</w:t>
      </w:r>
      <w:r>
        <w:rPr>
          <w:i/>
          <w:spacing w:val="-10"/>
          <w:sz w:val="18"/>
        </w:rPr>
        <w:t> </w:t>
      </w:r>
      <w:r>
        <w:rPr>
          <w:i/>
          <w:sz w:val="18"/>
        </w:rPr>
        <w:t>un</w:t>
      </w:r>
      <w:r>
        <w:rPr>
          <w:i/>
          <w:spacing w:val="-10"/>
          <w:sz w:val="18"/>
        </w:rPr>
        <w:t> </w:t>
      </w:r>
      <w:r>
        <w:rPr>
          <w:i/>
          <w:sz w:val="18"/>
        </w:rPr>
        <w:t>conseil</w:t>
      </w:r>
      <w:r>
        <w:rPr>
          <w:i/>
          <w:spacing w:val="-9"/>
          <w:sz w:val="18"/>
        </w:rPr>
        <w:t> </w:t>
      </w:r>
      <w:r>
        <w:rPr>
          <w:i/>
          <w:sz w:val="18"/>
        </w:rPr>
        <w:t>d'investissement.</w:t>
      </w:r>
      <w:r>
        <w:rPr>
          <w:i/>
          <w:spacing w:val="-10"/>
          <w:sz w:val="18"/>
        </w:rPr>
        <w:t> </w:t>
      </w:r>
      <w:r>
        <w:rPr>
          <w:i/>
          <w:sz w:val="18"/>
        </w:rPr>
        <w:t>Il</w:t>
      </w:r>
      <w:r>
        <w:rPr>
          <w:i/>
          <w:spacing w:val="-11"/>
          <w:sz w:val="18"/>
        </w:rPr>
        <w:t> </w:t>
      </w:r>
      <w:r>
        <w:rPr>
          <w:i/>
          <w:sz w:val="18"/>
        </w:rPr>
        <w:t>n'a</w:t>
      </w:r>
      <w:r>
        <w:rPr>
          <w:i/>
          <w:spacing w:val="-12"/>
          <w:sz w:val="18"/>
        </w:rPr>
        <w:t> </w:t>
      </w:r>
      <w:r>
        <w:rPr>
          <w:i/>
          <w:sz w:val="18"/>
        </w:rPr>
        <w:t>aucun</w:t>
      </w:r>
      <w:r>
        <w:rPr>
          <w:i/>
          <w:spacing w:val="-10"/>
          <w:sz w:val="18"/>
        </w:rPr>
        <w:t> </w:t>
      </w:r>
      <w:r>
        <w:rPr>
          <w:i/>
          <w:sz w:val="18"/>
        </w:rPr>
        <w:t>égard</w:t>
      </w:r>
      <w:r>
        <w:rPr>
          <w:i/>
          <w:spacing w:val="-12"/>
          <w:sz w:val="18"/>
        </w:rPr>
        <w:t> </w:t>
      </w:r>
      <w:r>
        <w:rPr>
          <w:i/>
          <w:sz w:val="18"/>
        </w:rPr>
        <w:t>aux objectifs de placement, la situation financière ou des besoins particuliers de tout récepteur. Aucune </w:t>
      </w:r>
      <w:r>
        <w:rPr>
          <w:i/>
          <w:spacing w:val="-2"/>
          <w:sz w:val="18"/>
        </w:rPr>
        <w:t>représentation</w:t>
      </w:r>
      <w:r>
        <w:rPr>
          <w:i/>
          <w:spacing w:val="-7"/>
          <w:sz w:val="18"/>
        </w:rPr>
        <w:t> </w:t>
      </w:r>
      <w:r>
        <w:rPr>
          <w:i/>
          <w:spacing w:val="-2"/>
          <w:sz w:val="18"/>
        </w:rPr>
        <w:t>ou</w:t>
      </w:r>
      <w:r>
        <w:rPr>
          <w:i/>
          <w:spacing w:val="-6"/>
          <w:sz w:val="18"/>
        </w:rPr>
        <w:t> </w:t>
      </w:r>
      <w:r>
        <w:rPr>
          <w:i/>
          <w:spacing w:val="-2"/>
          <w:sz w:val="18"/>
        </w:rPr>
        <w:t>garantie,</w:t>
      </w:r>
      <w:r>
        <w:rPr>
          <w:i/>
          <w:spacing w:val="-7"/>
          <w:sz w:val="18"/>
        </w:rPr>
        <w:t> </w:t>
      </w:r>
      <w:r>
        <w:rPr>
          <w:i/>
          <w:spacing w:val="-2"/>
          <w:sz w:val="18"/>
        </w:rPr>
        <w:t>expresse</w:t>
      </w:r>
      <w:r>
        <w:rPr>
          <w:i/>
          <w:spacing w:val="-8"/>
          <w:sz w:val="18"/>
        </w:rPr>
        <w:t> </w:t>
      </w:r>
      <w:r>
        <w:rPr>
          <w:i/>
          <w:spacing w:val="-2"/>
          <w:sz w:val="18"/>
        </w:rPr>
        <w:t>ou</w:t>
      </w:r>
      <w:r>
        <w:rPr>
          <w:i/>
          <w:spacing w:val="-8"/>
          <w:sz w:val="18"/>
        </w:rPr>
        <w:t> </w:t>
      </w:r>
      <w:r>
        <w:rPr>
          <w:i/>
          <w:spacing w:val="-2"/>
          <w:sz w:val="18"/>
        </w:rPr>
        <w:t>implicite,</w:t>
      </w:r>
      <w:r>
        <w:rPr>
          <w:i/>
          <w:spacing w:val="-8"/>
          <w:sz w:val="18"/>
        </w:rPr>
        <w:t> </w:t>
      </w:r>
      <w:r>
        <w:rPr>
          <w:i/>
          <w:spacing w:val="-2"/>
          <w:sz w:val="18"/>
        </w:rPr>
        <w:t>n'est</w:t>
      </w:r>
      <w:r>
        <w:rPr>
          <w:i/>
          <w:spacing w:val="-7"/>
          <w:sz w:val="18"/>
        </w:rPr>
        <w:t> </w:t>
      </w:r>
      <w:r>
        <w:rPr>
          <w:i/>
          <w:spacing w:val="-2"/>
          <w:sz w:val="18"/>
        </w:rPr>
        <w:t>fournie</w:t>
      </w:r>
      <w:r>
        <w:rPr>
          <w:i/>
          <w:spacing w:val="-8"/>
          <w:sz w:val="18"/>
        </w:rPr>
        <w:t> </w:t>
      </w:r>
      <w:r>
        <w:rPr>
          <w:i/>
          <w:spacing w:val="-2"/>
          <w:sz w:val="18"/>
        </w:rPr>
        <w:t>par</w:t>
      </w:r>
      <w:r>
        <w:rPr>
          <w:i/>
          <w:spacing w:val="-8"/>
          <w:sz w:val="18"/>
        </w:rPr>
        <w:t> </w:t>
      </w:r>
      <w:r>
        <w:rPr>
          <w:i/>
          <w:spacing w:val="-2"/>
          <w:sz w:val="18"/>
        </w:rPr>
        <w:t>rapport</w:t>
      </w:r>
      <w:r>
        <w:rPr>
          <w:i/>
          <w:spacing w:val="-6"/>
          <w:sz w:val="18"/>
        </w:rPr>
        <w:t> </w:t>
      </w:r>
      <w:r>
        <w:rPr>
          <w:i/>
          <w:spacing w:val="-2"/>
          <w:sz w:val="18"/>
        </w:rPr>
        <w:t>à</w:t>
      </w:r>
      <w:r>
        <w:rPr>
          <w:i/>
          <w:spacing w:val="-9"/>
          <w:sz w:val="18"/>
        </w:rPr>
        <w:t> </w:t>
      </w:r>
      <w:r>
        <w:rPr>
          <w:i/>
          <w:spacing w:val="-2"/>
          <w:sz w:val="18"/>
        </w:rPr>
        <w:t>l'exactitude,</w:t>
      </w:r>
      <w:r>
        <w:rPr>
          <w:i/>
          <w:spacing w:val="-8"/>
          <w:sz w:val="18"/>
        </w:rPr>
        <w:t> </w:t>
      </w:r>
      <w:r>
        <w:rPr>
          <w:i/>
          <w:spacing w:val="-2"/>
          <w:sz w:val="18"/>
        </w:rPr>
        <w:t>l'exhaustivité</w:t>
      </w:r>
      <w:r>
        <w:rPr>
          <w:i/>
          <w:spacing w:val="-8"/>
          <w:sz w:val="18"/>
        </w:rPr>
        <w:t> </w:t>
      </w:r>
      <w:r>
        <w:rPr>
          <w:i/>
          <w:spacing w:val="-2"/>
          <w:sz w:val="18"/>
        </w:rPr>
        <w:t>ou</w:t>
      </w:r>
      <w:r>
        <w:rPr>
          <w:i/>
          <w:spacing w:val="-10"/>
          <w:sz w:val="18"/>
        </w:rPr>
        <w:t> </w:t>
      </w:r>
      <w:r>
        <w:rPr>
          <w:i/>
          <w:spacing w:val="-2"/>
          <w:sz w:val="18"/>
        </w:rPr>
        <w:t>la </w:t>
      </w:r>
      <w:r>
        <w:rPr>
          <w:i/>
          <w:sz w:val="18"/>
        </w:rPr>
        <w:t>fiabilité</w:t>
      </w:r>
      <w:r>
        <w:rPr>
          <w:i/>
          <w:spacing w:val="-11"/>
          <w:sz w:val="18"/>
        </w:rPr>
        <w:t> </w:t>
      </w:r>
      <w:r>
        <w:rPr>
          <w:i/>
          <w:sz w:val="18"/>
        </w:rPr>
        <w:t>des</w:t>
      </w:r>
      <w:r>
        <w:rPr>
          <w:i/>
          <w:spacing w:val="-11"/>
          <w:sz w:val="18"/>
        </w:rPr>
        <w:t> </w:t>
      </w:r>
      <w:r>
        <w:rPr>
          <w:i/>
          <w:sz w:val="18"/>
        </w:rPr>
        <w:t>informations</w:t>
      </w:r>
      <w:r>
        <w:rPr>
          <w:i/>
          <w:spacing w:val="-11"/>
          <w:sz w:val="18"/>
        </w:rPr>
        <w:t> </w:t>
      </w:r>
      <w:r>
        <w:rPr>
          <w:i/>
          <w:sz w:val="18"/>
        </w:rPr>
        <w:t>contenues</w:t>
      </w:r>
      <w:r>
        <w:rPr>
          <w:i/>
          <w:spacing w:val="-11"/>
          <w:sz w:val="18"/>
        </w:rPr>
        <w:t> </w:t>
      </w:r>
      <w:r>
        <w:rPr>
          <w:i/>
          <w:sz w:val="18"/>
        </w:rPr>
        <w:t>dans</w:t>
      </w:r>
      <w:r>
        <w:rPr>
          <w:i/>
          <w:spacing w:val="-11"/>
          <w:sz w:val="18"/>
        </w:rPr>
        <w:t> </w:t>
      </w:r>
      <w:r>
        <w:rPr>
          <w:i/>
          <w:sz w:val="18"/>
        </w:rPr>
        <w:t>ce</w:t>
      </w:r>
      <w:r>
        <w:rPr>
          <w:i/>
          <w:spacing w:val="-11"/>
          <w:sz w:val="18"/>
        </w:rPr>
        <w:t> </w:t>
      </w:r>
      <w:r>
        <w:rPr>
          <w:i/>
          <w:sz w:val="18"/>
        </w:rPr>
        <w:t>document.</w:t>
      </w:r>
      <w:r>
        <w:rPr>
          <w:i/>
          <w:spacing w:val="-11"/>
          <w:sz w:val="18"/>
        </w:rPr>
        <w:t> </w:t>
      </w:r>
      <w:r>
        <w:rPr>
          <w:i/>
          <w:sz w:val="18"/>
        </w:rPr>
        <w:t>Il</w:t>
      </w:r>
      <w:r>
        <w:rPr>
          <w:i/>
          <w:spacing w:val="-9"/>
          <w:sz w:val="18"/>
        </w:rPr>
        <w:t> </w:t>
      </w:r>
      <w:r>
        <w:rPr>
          <w:i/>
          <w:sz w:val="18"/>
        </w:rPr>
        <w:t>ne</w:t>
      </w:r>
      <w:r>
        <w:rPr>
          <w:i/>
          <w:spacing w:val="-11"/>
          <w:sz w:val="18"/>
        </w:rPr>
        <w:t> </w:t>
      </w:r>
      <w:r>
        <w:rPr>
          <w:i/>
          <w:sz w:val="18"/>
        </w:rPr>
        <w:t>devrait</w:t>
      </w:r>
      <w:r>
        <w:rPr>
          <w:i/>
          <w:spacing w:val="-10"/>
          <w:sz w:val="18"/>
        </w:rPr>
        <w:t> </w:t>
      </w:r>
      <w:r>
        <w:rPr>
          <w:i/>
          <w:sz w:val="18"/>
        </w:rPr>
        <w:t>pas</w:t>
      </w:r>
      <w:r>
        <w:rPr>
          <w:i/>
          <w:spacing w:val="-11"/>
          <w:sz w:val="18"/>
        </w:rPr>
        <w:t> </w:t>
      </w:r>
      <w:r>
        <w:rPr>
          <w:i/>
          <w:sz w:val="18"/>
        </w:rPr>
        <w:t>être</w:t>
      </w:r>
      <w:r>
        <w:rPr>
          <w:i/>
          <w:spacing w:val="-12"/>
          <w:sz w:val="18"/>
        </w:rPr>
        <w:t> </w:t>
      </w:r>
      <w:r>
        <w:rPr>
          <w:i/>
          <w:sz w:val="18"/>
        </w:rPr>
        <w:t>considéré</w:t>
      </w:r>
      <w:r>
        <w:rPr>
          <w:i/>
          <w:spacing w:val="-11"/>
          <w:sz w:val="18"/>
        </w:rPr>
        <w:t> </w:t>
      </w:r>
      <w:r>
        <w:rPr>
          <w:i/>
          <w:sz w:val="18"/>
        </w:rPr>
        <w:t>par</w:t>
      </w:r>
      <w:r>
        <w:rPr>
          <w:i/>
          <w:spacing w:val="-12"/>
          <w:sz w:val="18"/>
        </w:rPr>
        <w:t> </w:t>
      </w:r>
      <w:r>
        <w:rPr>
          <w:i/>
          <w:sz w:val="18"/>
        </w:rPr>
        <w:t>les</w:t>
      </w:r>
      <w:r>
        <w:rPr>
          <w:i/>
          <w:spacing w:val="-11"/>
          <w:sz w:val="18"/>
        </w:rPr>
        <w:t> </w:t>
      </w:r>
      <w:r>
        <w:rPr>
          <w:i/>
          <w:sz w:val="18"/>
        </w:rPr>
        <w:t>bénéficiaires </w:t>
      </w:r>
      <w:r>
        <w:rPr>
          <w:i/>
          <w:spacing w:val="-4"/>
          <w:sz w:val="18"/>
        </w:rPr>
        <w:t>comme</w:t>
      </w:r>
      <w:r>
        <w:rPr>
          <w:i/>
          <w:spacing w:val="-12"/>
          <w:sz w:val="18"/>
        </w:rPr>
        <w:t> </w:t>
      </w:r>
      <w:r>
        <w:rPr>
          <w:i/>
          <w:spacing w:val="-4"/>
          <w:sz w:val="18"/>
        </w:rPr>
        <w:t>un</w:t>
      </w:r>
      <w:r>
        <w:rPr>
          <w:i/>
          <w:spacing w:val="-12"/>
          <w:sz w:val="18"/>
        </w:rPr>
        <w:t> </w:t>
      </w:r>
      <w:r>
        <w:rPr>
          <w:i/>
          <w:spacing w:val="-4"/>
          <w:sz w:val="18"/>
        </w:rPr>
        <w:t>substitut</w:t>
      </w:r>
      <w:r>
        <w:rPr>
          <w:i/>
          <w:spacing w:val="-12"/>
          <w:sz w:val="18"/>
        </w:rPr>
        <w:t> </w:t>
      </w:r>
      <w:r>
        <w:rPr>
          <w:i/>
          <w:spacing w:val="-4"/>
          <w:sz w:val="18"/>
        </w:rPr>
        <w:t>à</w:t>
      </w:r>
      <w:r>
        <w:rPr>
          <w:i/>
          <w:spacing w:val="-12"/>
          <w:sz w:val="18"/>
        </w:rPr>
        <w:t> </w:t>
      </w:r>
      <w:r>
        <w:rPr>
          <w:i/>
          <w:spacing w:val="-4"/>
          <w:sz w:val="18"/>
        </w:rPr>
        <w:t>l'exercice</w:t>
      </w:r>
      <w:r>
        <w:rPr>
          <w:i/>
          <w:spacing w:val="-12"/>
          <w:sz w:val="18"/>
        </w:rPr>
        <w:t> </w:t>
      </w:r>
      <w:r>
        <w:rPr>
          <w:i/>
          <w:spacing w:val="-4"/>
          <w:sz w:val="18"/>
        </w:rPr>
        <w:t>de</w:t>
      </w:r>
      <w:r>
        <w:rPr>
          <w:i/>
          <w:spacing w:val="-11"/>
          <w:sz w:val="18"/>
        </w:rPr>
        <w:t> </w:t>
      </w:r>
      <w:r>
        <w:rPr>
          <w:i/>
          <w:spacing w:val="-4"/>
          <w:sz w:val="18"/>
        </w:rPr>
        <w:t>leur</w:t>
      </w:r>
      <w:r>
        <w:rPr>
          <w:i/>
          <w:spacing w:val="-12"/>
          <w:sz w:val="18"/>
        </w:rPr>
        <w:t> </w:t>
      </w:r>
      <w:r>
        <w:rPr>
          <w:i/>
          <w:spacing w:val="-4"/>
          <w:sz w:val="18"/>
        </w:rPr>
        <w:t>propre</w:t>
      </w:r>
      <w:r>
        <w:rPr>
          <w:i/>
          <w:spacing w:val="-12"/>
          <w:sz w:val="18"/>
        </w:rPr>
        <w:t> </w:t>
      </w:r>
      <w:r>
        <w:rPr>
          <w:i/>
          <w:spacing w:val="-4"/>
          <w:sz w:val="18"/>
        </w:rPr>
        <w:t>jugement.</w:t>
      </w:r>
      <w:r>
        <w:rPr>
          <w:i/>
          <w:spacing w:val="-12"/>
          <w:sz w:val="18"/>
        </w:rPr>
        <w:t> </w:t>
      </w:r>
      <w:r>
        <w:rPr>
          <w:i/>
          <w:spacing w:val="-4"/>
          <w:sz w:val="18"/>
        </w:rPr>
        <w:t>Toutes</w:t>
      </w:r>
      <w:r>
        <w:rPr>
          <w:i/>
          <w:spacing w:val="-12"/>
          <w:sz w:val="18"/>
        </w:rPr>
        <w:t> </w:t>
      </w:r>
      <w:r>
        <w:rPr>
          <w:i/>
          <w:spacing w:val="-4"/>
          <w:sz w:val="18"/>
        </w:rPr>
        <w:t>les</w:t>
      </w:r>
      <w:r>
        <w:rPr>
          <w:i/>
          <w:spacing w:val="-12"/>
          <w:sz w:val="18"/>
        </w:rPr>
        <w:t> </w:t>
      </w:r>
      <w:r>
        <w:rPr>
          <w:i/>
          <w:spacing w:val="-4"/>
          <w:sz w:val="18"/>
        </w:rPr>
        <w:t>opinions</w:t>
      </w:r>
      <w:r>
        <w:rPr>
          <w:i/>
          <w:spacing w:val="-11"/>
          <w:sz w:val="18"/>
        </w:rPr>
        <w:t> </w:t>
      </w:r>
      <w:r>
        <w:rPr>
          <w:i/>
          <w:spacing w:val="-4"/>
          <w:sz w:val="18"/>
        </w:rPr>
        <w:t>exprimées</w:t>
      </w:r>
      <w:r>
        <w:rPr>
          <w:i/>
          <w:spacing w:val="-12"/>
          <w:sz w:val="18"/>
        </w:rPr>
        <w:t> </w:t>
      </w:r>
      <w:r>
        <w:rPr>
          <w:i/>
          <w:spacing w:val="-4"/>
          <w:sz w:val="18"/>
        </w:rPr>
        <w:t>dans</w:t>
      </w:r>
      <w:r>
        <w:rPr>
          <w:i/>
          <w:spacing w:val="-12"/>
          <w:sz w:val="18"/>
        </w:rPr>
        <w:t> </w:t>
      </w:r>
      <w:r>
        <w:rPr>
          <w:i/>
          <w:spacing w:val="-4"/>
          <w:sz w:val="18"/>
        </w:rPr>
        <w:t>ce</w:t>
      </w:r>
      <w:r>
        <w:rPr>
          <w:i/>
          <w:spacing w:val="-12"/>
          <w:sz w:val="18"/>
        </w:rPr>
        <w:t> </w:t>
      </w:r>
      <w:r>
        <w:rPr>
          <w:i/>
          <w:spacing w:val="-4"/>
          <w:sz w:val="18"/>
        </w:rPr>
        <w:t>document</w:t>
      </w:r>
      <w:r>
        <w:rPr>
          <w:i/>
          <w:spacing w:val="-12"/>
          <w:sz w:val="18"/>
        </w:rPr>
        <w:t> </w:t>
      </w:r>
      <w:r>
        <w:rPr>
          <w:i/>
          <w:spacing w:val="-4"/>
          <w:sz w:val="18"/>
        </w:rPr>
        <w:t>sont </w:t>
      </w:r>
      <w:r>
        <w:rPr>
          <w:i/>
          <w:sz w:val="18"/>
        </w:rPr>
        <w:t>sujettes</w:t>
      </w:r>
      <w:r>
        <w:rPr>
          <w:i/>
          <w:spacing w:val="-6"/>
          <w:sz w:val="18"/>
        </w:rPr>
        <w:t> </w:t>
      </w:r>
      <w:r>
        <w:rPr>
          <w:i/>
          <w:sz w:val="18"/>
        </w:rPr>
        <w:t>à</w:t>
      </w:r>
      <w:r>
        <w:rPr>
          <w:i/>
          <w:spacing w:val="-6"/>
          <w:sz w:val="18"/>
        </w:rPr>
        <w:t> </w:t>
      </w:r>
      <w:r>
        <w:rPr>
          <w:i/>
          <w:sz w:val="18"/>
        </w:rPr>
        <w:t>changement</w:t>
      </w:r>
      <w:r>
        <w:rPr>
          <w:i/>
          <w:spacing w:val="-1"/>
          <w:sz w:val="18"/>
        </w:rPr>
        <w:t> </w:t>
      </w:r>
      <w:r>
        <w:rPr>
          <w:i/>
          <w:sz w:val="18"/>
        </w:rPr>
        <w:t>sans</w:t>
      </w:r>
      <w:r>
        <w:rPr>
          <w:i/>
          <w:spacing w:val="-8"/>
          <w:sz w:val="18"/>
        </w:rPr>
        <w:t> </w:t>
      </w:r>
      <w:r>
        <w:rPr>
          <w:i/>
          <w:sz w:val="18"/>
        </w:rPr>
        <w:t>préavis.</w:t>
      </w:r>
    </w:p>
    <w:p>
      <w:pPr>
        <w:pStyle w:val="BodyText"/>
        <w:rPr>
          <w:i/>
          <w:sz w:val="18"/>
        </w:rPr>
      </w:pPr>
    </w:p>
    <w:p>
      <w:pPr>
        <w:pStyle w:val="BodyText"/>
        <w:spacing w:before="81"/>
        <w:rPr>
          <w:i/>
          <w:sz w:val="18"/>
        </w:rPr>
      </w:pPr>
    </w:p>
    <w:p>
      <w:pPr>
        <w:spacing w:before="0"/>
        <w:ind w:left="112" w:right="0" w:firstLine="0"/>
        <w:jc w:val="both"/>
        <w:rPr>
          <w:b/>
          <w:i/>
          <w:sz w:val="18"/>
        </w:rPr>
      </w:pPr>
      <w:r>
        <w:rPr>
          <w:b/>
          <w:i/>
          <w:w w:val="85"/>
          <w:sz w:val="18"/>
        </w:rPr>
        <w:t>Déclarations</w:t>
      </w:r>
      <w:r>
        <w:rPr>
          <w:b/>
          <w:i/>
          <w:spacing w:val="-3"/>
          <w:sz w:val="18"/>
        </w:rPr>
        <w:t> </w:t>
      </w:r>
      <w:r>
        <w:rPr>
          <w:b/>
          <w:i/>
          <w:spacing w:val="-2"/>
          <w:w w:val="95"/>
          <w:sz w:val="18"/>
        </w:rPr>
        <w:t>prospectives</w:t>
      </w:r>
    </w:p>
    <w:p>
      <w:pPr>
        <w:pStyle w:val="BodyText"/>
        <w:spacing w:before="16"/>
        <w:rPr>
          <w:b/>
          <w:i/>
          <w:sz w:val="18"/>
        </w:rPr>
      </w:pPr>
    </w:p>
    <w:p>
      <w:pPr>
        <w:spacing w:line="278" w:lineRule="auto" w:before="0"/>
        <w:ind w:left="112" w:right="288" w:firstLine="0"/>
        <w:jc w:val="both"/>
        <w:rPr>
          <w:i/>
          <w:sz w:val="18"/>
        </w:rPr>
      </w:pPr>
      <w:r>
        <w:rPr>
          <w:i/>
          <w:spacing w:val="-4"/>
          <w:sz w:val="18"/>
        </w:rPr>
        <w:t>Ce communiqué de presse peut contenir des déclarations prospectives. Ces déclarations prospectives peuvent </w:t>
      </w:r>
      <w:r>
        <w:rPr>
          <w:i/>
          <w:sz w:val="18"/>
        </w:rPr>
        <w:t>être</w:t>
      </w:r>
      <w:r>
        <w:rPr>
          <w:i/>
          <w:spacing w:val="-9"/>
          <w:sz w:val="18"/>
        </w:rPr>
        <w:t> </w:t>
      </w:r>
      <w:r>
        <w:rPr>
          <w:i/>
          <w:sz w:val="18"/>
        </w:rPr>
        <w:t>identifiées</w:t>
      </w:r>
      <w:r>
        <w:rPr>
          <w:i/>
          <w:spacing w:val="-10"/>
          <w:sz w:val="18"/>
        </w:rPr>
        <w:t> </w:t>
      </w:r>
      <w:r>
        <w:rPr>
          <w:i/>
          <w:sz w:val="18"/>
        </w:rPr>
        <w:t>à</w:t>
      </w:r>
      <w:r>
        <w:rPr>
          <w:i/>
          <w:spacing w:val="-12"/>
          <w:sz w:val="18"/>
        </w:rPr>
        <w:t> </w:t>
      </w:r>
      <w:r>
        <w:rPr>
          <w:i/>
          <w:sz w:val="18"/>
        </w:rPr>
        <w:t>l’aide</w:t>
      </w:r>
      <w:r>
        <w:rPr>
          <w:i/>
          <w:spacing w:val="-9"/>
          <w:sz w:val="18"/>
        </w:rPr>
        <w:t> </w:t>
      </w:r>
      <w:r>
        <w:rPr>
          <w:i/>
          <w:sz w:val="18"/>
        </w:rPr>
        <w:t>de</w:t>
      </w:r>
      <w:r>
        <w:rPr>
          <w:i/>
          <w:spacing w:val="-11"/>
          <w:sz w:val="18"/>
        </w:rPr>
        <w:t> </w:t>
      </w:r>
      <w:r>
        <w:rPr>
          <w:i/>
          <w:sz w:val="18"/>
        </w:rPr>
        <w:t>la</w:t>
      </w:r>
      <w:r>
        <w:rPr>
          <w:i/>
          <w:spacing w:val="-13"/>
          <w:sz w:val="18"/>
        </w:rPr>
        <w:t> </w:t>
      </w:r>
      <w:r>
        <w:rPr>
          <w:i/>
          <w:sz w:val="18"/>
        </w:rPr>
        <w:t>terminologie</w:t>
      </w:r>
      <w:r>
        <w:rPr>
          <w:i/>
          <w:spacing w:val="-9"/>
          <w:sz w:val="18"/>
        </w:rPr>
        <w:t> </w:t>
      </w:r>
      <w:r>
        <w:rPr>
          <w:i/>
          <w:sz w:val="18"/>
        </w:rPr>
        <w:t>prospective,</w:t>
      </w:r>
      <w:r>
        <w:rPr>
          <w:i/>
          <w:spacing w:val="-9"/>
          <w:sz w:val="18"/>
        </w:rPr>
        <w:t> </w:t>
      </w:r>
      <w:r>
        <w:rPr>
          <w:i/>
          <w:sz w:val="18"/>
        </w:rPr>
        <w:t>notamment</w:t>
      </w:r>
      <w:r>
        <w:rPr>
          <w:i/>
          <w:spacing w:val="-10"/>
          <w:sz w:val="18"/>
        </w:rPr>
        <w:t> </w:t>
      </w:r>
      <w:r>
        <w:rPr>
          <w:i/>
          <w:sz w:val="18"/>
        </w:rPr>
        <w:t>les</w:t>
      </w:r>
      <w:r>
        <w:rPr>
          <w:i/>
          <w:spacing w:val="-13"/>
          <w:sz w:val="18"/>
        </w:rPr>
        <w:t> </w:t>
      </w:r>
      <w:r>
        <w:rPr>
          <w:i/>
          <w:sz w:val="18"/>
        </w:rPr>
        <w:t>termes</w:t>
      </w:r>
      <w:r>
        <w:rPr>
          <w:i/>
          <w:spacing w:val="-10"/>
          <w:sz w:val="18"/>
        </w:rPr>
        <w:t> </w:t>
      </w:r>
      <w:r>
        <w:rPr>
          <w:i/>
          <w:sz w:val="18"/>
        </w:rPr>
        <w:t>«</w:t>
      </w:r>
      <w:r>
        <w:rPr>
          <w:i/>
          <w:spacing w:val="-10"/>
          <w:sz w:val="18"/>
        </w:rPr>
        <w:t> </w:t>
      </w:r>
      <w:r>
        <w:rPr>
          <w:i/>
          <w:sz w:val="18"/>
        </w:rPr>
        <w:t>croire</w:t>
      </w:r>
      <w:r>
        <w:rPr>
          <w:i/>
          <w:spacing w:val="-9"/>
          <w:sz w:val="18"/>
        </w:rPr>
        <w:t> </w:t>
      </w:r>
      <w:r>
        <w:rPr>
          <w:i/>
          <w:sz w:val="18"/>
        </w:rPr>
        <w:t>»,</w:t>
      </w:r>
      <w:r>
        <w:rPr>
          <w:i/>
          <w:spacing w:val="-9"/>
          <w:sz w:val="18"/>
        </w:rPr>
        <w:t> </w:t>
      </w:r>
      <w:r>
        <w:rPr>
          <w:i/>
          <w:sz w:val="18"/>
        </w:rPr>
        <w:t>«</w:t>
      </w:r>
      <w:r>
        <w:rPr>
          <w:i/>
          <w:spacing w:val="-11"/>
          <w:sz w:val="18"/>
        </w:rPr>
        <w:t> </w:t>
      </w:r>
      <w:r>
        <w:rPr>
          <w:i/>
          <w:sz w:val="18"/>
        </w:rPr>
        <w:t>s’attendre</w:t>
      </w:r>
      <w:r>
        <w:rPr>
          <w:i/>
          <w:spacing w:val="-9"/>
          <w:sz w:val="18"/>
        </w:rPr>
        <w:t> </w:t>
      </w:r>
      <w:r>
        <w:rPr>
          <w:i/>
          <w:sz w:val="18"/>
        </w:rPr>
        <w:t>à</w:t>
      </w:r>
      <w:r>
        <w:rPr>
          <w:i/>
          <w:spacing w:val="-12"/>
          <w:sz w:val="18"/>
        </w:rPr>
        <w:t> </w:t>
      </w:r>
      <w:r>
        <w:rPr>
          <w:i/>
          <w:sz w:val="18"/>
        </w:rPr>
        <w:t>»,</w:t>
      </w:r>
      <w:r>
        <w:rPr>
          <w:i/>
          <w:spacing w:val="-9"/>
          <w:sz w:val="18"/>
        </w:rPr>
        <w:t> </w:t>
      </w:r>
      <w:r>
        <w:rPr>
          <w:i/>
          <w:sz w:val="18"/>
        </w:rPr>
        <w:t>« </w:t>
      </w:r>
      <w:r>
        <w:rPr>
          <w:i/>
          <w:w w:val="85"/>
          <w:sz w:val="18"/>
        </w:rPr>
        <w:t>anticiper », « peut », « présumer », « planifier », « avoir l’intention de », « sera », « devrait », « estimation », « risque » </w:t>
      </w:r>
      <w:r>
        <w:rPr>
          <w:i/>
          <w:sz w:val="18"/>
        </w:rPr>
        <w:t>et/ou,</w:t>
      </w:r>
      <w:r>
        <w:rPr>
          <w:i/>
          <w:spacing w:val="-6"/>
          <w:sz w:val="18"/>
        </w:rPr>
        <w:t> </w:t>
      </w:r>
      <w:r>
        <w:rPr>
          <w:i/>
          <w:sz w:val="18"/>
        </w:rPr>
        <w:t>dans</w:t>
      </w:r>
      <w:r>
        <w:rPr>
          <w:i/>
          <w:spacing w:val="-7"/>
          <w:sz w:val="18"/>
        </w:rPr>
        <w:t> </w:t>
      </w:r>
      <w:r>
        <w:rPr>
          <w:i/>
          <w:sz w:val="18"/>
        </w:rPr>
        <w:t>chaque</w:t>
      </w:r>
      <w:r>
        <w:rPr>
          <w:i/>
          <w:spacing w:val="-9"/>
          <w:sz w:val="18"/>
        </w:rPr>
        <w:t> </w:t>
      </w:r>
      <w:r>
        <w:rPr>
          <w:i/>
          <w:sz w:val="18"/>
        </w:rPr>
        <w:t>cas,</w:t>
      </w:r>
      <w:r>
        <w:rPr>
          <w:i/>
          <w:spacing w:val="-6"/>
          <w:sz w:val="18"/>
        </w:rPr>
        <w:t> </w:t>
      </w:r>
      <w:r>
        <w:rPr>
          <w:i/>
          <w:sz w:val="18"/>
        </w:rPr>
        <w:t>leur</w:t>
      </w:r>
      <w:r>
        <w:rPr>
          <w:i/>
          <w:spacing w:val="-8"/>
          <w:sz w:val="18"/>
        </w:rPr>
        <w:t> </w:t>
      </w:r>
      <w:r>
        <w:rPr>
          <w:i/>
          <w:sz w:val="18"/>
        </w:rPr>
        <w:t>contraire,</w:t>
      </w:r>
      <w:r>
        <w:rPr>
          <w:i/>
          <w:spacing w:val="-6"/>
          <w:sz w:val="18"/>
        </w:rPr>
        <w:t> </w:t>
      </w:r>
      <w:r>
        <w:rPr>
          <w:i/>
          <w:sz w:val="18"/>
        </w:rPr>
        <w:t>ou</w:t>
      </w:r>
      <w:r>
        <w:rPr>
          <w:i/>
          <w:spacing w:val="-8"/>
          <w:sz w:val="18"/>
        </w:rPr>
        <w:t> </w:t>
      </w:r>
      <w:r>
        <w:rPr>
          <w:i/>
          <w:sz w:val="18"/>
        </w:rPr>
        <w:t>d’autres</w:t>
      </w:r>
      <w:r>
        <w:rPr>
          <w:i/>
          <w:spacing w:val="-10"/>
          <w:sz w:val="18"/>
        </w:rPr>
        <w:t> </w:t>
      </w:r>
      <w:r>
        <w:rPr>
          <w:i/>
          <w:sz w:val="18"/>
        </w:rPr>
        <w:t>variantes</w:t>
      </w:r>
      <w:r>
        <w:rPr>
          <w:i/>
          <w:spacing w:val="-10"/>
          <w:sz w:val="18"/>
        </w:rPr>
        <w:t> </w:t>
      </w:r>
      <w:r>
        <w:rPr>
          <w:i/>
          <w:sz w:val="18"/>
        </w:rPr>
        <w:t>ou</w:t>
      </w:r>
      <w:r>
        <w:rPr>
          <w:i/>
          <w:spacing w:val="-8"/>
          <w:sz w:val="18"/>
        </w:rPr>
        <w:t> </w:t>
      </w:r>
      <w:r>
        <w:rPr>
          <w:i/>
          <w:sz w:val="18"/>
        </w:rPr>
        <w:t>terminologie</w:t>
      </w:r>
      <w:r>
        <w:rPr>
          <w:i/>
          <w:spacing w:val="-9"/>
          <w:sz w:val="18"/>
        </w:rPr>
        <w:t> </w:t>
      </w:r>
      <w:r>
        <w:rPr>
          <w:i/>
          <w:sz w:val="18"/>
        </w:rPr>
        <w:t>comparable.</w:t>
      </w:r>
      <w:r>
        <w:rPr>
          <w:i/>
          <w:spacing w:val="-6"/>
          <w:sz w:val="18"/>
        </w:rPr>
        <w:t> </w:t>
      </w:r>
      <w:r>
        <w:rPr>
          <w:i/>
          <w:sz w:val="18"/>
        </w:rPr>
        <w:t>Ces</w:t>
      </w:r>
      <w:r>
        <w:rPr>
          <w:i/>
          <w:spacing w:val="-10"/>
          <w:sz w:val="18"/>
        </w:rPr>
        <w:t> </w:t>
      </w:r>
      <w:r>
        <w:rPr>
          <w:i/>
          <w:sz w:val="18"/>
        </w:rPr>
        <w:t>déclarations prospectives</w:t>
      </w:r>
      <w:r>
        <w:rPr>
          <w:i/>
          <w:spacing w:val="-4"/>
          <w:sz w:val="18"/>
        </w:rPr>
        <w:t> </w:t>
      </w:r>
      <w:r>
        <w:rPr>
          <w:i/>
          <w:sz w:val="18"/>
        </w:rPr>
        <w:t>comprennent</w:t>
      </w:r>
      <w:r>
        <w:rPr>
          <w:i/>
          <w:spacing w:val="-5"/>
          <w:sz w:val="18"/>
        </w:rPr>
        <w:t> </w:t>
      </w:r>
      <w:r>
        <w:rPr>
          <w:i/>
          <w:sz w:val="18"/>
        </w:rPr>
        <w:t>tout</w:t>
      </w:r>
      <w:r>
        <w:rPr>
          <w:i/>
          <w:spacing w:val="-3"/>
          <w:sz w:val="18"/>
        </w:rPr>
        <w:t> </w:t>
      </w:r>
      <w:r>
        <w:rPr>
          <w:i/>
          <w:sz w:val="18"/>
        </w:rPr>
        <w:t>sujet</w:t>
      </w:r>
      <w:r>
        <w:rPr>
          <w:i/>
          <w:spacing w:val="-1"/>
          <w:sz w:val="18"/>
        </w:rPr>
        <w:t> </w:t>
      </w:r>
      <w:r>
        <w:rPr>
          <w:i/>
          <w:sz w:val="18"/>
        </w:rPr>
        <w:t>qui</w:t>
      </w:r>
      <w:r>
        <w:rPr>
          <w:i/>
          <w:spacing w:val="-4"/>
          <w:sz w:val="18"/>
        </w:rPr>
        <w:t> </w:t>
      </w:r>
      <w:r>
        <w:rPr>
          <w:i/>
          <w:sz w:val="18"/>
        </w:rPr>
        <w:t>ne</w:t>
      </w:r>
      <w:r>
        <w:rPr>
          <w:i/>
          <w:spacing w:val="-2"/>
          <w:sz w:val="18"/>
        </w:rPr>
        <w:t> </w:t>
      </w:r>
      <w:r>
        <w:rPr>
          <w:i/>
          <w:sz w:val="18"/>
        </w:rPr>
        <w:t>porte</w:t>
      </w:r>
      <w:r>
        <w:rPr>
          <w:i/>
          <w:spacing w:val="-3"/>
          <w:sz w:val="18"/>
        </w:rPr>
        <w:t> </w:t>
      </w:r>
      <w:r>
        <w:rPr>
          <w:i/>
          <w:sz w:val="18"/>
        </w:rPr>
        <w:t>pas</w:t>
      </w:r>
      <w:r>
        <w:rPr>
          <w:i/>
          <w:spacing w:val="-2"/>
          <w:sz w:val="18"/>
        </w:rPr>
        <w:t> </w:t>
      </w:r>
      <w:r>
        <w:rPr>
          <w:i/>
          <w:sz w:val="18"/>
        </w:rPr>
        <w:t>sur</w:t>
      </w:r>
      <w:r>
        <w:rPr>
          <w:i/>
          <w:spacing w:val="-3"/>
          <w:sz w:val="18"/>
        </w:rPr>
        <w:t> </w:t>
      </w:r>
      <w:r>
        <w:rPr>
          <w:i/>
          <w:sz w:val="18"/>
        </w:rPr>
        <w:t>des</w:t>
      </w:r>
      <w:r>
        <w:rPr>
          <w:i/>
          <w:spacing w:val="-4"/>
          <w:sz w:val="18"/>
        </w:rPr>
        <w:t> </w:t>
      </w:r>
      <w:r>
        <w:rPr>
          <w:i/>
          <w:sz w:val="18"/>
        </w:rPr>
        <w:t>faits</w:t>
      </w:r>
      <w:r>
        <w:rPr>
          <w:i/>
          <w:spacing w:val="-4"/>
          <w:sz w:val="18"/>
        </w:rPr>
        <w:t> </w:t>
      </w:r>
      <w:r>
        <w:rPr>
          <w:i/>
          <w:sz w:val="18"/>
        </w:rPr>
        <w:t>historiques</w:t>
      </w:r>
      <w:r>
        <w:rPr>
          <w:i/>
          <w:spacing w:val="-4"/>
          <w:sz w:val="18"/>
        </w:rPr>
        <w:t> </w:t>
      </w:r>
      <w:r>
        <w:rPr>
          <w:i/>
          <w:sz w:val="18"/>
        </w:rPr>
        <w:t>et</w:t>
      </w:r>
      <w:r>
        <w:rPr>
          <w:i/>
          <w:spacing w:val="-1"/>
          <w:sz w:val="18"/>
        </w:rPr>
        <w:t> </w:t>
      </w:r>
      <w:r>
        <w:rPr>
          <w:i/>
          <w:sz w:val="18"/>
        </w:rPr>
        <w:t>incluent</w:t>
      </w:r>
      <w:r>
        <w:rPr>
          <w:i/>
          <w:spacing w:val="-1"/>
          <w:sz w:val="18"/>
        </w:rPr>
        <w:t> </w:t>
      </w:r>
      <w:r>
        <w:rPr>
          <w:i/>
          <w:sz w:val="18"/>
        </w:rPr>
        <w:t>des</w:t>
      </w:r>
      <w:r>
        <w:rPr>
          <w:i/>
          <w:spacing w:val="-4"/>
          <w:sz w:val="18"/>
        </w:rPr>
        <w:t> </w:t>
      </w:r>
      <w:r>
        <w:rPr>
          <w:i/>
          <w:sz w:val="18"/>
        </w:rPr>
        <w:t>déclarations relatives</w:t>
      </w:r>
      <w:r>
        <w:rPr>
          <w:i/>
          <w:spacing w:val="-8"/>
          <w:sz w:val="18"/>
        </w:rPr>
        <w:t> </w:t>
      </w:r>
      <w:r>
        <w:rPr>
          <w:i/>
          <w:sz w:val="18"/>
        </w:rPr>
        <w:t>aux</w:t>
      </w:r>
      <w:r>
        <w:rPr>
          <w:i/>
          <w:spacing w:val="-8"/>
          <w:sz w:val="18"/>
        </w:rPr>
        <w:t> </w:t>
      </w:r>
      <w:r>
        <w:rPr>
          <w:i/>
          <w:sz w:val="18"/>
        </w:rPr>
        <w:t>intentions,</w:t>
      </w:r>
      <w:r>
        <w:rPr>
          <w:i/>
          <w:spacing w:val="-5"/>
          <w:sz w:val="18"/>
        </w:rPr>
        <w:t> </w:t>
      </w:r>
      <w:r>
        <w:rPr>
          <w:i/>
          <w:sz w:val="18"/>
        </w:rPr>
        <w:t>aux</w:t>
      </w:r>
      <w:r>
        <w:rPr>
          <w:i/>
          <w:spacing w:val="-10"/>
          <w:sz w:val="18"/>
        </w:rPr>
        <w:t> </w:t>
      </w:r>
      <w:r>
        <w:rPr>
          <w:i/>
          <w:sz w:val="18"/>
        </w:rPr>
        <w:t>convictions</w:t>
      </w:r>
      <w:r>
        <w:rPr>
          <w:i/>
          <w:spacing w:val="-8"/>
          <w:sz w:val="18"/>
        </w:rPr>
        <w:t> </w:t>
      </w:r>
      <w:r>
        <w:rPr>
          <w:i/>
          <w:sz w:val="18"/>
        </w:rPr>
        <w:t>ou</w:t>
      </w:r>
      <w:r>
        <w:rPr>
          <w:i/>
          <w:spacing w:val="-7"/>
          <w:sz w:val="18"/>
        </w:rPr>
        <w:t> </w:t>
      </w:r>
      <w:r>
        <w:rPr>
          <w:i/>
          <w:sz w:val="18"/>
        </w:rPr>
        <w:t>aux</w:t>
      </w:r>
      <w:r>
        <w:rPr>
          <w:i/>
          <w:spacing w:val="-8"/>
          <w:sz w:val="18"/>
        </w:rPr>
        <w:t> </w:t>
      </w:r>
      <w:r>
        <w:rPr>
          <w:i/>
          <w:sz w:val="18"/>
        </w:rPr>
        <w:t>attentes</w:t>
      </w:r>
      <w:r>
        <w:rPr>
          <w:i/>
          <w:spacing w:val="-8"/>
          <w:sz w:val="18"/>
        </w:rPr>
        <w:t> </w:t>
      </w:r>
      <w:r>
        <w:rPr>
          <w:i/>
          <w:sz w:val="18"/>
        </w:rPr>
        <w:t>actuelles</w:t>
      </w:r>
      <w:r>
        <w:rPr>
          <w:i/>
          <w:spacing w:val="-8"/>
          <w:sz w:val="18"/>
        </w:rPr>
        <w:t> </w:t>
      </w:r>
      <w:r>
        <w:rPr>
          <w:i/>
          <w:sz w:val="18"/>
        </w:rPr>
        <w:t>du</w:t>
      </w:r>
      <w:r>
        <w:rPr>
          <w:i/>
          <w:spacing w:val="-7"/>
          <w:sz w:val="18"/>
        </w:rPr>
        <w:t> </w:t>
      </w:r>
      <w:r>
        <w:rPr>
          <w:i/>
          <w:sz w:val="18"/>
        </w:rPr>
        <w:t>Groupe</w:t>
      </w:r>
      <w:r>
        <w:rPr>
          <w:i/>
          <w:spacing w:val="-7"/>
          <w:sz w:val="18"/>
        </w:rPr>
        <w:t> </w:t>
      </w:r>
      <w:r>
        <w:rPr>
          <w:i/>
          <w:sz w:val="18"/>
        </w:rPr>
        <w:t>Casino,</w:t>
      </w:r>
      <w:r>
        <w:rPr>
          <w:i/>
          <w:spacing w:val="-8"/>
          <w:sz w:val="18"/>
        </w:rPr>
        <w:t> </w:t>
      </w:r>
      <w:r>
        <w:rPr>
          <w:i/>
          <w:sz w:val="18"/>
        </w:rPr>
        <w:t>notamment</w:t>
      </w:r>
      <w:r>
        <w:rPr>
          <w:i/>
          <w:spacing w:val="-7"/>
          <w:sz w:val="18"/>
        </w:rPr>
        <w:t> </w:t>
      </w:r>
      <w:r>
        <w:rPr>
          <w:i/>
          <w:sz w:val="18"/>
        </w:rPr>
        <w:t>en</w:t>
      </w:r>
      <w:r>
        <w:rPr>
          <w:i/>
          <w:spacing w:val="-10"/>
          <w:sz w:val="18"/>
        </w:rPr>
        <w:t> </w:t>
      </w:r>
      <w:r>
        <w:rPr>
          <w:i/>
          <w:sz w:val="18"/>
        </w:rPr>
        <w:t>ce</w:t>
      </w:r>
      <w:r>
        <w:rPr>
          <w:i/>
          <w:spacing w:val="-7"/>
          <w:sz w:val="18"/>
        </w:rPr>
        <w:t> </w:t>
      </w:r>
      <w:r>
        <w:rPr>
          <w:i/>
          <w:sz w:val="18"/>
        </w:rPr>
        <w:t>qui </w:t>
      </w:r>
      <w:r>
        <w:rPr>
          <w:i/>
          <w:spacing w:val="-4"/>
          <w:sz w:val="18"/>
        </w:rPr>
        <w:t>concerne</w:t>
      </w:r>
      <w:r>
        <w:rPr>
          <w:i/>
          <w:spacing w:val="-7"/>
          <w:sz w:val="18"/>
        </w:rPr>
        <w:t> </w:t>
      </w:r>
      <w:r>
        <w:rPr>
          <w:i/>
          <w:spacing w:val="-4"/>
          <w:sz w:val="18"/>
        </w:rPr>
        <w:t>les plans,</w:t>
      </w:r>
      <w:r>
        <w:rPr>
          <w:i/>
          <w:spacing w:val="-5"/>
          <w:sz w:val="18"/>
        </w:rPr>
        <w:t> </w:t>
      </w:r>
      <w:r>
        <w:rPr>
          <w:i/>
          <w:spacing w:val="-4"/>
          <w:sz w:val="18"/>
        </w:rPr>
        <w:t>les</w:t>
      </w:r>
      <w:r>
        <w:rPr>
          <w:i/>
          <w:spacing w:val="-5"/>
          <w:sz w:val="18"/>
        </w:rPr>
        <w:t> </w:t>
      </w:r>
      <w:r>
        <w:rPr>
          <w:i/>
          <w:spacing w:val="-4"/>
          <w:sz w:val="18"/>
        </w:rPr>
        <w:t>objectifs,</w:t>
      </w:r>
      <w:r>
        <w:rPr>
          <w:i/>
          <w:spacing w:val="-5"/>
          <w:sz w:val="18"/>
        </w:rPr>
        <w:t> </w:t>
      </w:r>
      <w:r>
        <w:rPr>
          <w:i/>
          <w:spacing w:val="-4"/>
          <w:sz w:val="18"/>
        </w:rPr>
        <w:t>les</w:t>
      </w:r>
      <w:r>
        <w:rPr>
          <w:i/>
          <w:spacing w:val="-5"/>
          <w:sz w:val="18"/>
        </w:rPr>
        <w:t> </w:t>
      </w:r>
      <w:r>
        <w:rPr>
          <w:i/>
          <w:spacing w:val="-4"/>
          <w:sz w:val="18"/>
        </w:rPr>
        <w:t>hypothèses, les attentes,</w:t>
      </w:r>
      <w:r>
        <w:rPr>
          <w:i/>
          <w:spacing w:val="-5"/>
          <w:sz w:val="18"/>
        </w:rPr>
        <w:t> </w:t>
      </w:r>
      <w:r>
        <w:rPr>
          <w:i/>
          <w:spacing w:val="-4"/>
          <w:sz w:val="18"/>
        </w:rPr>
        <w:t>les</w:t>
      </w:r>
      <w:r>
        <w:rPr>
          <w:i/>
          <w:spacing w:val="-5"/>
          <w:sz w:val="18"/>
        </w:rPr>
        <w:t> </w:t>
      </w:r>
      <w:r>
        <w:rPr>
          <w:i/>
          <w:spacing w:val="-4"/>
          <w:sz w:val="18"/>
        </w:rPr>
        <w:t>perspectives</w:t>
      </w:r>
      <w:r>
        <w:rPr>
          <w:i/>
          <w:spacing w:val="-5"/>
          <w:sz w:val="18"/>
        </w:rPr>
        <w:t> </w:t>
      </w:r>
      <w:r>
        <w:rPr>
          <w:i/>
          <w:spacing w:val="-4"/>
          <w:sz w:val="18"/>
        </w:rPr>
        <w:t>et prévisions du Groupe</w:t>
      </w:r>
      <w:r>
        <w:rPr>
          <w:i/>
          <w:spacing w:val="-5"/>
          <w:sz w:val="18"/>
        </w:rPr>
        <w:t> </w:t>
      </w:r>
      <w:r>
        <w:rPr>
          <w:i/>
          <w:spacing w:val="-4"/>
          <w:sz w:val="18"/>
        </w:rPr>
        <w:t>Casino, et</w:t>
      </w:r>
      <w:r>
        <w:rPr>
          <w:i/>
          <w:spacing w:val="-12"/>
          <w:sz w:val="18"/>
        </w:rPr>
        <w:t> </w:t>
      </w:r>
      <w:r>
        <w:rPr>
          <w:i/>
          <w:spacing w:val="-4"/>
          <w:sz w:val="18"/>
        </w:rPr>
        <w:t>des</w:t>
      </w:r>
      <w:r>
        <w:rPr>
          <w:i/>
          <w:spacing w:val="-11"/>
          <w:sz w:val="18"/>
        </w:rPr>
        <w:t> </w:t>
      </w:r>
      <w:r>
        <w:rPr>
          <w:i/>
          <w:spacing w:val="-4"/>
          <w:sz w:val="18"/>
        </w:rPr>
        <w:t>déclarations</w:t>
      </w:r>
      <w:r>
        <w:rPr>
          <w:i/>
          <w:spacing w:val="-12"/>
          <w:sz w:val="18"/>
        </w:rPr>
        <w:t> </w:t>
      </w:r>
      <w:r>
        <w:rPr>
          <w:i/>
          <w:spacing w:val="-4"/>
          <w:sz w:val="18"/>
        </w:rPr>
        <w:t>concernant</w:t>
      </w:r>
      <w:r>
        <w:rPr>
          <w:i/>
          <w:spacing w:val="-6"/>
          <w:sz w:val="18"/>
        </w:rPr>
        <w:t> </w:t>
      </w:r>
      <w:r>
        <w:rPr>
          <w:i/>
          <w:spacing w:val="-4"/>
          <w:sz w:val="18"/>
        </w:rPr>
        <w:t>d’autres</w:t>
      </w:r>
      <w:r>
        <w:rPr>
          <w:i/>
          <w:spacing w:val="-12"/>
          <w:sz w:val="18"/>
        </w:rPr>
        <w:t> </w:t>
      </w:r>
      <w:r>
        <w:rPr>
          <w:i/>
          <w:spacing w:val="-4"/>
          <w:sz w:val="18"/>
        </w:rPr>
        <w:t>événements</w:t>
      </w:r>
      <w:r>
        <w:rPr>
          <w:i/>
          <w:spacing w:val="-12"/>
          <w:sz w:val="18"/>
        </w:rPr>
        <w:t> </w:t>
      </w:r>
      <w:r>
        <w:rPr>
          <w:i/>
          <w:spacing w:val="-4"/>
          <w:sz w:val="18"/>
        </w:rPr>
        <w:t>ou</w:t>
      </w:r>
      <w:r>
        <w:rPr>
          <w:i/>
          <w:spacing w:val="-12"/>
          <w:sz w:val="18"/>
        </w:rPr>
        <w:t> </w:t>
      </w:r>
      <w:r>
        <w:rPr>
          <w:i/>
          <w:spacing w:val="-4"/>
          <w:sz w:val="18"/>
        </w:rPr>
        <w:t>perspectives</w:t>
      </w:r>
      <w:r>
        <w:rPr>
          <w:i/>
          <w:spacing w:val="-12"/>
          <w:sz w:val="18"/>
        </w:rPr>
        <w:t> </w:t>
      </w:r>
      <w:r>
        <w:rPr>
          <w:i/>
          <w:spacing w:val="-4"/>
          <w:sz w:val="18"/>
        </w:rPr>
        <w:t>futurs.</w:t>
      </w:r>
      <w:r>
        <w:rPr>
          <w:i/>
          <w:spacing w:val="-10"/>
          <w:sz w:val="18"/>
        </w:rPr>
        <w:t> </w:t>
      </w:r>
      <w:r>
        <w:rPr>
          <w:i/>
          <w:spacing w:val="-4"/>
          <w:sz w:val="18"/>
        </w:rPr>
        <w:t>De</w:t>
      </w:r>
      <w:r>
        <w:rPr>
          <w:i/>
          <w:spacing w:val="-10"/>
          <w:sz w:val="18"/>
        </w:rPr>
        <w:t> </w:t>
      </w:r>
      <w:r>
        <w:rPr>
          <w:i/>
          <w:spacing w:val="-4"/>
          <w:sz w:val="18"/>
        </w:rPr>
        <w:t>par</w:t>
      </w:r>
      <w:r>
        <w:rPr>
          <w:i/>
          <w:spacing w:val="-12"/>
          <w:sz w:val="18"/>
        </w:rPr>
        <w:t> </w:t>
      </w:r>
      <w:r>
        <w:rPr>
          <w:i/>
          <w:spacing w:val="-4"/>
          <w:sz w:val="18"/>
        </w:rPr>
        <w:t>leur</w:t>
      </w:r>
      <w:r>
        <w:rPr>
          <w:i/>
          <w:spacing w:val="-10"/>
          <w:sz w:val="18"/>
        </w:rPr>
        <w:t> </w:t>
      </w:r>
      <w:r>
        <w:rPr>
          <w:i/>
          <w:spacing w:val="-4"/>
          <w:sz w:val="18"/>
        </w:rPr>
        <w:t>nature,</w:t>
      </w:r>
      <w:r>
        <w:rPr>
          <w:i/>
          <w:spacing w:val="-10"/>
          <w:sz w:val="18"/>
        </w:rPr>
        <w:t> </w:t>
      </w:r>
      <w:r>
        <w:rPr>
          <w:i/>
          <w:spacing w:val="-4"/>
          <w:sz w:val="18"/>
        </w:rPr>
        <w:t>les</w:t>
      </w:r>
      <w:r>
        <w:rPr>
          <w:i/>
          <w:spacing w:val="-12"/>
          <w:sz w:val="18"/>
        </w:rPr>
        <w:t> </w:t>
      </w:r>
      <w:r>
        <w:rPr>
          <w:i/>
          <w:spacing w:val="-4"/>
          <w:sz w:val="18"/>
        </w:rPr>
        <w:t>déclarations </w:t>
      </w:r>
      <w:r>
        <w:rPr>
          <w:i/>
          <w:spacing w:val="-2"/>
          <w:sz w:val="18"/>
        </w:rPr>
        <w:t>prospectives</w:t>
      </w:r>
      <w:r>
        <w:rPr>
          <w:i/>
          <w:spacing w:val="-12"/>
          <w:sz w:val="18"/>
        </w:rPr>
        <w:t> </w:t>
      </w:r>
      <w:r>
        <w:rPr>
          <w:i/>
          <w:spacing w:val="-2"/>
          <w:sz w:val="18"/>
        </w:rPr>
        <w:t>impliquent</w:t>
      </w:r>
      <w:r>
        <w:rPr>
          <w:i/>
          <w:spacing w:val="-8"/>
          <w:sz w:val="18"/>
        </w:rPr>
        <w:t> </w:t>
      </w:r>
      <w:r>
        <w:rPr>
          <w:i/>
          <w:spacing w:val="-2"/>
          <w:sz w:val="18"/>
        </w:rPr>
        <w:t>des</w:t>
      </w:r>
      <w:r>
        <w:rPr>
          <w:i/>
          <w:spacing w:val="-14"/>
          <w:sz w:val="18"/>
        </w:rPr>
        <w:t> </w:t>
      </w:r>
      <w:r>
        <w:rPr>
          <w:i/>
          <w:spacing w:val="-2"/>
          <w:sz w:val="18"/>
        </w:rPr>
        <w:t>risques</w:t>
      </w:r>
      <w:r>
        <w:rPr>
          <w:i/>
          <w:spacing w:val="-12"/>
          <w:sz w:val="18"/>
        </w:rPr>
        <w:t> </w:t>
      </w:r>
      <w:r>
        <w:rPr>
          <w:i/>
          <w:spacing w:val="-2"/>
          <w:sz w:val="18"/>
        </w:rPr>
        <w:t>et</w:t>
      </w:r>
      <w:r>
        <w:rPr>
          <w:i/>
          <w:spacing w:val="-8"/>
          <w:sz w:val="18"/>
        </w:rPr>
        <w:t> </w:t>
      </w:r>
      <w:r>
        <w:rPr>
          <w:i/>
          <w:spacing w:val="-2"/>
          <w:sz w:val="18"/>
        </w:rPr>
        <w:t>des</w:t>
      </w:r>
      <w:r>
        <w:rPr>
          <w:i/>
          <w:spacing w:val="-12"/>
          <w:sz w:val="18"/>
        </w:rPr>
        <w:t> </w:t>
      </w:r>
      <w:r>
        <w:rPr>
          <w:i/>
          <w:spacing w:val="-2"/>
          <w:sz w:val="18"/>
        </w:rPr>
        <w:t>incertitudes</w:t>
      </w:r>
      <w:r>
        <w:rPr>
          <w:i/>
          <w:spacing w:val="-12"/>
          <w:sz w:val="18"/>
        </w:rPr>
        <w:t> </w:t>
      </w:r>
      <w:r>
        <w:rPr>
          <w:i/>
          <w:spacing w:val="-2"/>
          <w:sz w:val="18"/>
        </w:rPr>
        <w:t>car</w:t>
      </w:r>
      <w:r>
        <w:rPr>
          <w:i/>
          <w:spacing w:val="-10"/>
          <w:sz w:val="18"/>
        </w:rPr>
        <w:t> </w:t>
      </w:r>
      <w:r>
        <w:rPr>
          <w:i/>
          <w:spacing w:val="-2"/>
          <w:sz w:val="18"/>
        </w:rPr>
        <w:t>elles</w:t>
      </w:r>
      <w:r>
        <w:rPr>
          <w:i/>
          <w:spacing w:val="-12"/>
          <w:sz w:val="18"/>
        </w:rPr>
        <w:t> </w:t>
      </w:r>
      <w:r>
        <w:rPr>
          <w:i/>
          <w:spacing w:val="-2"/>
          <w:sz w:val="18"/>
        </w:rPr>
        <w:t>concernent</w:t>
      </w:r>
      <w:r>
        <w:rPr>
          <w:i/>
          <w:spacing w:val="-8"/>
          <w:sz w:val="18"/>
        </w:rPr>
        <w:t> </w:t>
      </w:r>
      <w:r>
        <w:rPr>
          <w:i/>
          <w:spacing w:val="-2"/>
          <w:sz w:val="18"/>
        </w:rPr>
        <w:t>des</w:t>
      </w:r>
      <w:r>
        <w:rPr>
          <w:i/>
          <w:spacing w:val="-12"/>
          <w:sz w:val="18"/>
        </w:rPr>
        <w:t> </w:t>
      </w:r>
      <w:r>
        <w:rPr>
          <w:i/>
          <w:spacing w:val="-2"/>
          <w:sz w:val="18"/>
        </w:rPr>
        <w:t>événements</w:t>
      </w:r>
      <w:r>
        <w:rPr>
          <w:i/>
          <w:spacing w:val="-12"/>
          <w:sz w:val="18"/>
        </w:rPr>
        <w:t> </w:t>
      </w:r>
      <w:r>
        <w:rPr>
          <w:i/>
          <w:spacing w:val="-2"/>
          <w:sz w:val="18"/>
        </w:rPr>
        <w:t>et</w:t>
      </w:r>
      <w:r>
        <w:rPr>
          <w:i/>
          <w:spacing w:val="-10"/>
          <w:sz w:val="18"/>
        </w:rPr>
        <w:t> </w:t>
      </w:r>
      <w:r>
        <w:rPr>
          <w:i/>
          <w:spacing w:val="-2"/>
          <w:sz w:val="18"/>
        </w:rPr>
        <w:t>dépendent</w:t>
      </w:r>
      <w:r>
        <w:rPr>
          <w:i/>
          <w:spacing w:val="-8"/>
          <w:sz w:val="18"/>
        </w:rPr>
        <w:t> </w:t>
      </w:r>
      <w:r>
        <w:rPr>
          <w:i/>
          <w:spacing w:val="-2"/>
          <w:sz w:val="18"/>
        </w:rPr>
        <w:t>de </w:t>
      </w:r>
      <w:r>
        <w:rPr>
          <w:i/>
          <w:sz w:val="18"/>
        </w:rPr>
        <w:t>circonstances</w:t>
      </w:r>
      <w:r>
        <w:rPr>
          <w:i/>
          <w:spacing w:val="-16"/>
          <w:sz w:val="18"/>
        </w:rPr>
        <w:t> </w:t>
      </w:r>
      <w:r>
        <w:rPr>
          <w:i/>
          <w:sz w:val="18"/>
        </w:rPr>
        <w:t>susceptibles</w:t>
      </w:r>
      <w:r>
        <w:rPr>
          <w:i/>
          <w:spacing w:val="-16"/>
          <w:sz w:val="18"/>
        </w:rPr>
        <w:t> </w:t>
      </w:r>
      <w:r>
        <w:rPr>
          <w:i/>
          <w:sz w:val="18"/>
        </w:rPr>
        <w:t>de</w:t>
      </w:r>
      <w:r>
        <w:rPr>
          <w:i/>
          <w:spacing w:val="-16"/>
          <w:sz w:val="18"/>
        </w:rPr>
        <w:t> </w:t>
      </w:r>
      <w:r>
        <w:rPr>
          <w:i/>
          <w:sz w:val="18"/>
        </w:rPr>
        <w:t>survenir</w:t>
      </w:r>
      <w:r>
        <w:rPr>
          <w:i/>
          <w:spacing w:val="-16"/>
          <w:sz w:val="18"/>
        </w:rPr>
        <w:t> </w:t>
      </w:r>
      <w:r>
        <w:rPr>
          <w:i/>
          <w:sz w:val="18"/>
        </w:rPr>
        <w:t>ou</w:t>
      </w:r>
      <w:r>
        <w:rPr>
          <w:i/>
          <w:spacing w:val="-16"/>
          <w:sz w:val="18"/>
        </w:rPr>
        <w:t> </w:t>
      </w:r>
      <w:r>
        <w:rPr>
          <w:i/>
          <w:sz w:val="18"/>
        </w:rPr>
        <w:t>non</w:t>
      </w:r>
      <w:r>
        <w:rPr>
          <w:i/>
          <w:spacing w:val="-15"/>
          <w:sz w:val="18"/>
        </w:rPr>
        <w:t> </w:t>
      </w:r>
      <w:r>
        <w:rPr>
          <w:i/>
          <w:sz w:val="18"/>
        </w:rPr>
        <w:t>à</w:t>
      </w:r>
      <w:r>
        <w:rPr>
          <w:i/>
          <w:spacing w:val="-16"/>
          <w:sz w:val="18"/>
        </w:rPr>
        <w:t> </w:t>
      </w:r>
      <w:r>
        <w:rPr>
          <w:i/>
          <w:sz w:val="18"/>
        </w:rPr>
        <w:t>l'avenir.</w:t>
      </w:r>
      <w:r>
        <w:rPr>
          <w:i/>
          <w:spacing w:val="-16"/>
          <w:sz w:val="18"/>
        </w:rPr>
        <w:t> </w:t>
      </w:r>
      <w:r>
        <w:rPr>
          <w:i/>
          <w:sz w:val="18"/>
        </w:rPr>
        <w:t>Les</w:t>
      </w:r>
      <w:r>
        <w:rPr>
          <w:i/>
          <w:spacing w:val="-16"/>
          <w:sz w:val="18"/>
        </w:rPr>
        <w:t> </w:t>
      </w:r>
      <w:r>
        <w:rPr>
          <w:i/>
          <w:sz w:val="18"/>
        </w:rPr>
        <w:t>déclarations</w:t>
      </w:r>
      <w:r>
        <w:rPr>
          <w:i/>
          <w:spacing w:val="-16"/>
          <w:sz w:val="18"/>
        </w:rPr>
        <w:t> </w:t>
      </w:r>
      <w:r>
        <w:rPr>
          <w:i/>
          <w:sz w:val="18"/>
        </w:rPr>
        <w:t>prospectives</w:t>
      </w:r>
      <w:r>
        <w:rPr>
          <w:i/>
          <w:spacing w:val="-16"/>
          <w:sz w:val="18"/>
        </w:rPr>
        <w:t> </w:t>
      </w:r>
      <w:r>
        <w:rPr>
          <w:i/>
          <w:sz w:val="18"/>
        </w:rPr>
        <w:t>reflètent</w:t>
      </w:r>
      <w:r>
        <w:rPr>
          <w:i/>
          <w:spacing w:val="-15"/>
          <w:sz w:val="18"/>
        </w:rPr>
        <w:t> </w:t>
      </w:r>
      <w:r>
        <w:rPr>
          <w:i/>
          <w:sz w:val="18"/>
        </w:rPr>
        <w:t>les</w:t>
      </w:r>
      <w:r>
        <w:rPr>
          <w:i/>
          <w:spacing w:val="-16"/>
          <w:sz w:val="18"/>
        </w:rPr>
        <w:t> </w:t>
      </w:r>
      <w:r>
        <w:rPr>
          <w:i/>
          <w:sz w:val="18"/>
        </w:rPr>
        <w:t>attentes, intentions ou prévisions actuelles du Groupe Casino concernant des événements futurs, fondées sur les </w:t>
      </w:r>
      <w:r>
        <w:rPr>
          <w:i/>
          <w:spacing w:val="-2"/>
          <w:sz w:val="18"/>
        </w:rPr>
        <w:t>informations</w:t>
      </w:r>
      <w:r>
        <w:rPr>
          <w:i/>
          <w:spacing w:val="-8"/>
          <w:sz w:val="18"/>
        </w:rPr>
        <w:t> </w:t>
      </w:r>
      <w:r>
        <w:rPr>
          <w:i/>
          <w:spacing w:val="-2"/>
          <w:sz w:val="18"/>
        </w:rPr>
        <w:t>actuellement</w:t>
      </w:r>
      <w:r>
        <w:rPr>
          <w:i/>
          <w:spacing w:val="-6"/>
          <w:sz w:val="18"/>
        </w:rPr>
        <w:t> </w:t>
      </w:r>
      <w:r>
        <w:rPr>
          <w:i/>
          <w:spacing w:val="-2"/>
          <w:sz w:val="18"/>
        </w:rPr>
        <w:t>disponibles</w:t>
      </w:r>
      <w:r>
        <w:rPr>
          <w:i/>
          <w:spacing w:val="-8"/>
          <w:sz w:val="18"/>
        </w:rPr>
        <w:t> </w:t>
      </w:r>
      <w:r>
        <w:rPr>
          <w:i/>
          <w:spacing w:val="-2"/>
          <w:sz w:val="18"/>
        </w:rPr>
        <w:t>et</w:t>
      </w:r>
      <w:r>
        <w:rPr>
          <w:i/>
          <w:spacing w:val="-8"/>
          <w:sz w:val="18"/>
        </w:rPr>
        <w:t> </w:t>
      </w:r>
      <w:r>
        <w:rPr>
          <w:i/>
          <w:spacing w:val="-2"/>
          <w:sz w:val="18"/>
        </w:rPr>
        <w:t>les</w:t>
      </w:r>
      <w:r>
        <w:rPr>
          <w:i/>
          <w:spacing w:val="-10"/>
          <w:sz w:val="18"/>
        </w:rPr>
        <w:t> </w:t>
      </w:r>
      <w:r>
        <w:rPr>
          <w:i/>
          <w:spacing w:val="-2"/>
          <w:sz w:val="18"/>
        </w:rPr>
        <w:t>hypothèses</w:t>
      </w:r>
      <w:r>
        <w:rPr>
          <w:i/>
          <w:spacing w:val="-12"/>
          <w:sz w:val="18"/>
        </w:rPr>
        <w:t> </w:t>
      </w:r>
      <w:r>
        <w:rPr>
          <w:i/>
          <w:spacing w:val="-2"/>
          <w:sz w:val="18"/>
        </w:rPr>
        <w:t>formulées</w:t>
      </w:r>
      <w:r>
        <w:rPr>
          <w:i/>
          <w:spacing w:val="-8"/>
          <w:sz w:val="18"/>
        </w:rPr>
        <w:t> </w:t>
      </w:r>
      <w:r>
        <w:rPr>
          <w:i/>
          <w:spacing w:val="-2"/>
          <w:sz w:val="18"/>
        </w:rPr>
        <w:t>par</w:t>
      </w:r>
      <w:r>
        <w:rPr>
          <w:i/>
          <w:spacing w:val="-11"/>
          <w:sz w:val="18"/>
        </w:rPr>
        <w:t> </w:t>
      </w:r>
      <w:r>
        <w:rPr>
          <w:i/>
          <w:spacing w:val="-2"/>
          <w:sz w:val="18"/>
        </w:rPr>
        <w:t>le</w:t>
      </w:r>
      <w:r>
        <w:rPr>
          <w:i/>
          <w:spacing w:val="-7"/>
          <w:sz w:val="18"/>
        </w:rPr>
        <w:t> </w:t>
      </w:r>
      <w:r>
        <w:rPr>
          <w:i/>
          <w:spacing w:val="-2"/>
          <w:sz w:val="18"/>
        </w:rPr>
        <w:t>Groupe</w:t>
      </w:r>
      <w:r>
        <w:rPr>
          <w:i/>
          <w:spacing w:val="-7"/>
          <w:sz w:val="18"/>
        </w:rPr>
        <w:t> </w:t>
      </w:r>
      <w:r>
        <w:rPr>
          <w:i/>
          <w:spacing w:val="-2"/>
          <w:sz w:val="18"/>
        </w:rPr>
        <w:t>Casino.</w:t>
      </w:r>
    </w:p>
    <w:p>
      <w:pPr>
        <w:spacing w:line="278" w:lineRule="auto" w:before="199"/>
        <w:ind w:left="113" w:right="289" w:firstLine="0"/>
        <w:jc w:val="both"/>
        <w:rPr>
          <w:i/>
          <w:sz w:val="18"/>
        </w:rPr>
      </w:pPr>
      <w:r>
        <w:rPr>
          <w:i/>
          <w:sz w:val="18"/>
        </w:rPr>
        <w:t>Les déclarations prospectives et les informations contenues dans cette annonce sont faites à la date des </w:t>
      </w:r>
      <w:r>
        <w:rPr>
          <w:i/>
          <w:spacing w:val="-2"/>
          <w:sz w:val="18"/>
        </w:rPr>
        <w:t>présentes</w:t>
      </w:r>
      <w:r>
        <w:rPr>
          <w:i/>
          <w:spacing w:val="-11"/>
          <w:sz w:val="18"/>
        </w:rPr>
        <w:t> </w:t>
      </w:r>
      <w:r>
        <w:rPr>
          <w:i/>
          <w:spacing w:val="-2"/>
          <w:sz w:val="18"/>
        </w:rPr>
        <w:t>et</w:t>
      </w:r>
      <w:r>
        <w:rPr>
          <w:i/>
          <w:spacing w:val="-9"/>
          <w:sz w:val="18"/>
        </w:rPr>
        <w:t> </w:t>
      </w:r>
      <w:r>
        <w:rPr>
          <w:i/>
          <w:spacing w:val="-2"/>
          <w:sz w:val="18"/>
        </w:rPr>
        <w:t>le</w:t>
      </w:r>
      <w:r>
        <w:rPr>
          <w:i/>
          <w:spacing w:val="-10"/>
          <w:sz w:val="18"/>
        </w:rPr>
        <w:t> </w:t>
      </w:r>
      <w:r>
        <w:rPr>
          <w:i/>
          <w:spacing w:val="-2"/>
          <w:sz w:val="18"/>
        </w:rPr>
        <w:t>Groupe</w:t>
      </w:r>
      <w:r>
        <w:rPr>
          <w:i/>
          <w:spacing w:val="-10"/>
          <w:sz w:val="18"/>
        </w:rPr>
        <w:t> </w:t>
      </w:r>
      <w:r>
        <w:rPr>
          <w:i/>
          <w:spacing w:val="-2"/>
          <w:sz w:val="18"/>
        </w:rPr>
        <w:t>Casino</w:t>
      </w:r>
      <w:r>
        <w:rPr>
          <w:i/>
          <w:spacing w:val="-11"/>
          <w:sz w:val="18"/>
        </w:rPr>
        <w:t> </w:t>
      </w:r>
      <w:r>
        <w:rPr>
          <w:i/>
          <w:spacing w:val="-2"/>
          <w:sz w:val="18"/>
        </w:rPr>
        <w:t>n’assume</w:t>
      </w:r>
      <w:r>
        <w:rPr>
          <w:i/>
          <w:spacing w:val="-10"/>
          <w:sz w:val="18"/>
        </w:rPr>
        <w:t> </w:t>
      </w:r>
      <w:r>
        <w:rPr>
          <w:i/>
          <w:spacing w:val="-2"/>
          <w:sz w:val="18"/>
        </w:rPr>
        <w:t>aucune</w:t>
      </w:r>
      <w:r>
        <w:rPr>
          <w:i/>
          <w:spacing w:val="-10"/>
          <w:sz w:val="18"/>
        </w:rPr>
        <w:t> </w:t>
      </w:r>
      <w:r>
        <w:rPr>
          <w:i/>
          <w:spacing w:val="-2"/>
          <w:sz w:val="18"/>
        </w:rPr>
        <w:t>obligation</w:t>
      </w:r>
      <w:r>
        <w:rPr>
          <w:i/>
          <w:spacing w:val="-10"/>
          <w:sz w:val="18"/>
        </w:rPr>
        <w:t> </w:t>
      </w:r>
      <w:r>
        <w:rPr>
          <w:i/>
          <w:spacing w:val="-2"/>
          <w:sz w:val="18"/>
        </w:rPr>
        <w:t>de</w:t>
      </w:r>
      <w:r>
        <w:rPr>
          <w:i/>
          <w:spacing w:val="-10"/>
          <w:sz w:val="18"/>
        </w:rPr>
        <w:t> </w:t>
      </w:r>
      <w:r>
        <w:rPr>
          <w:i/>
          <w:spacing w:val="-2"/>
          <w:sz w:val="18"/>
        </w:rPr>
        <w:t>mettre</w:t>
      </w:r>
      <w:r>
        <w:rPr>
          <w:i/>
          <w:spacing w:val="-10"/>
          <w:sz w:val="18"/>
        </w:rPr>
        <w:t> </w:t>
      </w:r>
      <w:r>
        <w:rPr>
          <w:i/>
          <w:spacing w:val="-2"/>
          <w:sz w:val="18"/>
        </w:rPr>
        <w:t>à</w:t>
      </w:r>
      <w:r>
        <w:rPr>
          <w:i/>
          <w:spacing w:val="-11"/>
          <w:sz w:val="18"/>
        </w:rPr>
        <w:t> </w:t>
      </w:r>
      <w:r>
        <w:rPr>
          <w:i/>
          <w:spacing w:val="-2"/>
          <w:sz w:val="18"/>
        </w:rPr>
        <w:t>jour</w:t>
      </w:r>
      <w:r>
        <w:rPr>
          <w:i/>
          <w:spacing w:val="-9"/>
          <w:sz w:val="18"/>
        </w:rPr>
        <w:t> </w:t>
      </w:r>
      <w:r>
        <w:rPr>
          <w:i/>
          <w:spacing w:val="-2"/>
          <w:sz w:val="18"/>
        </w:rPr>
        <w:t>publiquement</w:t>
      </w:r>
      <w:r>
        <w:rPr>
          <w:i/>
          <w:spacing w:val="-7"/>
          <w:sz w:val="18"/>
        </w:rPr>
        <w:t> </w:t>
      </w:r>
      <w:r>
        <w:rPr>
          <w:i/>
          <w:spacing w:val="-2"/>
          <w:sz w:val="18"/>
        </w:rPr>
        <w:t>ou</w:t>
      </w:r>
      <w:r>
        <w:rPr>
          <w:i/>
          <w:spacing w:val="-9"/>
          <w:sz w:val="18"/>
        </w:rPr>
        <w:t> </w:t>
      </w:r>
      <w:r>
        <w:rPr>
          <w:i/>
          <w:spacing w:val="-2"/>
          <w:sz w:val="18"/>
        </w:rPr>
        <w:t>de</w:t>
      </w:r>
      <w:r>
        <w:rPr>
          <w:i/>
          <w:spacing w:val="-10"/>
          <w:sz w:val="18"/>
        </w:rPr>
        <w:t> </w:t>
      </w:r>
      <w:r>
        <w:rPr>
          <w:i/>
          <w:spacing w:val="-2"/>
          <w:sz w:val="18"/>
        </w:rPr>
        <w:t>réviser</w:t>
      </w:r>
      <w:r>
        <w:rPr>
          <w:i/>
          <w:spacing w:val="-13"/>
          <w:sz w:val="18"/>
        </w:rPr>
        <w:t> </w:t>
      </w:r>
      <w:r>
        <w:rPr>
          <w:i/>
          <w:spacing w:val="-2"/>
          <w:sz w:val="18"/>
        </w:rPr>
        <w:t>toute </w:t>
      </w:r>
      <w:r>
        <w:rPr>
          <w:i/>
          <w:spacing w:val="-4"/>
          <w:sz w:val="18"/>
        </w:rPr>
        <w:t>déclaration</w:t>
      </w:r>
      <w:r>
        <w:rPr>
          <w:i/>
          <w:spacing w:val="-12"/>
          <w:sz w:val="18"/>
        </w:rPr>
        <w:t> </w:t>
      </w:r>
      <w:r>
        <w:rPr>
          <w:i/>
          <w:spacing w:val="-4"/>
          <w:sz w:val="18"/>
        </w:rPr>
        <w:t>ou</w:t>
      </w:r>
      <w:r>
        <w:rPr>
          <w:i/>
          <w:spacing w:val="-12"/>
          <w:sz w:val="18"/>
        </w:rPr>
        <w:t> </w:t>
      </w:r>
      <w:r>
        <w:rPr>
          <w:i/>
          <w:spacing w:val="-4"/>
          <w:sz w:val="18"/>
        </w:rPr>
        <w:t>information</w:t>
      </w:r>
      <w:r>
        <w:rPr>
          <w:i/>
          <w:spacing w:val="-12"/>
          <w:sz w:val="18"/>
        </w:rPr>
        <w:t> </w:t>
      </w:r>
      <w:r>
        <w:rPr>
          <w:i/>
          <w:spacing w:val="-4"/>
          <w:sz w:val="18"/>
        </w:rPr>
        <w:t>prospective,</w:t>
      </w:r>
      <w:r>
        <w:rPr>
          <w:i/>
          <w:spacing w:val="-12"/>
          <w:sz w:val="18"/>
        </w:rPr>
        <w:t> </w:t>
      </w:r>
      <w:r>
        <w:rPr>
          <w:i/>
          <w:spacing w:val="-4"/>
          <w:sz w:val="18"/>
        </w:rPr>
        <w:t>que</w:t>
      </w:r>
      <w:r>
        <w:rPr>
          <w:i/>
          <w:spacing w:val="-12"/>
          <w:sz w:val="18"/>
        </w:rPr>
        <w:t> </w:t>
      </w:r>
      <w:r>
        <w:rPr>
          <w:i/>
          <w:spacing w:val="-4"/>
          <w:sz w:val="18"/>
        </w:rPr>
        <w:t>ce</w:t>
      </w:r>
      <w:r>
        <w:rPr>
          <w:i/>
          <w:spacing w:val="-11"/>
          <w:sz w:val="18"/>
        </w:rPr>
        <w:t> </w:t>
      </w:r>
      <w:r>
        <w:rPr>
          <w:i/>
          <w:spacing w:val="-4"/>
          <w:sz w:val="18"/>
        </w:rPr>
        <w:t>soit</w:t>
      </w:r>
      <w:r>
        <w:rPr>
          <w:i/>
          <w:spacing w:val="-8"/>
          <w:sz w:val="18"/>
        </w:rPr>
        <w:t> </w:t>
      </w:r>
      <w:r>
        <w:rPr>
          <w:i/>
          <w:spacing w:val="-4"/>
          <w:sz w:val="18"/>
        </w:rPr>
        <w:t>à</w:t>
      </w:r>
      <w:r>
        <w:rPr>
          <w:i/>
          <w:spacing w:val="-12"/>
          <w:sz w:val="18"/>
        </w:rPr>
        <w:t> </w:t>
      </w:r>
      <w:r>
        <w:rPr>
          <w:i/>
          <w:spacing w:val="-4"/>
          <w:sz w:val="18"/>
        </w:rPr>
        <w:t>la</w:t>
      </w:r>
      <w:r>
        <w:rPr>
          <w:i/>
          <w:spacing w:val="-12"/>
          <w:sz w:val="18"/>
        </w:rPr>
        <w:t> </w:t>
      </w:r>
      <w:r>
        <w:rPr>
          <w:i/>
          <w:spacing w:val="-4"/>
          <w:sz w:val="18"/>
        </w:rPr>
        <w:t>suite</w:t>
      </w:r>
      <w:r>
        <w:rPr>
          <w:i/>
          <w:spacing w:val="-11"/>
          <w:sz w:val="18"/>
        </w:rPr>
        <w:t> </w:t>
      </w:r>
      <w:r>
        <w:rPr>
          <w:i/>
          <w:spacing w:val="-4"/>
          <w:sz w:val="18"/>
        </w:rPr>
        <w:t>de</w:t>
      </w:r>
      <w:r>
        <w:rPr>
          <w:i/>
          <w:spacing w:val="-11"/>
          <w:sz w:val="18"/>
        </w:rPr>
        <w:t> </w:t>
      </w:r>
      <w:r>
        <w:rPr>
          <w:i/>
          <w:spacing w:val="-4"/>
          <w:sz w:val="18"/>
        </w:rPr>
        <w:t>nouvelles</w:t>
      </w:r>
      <w:r>
        <w:rPr>
          <w:i/>
          <w:spacing w:val="-11"/>
          <w:sz w:val="18"/>
        </w:rPr>
        <w:t> </w:t>
      </w:r>
      <w:r>
        <w:rPr>
          <w:i/>
          <w:spacing w:val="-4"/>
          <w:sz w:val="18"/>
        </w:rPr>
        <w:t>informations,</w:t>
      </w:r>
      <w:r>
        <w:rPr>
          <w:i/>
          <w:spacing w:val="-8"/>
          <w:sz w:val="18"/>
        </w:rPr>
        <w:t> </w:t>
      </w:r>
      <w:r>
        <w:rPr>
          <w:i/>
          <w:spacing w:val="-4"/>
          <w:sz w:val="18"/>
        </w:rPr>
        <w:t>d'événements</w:t>
      </w:r>
      <w:r>
        <w:rPr>
          <w:i/>
          <w:spacing w:val="-12"/>
          <w:sz w:val="18"/>
        </w:rPr>
        <w:t> </w:t>
      </w:r>
      <w:r>
        <w:rPr>
          <w:i/>
          <w:spacing w:val="-4"/>
          <w:sz w:val="18"/>
        </w:rPr>
        <w:t>futurs</w:t>
      </w:r>
      <w:r>
        <w:rPr>
          <w:i/>
          <w:spacing w:val="-11"/>
          <w:sz w:val="18"/>
        </w:rPr>
        <w:t> </w:t>
      </w:r>
      <w:r>
        <w:rPr>
          <w:i/>
          <w:spacing w:val="-4"/>
          <w:sz w:val="18"/>
        </w:rPr>
        <w:t>ou </w:t>
      </w:r>
      <w:r>
        <w:rPr>
          <w:i/>
          <w:spacing w:val="-6"/>
          <w:sz w:val="18"/>
        </w:rPr>
        <w:t>de</w:t>
      </w:r>
      <w:r>
        <w:rPr>
          <w:i/>
          <w:spacing w:val="-10"/>
          <w:sz w:val="18"/>
        </w:rPr>
        <w:t> </w:t>
      </w:r>
      <w:r>
        <w:rPr>
          <w:i/>
          <w:spacing w:val="-6"/>
          <w:sz w:val="18"/>
        </w:rPr>
        <w:t>toute</w:t>
      </w:r>
      <w:r>
        <w:rPr>
          <w:i/>
          <w:spacing w:val="-10"/>
          <w:sz w:val="18"/>
        </w:rPr>
        <w:t> </w:t>
      </w:r>
      <w:r>
        <w:rPr>
          <w:i/>
          <w:spacing w:val="-6"/>
          <w:sz w:val="18"/>
        </w:rPr>
        <w:t>autre</w:t>
      </w:r>
      <w:r>
        <w:rPr>
          <w:i/>
          <w:spacing w:val="-10"/>
          <w:sz w:val="18"/>
        </w:rPr>
        <w:t> </w:t>
      </w:r>
      <w:r>
        <w:rPr>
          <w:i/>
          <w:spacing w:val="-6"/>
          <w:sz w:val="18"/>
        </w:rPr>
        <w:t>manière,</w:t>
      </w:r>
      <w:r>
        <w:rPr>
          <w:i/>
          <w:spacing w:val="-10"/>
          <w:sz w:val="18"/>
        </w:rPr>
        <w:t> </w:t>
      </w:r>
      <w:r>
        <w:rPr>
          <w:i/>
          <w:spacing w:val="-6"/>
          <w:sz w:val="18"/>
        </w:rPr>
        <w:t>sauf</w:t>
      </w:r>
      <w:r>
        <w:rPr>
          <w:i/>
          <w:spacing w:val="-10"/>
          <w:sz w:val="18"/>
        </w:rPr>
        <w:t> </w:t>
      </w:r>
      <w:r>
        <w:rPr>
          <w:i/>
          <w:spacing w:val="-6"/>
          <w:sz w:val="18"/>
        </w:rPr>
        <w:t>si</w:t>
      </w:r>
      <w:r>
        <w:rPr>
          <w:i/>
          <w:spacing w:val="-9"/>
          <w:sz w:val="18"/>
        </w:rPr>
        <w:t> </w:t>
      </w:r>
      <w:r>
        <w:rPr>
          <w:i/>
          <w:spacing w:val="-6"/>
          <w:sz w:val="18"/>
        </w:rPr>
        <w:t>requis</w:t>
      </w:r>
      <w:r>
        <w:rPr>
          <w:i/>
          <w:spacing w:val="-10"/>
          <w:sz w:val="18"/>
        </w:rPr>
        <w:t> </w:t>
      </w:r>
      <w:r>
        <w:rPr>
          <w:i/>
          <w:spacing w:val="-6"/>
          <w:sz w:val="18"/>
        </w:rPr>
        <w:t>par</w:t>
      </w:r>
      <w:r>
        <w:rPr>
          <w:i/>
          <w:spacing w:val="-10"/>
          <w:sz w:val="18"/>
        </w:rPr>
        <w:t> </w:t>
      </w:r>
      <w:r>
        <w:rPr>
          <w:i/>
          <w:spacing w:val="-6"/>
          <w:sz w:val="18"/>
        </w:rPr>
        <w:t>la</w:t>
      </w:r>
      <w:r>
        <w:rPr>
          <w:i/>
          <w:spacing w:val="-10"/>
          <w:sz w:val="18"/>
        </w:rPr>
        <w:t> </w:t>
      </w:r>
      <w:r>
        <w:rPr>
          <w:i/>
          <w:spacing w:val="-6"/>
          <w:sz w:val="18"/>
        </w:rPr>
        <w:t>loi.</w:t>
      </w:r>
      <w:r>
        <w:rPr>
          <w:i/>
          <w:spacing w:val="-10"/>
          <w:sz w:val="18"/>
        </w:rPr>
        <w:t> </w:t>
      </w:r>
      <w:r>
        <w:rPr>
          <w:i/>
          <w:spacing w:val="-6"/>
          <w:sz w:val="18"/>
        </w:rPr>
        <w:t>Toutes</w:t>
      </w:r>
      <w:r>
        <w:rPr>
          <w:i/>
          <w:spacing w:val="-10"/>
          <w:sz w:val="18"/>
        </w:rPr>
        <w:t> </w:t>
      </w:r>
      <w:r>
        <w:rPr>
          <w:i/>
          <w:spacing w:val="-6"/>
          <w:sz w:val="18"/>
        </w:rPr>
        <w:t>les</w:t>
      </w:r>
      <w:r>
        <w:rPr>
          <w:i/>
          <w:spacing w:val="-9"/>
          <w:sz w:val="18"/>
        </w:rPr>
        <w:t> </w:t>
      </w:r>
      <w:r>
        <w:rPr>
          <w:i/>
          <w:spacing w:val="-6"/>
          <w:sz w:val="18"/>
        </w:rPr>
        <w:t>déclarations</w:t>
      </w:r>
      <w:r>
        <w:rPr>
          <w:i/>
          <w:spacing w:val="-10"/>
          <w:sz w:val="18"/>
        </w:rPr>
        <w:t> </w:t>
      </w:r>
      <w:r>
        <w:rPr>
          <w:i/>
          <w:spacing w:val="-6"/>
          <w:sz w:val="18"/>
        </w:rPr>
        <w:t>prospectives</w:t>
      </w:r>
      <w:r>
        <w:rPr>
          <w:i/>
          <w:spacing w:val="-10"/>
          <w:sz w:val="18"/>
        </w:rPr>
        <w:t> </w:t>
      </w:r>
      <w:r>
        <w:rPr>
          <w:i/>
          <w:spacing w:val="-6"/>
          <w:sz w:val="18"/>
        </w:rPr>
        <w:t>ultérieures,</w:t>
      </w:r>
      <w:r>
        <w:rPr>
          <w:i/>
          <w:spacing w:val="-10"/>
          <w:sz w:val="18"/>
        </w:rPr>
        <w:t> </w:t>
      </w:r>
      <w:r>
        <w:rPr>
          <w:i/>
          <w:spacing w:val="-6"/>
          <w:sz w:val="18"/>
        </w:rPr>
        <w:t>écrites</w:t>
      </w:r>
      <w:r>
        <w:rPr>
          <w:i/>
          <w:spacing w:val="-10"/>
          <w:sz w:val="18"/>
        </w:rPr>
        <w:t> </w:t>
      </w:r>
      <w:r>
        <w:rPr>
          <w:i/>
          <w:spacing w:val="-6"/>
          <w:sz w:val="18"/>
        </w:rPr>
        <w:t>ou</w:t>
      </w:r>
      <w:r>
        <w:rPr>
          <w:i/>
          <w:spacing w:val="-9"/>
          <w:sz w:val="18"/>
        </w:rPr>
        <w:t> </w:t>
      </w:r>
      <w:r>
        <w:rPr>
          <w:i/>
          <w:spacing w:val="-6"/>
          <w:sz w:val="18"/>
        </w:rPr>
        <w:t>orales, </w:t>
      </w:r>
      <w:r>
        <w:rPr>
          <w:i/>
          <w:spacing w:val="-4"/>
          <w:sz w:val="18"/>
        </w:rPr>
        <w:t>attribuables</w:t>
      </w:r>
      <w:r>
        <w:rPr>
          <w:i/>
          <w:spacing w:val="-12"/>
          <w:sz w:val="18"/>
        </w:rPr>
        <w:t> </w:t>
      </w:r>
      <w:r>
        <w:rPr>
          <w:i/>
          <w:spacing w:val="-4"/>
          <w:sz w:val="18"/>
        </w:rPr>
        <w:t>au</w:t>
      </w:r>
      <w:r>
        <w:rPr>
          <w:i/>
          <w:spacing w:val="-11"/>
          <w:sz w:val="18"/>
        </w:rPr>
        <w:t> </w:t>
      </w:r>
      <w:r>
        <w:rPr>
          <w:i/>
          <w:spacing w:val="-4"/>
          <w:sz w:val="18"/>
        </w:rPr>
        <w:t>Groupe</w:t>
      </w:r>
      <w:r>
        <w:rPr>
          <w:i/>
          <w:spacing w:val="-12"/>
          <w:sz w:val="18"/>
        </w:rPr>
        <w:t> </w:t>
      </w:r>
      <w:r>
        <w:rPr>
          <w:i/>
          <w:spacing w:val="-4"/>
          <w:sz w:val="18"/>
        </w:rPr>
        <w:t>Casino</w:t>
      </w:r>
      <w:r>
        <w:rPr>
          <w:i/>
          <w:spacing w:val="-12"/>
          <w:sz w:val="18"/>
        </w:rPr>
        <w:t> </w:t>
      </w:r>
      <w:r>
        <w:rPr>
          <w:i/>
          <w:spacing w:val="-4"/>
          <w:sz w:val="18"/>
        </w:rPr>
        <w:t>ou</w:t>
      </w:r>
      <w:r>
        <w:rPr>
          <w:i/>
          <w:spacing w:val="-10"/>
          <w:sz w:val="18"/>
        </w:rPr>
        <w:t> </w:t>
      </w:r>
      <w:r>
        <w:rPr>
          <w:i/>
          <w:spacing w:val="-4"/>
          <w:sz w:val="18"/>
        </w:rPr>
        <w:t>à</w:t>
      </w:r>
      <w:r>
        <w:rPr>
          <w:i/>
          <w:spacing w:val="-12"/>
          <w:sz w:val="18"/>
        </w:rPr>
        <w:t> </w:t>
      </w:r>
      <w:r>
        <w:rPr>
          <w:i/>
          <w:spacing w:val="-4"/>
          <w:sz w:val="18"/>
        </w:rPr>
        <w:t>des</w:t>
      </w:r>
      <w:r>
        <w:rPr>
          <w:i/>
          <w:spacing w:val="-12"/>
          <w:sz w:val="18"/>
        </w:rPr>
        <w:t> </w:t>
      </w:r>
      <w:r>
        <w:rPr>
          <w:i/>
          <w:spacing w:val="-4"/>
          <w:sz w:val="18"/>
        </w:rPr>
        <w:t>personnes</w:t>
      </w:r>
      <w:r>
        <w:rPr>
          <w:i/>
          <w:spacing w:val="-11"/>
          <w:sz w:val="18"/>
        </w:rPr>
        <w:t> </w:t>
      </w:r>
      <w:r>
        <w:rPr>
          <w:i/>
          <w:spacing w:val="-4"/>
          <w:sz w:val="18"/>
        </w:rPr>
        <w:t>agissant</w:t>
      </w:r>
      <w:r>
        <w:rPr>
          <w:i/>
          <w:spacing w:val="-7"/>
          <w:sz w:val="18"/>
        </w:rPr>
        <w:t> </w:t>
      </w:r>
      <w:r>
        <w:rPr>
          <w:i/>
          <w:spacing w:val="-4"/>
          <w:sz w:val="18"/>
        </w:rPr>
        <w:t>au</w:t>
      </w:r>
      <w:r>
        <w:rPr>
          <w:i/>
          <w:spacing w:val="-11"/>
          <w:sz w:val="18"/>
        </w:rPr>
        <w:t> </w:t>
      </w:r>
      <w:r>
        <w:rPr>
          <w:i/>
          <w:spacing w:val="-4"/>
          <w:sz w:val="18"/>
        </w:rPr>
        <w:t>nom</w:t>
      </w:r>
      <w:r>
        <w:rPr>
          <w:i/>
          <w:spacing w:val="-12"/>
          <w:sz w:val="18"/>
        </w:rPr>
        <w:t> </w:t>
      </w:r>
      <w:r>
        <w:rPr>
          <w:i/>
          <w:spacing w:val="-4"/>
          <w:sz w:val="18"/>
        </w:rPr>
        <w:t>du</w:t>
      </w:r>
      <w:r>
        <w:rPr>
          <w:i/>
          <w:spacing w:val="-10"/>
          <w:sz w:val="18"/>
        </w:rPr>
        <w:t> </w:t>
      </w:r>
      <w:r>
        <w:rPr>
          <w:i/>
          <w:spacing w:val="-4"/>
          <w:sz w:val="18"/>
        </w:rPr>
        <w:t>Groupe</w:t>
      </w:r>
      <w:r>
        <w:rPr>
          <w:i/>
          <w:spacing w:val="-12"/>
          <w:sz w:val="18"/>
        </w:rPr>
        <w:t> </w:t>
      </w:r>
      <w:r>
        <w:rPr>
          <w:i/>
          <w:spacing w:val="-4"/>
          <w:sz w:val="18"/>
        </w:rPr>
        <w:t>Casino,</w:t>
      </w:r>
      <w:r>
        <w:rPr>
          <w:i/>
          <w:spacing w:val="-8"/>
          <w:sz w:val="18"/>
        </w:rPr>
        <w:t> </w:t>
      </w:r>
      <w:r>
        <w:rPr>
          <w:i/>
          <w:spacing w:val="-4"/>
          <w:sz w:val="18"/>
        </w:rPr>
        <w:t>y</w:t>
      </w:r>
      <w:r>
        <w:rPr>
          <w:i/>
          <w:spacing w:val="-12"/>
          <w:sz w:val="18"/>
        </w:rPr>
        <w:t> </w:t>
      </w:r>
      <w:r>
        <w:rPr>
          <w:i/>
          <w:spacing w:val="-4"/>
          <w:sz w:val="18"/>
        </w:rPr>
        <w:t>compris,</w:t>
      </w:r>
      <w:r>
        <w:rPr>
          <w:i/>
          <w:spacing w:val="-8"/>
          <w:sz w:val="18"/>
        </w:rPr>
        <w:t> </w:t>
      </w:r>
      <w:r>
        <w:rPr>
          <w:i/>
          <w:spacing w:val="-4"/>
          <w:sz w:val="18"/>
        </w:rPr>
        <w:t>mais</w:t>
      </w:r>
      <w:r>
        <w:rPr>
          <w:i/>
          <w:spacing w:val="-12"/>
          <w:sz w:val="18"/>
        </w:rPr>
        <w:t> </w:t>
      </w:r>
      <w:r>
        <w:rPr>
          <w:i/>
          <w:spacing w:val="-4"/>
          <w:sz w:val="18"/>
        </w:rPr>
        <w:t>sans</w:t>
      </w:r>
      <w:r>
        <w:rPr>
          <w:i/>
          <w:spacing w:val="-12"/>
          <w:sz w:val="18"/>
        </w:rPr>
        <w:t> </w:t>
      </w:r>
      <w:r>
        <w:rPr>
          <w:i/>
          <w:spacing w:val="-4"/>
          <w:sz w:val="18"/>
        </w:rPr>
        <w:t>s'y </w:t>
      </w:r>
      <w:r>
        <w:rPr>
          <w:i/>
          <w:sz w:val="18"/>
        </w:rPr>
        <w:t>limiter, les communiqués de presse (y compris sur le site web du Groupe Casino), les rapports et autres communications,</w:t>
      </w:r>
      <w:r>
        <w:rPr>
          <w:i/>
          <w:spacing w:val="-2"/>
          <w:sz w:val="18"/>
        </w:rPr>
        <w:t> </w:t>
      </w:r>
      <w:r>
        <w:rPr>
          <w:i/>
          <w:sz w:val="18"/>
        </w:rPr>
        <w:t>sont</w:t>
      </w:r>
      <w:r>
        <w:rPr>
          <w:i/>
          <w:spacing w:val="-3"/>
          <w:sz w:val="18"/>
        </w:rPr>
        <w:t> </w:t>
      </w:r>
      <w:r>
        <w:rPr>
          <w:i/>
          <w:sz w:val="18"/>
        </w:rPr>
        <w:t>expressément</w:t>
      </w:r>
      <w:r>
        <w:rPr>
          <w:i/>
          <w:spacing w:val="-1"/>
          <w:sz w:val="18"/>
        </w:rPr>
        <w:t> </w:t>
      </w:r>
      <w:r>
        <w:rPr>
          <w:i/>
          <w:sz w:val="18"/>
        </w:rPr>
        <w:t>et</w:t>
      </w:r>
      <w:r>
        <w:rPr>
          <w:i/>
          <w:spacing w:val="-3"/>
          <w:sz w:val="18"/>
        </w:rPr>
        <w:t> </w:t>
      </w:r>
      <w:r>
        <w:rPr>
          <w:i/>
          <w:sz w:val="18"/>
        </w:rPr>
        <w:t>intégralement</w:t>
      </w:r>
      <w:r>
        <w:rPr>
          <w:i/>
          <w:spacing w:val="-5"/>
          <w:sz w:val="18"/>
        </w:rPr>
        <w:t> </w:t>
      </w:r>
      <w:r>
        <w:rPr>
          <w:i/>
          <w:sz w:val="18"/>
        </w:rPr>
        <w:t>couvertes</w:t>
      </w:r>
      <w:r>
        <w:rPr>
          <w:i/>
          <w:spacing w:val="-4"/>
          <w:sz w:val="18"/>
        </w:rPr>
        <w:t> </w:t>
      </w:r>
      <w:r>
        <w:rPr>
          <w:i/>
          <w:sz w:val="18"/>
        </w:rPr>
        <w:t>par</w:t>
      </w:r>
      <w:r>
        <w:rPr>
          <w:i/>
          <w:spacing w:val="-5"/>
          <w:sz w:val="18"/>
        </w:rPr>
        <w:t> </w:t>
      </w:r>
      <w:r>
        <w:rPr>
          <w:i/>
          <w:sz w:val="18"/>
        </w:rPr>
        <w:t>les</w:t>
      </w:r>
      <w:r>
        <w:rPr>
          <w:i/>
          <w:spacing w:val="-4"/>
          <w:sz w:val="18"/>
        </w:rPr>
        <w:t> </w:t>
      </w:r>
      <w:r>
        <w:rPr>
          <w:i/>
          <w:sz w:val="18"/>
        </w:rPr>
        <w:t>mises</w:t>
      </w:r>
      <w:r>
        <w:rPr>
          <w:i/>
          <w:spacing w:val="-4"/>
          <w:sz w:val="18"/>
        </w:rPr>
        <w:t> </w:t>
      </w:r>
      <w:r>
        <w:rPr>
          <w:i/>
          <w:sz w:val="18"/>
        </w:rPr>
        <w:t>en</w:t>
      </w:r>
      <w:r>
        <w:rPr>
          <w:i/>
          <w:spacing w:val="-3"/>
          <w:sz w:val="18"/>
        </w:rPr>
        <w:t> </w:t>
      </w:r>
      <w:r>
        <w:rPr>
          <w:i/>
          <w:sz w:val="18"/>
        </w:rPr>
        <w:t>garde</w:t>
      </w:r>
      <w:r>
        <w:rPr>
          <w:i/>
          <w:spacing w:val="-3"/>
          <w:sz w:val="18"/>
        </w:rPr>
        <w:t> </w:t>
      </w:r>
      <w:r>
        <w:rPr>
          <w:i/>
          <w:sz w:val="18"/>
        </w:rPr>
        <w:t>contenues</w:t>
      </w:r>
      <w:r>
        <w:rPr>
          <w:i/>
          <w:spacing w:val="-4"/>
          <w:sz w:val="18"/>
        </w:rPr>
        <w:t> </w:t>
      </w:r>
      <w:r>
        <w:rPr>
          <w:i/>
          <w:sz w:val="18"/>
        </w:rPr>
        <w:t>dans</w:t>
      </w:r>
      <w:r>
        <w:rPr>
          <w:i/>
          <w:spacing w:val="-6"/>
          <w:sz w:val="18"/>
        </w:rPr>
        <w:t> </w:t>
      </w:r>
      <w:r>
        <w:rPr>
          <w:i/>
          <w:sz w:val="18"/>
        </w:rPr>
        <w:t>le présent communiqué de presse.</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26"/>
        <w:rPr>
          <w:i/>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8</w:t>
      </w:r>
    </w:p>
    <w:p>
      <w:pPr>
        <w:spacing w:after="0"/>
        <w:jc w:val="left"/>
        <w:rPr>
          <w:rFonts w:ascii="Tahoma" w:hAnsi="Tahoma"/>
          <w:sz w:val="20"/>
        </w:rPr>
        <w:sectPr>
          <w:pgSz w:w="11910" w:h="16840"/>
          <w:pgMar w:top="1200" w:bottom="0" w:left="1020" w:right="840"/>
        </w:sectPr>
      </w:pPr>
    </w:p>
    <w:p>
      <w:pPr>
        <w:spacing w:before="63"/>
        <w:ind w:left="0" w:right="182" w:firstLine="0"/>
        <w:jc w:val="center"/>
        <w:rPr>
          <w:rFonts w:ascii="Arial"/>
          <w:b/>
          <w:sz w:val="24"/>
        </w:rPr>
      </w:pPr>
      <w:r>
        <w:rPr/>
        <w:drawing>
          <wp:anchor distT="0" distB="0" distL="0" distR="0" allowOverlap="1" layoutInCell="1" locked="0" behindDoc="1" simplePos="0" relativeHeight="487004160">
            <wp:simplePos x="0" y="0"/>
            <wp:positionH relativeFrom="page">
              <wp:posOffset>21463</wp:posOffset>
            </wp:positionH>
            <wp:positionV relativeFrom="page">
              <wp:posOffset>219518</wp:posOffset>
            </wp:positionV>
            <wp:extent cx="7539100" cy="1047286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7539100" cy="10472865"/>
                    </a:xfrm>
                    <a:prstGeom prst="rect">
                      <a:avLst/>
                    </a:prstGeom>
                  </pic:spPr>
                </pic:pic>
              </a:graphicData>
            </a:graphic>
          </wp:anchor>
        </w:drawing>
      </w:r>
      <w:r>
        <w:rPr>
          <w:rFonts w:ascii="Arial"/>
          <w:b/>
          <w:color w:val="6460A9"/>
          <w:spacing w:val="-5"/>
          <w:sz w:val="24"/>
        </w:rPr>
        <w:t>***</w:t>
      </w:r>
    </w:p>
    <w:p>
      <w:pPr>
        <w:pStyle w:val="BodyText"/>
        <w:rPr>
          <w:rFonts w:ascii="Arial"/>
          <w:b/>
          <w:sz w:val="24"/>
        </w:rPr>
      </w:pPr>
    </w:p>
    <w:p>
      <w:pPr>
        <w:pStyle w:val="BodyText"/>
        <w:spacing w:before="7"/>
        <w:rPr>
          <w:rFonts w:ascii="Arial"/>
          <w:b/>
          <w:sz w:val="24"/>
        </w:rPr>
      </w:pPr>
    </w:p>
    <w:p>
      <w:pPr>
        <w:pStyle w:val="Heading1"/>
        <w:ind w:right="183"/>
      </w:pPr>
      <w:r>
        <w:rPr>
          <w:color w:val="6460A9"/>
        </w:rPr>
        <w:t>CONTACTS</w:t>
      </w:r>
      <w:r>
        <w:rPr>
          <w:color w:val="6460A9"/>
          <w:spacing w:val="1"/>
        </w:rPr>
        <w:t> </w:t>
      </w:r>
      <w:r>
        <w:rPr>
          <w:color w:val="6460A9"/>
        </w:rPr>
        <w:t>ANALYSTES</w:t>
      </w:r>
      <w:r>
        <w:rPr>
          <w:color w:val="6460A9"/>
          <w:spacing w:val="-3"/>
        </w:rPr>
        <w:t> </w:t>
      </w:r>
      <w:r>
        <w:rPr>
          <w:color w:val="6460A9"/>
        </w:rPr>
        <w:t>ET</w:t>
      </w:r>
      <w:r>
        <w:rPr>
          <w:color w:val="6460A9"/>
          <w:spacing w:val="-3"/>
        </w:rPr>
        <w:t> </w:t>
      </w:r>
      <w:r>
        <w:rPr>
          <w:color w:val="6460A9"/>
          <w:spacing w:val="-2"/>
        </w:rPr>
        <w:t>INVESTISSEURS</w:t>
      </w:r>
    </w:p>
    <w:p>
      <w:pPr>
        <w:spacing w:before="166"/>
        <w:ind w:left="0" w:right="183" w:firstLine="0"/>
        <w:jc w:val="center"/>
        <w:rPr>
          <w:sz w:val="20"/>
        </w:rPr>
      </w:pPr>
      <w:r>
        <w:rPr>
          <w:rFonts w:ascii="Tahoma" w:hAnsi="Tahoma"/>
          <w:b/>
          <w:w w:val="90"/>
          <w:sz w:val="20"/>
        </w:rPr>
        <w:t>Christopher</w:t>
      </w:r>
      <w:r>
        <w:rPr>
          <w:rFonts w:ascii="Tahoma" w:hAnsi="Tahoma"/>
          <w:b/>
          <w:spacing w:val="-2"/>
          <w:sz w:val="20"/>
        </w:rPr>
        <w:t> </w:t>
      </w:r>
      <w:r>
        <w:rPr>
          <w:rFonts w:ascii="Tahoma" w:hAnsi="Tahoma"/>
          <w:b/>
          <w:w w:val="90"/>
          <w:sz w:val="20"/>
        </w:rPr>
        <w:t>WELTON</w:t>
      </w:r>
      <w:r>
        <w:rPr>
          <w:rFonts w:ascii="Tahoma" w:hAnsi="Tahoma"/>
          <w:b/>
          <w:spacing w:val="-4"/>
          <w:sz w:val="20"/>
        </w:rPr>
        <w:t> </w:t>
      </w:r>
      <w:r>
        <w:rPr>
          <w:w w:val="90"/>
          <w:sz w:val="20"/>
        </w:rPr>
        <w:t>–</w:t>
      </w:r>
      <w:r>
        <w:rPr>
          <w:spacing w:val="-5"/>
          <w:w w:val="90"/>
          <w:sz w:val="20"/>
        </w:rPr>
        <w:t> </w:t>
      </w:r>
      <w:hyperlink r:id="rId7">
        <w:r>
          <w:rPr>
            <w:color w:val="0000FF"/>
            <w:w w:val="90"/>
            <w:sz w:val="20"/>
            <w:u w:val="single" w:color="0000FF"/>
          </w:rPr>
          <w:t>cwelton.exterieur@groupe-casino.fr</w:t>
        </w:r>
      </w:hyperlink>
      <w:r>
        <w:rPr>
          <w:color w:val="0000FF"/>
          <w:spacing w:val="-8"/>
          <w:w w:val="90"/>
          <w:sz w:val="20"/>
        </w:rPr>
        <w:t> </w:t>
      </w:r>
      <w:r>
        <w:rPr>
          <w:w w:val="90"/>
          <w:sz w:val="20"/>
        </w:rPr>
        <w:t>-</w:t>
      </w:r>
      <w:r>
        <w:rPr>
          <w:spacing w:val="-6"/>
          <w:w w:val="90"/>
          <w:sz w:val="20"/>
        </w:rPr>
        <w:t> </w:t>
      </w:r>
      <w:r>
        <w:rPr>
          <w:w w:val="90"/>
          <w:sz w:val="20"/>
        </w:rPr>
        <w:t>Tél</w:t>
      </w:r>
      <w:r>
        <w:rPr>
          <w:spacing w:val="-3"/>
          <w:w w:val="90"/>
          <w:sz w:val="20"/>
        </w:rPr>
        <w:t> </w:t>
      </w:r>
      <w:r>
        <w:rPr>
          <w:w w:val="90"/>
          <w:sz w:val="20"/>
        </w:rPr>
        <w:t>:</w:t>
      </w:r>
      <w:r>
        <w:rPr>
          <w:spacing w:val="-10"/>
          <w:w w:val="90"/>
          <w:sz w:val="20"/>
        </w:rPr>
        <w:t> </w:t>
      </w:r>
      <w:r>
        <w:rPr>
          <w:w w:val="90"/>
          <w:sz w:val="20"/>
        </w:rPr>
        <w:t>+33</w:t>
      </w:r>
      <w:r>
        <w:rPr>
          <w:spacing w:val="-4"/>
          <w:w w:val="90"/>
          <w:sz w:val="20"/>
        </w:rPr>
        <w:t> </w:t>
      </w:r>
      <w:r>
        <w:rPr>
          <w:w w:val="90"/>
          <w:sz w:val="20"/>
        </w:rPr>
        <w:t>(0)1</w:t>
      </w:r>
      <w:r>
        <w:rPr>
          <w:spacing w:val="-8"/>
          <w:w w:val="90"/>
          <w:sz w:val="20"/>
        </w:rPr>
        <w:t> </w:t>
      </w:r>
      <w:r>
        <w:rPr>
          <w:w w:val="90"/>
          <w:sz w:val="20"/>
        </w:rPr>
        <w:t>53</w:t>
      </w:r>
      <w:r>
        <w:rPr>
          <w:spacing w:val="-7"/>
          <w:w w:val="90"/>
          <w:sz w:val="20"/>
        </w:rPr>
        <w:t> </w:t>
      </w:r>
      <w:r>
        <w:rPr>
          <w:w w:val="90"/>
          <w:sz w:val="20"/>
        </w:rPr>
        <w:t>65</w:t>
      </w:r>
      <w:r>
        <w:rPr>
          <w:spacing w:val="-8"/>
          <w:w w:val="90"/>
          <w:sz w:val="20"/>
        </w:rPr>
        <w:t> </w:t>
      </w:r>
      <w:r>
        <w:rPr>
          <w:w w:val="90"/>
          <w:sz w:val="20"/>
        </w:rPr>
        <w:t>64</w:t>
      </w:r>
      <w:r>
        <w:rPr>
          <w:spacing w:val="-7"/>
          <w:w w:val="90"/>
          <w:sz w:val="20"/>
        </w:rPr>
        <w:t> </w:t>
      </w:r>
      <w:r>
        <w:rPr>
          <w:spacing w:val="-5"/>
          <w:w w:val="90"/>
          <w:sz w:val="20"/>
        </w:rPr>
        <w:t>17</w:t>
      </w:r>
    </w:p>
    <w:p>
      <w:pPr>
        <w:spacing w:before="5"/>
        <w:ind w:left="0" w:right="183" w:firstLine="0"/>
        <w:jc w:val="center"/>
        <w:rPr>
          <w:rFonts w:ascii="Tahoma"/>
          <w:b/>
          <w:sz w:val="20"/>
        </w:rPr>
      </w:pPr>
      <w:r>
        <w:rPr>
          <w:rFonts w:ascii="Tahoma"/>
          <w:b/>
          <w:spacing w:val="-5"/>
          <w:sz w:val="20"/>
        </w:rPr>
        <w:t>ou</w:t>
      </w:r>
    </w:p>
    <w:p>
      <w:pPr>
        <w:spacing w:before="38"/>
        <w:ind w:left="0" w:right="183" w:firstLine="0"/>
        <w:jc w:val="center"/>
        <w:rPr>
          <w:sz w:val="20"/>
        </w:rPr>
      </w:pPr>
      <w:hyperlink r:id="rId8">
        <w:r>
          <w:rPr>
            <w:color w:val="0000FF"/>
            <w:w w:val="85"/>
            <w:sz w:val="20"/>
            <w:u w:val="single" w:color="0000FF"/>
          </w:rPr>
          <w:t>IR_Casino@groupe-casino.fr</w:t>
        </w:r>
      </w:hyperlink>
      <w:r>
        <w:rPr>
          <w:color w:val="0000FF"/>
          <w:spacing w:val="4"/>
          <w:sz w:val="20"/>
        </w:rPr>
        <w:t> </w:t>
      </w:r>
      <w:r>
        <w:rPr>
          <w:color w:val="0000FF"/>
          <w:w w:val="85"/>
          <w:sz w:val="20"/>
        </w:rPr>
        <w:t>-</w:t>
      </w:r>
      <w:r>
        <w:rPr>
          <w:color w:val="0000FF"/>
          <w:spacing w:val="5"/>
          <w:sz w:val="20"/>
        </w:rPr>
        <w:t> </w:t>
      </w:r>
      <w:r>
        <w:rPr>
          <w:w w:val="85"/>
          <w:sz w:val="20"/>
        </w:rPr>
        <w:t>Tél</w:t>
      </w:r>
      <w:r>
        <w:rPr>
          <w:spacing w:val="10"/>
          <w:sz w:val="20"/>
        </w:rPr>
        <w:t> </w:t>
      </w:r>
      <w:r>
        <w:rPr>
          <w:w w:val="85"/>
          <w:sz w:val="20"/>
        </w:rPr>
        <w:t>:</w:t>
      </w:r>
      <w:r>
        <w:rPr>
          <w:spacing w:val="2"/>
          <w:sz w:val="20"/>
        </w:rPr>
        <w:t> </w:t>
      </w:r>
      <w:r>
        <w:rPr>
          <w:w w:val="85"/>
          <w:sz w:val="20"/>
        </w:rPr>
        <w:t>+33</w:t>
      </w:r>
      <w:r>
        <w:rPr>
          <w:spacing w:val="8"/>
          <w:sz w:val="20"/>
        </w:rPr>
        <w:t> </w:t>
      </w:r>
      <w:r>
        <w:rPr>
          <w:w w:val="85"/>
          <w:sz w:val="20"/>
        </w:rPr>
        <w:t>(0)1</w:t>
      </w:r>
      <w:r>
        <w:rPr>
          <w:spacing w:val="4"/>
          <w:sz w:val="20"/>
        </w:rPr>
        <w:t> </w:t>
      </w:r>
      <w:r>
        <w:rPr>
          <w:w w:val="85"/>
          <w:sz w:val="20"/>
        </w:rPr>
        <w:t>53</w:t>
      </w:r>
      <w:r>
        <w:rPr>
          <w:spacing w:val="5"/>
          <w:sz w:val="20"/>
        </w:rPr>
        <w:t> </w:t>
      </w:r>
      <w:r>
        <w:rPr>
          <w:w w:val="85"/>
          <w:sz w:val="20"/>
        </w:rPr>
        <w:t>65</w:t>
      </w:r>
      <w:r>
        <w:rPr>
          <w:spacing w:val="4"/>
          <w:sz w:val="20"/>
        </w:rPr>
        <w:t> </w:t>
      </w:r>
      <w:r>
        <w:rPr>
          <w:w w:val="85"/>
          <w:sz w:val="20"/>
        </w:rPr>
        <w:t>24</w:t>
      </w:r>
      <w:r>
        <w:rPr>
          <w:spacing w:val="4"/>
          <w:sz w:val="20"/>
        </w:rPr>
        <w:t> </w:t>
      </w:r>
      <w:r>
        <w:rPr>
          <w:spacing w:val="-5"/>
          <w:w w:val="85"/>
          <w:sz w:val="20"/>
        </w:rPr>
        <w:t>17</w:t>
      </w:r>
    </w:p>
    <w:p>
      <w:pPr>
        <w:pStyle w:val="BodyText"/>
        <w:rPr>
          <w:sz w:val="24"/>
        </w:rPr>
      </w:pPr>
    </w:p>
    <w:p>
      <w:pPr>
        <w:pStyle w:val="BodyText"/>
        <w:spacing w:before="59"/>
        <w:rPr>
          <w:sz w:val="24"/>
        </w:rPr>
      </w:pPr>
    </w:p>
    <w:p>
      <w:pPr>
        <w:pStyle w:val="Heading1"/>
      </w:pPr>
      <w:r>
        <w:rPr>
          <w:color w:val="6460A9"/>
        </w:rPr>
        <w:t>CONTACTS</w:t>
      </w:r>
      <w:r>
        <w:rPr>
          <w:color w:val="6460A9"/>
          <w:spacing w:val="-7"/>
        </w:rPr>
        <w:t> </w:t>
      </w:r>
      <w:r>
        <w:rPr>
          <w:color w:val="6460A9"/>
          <w:spacing w:val="-2"/>
        </w:rPr>
        <w:t>PRESSE</w:t>
      </w:r>
    </w:p>
    <w:p>
      <w:pPr>
        <w:spacing w:before="169"/>
        <w:ind w:left="0" w:right="186" w:firstLine="0"/>
        <w:jc w:val="center"/>
        <w:rPr>
          <w:rFonts w:ascii="Tahoma" w:hAnsi="Tahoma"/>
          <w:b/>
          <w:sz w:val="20"/>
        </w:rPr>
      </w:pPr>
      <w:r>
        <w:rPr>
          <w:rFonts w:ascii="Tahoma" w:hAnsi="Tahoma"/>
          <w:b/>
          <w:spacing w:val="-2"/>
          <w:sz w:val="20"/>
        </w:rPr>
        <w:t>Groupe</w:t>
      </w:r>
      <w:r>
        <w:rPr>
          <w:rFonts w:ascii="Tahoma" w:hAnsi="Tahoma"/>
          <w:b/>
          <w:spacing w:val="-8"/>
          <w:sz w:val="20"/>
        </w:rPr>
        <w:t> </w:t>
      </w:r>
      <w:r>
        <w:rPr>
          <w:rFonts w:ascii="Tahoma" w:hAnsi="Tahoma"/>
          <w:b/>
          <w:spacing w:val="-2"/>
          <w:sz w:val="20"/>
        </w:rPr>
        <w:t>Casino</w:t>
      </w:r>
      <w:r>
        <w:rPr>
          <w:rFonts w:ascii="Tahoma" w:hAnsi="Tahoma"/>
          <w:b/>
          <w:spacing w:val="-7"/>
          <w:sz w:val="20"/>
        </w:rPr>
        <w:t> </w:t>
      </w:r>
      <w:r>
        <w:rPr>
          <w:rFonts w:ascii="Tahoma" w:hAnsi="Tahoma"/>
          <w:b/>
          <w:spacing w:val="-2"/>
          <w:sz w:val="20"/>
        </w:rPr>
        <w:t>–</w:t>
      </w:r>
      <w:r>
        <w:rPr>
          <w:rFonts w:ascii="Tahoma" w:hAnsi="Tahoma"/>
          <w:b/>
          <w:spacing w:val="-5"/>
          <w:sz w:val="20"/>
        </w:rPr>
        <w:t> </w:t>
      </w:r>
      <w:r>
        <w:rPr>
          <w:rFonts w:ascii="Tahoma" w:hAnsi="Tahoma"/>
          <w:b/>
          <w:spacing w:val="-2"/>
          <w:sz w:val="20"/>
        </w:rPr>
        <w:t>Direction</w:t>
      </w:r>
      <w:r>
        <w:rPr>
          <w:rFonts w:ascii="Tahoma" w:hAnsi="Tahoma"/>
          <w:b/>
          <w:spacing w:val="-6"/>
          <w:sz w:val="20"/>
        </w:rPr>
        <w:t> </w:t>
      </w:r>
      <w:r>
        <w:rPr>
          <w:rFonts w:ascii="Tahoma" w:hAnsi="Tahoma"/>
          <w:b/>
          <w:spacing w:val="-2"/>
          <w:sz w:val="20"/>
        </w:rPr>
        <w:t>de</w:t>
      </w:r>
      <w:r>
        <w:rPr>
          <w:rFonts w:ascii="Tahoma" w:hAnsi="Tahoma"/>
          <w:b/>
          <w:spacing w:val="-8"/>
          <w:sz w:val="20"/>
        </w:rPr>
        <w:t> </w:t>
      </w:r>
      <w:r>
        <w:rPr>
          <w:rFonts w:ascii="Tahoma" w:hAnsi="Tahoma"/>
          <w:b/>
          <w:spacing w:val="-2"/>
          <w:sz w:val="20"/>
        </w:rPr>
        <w:t>la</w:t>
      </w:r>
      <w:r>
        <w:rPr>
          <w:rFonts w:ascii="Tahoma" w:hAnsi="Tahoma"/>
          <w:b/>
          <w:spacing w:val="-6"/>
          <w:sz w:val="20"/>
        </w:rPr>
        <w:t> </w:t>
      </w:r>
      <w:r>
        <w:rPr>
          <w:rFonts w:ascii="Tahoma" w:hAnsi="Tahoma"/>
          <w:b/>
          <w:spacing w:val="-2"/>
          <w:sz w:val="20"/>
        </w:rPr>
        <w:t>Communication</w:t>
      </w:r>
    </w:p>
    <w:p>
      <w:pPr>
        <w:spacing w:before="123"/>
        <w:ind w:left="0" w:right="183" w:firstLine="0"/>
        <w:jc w:val="center"/>
        <w:rPr>
          <w:sz w:val="20"/>
        </w:rPr>
      </w:pPr>
      <w:r>
        <w:rPr>
          <w:rFonts w:ascii="Tahoma" w:hAnsi="Tahoma"/>
          <w:b/>
          <w:w w:val="90"/>
          <w:sz w:val="20"/>
        </w:rPr>
        <w:t>Nicolas</w:t>
      </w:r>
      <w:r>
        <w:rPr>
          <w:rFonts w:ascii="Tahoma" w:hAnsi="Tahoma"/>
          <w:b/>
          <w:spacing w:val="6"/>
          <w:sz w:val="20"/>
        </w:rPr>
        <w:t> </w:t>
      </w:r>
      <w:r>
        <w:rPr>
          <w:rFonts w:ascii="Tahoma" w:hAnsi="Tahoma"/>
          <w:b/>
          <w:w w:val="90"/>
          <w:sz w:val="20"/>
        </w:rPr>
        <w:t>BOUDOT</w:t>
      </w:r>
      <w:r>
        <w:rPr>
          <w:rFonts w:ascii="Tahoma" w:hAnsi="Tahoma"/>
          <w:b/>
          <w:spacing w:val="2"/>
          <w:sz w:val="20"/>
        </w:rPr>
        <w:t> </w:t>
      </w:r>
      <w:r>
        <w:rPr>
          <w:w w:val="90"/>
          <w:sz w:val="20"/>
        </w:rPr>
        <w:t>-</w:t>
      </w:r>
      <w:r>
        <w:rPr>
          <w:spacing w:val="-2"/>
          <w:w w:val="90"/>
          <w:sz w:val="20"/>
        </w:rPr>
        <w:t> </w:t>
      </w:r>
      <w:hyperlink r:id="rId9">
        <w:r>
          <w:rPr>
            <w:color w:val="0000FF"/>
            <w:w w:val="90"/>
            <w:sz w:val="20"/>
            <w:u w:val="single" w:color="0000FF"/>
          </w:rPr>
          <w:t>nboudot@groupe-casino.fr</w:t>
        </w:r>
      </w:hyperlink>
      <w:r>
        <w:rPr>
          <w:color w:val="0000FF"/>
          <w:spacing w:val="-2"/>
          <w:w w:val="90"/>
          <w:sz w:val="20"/>
        </w:rPr>
        <w:t> </w:t>
      </w:r>
      <w:r>
        <w:rPr>
          <w:w w:val="90"/>
          <w:sz w:val="20"/>
        </w:rPr>
        <w:t>-</w:t>
      </w:r>
      <w:r>
        <w:rPr>
          <w:spacing w:val="-2"/>
          <w:w w:val="90"/>
          <w:sz w:val="20"/>
        </w:rPr>
        <w:t> </w:t>
      </w:r>
      <w:r>
        <w:rPr>
          <w:w w:val="90"/>
          <w:sz w:val="20"/>
        </w:rPr>
        <w:t>Tél</w:t>
      </w:r>
      <w:r>
        <w:rPr>
          <w:spacing w:val="-6"/>
          <w:sz w:val="20"/>
        </w:rPr>
        <w:t> </w:t>
      </w:r>
      <w:r>
        <w:rPr>
          <w:w w:val="90"/>
          <w:sz w:val="20"/>
        </w:rPr>
        <w:t>:</w:t>
      </w:r>
      <w:r>
        <w:rPr>
          <w:spacing w:val="-6"/>
          <w:w w:val="90"/>
          <w:sz w:val="20"/>
        </w:rPr>
        <w:t> </w:t>
      </w:r>
      <w:r>
        <w:rPr>
          <w:w w:val="90"/>
          <w:sz w:val="20"/>
        </w:rPr>
        <w:t>+</w:t>
      </w:r>
      <w:r>
        <w:rPr>
          <w:spacing w:val="-6"/>
          <w:sz w:val="20"/>
        </w:rPr>
        <w:t> </w:t>
      </w:r>
      <w:r>
        <w:rPr>
          <w:w w:val="90"/>
          <w:sz w:val="20"/>
        </w:rPr>
        <w:t>33</w:t>
      </w:r>
      <w:r>
        <w:rPr>
          <w:spacing w:val="-7"/>
          <w:sz w:val="20"/>
        </w:rPr>
        <w:t> </w:t>
      </w:r>
      <w:r>
        <w:rPr>
          <w:w w:val="90"/>
          <w:sz w:val="20"/>
        </w:rPr>
        <w:t>(0)6</w:t>
      </w:r>
      <w:r>
        <w:rPr>
          <w:spacing w:val="-3"/>
          <w:w w:val="90"/>
          <w:sz w:val="20"/>
        </w:rPr>
        <w:t> </w:t>
      </w:r>
      <w:r>
        <w:rPr>
          <w:w w:val="90"/>
          <w:sz w:val="20"/>
        </w:rPr>
        <w:t>79</w:t>
      </w:r>
      <w:r>
        <w:rPr>
          <w:spacing w:val="-4"/>
          <w:w w:val="90"/>
          <w:sz w:val="20"/>
        </w:rPr>
        <w:t> </w:t>
      </w:r>
      <w:r>
        <w:rPr>
          <w:w w:val="90"/>
          <w:sz w:val="20"/>
        </w:rPr>
        <w:t>61</w:t>
      </w:r>
      <w:r>
        <w:rPr>
          <w:spacing w:val="-3"/>
          <w:w w:val="90"/>
          <w:sz w:val="20"/>
        </w:rPr>
        <w:t> </w:t>
      </w:r>
      <w:r>
        <w:rPr>
          <w:w w:val="90"/>
          <w:sz w:val="20"/>
        </w:rPr>
        <w:t>40</w:t>
      </w:r>
      <w:r>
        <w:rPr>
          <w:spacing w:val="-7"/>
          <w:sz w:val="20"/>
        </w:rPr>
        <w:t> </w:t>
      </w:r>
      <w:r>
        <w:rPr>
          <w:spacing w:val="-5"/>
          <w:w w:val="90"/>
          <w:sz w:val="20"/>
        </w:rPr>
        <w:t>99</w:t>
      </w:r>
    </w:p>
    <w:p>
      <w:pPr>
        <w:spacing w:before="2"/>
        <w:ind w:left="0" w:right="183" w:firstLine="0"/>
        <w:jc w:val="center"/>
        <w:rPr>
          <w:rFonts w:ascii="Tahoma"/>
          <w:b/>
          <w:sz w:val="20"/>
        </w:rPr>
      </w:pPr>
      <w:r>
        <w:rPr>
          <w:rFonts w:ascii="Tahoma"/>
          <w:b/>
          <w:spacing w:val="-5"/>
          <w:sz w:val="20"/>
        </w:rPr>
        <w:t>ou</w:t>
      </w:r>
    </w:p>
    <w:p>
      <w:pPr>
        <w:spacing w:before="3"/>
        <w:ind w:left="0" w:right="183" w:firstLine="0"/>
        <w:jc w:val="center"/>
        <w:rPr>
          <w:sz w:val="20"/>
        </w:rPr>
      </w:pPr>
      <w:hyperlink r:id="rId10">
        <w:r>
          <w:rPr>
            <w:color w:val="0000FF"/>
            <w:w w:val="90"/>
            <w:sz w:val="20"/>
            <w:u w:val="single" w:color="0000FF"/>
          </w:rPr>
          <w:t>directiondelacommunication@groupe-casino.fr</w:t>
        </w:r>
      </w:hyperlink>
      <w:r>
        <w:rPr>
          <w:color w:val="0000FF"/>
          <w:spacing w:val="7"/>
          <w:sz w:val="20"/>
        </w:rPr>
        <w:t> </w:t>
      </w:r>
      <w:r>
        <w:rPr>
          <w:w w:val="90"/>
          <w:sz w:val="20"/>
        </w:rPr>
        <w:t>-</w:t>
      </w:r>
      <w:r>
        <w:rPr>
          <w:spacing w:val="11"/>
          <w:sz w:val="20"/>
        </w:rPr>
        <w:t> </w:t>
      </w:r>
      <w:r>
        <w:rPr>
          <w:w w:val="90"/>
          <w:sz w:val="20"/>
        </w:rPr>
        <w:t>Tél</w:t>
      </w:r>
      <w:r>
        <w:rPr>
          <w:spacing w:val="7"/>
          <w:sz w:val="20"/>
        </w:rPr>
        <w:t> </w:t>
      </w:r>
      <w:r>
        <w:rPr>
          <w:w w:val="90"/>
          <w:sz w:val="20"/>
        </w:rPr>
        <w:t>:</w:t>
      </w:r>
      <w:r>
        <w:rPr>
          <w:spacing w:val="6"/>
          <w:sz w:val="20"/>
        </w:rPr>
        <w:t> </w:t>
      </w:r>
      <w:r>
        <w:rPr>
          <w:w w:val="90"/>
          <w:sz w:val="20"/>
        </w:rPr>
        <w:t>+</w:t>
      </w:r>
      <w:r>
        <w:rPr>
          <w:spacing w:val="12"/>
          <w:sz w:val="20"/>
        </w:rPr>
        <w:t> </w:t>
      </w:r>
      <w:r>
        <w:rPr>
          <w:w w:val="90"/>
          <w:sz w:val="20"/>
        </w:rPr>
        <w:t>33(0)1</w:t>
      </w:r>
      <w:r>
        <w:rPr>
          <w:spacing w:val="10"/>
          <w:sz w:val="20"/>
        </w:rPr>
        <w:t> </w:t>
      </w:r>
      <w:r>
        <w:rPr>
          <w:w w:val="90"/>
          <w:sz w:val="20"/>
        </w:rPr>
        <w:t>53</w:t>
      </w:r>
      <w:r>
        <w:rPr>
          <w:spacing w:val="6"/>
          <w:sz w:val="20"/>
        </w:rPr>
        <w:t> </w:t>
      </w:r>
      <w:r>
        <w:rPr>
          <w:w w:val="90"/>
          <w:sz w:val="20"/>
        </w:rPr>
        <w:t>65</w:t>
      </w:r>
      <w:r>
        <w:rPr>
          <w:spacing w:val="10"/>
          <w:sz w:val="20"/>
        </w:rPr>
        <w:t> </w:t>
      </w:r>
      <w:r>
        <w:rPr>
          <w:w w:val="90"/>
          <w:sz w:val="20"/>
        </w:rPr>
        <w:t>24</w:t>
      </w:r>
      <w:r>
        <w:rPr>
          <w:spacing w:val="5"/>
          <w:sz w:val="20"/>
        </w:rPr>
        <w:t> </w:t>
      </w:r>
      <w:r>
        <w:rPr>
          <w:spacing w:val="-5"/>
          <w:w w:val="90"/>
          <w:sz w:val="20"/>
        </w:rPr>
        <w:t>78</w:t>
      </w:r>
    </w:p>
    <w:p>
      <w:pPr>
        <w:spacing w:before="242"/>
        <w:ind w:left="0" w:right="184" w:firstLine="0"/>
        <w:jc w:val="center"/>
        <w:rPr>
          <w:rFonts w:ascii="Tahoma"/>
          <w:b/>
          <w:sz w:val="20"/>
        </w:rPr>
      </w:pPr>
      <w:r>
        <w:rPr>
          <w:rFonts w:ascii="Tahoma"/>
          <w:b/>
          <w:sz w:val="20"/>
        </w:rPr>
        <w:t>Agence</w:t>
      </w:r>
      <w:r>
        <w:rPr>
          <w:rFonts w:ascii="Tahoma"/>
          <w:b/>
          <w:spacing w:val="1"/>
          <w:sz w:val="20"/>
        </w:rPr>
        <w:t> </w:t>
      </w:r>
      <w:r>
        <w:rPr>
          <w:rFonts w:ascii="Tahoma"/>
          <w:b/>
          <w:sz w:val="20"/>
        </w:rPr>
        <w:t>IMAGE</w:t>
      </w:r>
      <w:r>
        <w:rPr>
          <w:rFonts w:ascii="Tahoma"/>
          <w:b/>
          <w:spacing w:val="4"/>
          <w:sz w:val="20"/>
        </w:rPr>
        <w:t> </w:t>
      </w:r>
      <w:r>
        <w:rPr>
          <w:rFonts w:ascii="Tahoma"/>
          <w:b/>
          <w:spacing w:val="-10"/>
          <w:sz w:val="20"/>
        </w:rPr>
        <w:t>7</w:t>
      </w:r>
    </w:p>
    <w:p>
      <w:pPr>
        <w:spacing w:before="123"/>
        <w:ind w:left="0" w:right="185" w:firstLine="0"/>
        <w:jc w:val="center"/>
        <w:rPr>
          <w:sz w:val="20"/>
        </w:rPr>
      </w:pPr>
      <w:r>
        <w:rPr>
          <w:w w:val="85"/>
          <w:sz w:val="20"/>
        </w:rPr>
        <w:t>Karine</w:t>
      </w:r>
      <w:r>
        <w:rPr>
          <w:spacing w:val="-1"/>
          <w:sz w:val="20"/>
        </w:rPr>
        <w:t> </w:t>
      </w:r>
      <w:r>
        <w:rPr>
          <w:w w:val="85"/>
          <w:sz w:val="20"/>
        </w:rPr>
        <w:t>Allouis</w:t>
      </w:r>
      <w:r>
        <w:rPr>
          <w:spacing w:val="-5"/>
          <w:sz w:val="20"/>
        </w:rPr>
        <w:t> </w:t>
      </w:r>
      <w:r>
        <w:rPr>
          <w:w w:val="85"/>
          <w:sz w:val="20"/>
        </w:rPr>
        <w:t>-</w:t>
      </w:r>
      <w:r>
        <w:rPr>
          <w:spacing w:val="-3"/>
          <w:sz w:val="20"/>
        </w:rPr>
        <w:t> </w:t>
      </w:r>
      <w:hyperlink r:id="rId11">
        <w:r>
          <w:rPr>
            <w:color w:val="0000FF"/>
            <w:w w:val="85"/>
            <w:sz w:val="20"/>
            <w:u w:val="single" w:color="0000FF"/>
          </w:rPr>
          <w:t>kallouis@image7.fr</w:t>
        </w:r>
      </w:hyperlink>
      <w:r>
        <w:rPr>
          <w:color w:val="0000FF"/>
          <w:spacing w:val="-5"/>
          <w:sz w:val="20"/>
        </w:rPr>
        <w:t> </w:t>
      </w:r>
      <w:r>
        <w:rPr>
          <w:w w:val="85"/>
          <w:sz w:val="20"/>
        </w:rPr>
        <w:t>-</w:t>
      </w:r>
      <w:r>
        <w:rPr>
          <w:spacing w:val="-3"/>
          <w:sz w:val="20"/>
        </w:rPr>
        <w:t> </w:t>
      </w:r>
      <w:r>
        <w:rPr>
          <w:w w:val="85"/>
          <w:sz w:val="20"/>
        </w:rPr>
        <w:t>Tél</w:t>
      </w:r>
      <w:r>
        <w:rPr>
          <w:sz w:val="20"/>
        </w:rPr>
        <w:t> </w:t>
      </w:r>
      <w:r>
        <w:rPr>
          <w:w w:val="85"/>
          <w:sz w:val="20"/>
        </w:rPr>
        <w:t>:</w:t>
      </w:r>
      <w:r>
        <w:rPr>
          <w:spacing w:val="-6"/>
          <w:sz w:val="20"/>
        </w:rPr>
        <w:t> </w:t>
      </w:r>
      <w:r>
        <w:rPr>
          <w:w w:val="85"/>
          <w:sz w:val="20"/>
        </w:rPr>
        <w:t>+33</w:t>
      </w:r>
      <w:r>
        <w:rPr>
          <w:spacing w:val="-1"/>
          <w:sz w:val="20"/>
        </w:rPr>
        <w:t> </w:t>
      </w:r>
      <w:r>
        <w:rPr>
          <w:w w:val="85"/>
          <w:sz w:val="20"/>
        </w:rPr>
        <w:t>(0)6</w:t>
      </w:r>
      <w:r>
        <w:rPr>
          <w:spacing w:val="-5"/>
          <w:sz w:val="20"/>
        </w:rPr>
        <w:t> </w:t>
      </w:r>
      <w:r>
        <w:rPr>
          <w:w w:val="85"/>
          <w:sz w:val="20"/>
        </w:rPr>
        <w:t>11</w:t>
      </w:r>
      <w:r>
        <w:rPr>
          <w:spacing w:val="-4"/>
          <w:sz w:val="20"/>
        </w:rPr>
        <w:t> </w:t>
      </w:r>
      <w:r>
        <w:rPr>
          <w:w w:val="85"/>
          <w:sz w:val="20"/>
        </w:rPr>
        <w:t>59</w:t>
      </w:r>
      <w:r>
        <w:rPr>
          <w:spacing w:val="-5"/>
          <w:sz w:val="20"/>
        </w:rPr>
        <w:t> </w:t>
      </w:r>
      <w:r>
        <w:rPr>
          <w:w w:val="85"/>
          <w:sz w:val="20"/>
        </w:rPr>
        <w:t>23</w:t>
      </w:r>
      <w:r>
        <w:rPr>
          <w:spacing w:val="-4"/>
          <w:sz w:val="20"/>
        </w:rPr>
        <w:t> </w:t>
      </w:r>
      <w:r>
        <w:rPr>
          <w:spacing w:val="-5"/>
          <w:w w:val="85"/>
          <w:sz w:val="20"/>
        </w:rPr>
        <w:t>26</w:t>
      </w:r>
    </w:p>
    <w:p>
      <w:pPr>
        <w:spacing w:before="124"/>
        <w:ind w:left="0" w:right="181" w:firstLine="0"/>
        <w:jc w:val="center"/>
        <w:rPr>
          <w:sz w:val="20"/>
        </w:rPr>
      </w:pPr>
      <w:r>
        <w:rPr>
          <w:w w:val="85"/>
          <w:sz w:val="20"/>
        </w:rPr>
        <w:t>Laurent</w:t>
      </w:r>
      <w:r>
        <w:rPr>
          <w:spacing w:val="4"/>
          <w:sz w:val="20"/>
        </w:rPr>
        <w:t> </w:t>
      </w:r>
      <w:r>
        <w:rPr>
          <w:w w:val="85"/>
          <w:sz w:val="20"/>
        </w:rPr>
        <w:t>Poinsot</w:t>
      </w:r>
      <w:r>
        <w:rPr>
          <w:spacing w:val="4"/>
          <w:sz w:val="20"/>
        </w:rPr>
        <w:t> </w:t>
      </w:r>
      <w:r>
        <w:rPr>
          <w:w w:val="85"/>
          <w:sz w:val="20"/>
        </w:rPr>
        <w:t>-</w:t>
      </w:r>
      <w:r>
        <w:rPr>
          <w:spacing w:val="3"/>
          <w:sz w:val="20"/>
        </w:rPr>
        <w:t> </w:t>
      </w:r>
      <w:hyperlink r:id="rId12">
        <w:r>
          <w:rPr>
            <w:color w:val="0000FF"/>
            <w:w w:val="85"/>
            <w:sz w:val="20"/>
            <w:u w:val="single" w:color="0000FF"/>
          </w:rPr>
          <w:t>lpoinsot@image7.fr</w:t>
        </w:r>
      </w:hyperlink>
      <w:r>
        <w:rPr>
          <w:color w:val="0000FF"/>
          <w:spacing w:val="2"/>
          <w:sz w:val="20"/>
        </w:rPr>
        <w:t> </w:t>
      </w:r>
      <w:r>
        <w:rPr>
          <w:w w:val="85"/>
          <w:sz w:val="20"/>
        </w:rPr>
        <w:t>-</w:t>
      </w:r>
      <w:r>
        <w:rPr>
          <w:spacing w:val="3"/>
          <w:sz w:val="20"/>
        </w:rPr>
        <w:t> </w:t>
      </w:r>
      <w:r>
        <w:rPr>
          <w:w w:val="85"/>
          <w:sz w:val="20"/>
        </w:rPr>
        <w:t>Tél</w:t>
      </w:r>
      <w:r>
        <w:rPr>
          <w:spacing w:val="7"/>
          <w:sz w:val="20"/>
        </w:rPr>
        <w:t> </w:t>
      </w:r>
      <w:r>
        <w:rPr>
          <w:w w:val="85"/>
          <w:sz w:val="20"/>
        </w:rPr>
        <w:t>:</w:t>
      </w:r>
      <w:r>
        <w:rPr>
          <w:spacing w:val="-1"/>
          <w:sz w:val="20"/>
        </w:rPr>
        <w:t> </w:t>
      </w:r>
      <w:r>
        <w:rPr>
          <w:w w:val="85"/>
          <w:sz w:val="20"/>
        </w:rPr>
        <w:t>+</w:t>
      </w:r>
      <w:r>
        <w:rPr>
          <w:spacing w:val="8"/>
          <w:sz w:val="20"/>
        </w:rPr>
        <w:t> </w:t>
      </w:r>
      <w:r>
        <w:rPr>
          <w:w w:val="85"/>
          <w:sz w:val="20"/>
        </w:rPr>
        <w:t>33(0)6</w:t>
      </w:r>
      <w:r>
        <w:rPr>
          <w:spacing w:val="1"/>
          <w:sz w:val="20"/>
        </w:rPr>
        <w:t> </w:t>
      </w:r>
      <w:r>
        <w:rPr>
          <w:w w:val="85"/>
          <w:sz w:val="20"/>
        </w:rPr>
        <w:t>80</w:t>
      </w:r>
      <w:r>
        <w:rPr>
          <w:spacing w:val="2"/>
          <w:sz w:val="20"/>
        </w:rPr>
        <w:t> </w:t>
      </w:r>
      <w:r>
        <w:rPr>
          <w:w w:val="85"/>
          <w:sz w:val="20"/>
        </w:rPr>
        <w:t>11</w:t>
      </w:r>
      <w:r>
        <w:rPr>
          <w:spacing w:val="2"/>
          <w:sz w:val="20"/>
        </w:rPr>
        <w:t> </w:t>
      </w:r>
      <w:r>
        <w:rPr>
          <w:w w:val="85"/>
          <w:sz w:val="20"/>
        </w:rPr>
        <w:t>73</w:t>
      </w:r>
      <w:r>
        <w:rPr>
          <w:spacing w:val="2"/>
          <w:sz w:val="20"/>
        </w:rPr>
        <w:t> </w:t>
      </w:r>
      <w:r>
        <w:rPr>
          <w:spacing w:val="-5"/>
          <w:w w:val="85"/>
          <w:sz w:val="20"/>
        </w:rPr>
        <w:t>52</w:t>
      </w:r>
    </w:p>
    <w:p>
      <w:pPr>
        <w:spacing w:before="122"/>
        <w:ind w:left="0" w:right="181" w:firstLine="0"/>
        <w:jc w:val="center"/>
        <w:rPr>
          <w:sz w:val="20"/>
        </w:rPr>
      </w:pPr>
      <w:r>
        <w:rPr>
          <w:w w:val="90"/>
          <w:sz w:val="20"/>
        </w:rPr>
        <w:t>Franck</w:t>
      </w:r>
      <w:r>
        <w:rPr>
          <w:spacing w:val="-11"/>
          <w:w w:val="90"/>
          <w:sz w:val="20"/>
        </w:rPr>
        <w:t> </w:t>
      </w:r>
      <w:r>
        <w:rPr>
          <w:w w:val="90"/>
          <w:sz w:val="20"/>
        </w:rPr>
        <w:t>Pasquier</w:t>
      </w:r>
      <w:r>
        <w:rPr>
          <w:spacing w:val="-9"/>
          <w:w w:val="90"/>
          <w:sz w:val="20"/>
        </w:rPr>
        <w:t> </w:t>
      </w:r>
      <w:r>
        <w:rPr>
          <w:w w:val="90"/>
          <w:sz w:val="20"/>
        </w:rPr>
        <w:t>-</w:t>
      </w:r>
      <w:r>
        <w:rPr>
          <w:spacing w:val="-9"/>
          <w:w w:val="90"/>
          <w:sz w:val="20"/>
        </w:rPr>
        <w:t> </w:t>
      </w:r>
      <w:hyperlink r:id="rId13">
        <w:r>
          <w:rPr>
            <w:color w:val="0000FF"/>
            <w:w w:val="90"/>
            <w:sz w:val="20"/>
            <w:u w:val="single" w:color="0000FF"/>
          </w:rPr>
          <w:t>fpasquier@image7.fr</w:t>
        </w:r>
      </w:hyperlink>
      <w:r>
        <w:rPr>
          <w:color w:val="0000FF"/>
          <w:spacing w:val="-10"/>
          <w:w w:val="90"/>
          <w:sz w:val="20"/>
        </w:rPr>
        <w:t> </w:t>
      </w:r>
      <w:r>
        <w:rPr>
          <w:w w:val="90"/>
          <w:sz w:val="20"/>
        </w:rPr>
        <w:t>-</w:t>
      </w:r>
      <w:r>
        <w:rPr>
          <w:spacing w:val="-9"/>
          <w:w w:val="90"/>
          <w:sz w:val="20"/>
        </w:rPr>
        <w:t> </w:t>
      </w:r>
      <w:r>
        <w:rPr>
          <w:w w:val="90"/>
          <w:sz w:val="20"/>
        </w:rPr>
        <w:t>Tél</w:t>
      </w:r>
      <w:r>
        <w:rPr>
          <w:spacing w:val="-6"/>
          <w:w w:val="90"/>
          <w:sz w:val="20"/>
        </w:rPr>
        <w:t> </w:t>
      </w:r>
      <w:r>
        <w:rPr>
          <w:w w:val="90"/>
          <w:sz w:val="20"/>
        </w:rPr>
        <w:t>:</w:t>
      </w:r>
      <w:r>
        <w:rPr>
          <w:spacing w:val="-11"/>
          <w:w w:val="90"/>
          <w:sz w:val="20"/>
        </w:rPr>
        <w:t> </w:t>
      </w:r>
      <w:r>
        <w:rPr>
          <w:w w:val="90"/>
          <w:sz w:val="20"/>
        </w:rPr>
        <w:t>+</w:t>
      </w:r>
      <w:r>
        <w:rPr>
          <w:spacing w:val="-6"/>
          <w:w w:val="90"/>
          <w:sz w:val="20"/>
        </w:rPr>
        <w:t> </w:t>
      </w:r>
      <w:r>
        <w:rPr>
          <w:w w:val="90"/>
          <w:sz w:val="20"/>
        </w:rPr>
        <w:t>33(0)6</w:t>
      </w:r>
      <w:r>
        <w:rPr>
          <w:spacing w:val="-10"/>
          <w:w w:val="90"/>
          <w:sz w:val="20"/>
        </w:rPr>
        <w:t> </w:t>
      </w:r>
      <w:r>
        <w:rPr>
          <w:w w:val="90"/>
          <w:sz w:val="20"/>
        </w:rPr>
        <w:t>73</w:t>
      </w:r>
      <w:r>
        <w:rPr>
          <w:spacing w:val="-10"/>
          <w:w w:val="90"/>
          <w:sz w:val="20"/>
        </w:rPr>
        <w:t> </w:t>
      </w:r>
      <w:r>
        <w:rPr>
          <w:w w:val="90"/>
          <w:sz w:val="20"/>
        </w:rPr>
        <w:t>62</w:t>
      </w:r>
      <w:r>
        <w:rPr>
          <w:spacing w:val="-10"/>
          <w:w w:val="90"/>
          <w:sz w:val="20"/>
        </w:rPr>
        <w:t> </w:t>
      </w:r>
      <w:r>
        <w:rPr>
          <w:w w:val="90"/>
          <w:sz w:val="20"/>
        </w:rPr>
        <w:t>57</w:t>
      </w:r>
      <w:r>
        <w:rPr>
          <w:spacing w:val="-7"/>
          <w:w w:val="90"/>
          <w:sz w:val="20"/>
        </w:rPr>
        <w:t> </w:t>
      </w:r>
      <w:r>
        <w:rPr>
          <w:spacing w:val="-5"/>
          <w:w w:val="90"/>
          <w:sz w:val="20"/>
        </w:rPr>
        <w:t>99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9"/>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12"/>
          <w:sz w:val="20"/>
        </w:rPr>
        <w:t>9</w:t>
      </w:r>
    </w:p>
    <w:p>
      <w:pPr>
        <w:spacing w:after="0"/>
        <w:jc w:val="left"/>
        <w:rPr>
          <w:rFonts w:ascii="Tahoma" w:hAnsi="Tahoma"/>
          <w:sz w:val="20"/>
        </w:rPr>
        <w:sectPr>
          <w:pgSz w:w="11910" w:h="16840"/>
          <w:pgMar w:top="1220" w:bottom="0" w:left="1020" w:right="840"/>
        </w:sectPr>
      </w:pPr>
    </w:p>
    <w:p>
      <w:pPr>
        <w:spacing w:before="90"/>
        <w:ind w:left="0" w:right="180" w:firstLine="0"/>
        <w:jc w:val="center"/>
        <w:rPr>
          <w:rFonts w:ascii="Tahoma"/>
          <w:b/>
          <w:sz w:val="22"/>
        </w:rPr>
      </w:pPr>
      <w:r>
        <w:rPr/>
        <w:drawing>
          <wp:anchor distT="0" distB="0" distL="0" distR="0" allowOverlap="1" layoutInCell="1" locked="0" behindDoc="1" simplePos="0" relativeHeight="487008768">
            <wp:simplePos x="0" y="0"/>
            <wp:positionH relativeFrom="page">
              <wp:posOffset>21463</wp:posOffset>
            </wp:positionH>
            <wp:positionV relativeFrom="page">
              <wp:posOffset>219518</wp:posOffset>
            </wp:positionV>
            <wp:extent cx="7539100" cy="1047286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7539100" cy="10472865"/>
                    </a:xfrm>
                    <a:prstGeom prst="rect">
                      <a:avLst/>
                    </a:prstGeom>
                  </pic:spPr>
                </pic:pic>
              </a:graphicData>
            </a:graphic>
          </wp:anchor>
        </w:drawing>
      </w:r>
      <w:r>
        <w:rPr>
          <w:rFonts w:ascii="Tahoma"/>
          <w:b/>
          <w:sz w:val="22"/>
        </w:rPr>
        <w:t>Annexe</w:t>
      </w:r>
      <w:r>
        <w:rPr>
          <w:rFonts w:ascii="Tahoma"/>
          <w:b/>
          <w:spacing w:val="-4"/>
          <w:sz w:val="22"/>
        </w:rPr>
        <w:t> </w:t>
      </w:r>
      <w:r>
        <w:rPr>
          <w:rFonts w:ascii="Tahoma"/>
          <w:b/>
          <w:spacing w:val="-10"/>
          <w:sz w:val="22"/>
        </w:rPr>
        <w:t>1</w:t>
      </w:r>
    </w:p>
    <w:p>
      <w:pPr>
        <w:pStyle w:val="BodyText"/>
        <w:spacing w:before="98"/>
        <w:rPr>
          <w:rFonts w:ascii="Tahoma"/>
          <w:b/>
        </w:rPr>
      </w:pPr>
    </w:p>
    <w:p>
      <w:pPr>
        <w:spacing w:before="0"/>
        <w:ind w:left="0" w:right="183" w:firstLine="0"/>
        <w:jc w:val="center"/>
        <w:rPr>
          <w:rFonts w:ascii="Tahoma" w:hAnsi="Tahoma"/>
          <w:b/>
          <w:sz w:val="22"/>
        </w:rPr>
      </w:pPr>
      <w:r>
        <w:rPr>
          <w:rFonts w:ascii="Tahoma" w:hAnsi="Tahoma"/>
          <w:b/>
          <w:spacing w:val="-6"/>
          <w:sz w:val="22"/>
        </w:rPr>
        <w:t>Current</w:t>
      </w:r>
      <w:r>
        <w:rPr>
          <w:rFonts w:ascii="Tahoma" w:hAnsi="Tahoma"/>
          <w:b/>
          <w:spacing w:val="-7"/>
          <w:sz w:val="22"/>
        </w:rPr>
        <w:t> </w:t>
      </w:r>
      <w:r>
        <w:rPr>
          <w:rFonts w:ascii="Tahoma" w:hAnsi="Tahoma"/>
          <w:b/>
          <w:spacing w:val="-6"/>
          <w:sz w:val="22"/>
        </w:rPr>
        <w:t>trading</w:t>
      </w:r>
      <w:r>
        <w:rPr>
          <w:rFonts w:ascii="Tahoma" w:hAnsi="Tahoma"/>
          <w:b/>
          <w:spacing w:val="-5"/>
          <w:sz w:val="22"/>
        </w:rPr>
        <w:t> </w:t>
      </w:r>
      <w:r>
        <w:rPr>
          <w:rFonts w:ascii="Tahoma" w:hAnsi="Tahoma"/>
          <w:b/>
          <w:spacing w:val="-6"/>
          <w:sz w:val="22"/>
        </w:rPr>
        <w:t>Super</w:t>
      </w:r>
      <w:r>
        <w:rPr>
          <w:rFonts w:ascii="Tahoma" w:hAnsi="Tahoma"/>
          <w:b/>
          <w:spacing w:val="-9"/>
          <w:sz w:val="22"/>
        </w:rPr>
        <w:t> </w:t>
      </w:r>
      <w:r>
        <w:rPr>
          <w:rFonts w:ascii="Tahoma" w:hAnsi="Tahoma"/>
          <w:b/>
          <w:spacing w:val="-6"/>
          <w:sz w:val="22"/>
        </w:rPr>
        <w:t>et</w:t>
      </w:r>
      <w:r>
        <w:rPr>
          <w:rFonts w:ascii="Tahoma" w:hAnsi="Tahoma"/>
          <w:b/>
          <w:spacing w:val="-7"/>
          <w:sz w:val="22"/>
        </w:rPr>
        <w:t> </w:t>
      </w:r>
      <w:r>
        <w:rPr>
          <w:rFonts w:ascii="Tahoma" w:hAnsi="Tahoma"/>
          <w:b/>
          <w:spacing w:val="-6"/>
          <w:sz w:val="22"/>
        </w:rPr>
        <w:t>Hypermarchés Casino</w:t>
      </w:r>
    </w:p>
    <w:p>
      <w:pPr>
        <w:pStyle w:val="BodyText"/>
        <w:spacing w:before="97"/>
        <w:rPr>
          <w:rFonts w:ascii="Tahoma"/>
          <w:b/>
        </w:rPr>
      </w:pPr>
    </w:p>
    <w:p>
      <w:pPr>
        <w:pStyle w:val="ListParagraph"/>
        <w:numPr>
          <w:ilvl w:val="0"/>
          <w:numId w:val="4"/>
        </w:numPr>
        <w:tabs>
          <w:tab w:pos="830" w:val="left" w:leader="none"/>
          <w:tab w:pos="832" w:val="left" w:leader="none"/>
        </w:tabs>
        <w:spacing w:line="280" w:lineRule="auto" w:before="0" w:after="0"/>
        <w:ind w:left="832" w:right="291" w:hanging="360"/>
        <w:jc w:val="left"/>
        <w:rPr>
          <w:rFonts w:ascii="Tahoma" w:hAnsi="Tahoma"/>
          <w:b/>
          <w:sz w:val="22"/>
        </w:rPr>
      </w:pPr>
      <w:r>
        <w:rPr>
          <w:rFonts w:ascii="Tahoma" w:hAnsi="Tahoma"/>
          <w:b/>
          <w:sz w:val="22"/>
          <w:u w:val="single"/>
        </w:rPr>
        <w:t>Évolution</w:t>
      </w:r>
      <w:r>
        <w:rPr>
          <w:rFonts w:ascii="Tahoma" w:hAnsi="Tahoma"/>
          <w:b/>
          <w:spacing w:val="3"/>
          <w:sz w:val="22"/>
          <w:u w:val="single"/>
        </w:rPr>
        <w:t> </w:t>
      </w:r>
      <w:r>
        <w:rPr>
          <w:rFonts w:ascii="Tahoma" w:hAnsi="Tahoma"/>
          <w:b/>
          <w:sz w:val="22"/>
          <w:u w:val="single"/>
        </w:rPr>
        <w:t>du</w:t>
      </w:r>
      <w:r>
        <w:rPr>
          <w:rFonts w:ascii="Tahoma" w:hAnsi="Tahoma"/>
          <w:b/>
          <w:spacing w:val="5"/>
          <w:sz w:val="22"/>
          <w:u w:val="single"/>
        </w:rPr>
        <w:t> </w:t>
      </w:r>
      <w:r>
        <w:rPr>
          <w:rFonts w:ascii="Tahoma" w:hAnsi="Tahoma"/>
          <w:b/>
          <w:sz w:val="22"/>
          <w:u w:val="single"/>
        </w:rPr>
        <w:t>trafic</w:t>
      </w:r>
      <w:r>
        <w:rPr>
          <w:rFonts w:ascii="Tahoma" w:hAnsi="Tahoma"/>
          <w:b/>
          <w:spacing w:val="3"/>
          <w:sz w:val="22"/>
          <w:u w:val="single"/>
        </w:rPr>
        <w:t> </w:t>
      </w:r>
      <w:r>
        <w:rPr>
          <w:rFonts w:ascii="Tahoma" w:hAnsi="Tahoma"/>
          <w:b/>
          <w:sz w:val="22"/>
          <w:u w:val="single"/>
        </w:rPr>
        <w:t>clients</w:t>
      </w:r>
      <w:r>
        <w:rPr>
          <w:rFonts w:ascii="Tahoma" w:hAnsi="Tahoma"/>
          <w:b/>
          <w:spacing w:val="4"/>
          <w:sz w:val="22"/>
          <w:u w:val="single"/>
        </w:rPr>
        <w:t> </w:t>
      </w:r>
      <w:r>
        <w:rPr>
          <w:rFonts w:ascii="Tahoma" w:hAnsi="Tahoma"/>
          <w:b/>
          <w:sz w:val="22"/>
          <w:u w:val="single"/>
        </w:rPr>
        <w:t>et</w:t>
      </w:r>
      <w:r>
        <w:rPr>
          <w:rFonts w:ascii="Tahoma" w:hAnsi="Tahoma"/>
          <w:b/>
          <w:spacing w:val="4"/>
          <w:sz w:val="22"/>
          <w:u w:val="single"/>
        </w:rPr>
        <w:t> </w:t>
      </w:r>
      <w:r>
        <w:rPr>
          <w:rFonts w:ascii="Tahoma" w:hAnsi="Tahoma"/>
          <w:b/>
          <w:sz w:val="22"/>
          <w:u w:val="single"/>
        </w:rPr>
        <w:t>des</w:t>
      </w:r>
      <w:r>
        <w:rPr>
          <w:rFonts w:ascii="Tahoma" w:hAnsi="Tahoma"/>
          <w:b/>
          <w:spacing w:val="3"/>
          <w:sz w:val="22"/>
          <w:u w:val="single"/>
        </w:rPr>
        <w:t> </w:t>
      </w:r>
      <w:r>
        <w:rPr>
          <w:rFonts w:ascii="Tahoma" w:hAnsi="Tahoma"/>
          <w:b/>
          <w:sz w:val="22"/>
          <w:u w:val="single"/>
        </w:rPr>
        <w:t>volumes</w:t>
      </w:r>
      <w:r>
        <w:rPr>
          <w:rFonts w:ascii="Tahoma" w:hAnsi="Tahoma"/>
          <w:b/>
          <w:spacing w:val="3"/>
          <w:sz w:val="22"/>
          <w:u w:val="single"/>
        </w:rPr>
        <w:t> </w:t>
      </w:r>
      <w:r>
        <w:rPr>
          <w:rFonts w:ascii="Tahoma" w:hAnsi="Tahoma"/>
          <w:b/>
          <w:sz w:val="22"/>
          <w:u w:val="single"/>
        </w:rPr>
        <w:t>des</w:t>
      </w:r>
      <w:r>
        <w:rPr>
          <w:rFonts w:ascii="Tahoma" w:hAnsi="Tahoma"/>
          <w:b/>
          <w:spacing w:val="4"/>
          <w:sz w:val="22"/>
          <w:u w:val="single"/>
        </w:rPr>
        <w:t> </w:t>
      </w:r>
      <w:r>
        <w:rPr>
          <w:rFonts w:ascii="Tahoma" w:hAnsi="Tahoma"/>
          <w:b/>
          <w:sz w:val="22"/>
          <w:u w:val="single"/>
        </w:rPr>
        <w:t>Supermarchés</w:t>
      </w:r>
      <w:r>
        <w:rPr>
          <w:rFonts w:ascii="Tahoma" w:hAnsi="Tahoma"/>
          <w:b/>
          <w:spacing w:val="4"/>
          <w:sz w:val="22"/>
          <w:u w:val="single"/>
        </w:rPr>
        <w:t> </w:t>
      </w:r>
      <w:r>
        <w:rPr>
          <w:rFonts w:ascii="Tahoma" w:hAnsi="Tahoma"/>
          <w:b/>
          <w:sz w:val="22"/>
          <w:u w:val="single"/>
        </w:rPr>
        <w:t>Casino</w:t>
      </w:r>
      <w:r>
        <w:rPr>
          <w:rFonts w:ascii="Tahoma" w:hAnsi="Tahoma"/>
          <w:b/>
          <w:spacing w:val="5"/>
          <w:sz w:val="22"/>
          <w:u w:val="single"/>
        </w:rPr>
        <w:t> </w:t>
      </w:r>
      <w:r>
        <w:rPr>
          <w:rFonts w:ascii="Tahoma" w:hAnsi="Tahoma"/>
          <w:b/>
          <w:sz w:val="22"/>
          <w:u w:val="single"/>
        </w:rPr>
        <w:t>historiques</w:t>
      </w:r>
      <w:r>
        <w:rPr>
          <w:rFonts w:ascii="Tahoma" w:hAnsi="Tahoma"/>
          <w:b/>
          <w:spacing w:val="-16"/>
          <w:sz w:val="22"/>
          <w:u w:val="single"/>
        </w:rPr>
        <w:t> </w:t>
      </w:r>
      <w:r>
        <w:rPr>
          <w:rFonts w:ascii="Tahoma" w:hAnsi="Tahoma"/>
          <w:b/>
          <w:sz w:val="22"/>
          <w:u w:val="single"/>
        </w:rPr>
        <w:t>:</w:t>
      </w:r>
      <w:r>
        <w:rPr>
          <w:rFonts w:ascii="Tahoma" w:hAnsi="Tahoma"/>
          <w:b/>
          <w:sz w:val="22"/>
        </w:rPr>
        <w:t> </w:t>
      </w:r>
      <w:r>
        <w:rPr>
          <w:rFonts w:ascii="Tahoma" w:hAnsi="Tahoma"/>
          <w:b/>
          <w:sz w:val="22"/>
          <w:u w:val="single"/>
        </w:rPr>
        <w:t>poursuite</w:t>
      </w:r>
      <w:r>
        <w:rPr>
          <w:rFonts w:ascii="Tahoma" w:hAnsi="Tahoma"/>
          <w:b/>
          <w:spacing w:val="-6"/>
          <w:sz w:val="22"/>
          <w:u w:val="single"/>
        </w:rPr>
        <w:t> </w:t>
      </w:r>
      <w:r>
        <w:rPr>
          <w:rFonts w:ascii="Tahoma" w:hAnsi="Tahoma"/>
          <w:b/>
          <w:sz w:val="22"/>
          <w:u w:val="single"/>
        </w:rPr>
        <w:t>du</w:t>
      </w:r>
      <w:r>
        <w:rPr>
          <w:rFonts w:ascii="Tahoma" w:hAnsi="Tahoma"/>
          <w:b/>
          <w:spacing w:val="-4"/>
          <w:sz w:val="22"/>
          <w:u w:val="single"/>
        </w:rPr>
        <w:t> </w:t>
      </w:r>
      <w:r>
        <w:rPr>
          <w:rFonts w:ascii="Tahoma" w:hAnsi="Tahoma"/>
          <w:b/>
          <w:sz w:val="22"/>
          <w:u w:val="single"/>
        </w:rPr>
        <w:t>redressement</w:t>
      </w:r>
    </w:p>
    <w:p>
      <w:pPr>
        <w:pStyle w:val="BodyText"/>
        <w:spacing w:before="9"/>
        <w:rPr>
          <w:rFonts w:ascii="Tahoma"/>
          <w:b/>
          <w:sz w:val="9"/>
        </w:rPr>
      </w:pPr>
    </w:p>
    <w:tbl>
      <w:tblPr>
        <w:tblW w:w="0" w:type="auto"/>
        <w:jc w:val="left"/>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444"/>
        <w:gridCol w:w="393"/>
        <w:gridCol w:w="353"/>
        <w:gridCol w:w="443"/>
        <w:gridCol w:w="396"/>
        <w:gridCol w:w="785"/>
        <w:gridCol w:w="402"/>
        <w:gridCol w:w="704"/>
        <w:gridCol w:w="755"/>
        <w:gridCol w:w="391"/>
        <w:gridCol w:w="805"/>
        <w:gridCol w:w="370"/>
        <w:gridCol w:w="392"/>
        <w:gridCol w:w="392"/>
        <w:gridCol w:w="392"/>
        <w:gridCol w:w="1039"/>
      </w:tblGrid>
      <w:tr>
        <w:trPr>
          <w:trHeight w:val="275" w:hRule="atLeast"/>
        </w:trPr>
        <w:tc>
          <w:tcPr>
            <w:tcW w:w="4532" w:type="dxa"/>
            <w:gridSpan w:val="9"/>
            <w:tcBorders>
              <w:top w:val="single" w:sz="4" w:space="0" w:color="000000"/>
              <w:bottom w:val="dashSmallGap" w:sz="8" w:space="0" w:color="D9D9D9"/>
              <w:right w:val="single" w:sz="4" w:space="0" w:color="000000"/>
            </w:tcBorders>
            <w:shd w:val="clear" w:color="auto" w:fill="669900"/>
          </w:tcPr>
          <w:p>
            <w:pPr>
              <w:pStyle w:val="TableParagraph"/>
              <w:spacing w:line="255" w:lineRule="exact"/>
              <w:ind w:left="955"/>
              <w:rPr>
                <w:rFonts w:ascii="Tahoma" w:hAnsi="Tahoma"/>
                <w:b/>
                <w:sz w:val="22"/>
              </w:rPr>
            </w:pPr>
            <w:r>
              <w:rPr/>
              <mc:AlternateContent>
                <mc:Choice Requires="wps">
                  <w:drawing>
                    <wp:anchor distT="0" distB="0" distL="0" distR="0" allowOverlap="1" layoutInCell="1" locked="0" behindDoc="1" simplePos="0" relativeHeight="487009792">
                      <wp:simplePos x="0" y="0"/>
                      <wp:positionH relativeFrom="column">
                        <wp:posOffset>160995</wp:posOffset>
                      </wp:positionH>
                      <wp:positionV relativeFrom="paragraph">
                        <wp:posOffset>341061</wp:posOffset>
                      </wp:positionV>
                      <wp:extent cx="2527935" cy="131445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527935" cy="1314450"/>
                                <a:chExt cx="2527935" cy="1314450"/>
                              </a:xfrm>
                            </wpg:grpSpPr>
                            <wps:wsp>
                              <wps:cNvPr id="15" name="Graphic 15"/>
                              <wps:cNvSpPr/>
                              <wps:spPr>
                                <a:xfrm>
                                  <a:off x="0" y="4762"/>
                                  <a:ext cx="2527935" cy="1301750"/>
                                </a:xfrm>
                                <a:custGeom>
                                  <a:avLst/>
                                  <a:gdLst/>
                                  <a:ahLst/>
                                  <a:cxnLst/>
                                  <a:rect l="l" t="t" r="r" b="b"/>
                                  <a:pathLst>
                                    <a:path w="2527935" h="1301750">
                                      <a:moveTo>
                                        <a:pt x="0" y="1301496"/>
                                      </a:moveTo>
                                      <a:lnTo>
                                        <a:pt x="2527376" y="1301496"/>
                                      </a:lnTo>
                                    </a:path>
                                    <a:path w="2527935" h="1301750">
                                      <a:moveTo>
                                        <a:pt x="0" y="1138428"/>
                                      </a:moveTo>
                                      <a:lnTo>
                                        <a:pt x="2527376" y="1138428"/>
                                      </a:lnTo>
                                    </a:path>
                                    <a:path w="2527935" h="1301750">
                                      <a:moveTo>
                                        <a:pt x="0" y="976884"/>
                                      </a:moveTo>
                                      <a:lnTo>
                                        <a:pt x="2527376" y="976884"/>
                                      </a:lnTo>
                                    </a:path>
                                    <a:path w="2527935" h="1301750">
                                      <a:moveTo>
                                        <a:pt x="0" y="813816"/>
                                      </a:moveTo>
                                      <a:lnTo>
                                        <a:pt x="2527376" y="813816"/>
                                      </a:lnTo>
                                    </a:path>
                                    <a:path w="2527935" h="1301750">
                                      <a:moveTo>
                                        <a:pt x="0" y="650748"/>
                                      </a:moveTo>
                                      <a:lnTo>
                                        <a:pt x="2527376" y="650748"/>
                                      </a:lnTo>
                                    </a:path>
                                    <a:path w="2527935" h="1301750">
                                      <a:moveTo>
                                        <a:pt x="0" y="489204"/>
                                      </a:moveTo>
                                      <a:lnTo>
                                        <a:pt x="2527376" y="489204"/>
                                      </a:lnTo>
                                    </a:path>
                                    <a:path w="2527935" h="1301750">
                                      <a:moveTo>
                                        <a:pt x="0" y="326136"/>
                                      </a:moveTo>
                                      <a:lnTo>
                                        <a:pt x="2527376" y="326136"/>
                                      </a:lnTo>
                                    </a:path>
                                    <a:path w="2527935" h="1301750">
                                      <a:moveTo>
                                        <a:pt x="0" y="163068"/>
                                      </a:moveTo>
                                      <a:lnTo>
                                        <a:pt x="2527376" y="163068"/>
                                      </a:lnTo>
                                    </a:path>
                                    <a:path w="2527935" h="1301750">
                                      <a:moveTo>
                                        <a:pt x="0" y="0"/>
                                      </a:moveTo>
                                      <a:lnTo>
                                        <a:pt x="2527376" y="0"/>
                                      </a:lnTo>
                                    </a:path>
                                  </a:pathLst>
                                </a:custGeom>
                                <a:ln w="9525">
                                  <a:solidFill>
                                    <a:srgbClr val="D9D9D9"/>
                                  </a:solidFill>
                                  <a:prstDash val="sysDash"/>
                                </a:ln>
                              </wps:spPr>
                              <wps:bodyPr wrap="square" lIns="0" tIns="0" rIns="0" bIns="0" rtlCol="0">
                                <a:prstTxWarp prst="textNoShape">
                                  <a:avLst/>
                                </a:prstTxWarp>
                                <a:noAutofit/>
                              </wps:bodyPr>
                            </wps:wsp>
                            <wps:wsp>
                              <wps:cNvPr id="16" name="Graphic 16"/>
                              <wps:cNvSpPr/>
                              <wps:spPr>
                                <a:xfrm>
                                  <a:off x="126368" y="58045"/>
                                  <a:ext cx="2275205" cy="1243965"/>
                                </a:xfrm>
                                <a:custGeom>
                                  <a:avLst/>
                                  <a:gdLst/>
                                  <a:ahLst/>
                                  <a:cxnLst/>
                                  <a:rect l="l" t="t" r="r" b="b"/>
                                  <a:pathLst>
                                    <a:path w="2275205" h="1243965">
                                      <a:moveTo>
                                        <a:pt x="0" y="1243634"/>
                                      </a:moveTo>
                                      <a:lnTo>
                                        <a:pt x="42120" y="1219347"/>
                                      </a:lnTo>
                                      <a:lnTo>
                                        <a:pt x="84242" y="1194841"/>
                                      </a:lnTo>
                                      <a:lnTo>
                                        <a:pt x="126366" y="1170336"/>
                                      </a:lnTo>
                                      <a:lnTo>
                                        <a:pt x="168491" y="1146051"/>
                                      </a:lnTo>
                                      <a:lnTo>
                                        <a:pt x="210616" y="1122206"/>
                                      </a:lnTo>
                                      <a:lnTo>
                                        <a:pt x="252742" y="1099019"/>
                                      </a:lnTo>
                                      <a:lnTo>
                                        <a:pt x="294863" y="1074864"/>
                                      </a:lnTo>
                                      <a:lnTo>
                                        <a:pt x="336985" y="1049231"/>
                                      </a:lnTo>
                                      <a:lnTo>
                                        <a:pt x="379107" y="1024039"/>
                                      </a:lnTo>
                                      <a:lnTo>
                                        <a:pt x="421230" y="1001204"/>
                                      </a:lnTo>
                                      <a:lnTo>
                                        <a:pt x="463352" y="982645"/>
                                      </a:lnTo>
                                      <a:lnTo>
                                        <a:pt x="505472" y="970279"/>
                                      </a:lnTo>
                                      <a:lnTo>
                                        <a:pt x="541579" y="970522"/>
                                      </a:lnTo>
                                      <a:lnTo>
                                        <a:pt x="577686" y="981991"/>
                                      </a:lnTo>
                                      <a:lnTo>
                                        <a:pt x="613791" y="998622"/>
                                      </a:lnTo>
                                      <a:lnTo>
                                        <a:pt x="649896" y="1014350"/>
                                      </a:lnTo>
                                      <a:lnTo>
                                        <a:pt x="686002" y="1023114"/>
                                      </a:lnTo>
                                      <a:lnTo>
                                        <a:pt x="722108" y="1018848"/>
                                      </a:lnTo>
                                      <a:lnTo>
                                        <a:pt x="758215" y="995489"/>
                                      </a:lnTo>
                                      <a:lnTo>
                                        <a:pt x="800335" y="935589"/>
                                      </a:lnTo>
                                      <a:lnTo>
                                        <a:pt x="821396" y="893902"/>
                                      </a:lnTo>
                                      <a:lnTo>
                                        <a:pt x="842457" y="846721"/>
                                      </a:lnTo>
                                      <a:lnTo>
                                        <a:pt x="863519" y="795794"/>
                                      </a:lnTo>
                                      <a:lnTo>
                                        <a:pt x="884580" y="742870"/>
                                      </a:lnTo>
                                      <a:lnTo>
                                        <a:pt x="905641" y="689697"/>
                                      </a:lnTo>
                                      <a:lnTo>
                                        <a:pt x="926703" y="638023"/>
                                      </a:lnTo>
                                      <a:lnTo>
                                        <a:pt x="947764" y="589595"/>
                                      </a:lnTo>
                                      <a:lnTo>
                                        <a:pt x="968824" y="546164"/>
                                      </a:lnTo>
                                      <a:lnTo>
                                        <a:pt x="989885" y="509475"/>
                                      </a:lnTo>
                                      <a:lnTo>
                                        <a:pt x="1053070" y="446531"/>
                                      </a:lnTo>
                                      <a:lnTo>
                                        <a:pt x="1095193" y="431366"/>
                                      </a:lnTo>
                                      <a:lnTo>
                                        <a:pt x="1137316" y="429191"/>
                                      </a:lnTo>
                                      <a:lnTo>
                                        <a:pt x="1179439" y="433414"/>
                                      </a:lnTo>
                                      <a:lnTo>
                                        <a:pt x="1221563" y="437442"/>
                                      </a:lnTo>
                                      <a:lnTo>
                                        <a:pt x="1263688" y="434682"/>
                                      </a:lnTo>
                                      <a:lnTo>
                                        <a:pt x="1305808" y="429293"/>
                                      </a:lnTo>
                                      <a:lnTo>
                                        <a:pt x="1347930" y="427387"/>
                                      </a:lnTo>
                                      <a:lnTo>
                                        <a:pt x="1390053" y="425286"/>
                                      </a:lnTo>
                                      <a:lnTo>
                                        <a:pt x="1432175" y="419313"/>
                                      </a:lnTo>
                                      <a:lnTo>
                                        <a:pt x="1474297" y="405789"/>
                                      </a:lnTo>
                                      <a:lnTo>
                                        <a:pt x="1516418" y="381038"/>
                                      </a:lnTo>
                                      <a:lnTo>
                                        <a:pt x="1548011" y="350978"/>
                                      </a:lnTo>
                                      <a:lnTo>
                                        <a:pt x="1579604" y="310611"/>
                                      </a:lnTo>
                                      <a:lnTo>
                                        <a:pt x="1611197" y="263572"/>
                                      </a:lnTo>
                                      <a:lnTo>
                                        <a:pt x="1642789" y="213499"/>
                                      </a:lnTo>
                                      <a:lnTo>
                                        <a:pt x="1674381" y="164029"/>
                                      </a:lnTo>
                                      <a:lnTo>
                                        <a:pt x="1705973" y="118798"/>
                                      </a:lnTo>
                                      <a:lnTo>
                                        <a:pt x="1737566" y="81443"/>
                                      </a:lnTo>
                                      <a:lnTo>
                                        <a:pt x="1769160" y="55600"/>
                                      </a:lnTo>
                                      <a:lnTo>
                                        <a:pt x="1811281" y="40506"/>
                                      </a:lnTo>
                                      <a:lnTo>
                                        <a:pt x="1853403" y="41373"/>
                                      </a:lnTo>
                                      <a:lnTo>
                                        <a:pt x="1895527" y="51931"/>
                                      </a:lnTo>
                                      <a:lnTo>
                                        <a:pt x="1937652" y="65912"/>
                                      </a:lnTo>
                                      <a:lnTo>
                                        <a:pt x="1979777" y="77043"/>
                                      </a:lnTo>
                                      <a:lnTo>
                                        <a:pt x="2021903" y="79057"/>
                                      </a:lnTo>
                                      <a:lnTo>
                                        <a:pt x="2072448" y="69805"/>
                                      </a:lnTo>
                                      <a:lnTo>
                                        <a:pt x="2122994" y="54813"/>
                                      </a:lnTo>
                                      <a:lnTo>
                                        <a:pt x="2173542" y="36542"/>
                                      </a:lnTo>
                                      <a:lnTo>
                                        <a:pt x="2224088" y="17451"/>
                                      </a:lnTo>
                                      <a:lnTo>
                                        <a:pt x="2274633" y="0"/>
                                      </a:lnTo>
                                    </a:path>
                                  </a:pathLst>
                                </a:custGeom>
                                <a:ln w="25400">
                                  <a:solidFill>
                                    <a:srgbClr val="0066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768pt;margin-top:26.8552pt;width:199.05pt;height:103.5pt;mso-position-horizontal-relative:column;mso-position-vertical-relative:paragraph;z-index:-16306688" id="docshapegroup4" coordorigin="254,537" coordsize="3981,2070">
                      <v:shape style="position:absolute;left:253;top:544;width:3981;height:2050" id="docshape5" coordorigin="254,545" coordsize="3981,2050" path="m254,2594l4234,2594m254,2337l4234,2337m254,2083l4234,2083m254,1826l4234,1826m254,1569l4234,1569m254,1315l4234,1315m254,1058l4234,1058m254,801l4234,801m254,545l4234,545e" filled="false" stroked="true" strokeweight=".75pt" strokecolor="#d9d9d9">
                        <v:path arrowok="t"/>
                        <v:stroke dashstyle="shortdash"/>
                      </v:shape>
                      <v:shape style="position:absolute;left:452;top:628;width:3583;height:1959" id="docshape6" coordorigin="453,629" coordsize="3583,1959" path="m453,2587l519,2549,585,2510,652,2472,718,2433,784,2396,851,2359,917,2321,983,2281,1050,2241,1116,2205,1182,2176,1249,2157,1305,2157,1362,2175,1419,2201,1476,2226,1533,2240,1590,2233,1647,2196,1713,2102,1746,2036,1779,1962,1812,1882,1846,1798,1879,1715,1912,1633,1945,1557,1978,1489,2011,1431,2111,1332,2177,1308,2244,1304,2310,1311,2376,1317,2443,1313,2509,1305,2575,1302,2642,1298,2708,1289,2774,1268,2841,1229,2890,1181,2940,1118,2990,1044,3040,965,3089,887,3139,816,3189,757,3239,716,3305,692,3371,694,3438,710,3504,732,3570,750,3637,753,3716,738,3796,715,3875,686,3955,656,4035,629e" filled="false" stroked="true" strokeweight="2pt" strokecolor="#006600">
                        <v:path arrowok="t"/>
                        <v:stroke dashstyle="solid"/>
                      </v:shape>
                      <w10:wrap type="none"/>
                    </v:group>
                  </w:pict>
                </mc:Fallback>
              </mc:AlternateContent>
            </w:r>
            <w:r>
              <w:rPr>
                <w:rFonts w:ascii="Calibri" w:hAnsi="Calibri"/>
                <w:b/>
                <w:spacing w:val="-8"/>
                <w:sz w:val="22"/>
              </w:rPr>
              <w:t>É</w:t>
            </w:r>
            <w:r>
              <w:rPr>
                <w:rFonts w:ascii="Tahoma" w:hAnsi="Tahoma"/>
                <w:b/>
                <w:spacing w:val="-8"/>
                <w:sz w:val="22"/>
              </w:rPr>
              <w:t>volution</w:t>
            </w:r>
            <w:r>
              <w:rPr>
                <w:rFonts w:ascii="Tahoma" w:hAnsi="Tahoma"/>
                <w:b/>
                <w:spacing w:val="-1"/>
                <w:sz w:val="22"/>
              </w:rPr>
              <w:t> </w:t>
            </w:r>
            <w:r>
              <w:rPr>
                <w:rFonts w:ascii="Tahoma" w:hAnsi="Tahoma"/>
                <w:b/>
                <w:spacing w:val="-8"/>
                <w:sz w:val="22"/>
              </w:rPr>
              <w:t>du</w:t>
            </w:r>
            <w:r>
              <w:rPr>
                <w:rFonts w:ascii="Tahoma" w:hAnsi="Tahoma"/>
                <w:b/>
                <w:sz w:val="22"/>
              </w:rPr>
              <w:t> </w:t>
            </w:r>
            <w:r>
              <w:rPr>
                <w:rFonts w:ascii="Tahoma" w:hAnsi="Tahoma"/>
                <w:b/>
                <w:spacing w:val="-8"/>
                <w:sz w:val="22"/>
              </w:rPr>
              <w:t>trafic</w:t>
            </w:r>
            <w:r>
              <w:rPr>
                <w:rFonts w:ascii="Tahoma" w:hAnsi="Tahoma"/>
                <w:b/>
                <w:spacing w:val="3"/>
                <w:sz w:val="22"/>
              </w:rPr>
              <w:t> </w:t>
            </w:r>
            <w:r>
              <w:rPr>
                <w:rFonts w:ascii="Tahoma" w:hAnsi="Tahoma"/>
                <w:b/>
                <w:spacing w:val="-8"/>
                <w:sz w:val="22"/>
              </w:rPr>
              <w:t>clients</w:t>
            </w:r>
          </w:p>
        </w:tc>
        <w:tc>
          <w:tcPr>
            <w:tcW w:w="4536" w:type="dxa"/>
            <w:gridSpan w:val="8"/>
            <w:tcBorders>
              <w:top w:val="single" w:sz="4" w:space="0" w:color="000000"/>
              <w:left w:val="single" w:sz="4" w:space="0" w:color="000000"/>
              <w:bottom w:val="dashSmallGap" w:sz="8" w:space="0" w:color="D9D9D9"/>
              <w:right w:val="single" w:sz="4" w:space="0" w:color="000000"/>
            </w:tcBorders>
            <w:shd w:val="clear" w:color="auto" w:fill="669900"/>
          </w:tcPr>
          <w:p>
            <w:pPr>
              <w:pStyle w:val="TableParagraph"/>
              <w:spacing w:line="255" w:lineRule="exact"/>
              <w:ind w:left="1090"/>
              <w:rPr>
                <w:rFonts w:ascii="Tahoma" w:hAnsi="Tahoma"/>
                <w:b/>
                <w:sz w:val="22"/>
              </w:rPr>
            </w:pPr>
            <w:r>
              <w:rPr/>
              <mc:AlternateContent>
                <mc:Choice Requires="wps">
                  <w:drawing>
                    <wp:anchor distT="0" distB="0" distL="0" distR="0" allowOverlap="1" layoutInCell="1" locked="0" behindDoc="1" simplePos="0" relativeHeight="487010816">
                      <wp:simplePos x="0" y="0"/>
                      <wp:positionH relativeFrom="column">
                        <wp:posOffset>231891</wp:posOffset>
                      </wp:positionH>
                      <wp:positionV relativeFrom="paragraph">
                        <wp:posOffset>262540</wp:posOffset>
                      </wp:positionV>
                      <wp:extent cx="2559685" cy="131572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559685" cy="1315720"/>
                                <a:chExt cx="2559685" cy="1315720"/>
                              </a:xfrm>
                            </wpg:grpSpPr>
                            <wps:wsp>
                              <wps:cNvPr id="18" name="Graphic 18"/>
                              <wps:cNvSpPr/>
                              <wps:spPr>
                                <a:xfrm>
                                  <a:off x="0" y="734030"/>
                                  <a:ext cx="2483485" cy="542925"/>
                                </a:xfrm>
                                <a:custGeom>
                                  <a:avLst/>
                                  <a:gdLst/>
                                  <a:ahLst/>
                                  <a:cxnLst/>
                                  <a:rect l="l" t="t" r="r" b="b"/>
                                  <a:pathLst>
                                    <a:path w="2483485" h="542925">
                                      <a:moveTo>
                                        <a:pt x="0" y="542544"/>
                                      </a:moveTo>
                                      <a:lnTo>
                                        <a:pt x="2483446" y="542544"/>
                                      </a:lnTo>
                                    </a:path>
                                    <a:path w="2483485" h="542925">
                                      <a:moveTo>
                                        <a:pt x="0" y="271272"/>
                                      </a:moveTo>
                                      <a:lnTo>
                                        <a:pt x="2483446" y="271272"/>
                                      </a:lnTo>
                                    </a:path>
                                    <a:path w="2483485" h="542925">
                                      <a:moveTo>
                                        <a:pt x="0" y="0"/>
                                      </a:moveTo>
                                      <a:lnTo>
                                        <a:pt x="2483446" y="0"/>
                                      </a:lnTo>
                                    </a:path>
                                  </a:pathLst>
                                </a:custGeom>
                                <a:ln w="9525">
                                  <a:solidFill>
                                    <a:srgbClr val="D9D9D9"/>
                                  </a:solidFill>
                                  <a:prstDash val="sysDash"/>
                                </a:ln>
                              </wps:spPr>
                              <wps:bodyPr wrap="square" lIns="0" tIns="0" rIns="0" bIns="0" rtlCol="0">
                                <a:prstTxWarp prst="textNoShape">
                                  <a:avLst/>
                                </a:prstTxWarp>
                                <a:noAutofit/>
                              </wps:bodyPr>
                            </wps:wsp>
                            <wps:wsp>
                              <wps:cNvPr id="19" name="Graphic 19"/>
                              <wps:cNvSpPr/>
                              <wps:spPr>
                                <a:xfrm>
                                  <a:off x="0" y="462758"/>
                                  <a:ext cx="1897380" cy="1270"/>
                                </a:xfrm>
                                <a:custGeom>
                                  <a:avLst/>
                                  <a:gdLst/>
                                  <a:ahLst/>
                                  <a:cxnLst/>
                                  <a:rect l="l" t="t" r="r" b="b"/>
                                  <a:pathLst>
                                    <a:path w="1897380" h="0">
                                      <a:moveTo>
                                        <a:pt x="0" y="0"/>
                                      </a:moveTo>
                                      <a:lnTo>
                                        <a:pt x="1897199" y="0"/>
                                      </a:lnTo>
                                    </a:path>
                                  </a:pathLst>
                                </a:custGeom>
                                <a:ln w="9525">
                                  <a:solidFill>
                                    <a:srgbClr val="D9D9D9"/>
                                  </a:solidFill>
                                  <a:prstDash val="sysDash"/>
                                </a:ln>
                              </wps:spPr>
                              <wps:bodyPr wrap="square" lIns="0" tIns="0" rIns="0" bIns="0" rtlCol="0">
                                <a:prstTxWarp prst="textNoShape">
                                  <a:avLst/>
                                </a:prstTxWarp>
                                <a:noAutofit/>
                              </wps:bodyPr>
                            </wps:wsp>
                            <wps:wsp>
                              <wps:cNvPr id="20" name="Graphic 20"/>
                              <wps:cNvSpPr/>
                              <wps:spPr>
                                <a:xfrm>
                                  <a:off x="0" y="193010"/>
                                  <a:ext cx="2483485" cy="1270"/>
                                </a:xfrm>
                                <a:custGeom>
                                  <a:avLst/>
                                  <a:gdLst/>
                                  <a:ahLst/>
                                  <a:cxnLst/>
                                  <a:rect l="l" t="t" r="r" b="b"/>
                                  <a:pathLst>
                                    <a:path w="2483485" h="0">
                                      <a:moveTo>
                                        <a:pt x="0" y="0"/>
                                      </a:moveTo>
                                      <a:lnTo>
                                        <a:pt x="2483446" y="0"/>
                                      </a:lnTo>
                                    </a:path>
                                  </a:pathLst>
                                </a:custGeom>
                                <a:ln w="9525">
                                  <a:solidFill>
                                    <a:srgbClr val="D9D9D9"/>
                                  </a:solidFill>
                                  <a:prstDash val="sysDash"/>
                                </a:ln>
                              </wps:spPr>
                              <wps:bodyPr wrap="square" lIns="0" tIns="0" rIns="0" bIns="0" rtlCol="0">
                                <a:prstTxWarp prst="textNoShape">
                                  <a:avLst/>
                                </a:prstTxWarp>
                                <a:noAutofit/>
                              </wps:bodyPr>
                            </wps:wsp>
                            <wps:wsp>
                              <wps:cNvPr id="21" name="Graphic 21"/>
                              <wps:cNvSpPr/>
                              <wps:spPr>
                                <a:xfrm>
                                  <a:off x="124172" y="11112"/>
                                  <a:ext cx="2235200" cy="1293495"/>
                                </a:xfrm>
                                <a:custGeom>
                                  <a:avLst/>
                                  <a:gdLst/>
                                  <a:ahLst/>
                                  <a:cxnLst/>
                                  <a:rect l="l" t="t" r="r" b="b"/>
                                  <a:pathLst>
                                    <a:path w="2235200" h="1293495">
                                      <a:moveTo>
                                        <a:pt x="0" y="1293164"/>
                                      </a:moveTo>
                                      <a:lnTo>
                                        <a:pt x="41389" y="1262870"/>
                                      </a:lnTo>
                                      <a:lnTo>
                                        <a:pt x="82779" y="1233385"/>
                                      </a:lnTo>
                                      <a:lnTo>
                                        <a:pt x="124169" y="1203899"/>
                                      </a:lnTo>
                                      <a:lnTo>
                                        <a:pt x="165560" y="1173603"/>
                                      </a:lnTo>
                                      <a:lnTo>
                                        <a:pt x="206953" y="1141686"/>
                                      </a:lnTo>
                                      <a:lnTo>
                                        <a:pt x="248348" y="1107338"/>
                                      </a:lnTo>
                                      <a:lnTo>
                                        <a:pt x="283825" y="1073612"/>
                                      </a:lnTo>
                                      <a:lnTo>
                                        <a:pt x="319301" y="1035467"/>
                                      </a:lnTo>
                                      <a:lnTo>
                                        <a:pt x="354778" y="995323"/>
                                      </a:lnTo>
                                      <a:lnTo>
                                        <a:pt x="390254" y="955601"/>
                                      </a:lnTo>
                                      <a:lnTo>
                                        <a:pt x="425731" y="918723"/>
                                      </a:lnTo>
                                      <a:lnTo>
                                        <a:pt x="461207" y="887109"/>
                                      </a:lnTo>
                                      <a:lnTo>
                                        <a:pt x="496684" y="863180"/>
                                      </a:lnTo>
                                      <a:lnTo>
                                        <a:pt x="538078" y="850542"/>
                                      </a:lnTo>
                                      <a:lnTo>
                                        <a:pt x="579471" y="852154"/>
                                      </a:lnTo>
                                      <a:lnTo>
                                        <a:pt x="620863" y="859834"/>
                                      </a:lnTo>
                                      <a:lnTo>
                                        <a:pt x="662253" y="865397"/>
                                      </a:lnTo>
                                      <a:lnTo>
                                        <a:pt x="703643" y="860659"/>
                                      </a:lnTo>
                                      <a:lnTo>
                                        <a:pt x="745032" y="837437"/>
                                      </a:lnTo>
                                      <a:lnTo>
                                        <a:pt x="772626" y="808132"/>
                                      </a:lnTo>
                                      <a:lnTo>
                                        <a:pt x="800220" y="768917"/>
                                      </a:lnTo>
                                      <a:lnTo>
                                        <a:pt x="827814" y="722458"/>
                                      </a:lnTo>
                                      <a:lnTo>
                                        <a:pt x="855409" y="671421"/>
                                      </a:lnTo>
                                      <a:lnTo>
                                        <a:pt x="883004" y="618474"/>
                                      </a:lnTo>
                                      <a:lnTo>
                                        <a:pt x="910599" y="566282"/>
                                      </a:lnTo>
                                      <a:lnTo>
                                        <a:pt x="938193" y="517512"/>
                                      </a:lnTo>
                                      <a:lnTo>
                                        <a:pt x="965787" y="474831"/>
                                      </a:lnTo>
                                      <a:lnTo>
                                        <a:pt x="993381" y="440905"/>
                                      </a:lnTo>
                                      <a:lnTo>
                                        <a:pt x="1034770" y="404658"/>
                                      </a:lnTo>
                                      <a:lnTo>
                                        <a:pt x="1076160" y="379575"/>
                                      </a:lnTo>
                                      <a:lnTo>
                                        <a:pt x="1117550" y="362194"/>
                                      </a:lnTo>
                                      <a:lnTo>
                                        <a:pt x="1158942" y="349052"/>
                                      </a:lnTo>
                                      <a:lnTo>
                                        <a:pt x="1200335" y="336688"/>
                                      </a:lnTo>
                                      <a:lnTo>
                                        <a:pt x="1241729" y="321640"/>
                                      </a:lnTo>
                                      <a:lnTo>
                                        <a:pt x="1291396" y="302943"/>
                                      </a:lnTo>
                                      <a:lnTo>
                                        <a:pt x="1341064" y="287174"/>
                                      </a:lnTo>
                                      <a:lnTo>
                                        <a:pt x="1390731" y="271625"/>
                                      </a:lnTo>
                                      <a:lnTo>
                                        <a:pt x="1440398" y="253590"/>
                                      </a:lnTo>
                                      <a:lnTo>
                                        <a:pt x="1490065" y="230365"/>
                                      </a:lnTo>
                                      <a:lnTo>
                                        <a:pt x="1531460" y="203321"/>
                                      </a:lnTo>
                                      <a:lnTo>
                                        <a:pt x="1572853" y="169598"/>
                                      </a:lnTo>
                                      <a:lnTo>
                                        <a:pt x="1614244" y="133524"/>
                                      </a:lnTo>
                                      <a:lnTo>
                                        <a:pt x="1655635" y="99425"/>
                                      </a:lnTo>
                                      <a:lnTo>
                                        <a:pt x="1697024" y="71627"/>
                                      </a:lnTo>
                                      <a:lnTo>
                                        <a:pt x="1738414" y="54457"/>
                                      </a:lnTo>
                                      <a:lnTo>
                                        <a:pt x="1779804" y="51629"/>
                                      </a:lnTo>
                                      <a:lnTo>
                                        <a:pt x="1821195" y="60425"/>
                                      </a:lnTo>
                                      <a:lnTo>
                                        <a:pt x="1862588" y="75522"/>
                                      </a:lnTo>
                                      <a:lnTo>
                                        <a:pt x="1903980" y="91598"/>
                                      </a:lnTo>
                                      <a:lnTo>
                                        <a:pt x="1945372" y="103330"/>
                                      </a:lnTo>
                                      <a:lnTo>
                                        <a:pt x="1986762" y="105397"/>
                                      </a:lnTo>
                                      <a:lnTo>
                                        <a:pt x="2036429" y="94326"/>
                                      </a:lnTo>
                                      <a:lnTo>
                                        <a:pt x="2086097" y="74497"/>
                                      </a:lnTo>
                                      <a:lnTo>
                                        <a:pt x="2135766" y="49663"/>
                                      </a:lnTo>
                                      <a:lnTo>
                                        <a:pt x="2185437" y="23580"/>
                                      </a:lnTo>
                                      <a:lnTo>
                                        <a:pt x="2235111" y="0"/>
                                      </a:lnTo>
                                    </a:path>
                                  </a:pathLst>
                                </a:custGeom>
                                <a:ln w="22224">
                                  <a:solidFill>
                                    <a:srgbClr val="669900"/>
                                  </a:solidFill>
                                  <a:prstDash val="solid"/>
                                </a:ln>
                              </wps:spPr>
                              <wps:bodyPr wrap="square" lIns="0" tIns="0" rIns="0" bIns="0" rtlCol="0">
                                <a:prstTxWarp prst="textNoShape">
                                  <a:avLst/>
                                </a:prstTxWarp>
                                <a:noAutofit/>
                              </wps:bodyPr>
                            </wps:wsp>
                            <wps:wsp>
                              <wps:cNvPr id="22" name="Graphic 22"/>
                              <wps:cNvSpPr/>
                              <wps:spPr>
                                <a:xfrm>
                                  <a:off x="1897199" y="293497"/>
                                  <a:ext cx="662305" cy="334010"/>
                                </a:xfrm>
                                <a:custGeom>
                                  <a:avLst/>
                                  <a:gdLst/>
                                  <a:ahLst/>
                                  <a:cxnLst/>
                                  <a:rect l="l" t="t" r="r" b="b"/>
                                  <a:pathLst>
                                    <a:path w="662305" h="334010">
                                      <a:moveTo>
                                        <a:pt x="662304" y="0"/>
                                      </a:moveTo>
                                      <a:lnTo>
                                        <a:pt x="0" y="0"/>
                                      </a:lnTo>
                                      <a:lnTo>
                                        <a:pt x="0" y="334009"/>
                                      </a:lnTo>
                                      <a:lnTo>
                                        <a:pt x="662304" y="334009"/>
                                      </a:lnTo>
                                      <a:lnTo>
                                        <a:pt x="662304" y="0"/>
                                      </a:lnTo>
                                      <a:close/>
                                    </a:path>
                                  </a:pathLst>
                                </a:custGeom>
                                <a:solidFill>
                                  <a:srgbClr val="FF9999"/>
                                </a:solidFill>
                              </wps:spPr>
                              <wps:bodyPr wrap="square" lIns="0" tIns="0" rIns="0" bIns="0" rtlCol="0">
                                <a:prstTxWarp prst="textNoShape">
                                  <a:avLst/>
                                </a:prstTxWarp>
                                <a:noAutofit/>
                              </wps:bodyPr>
                            </wps:wsp>
                            <wps:wsp>
                              <wps:cNvPr id="23" name="Graphic 23"/>
                              <wps:cNvSpPr/>
                              <wps:spPr>
                                <a:xfrm>
                                  <a:off x="2205170" y="189798"/>
                                  <a:ext cx="59055" cy="102235"/>
                                </a:xfrm>
                                <a:custGeom>
                                  <a:avLst/>
                                  <a:gdLst/>
                                  <a:ahLst/>
                                  <a:cxnLst/>
                                  <a:rect l="l" t="t" r="r" b="b"/>
                                  <a:pathLst>
                                    <a:path w="59055" h="102235">
                                      <a:moveTo>
                                        <a:pt x="0" y="101790"/>
                                      </a:moveTo>
                                      <a:lnTo>
                                        <a:pt x="58521" y="0"/>
                                      </a:lnTo>
                                    </a:path>
                                  </a:pathLst>
                                </a:custGeom>
                                <a:ln w="12700">
                                  <a:solidFill>
                                    <a:srgbClr val="FF9999"/>
                                  </a:solidFill>
                                  <a:prstDash val="solid"/>
                                </a:ln>
                              </wps:spPr>
                              <wps:bodyPr wrap="square" lIns="0" tIns="0" rIns="0" bIns="0" rtlCol="0">
                                <a:prstTxWarp prst="textNoShape">
                                  <a:avLst/>
                                </a:prstTxWarp>
                                <a:noAutofit/>
                              </wps:bodyPr>
                            </wps:wsp>
                            <wps:wsp>
                              <wps:cNvPr id="24" name="Graphic 24"/>
                              <wps:cNvSpPr/>
                              <wps:spPr>
                                <a:xfrm>
                                  <a:off x="2224331" y="134743"/>
                                  <a:ext cx="71120" cy="85090"/>
                                </a:xfrm>
                                <a:custGeom>
                                  <a:avLst/>
                                  <a:gdLst/>
                                  <a:ahLst/>
                                  <a:cxnLst/>
                                  <a:rect l="l" t="t" r="r" b="b"/>
                                  <a:pathLst>
                                    <a:path w="71120" h="85090">
                                      <a:moveTo>
                                        <a:pt x="71005" y="0"/>
                                      </a:moveTo>
                                      <a:lnTo>
                                        <a:pt x="0" y="47078"/>
                                      </a:lnTo>
                                      <a:lnTo>
                                        <a:pt x="66065" y="85051"/>
                                      </a:lnTo>
                                      <a:lnTo>
                                        <a:pt x="71005" y="0"/>
                                      </a:lnTo>
                                      <a:close/>
                                    </a:path>
                                  </a:pathLst>
                                </a:custGeom>
                                <a:solidFill>
                                  <a:srgbClr val="FF9999"/>
                                </a:solidFill>
                              </wps:spPr>
                              <wps:bodyPr wrap="square" lIns="0" tIns="0" rIns="0" bIns="0" rtlCol="0">
                                <a:prstTxWarp prst="textNoShape">
                                  <a:avLst/>
                                </a:prstTxWarp>
                                <a:noAutofit/>
                              </wps:bodyPr>
                            </wps:wsp>
                          </wpg:wgp>
                        </a:graphicData>
                      </a:graphic>
                    </wp:anchor>
                  </w:drawing>
                </mc:Choice>
                <mc:Fallback>
                  <w:pict>
                    <v:group style="position:absolute;margin-left:18.259199pt;margin-top:20.672501pt;width:201.55pt;height:103.6pt;mso-position-horizontal-relative:column;mso-position-vertical-relative:paragraph;z-index:-16305664" id="docshapegroup7" coordorigin="365,413" coordsize="4031,2072">
                      <v:shape style="position:absolute;left:365;top:1569;width:3911;height:855" id="docshape8" coordorigin="365,1569" coordsize="3911,855" path="m365,2424l4276,2424m365,1997l4276,1997m365,1569l4276,1569e" filled="false" stroked="true" strokeweight=".75pt" strokecolor="#d9d9d9">
                        <v:path arrowok="t"/>
                        <v:stroke dashstyle="shortdash"/>
                      </v:shape>
                      <v:line style="position:absolute" from="365,1142" to="3353,1142" stroked="true" strokeweight=".75pt" strokecolor="#d9d9d9">
                        <v:stroke dashstyle="shortdash"/>
                      </v:line>
                      <v:line style="position:absolute" from="365,717" to="4276,717" stroked="true" strokeweight=".75pt" strokecolor="#d9d9d9">
                        <v:stroke dashstyle="shortdash"/>
                      </v:line>
                      <v:shape style="position:absolute;left:560;top:430;width:3520;height:2037" id="docshape9" coordorigin="561,431" coordsize="3520,2037" path="m561,2467l626,2420,691,2373,756,2327,821,2279,887,2229,952,2175,1008,2122,1064,2062,1119,1998,1175,1936,1231,1878,1287,1828,1343,1790,1408,1770,1473,1773,1538,1785,1604,1794,1669,1786,1734,1750,1777,1704,1821,1642,1864,1569,1908,1488,1951,1405,1995,1323,2038,1246,2082,1179,2125,1125,2190,1068,2255,1029,2321,1001,2386,981,2451,961,2516,937,2594,908,2673,883,2751,859,2829,830,2907,794,2972,751,3038,698,3103,641,3168,588,3233,544,3298,517,3364,512,3429,526,3494,550,3559,575,3624,594,3689,597,3768,579,3846,548,3924,509,4002,468,4081,431e" filled="false" stroked="true" strokeweight="1.75pt" strokecolor="#669900">
                        <v:path arrowok="t"/>
                        <v:stroke dashstyle="solid"/>
                      </v:shape>
                      <v:rect style="position:absolute;left:3352;top:875;width:1043;height:526" id="docshape10" filled="true" fillcolor="#ff9999" stroked="false">
                        <v:fill type="solid"/>
                      </v:rect>
                      <v:line style="position:absolute" from="3838,873" to="3930,712" stroked="true" strokeweight="1pt" strokecolor="#ff9999">
                        <v:stroke dashstyle="solid"/>
                      </v:line>
                      <v:shape style="position:absolute;left:3868;top:625;width:112;height:134" id="docshape11" coordorigin="3868,626" coordsize="112,134" path="m3980,626l3868,700,3972,760,3980,626xe" filled="true" fillcolor="#ff9999" stroked="false">
                        <v:path arrowok="t"/>
                        <v:fill type="solid"/>
                      </v:shape>
                      <w10:wrap type="none"/>
                    </v:group>
                  </w:pict>
                </mc:Fallback>
              </mc:AlternateContent>
            </w:r>
            <w:r>
              <w:rPr>
                <w:rFonts w:ascii="Calibri" w:hAnsi="Calibri"/>
                <w:b/>
                <w:spacing w:val="-6"/>
                <w:sz w:val="22"/>
              </w:rPr>
              <w:t>É</w:t>
            </w:r>
            <w:r>
              <w:rPr>
                <w:rFonts w:ascii="Tahoma" w:hAnsi="Tahoma"/>
                <w:b/>
                <w:spacing w:val="-6"/>
                <w:sz w:val="22"/>
              </w:rPr>
              <w:t>volution</w:t>
            </w:r>
            <w:r>
              <w:rPr>
                <w:rFonts w:ascii="Tahoma" w:hAnsi="Tahoma"/>
                <w:b/>
                <w:spacing w:val="-3"/>
                <w:sz w:val="22"/>
              </w:rPr>
              <w:t> </w:t>
            </w:r>
            <w:r>
              <w:rPr>
                <w:rFonts w:ascii="Tahoma" w:hAnsi="Tahoma"/>
                <w:b/>
                <w:spacing w:val="-6"/>
                <w:sz w:val="22"/>
              </w:rPr>
              <w:t>des</w:t>
            </w:r>
            <w:r>
              <w:rPr>
                <w:rFonts w:ascii="Tahoma" w:hAnsi="Tahoma"/>
                <w:b/>
                <w:spacing w:val="-3"/>
                <w:sz w:val="22"/>
              </w:rPr>
              <w:t> </w:t>
            </w:r>
            <w:r>
              <w:rPr>
                <w:rFonts w:ascii="Tahoma" w:hAnsi="Tahoma"/>
                <w:b/>
                <w:spacing w:val="-6"/>
                <w:sz w:val="22"/>
              </w:rPr>
              <w:t>volumes</w:t>
            </w:r>
          </w:p>
        </w:tc>
      </w:tr>
      <w:tr>
        <w:trPr>
          <w:trHeight w:val="487" w:hRule="atLeast"/>
        </w:trPr>
        <w:tc>
          <w:tcPr>
            <w:tcW w:w="612" w:type="dxa"/>
            <w:tcBorders>
              <w:top w:val="single" w:sz="8" w:space="0" w:color="000000"/>
            </w:tcBorders>
          </w:tcPr>
          <w:p>
            <w:pPr>
              <w:pStyle w:val="TableParagraph"/>
              <w:rPr>
                <w:rFonts w:ascii="Times New Roman"/>
                <w:sz w:val="20"/>
              </w:rPr>
            </w:pPr>
          </w:p>
        </w:tc>
        <w:tc>
          <w:tcPr>
            <w:tcW w:w="444" w:type="dxa"/>
            <w:tcBorders>
              <w:top w:val="dashSmallGap" w:sz="8" w:space="0" w:color="D9D9D9"/>
            </w:tcBorders>
          </w:tcPr>
          <w:p>
            <w:pPr>
              <w:pStyle w:val="TableParagraph"/>
              <w:rPr>
                <w:rFonts w:ascii="Times New Roman"/>
                <w:sz w:val="20"/>
              </w:rPr>
            </w:pPr>
          </w:p>
        </w:tc>
        <w:tc>
          <w:tcPr>
            <w:tcW w:w="393" w:type="dxa"/>
            <w:tcBorders>
              <w:top w:val="dashSmallGap" w:sz="8" w:space="0" w:color="D9D9D9"/>
            </w:tcBorders>
          </w:tcPr>
          <w:p>
            <w:pPr>
              <w:pStyle w:val="TableParagraph"/>
              <w:rPr>
                <w:rFonts w:ascii="Times New Roman"/>
                <w:sz w:val="20"/>
              </w:rPr>
            </w:pPr>
          </w:p>
        </w:tc>
        <w:tc>
          <w:tcPr>
            <w:tcW w:w="353" w:type="dxa"/>
            <w:tcBorders>
              <w:top w:val="dashSmallGap" w:sz="8" w:space="0" w:color="D9D9D9"/>
            </w:tcBorders>
          </w:tcPr>
          <w:p>
            <w:pPr>
              <w:pStyle w:val="TableParagraph"/>
              <w:rPr>
                <w:rFonts w:ascii="Times New Roman"/>
                <w:sz w:val="20"/>
              </w:rPr>
            </w:pPr>
          </w:p>
        </w:tc>
        <w:tc>
          <w:tcPr>
            <w:tcW w:w="443" w:type="dxa"/>
            <w:tcBorders>
              <w:top w:val="dashSmallGap" w:sz="8" w:space="0" w:color="D9D9D9"/>
            </w:tcBorders>
          </w:tcPr>
          <w:p>
            <w:pPr>
              <w:pStyle w:val="TableParagraph"/>
              <w:rPr>
                <w:rFonts w:ascii="Times New Roman"/>
                <w:sz w:val="20"/>
              </w:rPr>
            </w:pPr>
          </w:p>
        </w:tc>
        <w:tc>
          <w:tcPr>
            <w:tcW w:w="396" w:type="dxa"/>
            <w:tcBorders>
              <w:top w:val="dashSmallGap" w:sz="8" w:space="0" w:color="D9D9D9"/>
            </w:tcBorders>
          </w:tcPr>
          <w:p>
            <w:pPr>
              <w:pStyle w:val="TableParagraph"/>
              <w:rPr>
                <w:rFonts w:ascii="Times New Roman"/>
                <w:sz w:val="20"/>
              </w:rPr>
            </w:pPr>
          </w:p>
        </w:tc>
        <w:tc>
          <w:tcPr>
            <w:tcW w:w="785" w:type="dxa"/>
            <w:tcBorders>
              <w:top w:val="dashSmallGap" w:sz="8" w:space="0" w:color="D9D9D9"/>
            </w:tcBorders>
          </w:tcPr>
          <w:p>
            <w:pPr>
              <w:pStyle w:val="TableParagraph"/>
              <w:spacing w:before="84"/>
              <w:ind w:left="493"/>
              <w:rPr>
                <w:sz w:val="16"/>
              </w:rPr>
            </w:pPr>
            <w:r>
              <w:rPr>
                <w:color w:val="404040"/>
                <w:spacing w:val="-5"/>
                <w:w w:val="90"/>
                <w:sz w:val="16"/>
              </w:rPr>
              <w:t>5%</w:t>
            </w:r>
          </w:p>
        </w:tc>
        <w:tc>
          <w:tcPr>
            <w:tcW w:w="402" w:type="dxa"/>
            <w:tcBorders>
              <w:top w:val="dashSmallGap" w:sz="8" w:space="0" w:color="D9D9D9"/>
            </w:tcBorders>
          </w:tcPr>
          <w:p>
            <w:pPr>
              <w:pStyle w:val="TableParagraph"/>
              <w:spacing w:before="121"/>
              <w:ind w:left="27" w:right="3"/>
              <w:jc w:val="center"/>
              <w:rPr>
                <w:sz w:val="16"/>
              </w:rPr>
            </w:pPr>
            <w:r>
              <w:rPr>
                <w:color w:val="404040"/>
                <w:spacing w:val="-5"/>
                <w:w w:val="90"/>
                <w:sz w:val="16"/>
              </w:rPr>
              <w:t>4%</w:t>
            </w:r>
          </w:p>
        </w:tc>
        <w:tc>
          <w:tcPr>
            <w:tcW w:w="704" w:type="dxa"/>
            <w:tcBorders>
              <w:top w:val="single" w:sz="8" w:space="0" w:color="000000"/>
              <w:right w:val="single" w:sz="4" w:space="0" w:color="000000"/>
            </w:tcBorders>
          </w:tcPr>
          <w:p>
            <w:pPr>
              <w:pStyle w:val="TableParagraph"/>
              <w:spacing w:before="24"/>
              <w:ind w:left="102"/>
              <w:rPr>
                <w:sz w:val="16"/>
              </w:rPr>
            </w:pPr>
            <w:r>
              <w:rPr>
                <w:color w:val="404040"/>
                <w:spacing w:val="-5"/>
                <w:w w:val="90"/>
                <w:sz w:val="16"/>
              </w:rPr>
              <w:t>5%</w:t>
            </w:r>
          </w:p>
        </w:tc>
        <w:tc>
          <w:tcPr>
            <w:tcW w:w="755" w:type="dxa"/>
            <w:vMerge w:val="restart"/>
            <w:tcBorders>
              <w:top w:val="single" w:sz="8" w:space="0" w:color="000000"/>
              <w:left w:val="single" w:sz="4" w:space="0" w:color="000000"/>
            </w:tcBorders>
          </w:tcPr>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97"/>
              <w:rPr>
                <w:rFonts w:ascii="Tahoma"/>
                <w:b/>
                <w:sz w:val="16"/>
              </w:rPr>
            </w:pPr>
          </w:p>
          <w:p>
            <w:pPr>
              <w:pStyle w:val="TableParagraph"/>
              <w:ind w:left="380"/>
              <w:rPr>
                <w:sz w:val="16"/>
              </w:rPr>
            </w:pPr>
            <w:r>
              <w:rPr>
                <w:color w:val="404040"/>
                <w:w w:val="70"/>
                <w:sz w:val="16"/>
              </w:rPr>
              <w:t>-</w:t>
            </w:r>
            <w:r>
              <w:rPr>
                <w:color w:val="404040"/>
                <w:spacing w:val="-5"/>
                <w:w w:val="85"/>
                <w:sz w:val="16"/>
              </w:rPr>
              <w:t>24%</w:t>
            </w:r>
          </w:p>
          <w:p>
            <w:pPr>
              <w:pStyle w:val="TableParagraph"/>
              <w:rPr>
                <w:rFonts w:ascii="Tahoma"/>
                <w:b/>
                <w:sz w:val="16"/>
              </w:rPr>
            </w:pPr>
          </w:p>
          <w:p>
            <w:pPr>
              <w:pStyle w:val="TableParagraph"/>
              <w:rPr>
                <w:rFonts w:ascii="Tahoma"/>
                <w:b/>
                <w:sz w:val="16"/>
              </w:rPr>
            </w:pPr>
          </w:p>
          <w:p>
            <w:pPr>
              <w:pStyle w:val="TableParagraph"/>
              <w:spacing w:before="44"/>
              <w:rPr>
                <w:rFonts w:ascii="Tahoma"/>
                <w:b/>
                <w:sz w:val="16"/>
              </w:rPr>
            </w:pPr>
          </w:p>
          <w:p>
            <w:pPr>
              <w:pStyle w:val="TableParagraph"/>
              <w:spacing w:before="1"/>
              <w:ind w:left="430"/>
              <w:rPr>
                <w:sz w:val="16"/>
              </w:rPr>
            </w:pPr>
            <w:r>
              <w:rPr/>
              <mc:AlternateContent>
                <mc:Choice Requires="wps">
                  <w:drawing>
                    <wp:anchor distT="0" distB="0" distL="0" distR="0" allowOverlap="1" layoutInCell="1" locked="0" behindDoc="1" simplePos="0" relativeHeight="487010304">
                      <wp:simplePos x="0" y="0"/>
                      <wp:positionH relativeFrom="column">
                        <wp:posOffset>231891</wp:posOffset>
                      </wp:positionH>
                      <wp:positionV relativeFrom="paragraph">
                        <wp:posOffset>-66939</wp:posOffset>
                      </wp:positionV>
                      <wp:extent cx="2483485" cy="952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483485" cy="9525"/>
                                <a:chExt cx="2483485" cy="9525"/>
                              </a:xfrm>
                            </wpg:grpSpPr>
                            <wps:wsp>
                              <wps:cNvPr id="26" name="Graphic 26"/>
                              <wps:cNvSpPr/>
                              <wps:spPr>
                                <a:xfrm>
                                  <a:off x="0" y="4762"/>
                                  <a:ext cx="2483485" cy="1270"/>
                                </a:xfrm>
                                <a:custGeom>
                                  <a:avLst/>
                                  <a:gdLst/>
                                  <a:ahLst/>
                                  <a:cxnLst/>
                                  <a:rect l="l" t="t" r="r" b="b"/>
                                  <a:pathLst>
                                    <a:path w="2483485" h="0">
                                      <a:moveTo>
                                        <a:pt x="0" y="0"/>
                                      </a:moveTo>
                                      <a:lnTo>
                                        <a:pt x="2483446" y="0"/>
                                      </a:lnTo>
                                    </a:path>
                                  </a:pathLst>
                                </a:custGeom>
                                <a:ln w="9525">
                                  <a:solidFill>
                                    <a:srgbClr val="D9D9D9"/>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8.259199pt;margin-top:-5.270822pt;width:195.55pt;height:.75pt;mso-position-horizontal-relative:column;mso-position-vertical-relative:paragraph;z-index:-16306176" id="docshapegroup12" coordorigin="365,-105" coordsize="3911,15">
                      <v:line style="position:absolute" from="365,-98" to="4276,-98" stroked="true" strokeweight=".75pt" strokecolor="#d9d9d9">
                        <v:stroke dashstyle="shortdash"/>
                      </v:line>
                      <w10:wrap type="none"/>
                    </v:group>
                  </w:pict>
                </mc:Fallback>
              </mc:AlternateContent>
            </w:r>
            <w:r>
              <w:rPr>
                <w:spacing w:val="-5"/>
                <w:w w:val="90"/>
                <w:sz w:val="16"/>
              </w:rPr>
              <w:t>S13</w:t>
            </w:r>
          </w:p>
        </w:tc>
        <w:tc>
          <w:tcPr>
            <w:tcW w:w="391" w:type="dxa"/>
            <w:vMerge w:val="restart"/>
            <w:tcBorders>
              <w:top w:val="dashSmallGap" w:sz="8" w:space="0" w:color="D9D9D9"/>
            </w:tcBorders>
          </w:tcPr>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191"/>
              <w:rPr>
                <w:rFonts w:ascii="Tahoma"/>
                <w:b/>
                <w:sz w:val="16"/>
              </w:rPr>
            </w:pPr>
          </w:p>
          <w:p>
            <w:pPr>
              <w:pStyle w:val="TableParagraph"/>
              <w:ind w:left="21"/>
              <w:rPr>
                <w:sz w:val="16"/>
              </w:rPr>
            </w:pPr>
            <w:r>
              <w:rPr>
                <w:color w:val="404040"/>
                <w:w w:val="70"/>
                <w:sz w:val="16"/>
              </w:rPr>
              <w:t>-</w:t>
            </w:r>
            <w:r>
              <w:rPr>
                <w:color w:val="404040"/>
                <w:spacing w:val="-5"/>
                <w:w w:val="85"/>
                <w:sz w:val="16"/>
              </w:rPr>
              <w:t>20%</w:t>
            </w: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144"/>
              <w:rPr>
                <w:rFonts w:ascii="Tahoma"/>
                <w:b/>
                <w:sz w:val="16"/>
              </w:rPr>
            </w:pPr>
          </w:p>
          <w:p>
            <w:pPr>
              <w:pStyle w:val="TableParagraph"/>
              <w:ind w:left="71"/>
              <w:rPr>
                <w:sz w:val="16"/>
              </w:rPr>
            </w:pPr>
            <w:r>
              <w:rPr>
                <w:spacing w:val="-5"/>
                <w:w w:val="90"/>
                <w:sz w:val="16"/>
              </w:rPr>
              <w:t>S16</w:t>
            </w:r>
          </w:p>
        </w:tc>
        <w:tc>
          <w:tcPr>
            <w:tcW w:w="805" w:type="dxa"/>
            <w:vMerge w:val="restart"/>
            <w:tcBorders>
              <w:top w:val="dashSmallGap" w:sz="8" w:space="0" w:color="D9D9D9"/>
            </w:tcBorders>
          </w:tcPr>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152"/>
              <w:rPr>
                <w:rFonts w:ascii="Tahoma"/>
                <w:b/>
                <w:sz w:val="16"/>
              </w:rPr>
            </w:pPr>
          </w:p>
          <w:p>
            <w:pPr>
              <w:pStyle w:val="TableParagraph"/>
              <w:ind w:left="21"/>
              <w:rPr>
                <w:sz w:val="16"/>
              </w:rPr>
            </w:pPr>
            <w:r>
              <w:rPr>
                <w:color w:val="404040"/>
                <w:w w:val="75"/>
                <w:position w:val="-3"/>
                <w:sz w:val="16"/>
              </w:rPr>
              <w:t>-16%</w:t>
            </w:r>
            <w:r>
              <w:rPr>
                <w:color w:val="404040"/>
                <w:spacing w:val="-10"/>
                <w:position w:val="-3"/>
                <w:sz w:val="16"/>
              </w:rPr>
              <w:t> </w:t>
            </w:r>
            <w:r>
              <w:rPr>
                <w:color w:val="404040"/>
                <w:w w:val="75"/>
                <w:sz w:val="16"/>
              </w:rPr>
              <w:t>-</w:t>
            </w:r>
            <w:r>
              <w:rPr>
                <w:color w:val="404040"/>
                <w:spacing w:val="-5"/>
                <w:w w:val="75"/>
                <w:sz w:val="16"/>
              </w:rPr>
              <w:t>15%</w:t>
            </w: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143"/>
              <w:rPr>
                <w:rFonts w:ascii="Tahoma"/>
                <w:b/>
                <w:sz w:val="16"/>
              </w:rPr>
            </w:pPr>
          </w:p>
          <w:p>
            <w:pPr>
              <w:pStyle w:val="TableParagraph"/>
              <w:ind w:left="71"/>
              <w:rPr>
                <w:sz w:val="16"/>
              </w:rPr>
            </w:pPr>
            <w:r>
              <w:rPr>
                <w:w w:val="90"/>
                <w:sz w:val="16"/>
              </w:rPr>
              <w:t>S19</w:t>
            </w:r>
            <w:r>
              <w:rPr>
                <w:spacing w:val="50"/>
                <w:sz w:val="16"/>
              </w:rPr>
              <w:t> </w:t>
            </w:r>
            <w:r>
              <w:rPr>
                <w:spacing w:val="-5"/>
                <w:w w:val="90"/>
                <w:sz w:val="16"/>
              </w:rPr>
              <w:t>S22</w:t>
            </w:r>
          </w:p>
        </w:tc>
        <w:tc>
          <w:tcPr>
            <w:tcW w:w="370" w:type="dxa"/>
            <w:vMerge w:val="restart"/>
            <w:tcBorders>
              <w:top w:val="dashSmallGap" w:sz="8" w:space="0" w:color="D9D9D9"/>
            </w:tcBorders>
          </w:tcPr>
          <w:p>
            <w:pPr>
              <w:pStyle w:val="TableParagraph"/>
              <w:rPr>
                <w:rFonts w:ascii="Tahoma"/>
                <w:b/>
                <w:sz w:val="16"/>
              </w:rPr>
            </w:pPr>
          </w:p>
          <w:p>
            <w:pPr>
              <w:pStyle w:val="TableParagraph"/>
              <w:spacing w:before="107"/>
              <w:rPr>
                <w:rFonts w:ascii="Tahoma"/>
                <w:b/>
                <w:sz w:val="16"/>
              </w:rPr>
            </w:pPr>
          </w:p>
          <w:p>
            <w:pPr>
              <w:pStyle w:val="TableParagraph"/>
              <w:ind w:left="44"/>
              <w:rPr>
                <w:sz w:val="16"/>
              </w:rPr>
            </w:pPr>
            <w:r>
              <w:rPr>
                <w:color w:val="404040"/>
                <w:w w:val="70"/>
                <w:sz w:val="16"/>
              </w:rPr>
              <w:t>-</w:t>
            </w:r>
            <w:r>
              <w:rPr>
                <w:color w:val="404040"/>
                <w:spacing w:val="-5"/>
                <w:w w:val="85"/>
                <w:sz w:val="16"/>
              </w:rPr>
              <w:t>8%</w:t>
            </w: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34"/>
              <w:rPr>
                <w:rFonts w:ascii="Tahoma"/>
                <w:b/>
                <w:sz w:val="16"/>
              </w:rPr>
            </w:pPr>
          </w:p>
          <w:p>
            <w:pPr>
              <w:pStyle w:val="TableParagraph"/>
              <w:spacing w:before="1"/>
              <w:ind w:left="49"/>
              <w:rPr>
                <w:sz w:val="16"/>
              </w:rPr>
            </w:pPr>
            <w:r>
              <w:rPr>
                <w:spacing w:val="-5"/>
                <w:w w:val="90"/>
                <w:sz w:val="16"/>
              </w:rPr>
              <w:t>S27</w:t>
            </w:r>
          </w:p>
        </w:tc>
        <w:tc>
          <w:tcPr>
            <w:tcW w:w="392" w:type="dxa"/>
            <w:vMerge w:val="restart"/>
            <w:tcBorders>
              <w:top w:val="dashSmallGap" w:sz="8" w:space="0" w:color="D9D9D9"/>
            </w:tcBorders>
          </w:tcPr>
          <w:p>
            <w:pPr>
              <w:pStyle w:val="TableParagraph"/>
              <w:spacing w:before="112"/>
              <w:rPr>
                <w:rFonts w:ascii="Tahoma"/>
                <w:b/>
                <w:sz w:val="16"/>
              </w:rPr>
            </w:pPr>
          </w:p>
          <w:p>
            <w:pPr>
              <w:pStyle w:val="TableParagraph"/>
              <w:spacing w:before="1"/>
              <w:ind w:left="65"/>
              <w:rPr>
                <w:sz w:val="16"/>
              </w:rPr>
            </w:pPr>
            <w:r>
              <w:rPr>
                <w:color w:val="404040"/>
                <w:w w:val="70"/>
                <w:sz w:val="16"/>
              </w:rPr>
              <w:t>-</w:t>
            </w:r>
            <w:r>
              <w:rPr>
                <w:color w:val="404040"/>
                <w:spacing w:val="-5"/>
                <w:w w:val="85"/>
                <w:sz w:val="16"/>
              </w:rPr>
              <w:t>6%</w:t>
            </w: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28"/>
              <w:rPr>
                <w:rFonts w:ascii="Tahoma"/>
                <w:b/>
                <w:sz w:val="16"/>
              </w:rPr>
            </w:pPr>
          </w:p>
          <w:p>
            <w:pPr>
              <w:pStyle w:val="TableParagraph"/>
              <w:spacing w:before="1"/>
              <w:ind w:left="70"/>
              <w:rPr>
                <w:sz w:val="16"/>
              </w:rPr>
            </w:pPr>
            <w:r>
              <w:rPr>
                <w:spacing w:val="-5"/>
                <w:w w:val="90"/>
                <w:sz w:val="16"/>
              </w:rPr>
              <w:t>S30</w:t>
            </w:r>
          </w:p>
        </w:tc>
        <w:tc>
          <w:tcPr>
            <w:tcW w:w="392" w:type="dxa"/>
            <w:vMerge w:val="restart"/>
            <w:tcBorders>
              <w:top w:val="dashSmallGap" w:sz="8" w:space="0" w:color="D9D9D9"/>
            </w:tcBorders>
          </w:tcPr>
          <w:p>
            <w:pPr>
              <w:pStyle w:val="TableParagraph"/>
              <w:spacing w:before="162"/>
              <w:ind w:left="64"/>
              <w:rPr>
                <w:sz w:val="16"/>
              </w:rPr>
            </w:pPr>
            <w:r>
              <w:rPr>
                <w:color w:val="404040"/>
                <w:w w:val="70"/>
                <w:sz w:val="16"/>
              </w:rPr>
              <w:t>-</w:t>
            </w:r>
            <w:r>
              <w:rPr>
                <w:color w:val="404040"/>
                <w:spacing w:val="-5"/>
                <w:w w:val="85"/>
                <w:sz w:val="16"/>
              </w:rPr>
              <w:t>4%</w:t>
            </w: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173"/>
              <w:rPr>
                <w:rFonts w:ascii="Tahoma"/>
                <w:b/>
                <w:sz w:val="16"/>
              </w:rPr>
            </w:pPr>
          </w:p>
          <w:p>
            <w:pPr>
              <w:pStyle w:val="TableParagraph"/>
              <w:ind w:left="69"/>
              <w:rPr>
                <w:sz w:val="16"/>
              </w:rPr>
            </w:pPr>
            <w:r>
              <w:rPr>
                <w:spacing w:val="-5"/>
                <w:w w:val="90"/>
                <w:sz w:val="16"/>
              </w:rPr>
              <w:t>S33</w:t>
            </w:r>
          </w:p>
        </w:tc>
        <w:tc>
          <w:tcPr>
            <w:tcW w:w="392" w:type="dxa"/>
            <w:vMerge w:val="restart"/>
            <w:tcBorders>
              <w:top w:val="dashSmallGap" w:sz="8" w:space="0" w:color="D9D9D9"/>
            </w:tcBorders>
          </w:tcPr>
          <w:p>
            <w:pPr>
              <w:pStyle w:val="TableParagraph"/>
              <w:spacing w:before="24"/>
              <w:ind w:left="63"/>
              <w:rPr>
                <w:sz w:val="16"/>
              </w:rPr>
            </w:pPr>
            <w:r>
              <w:rPr>
                <w:color w:val="404040"/>
                <w:w w:val="70"/>
                <w:sz w:val="16"/>
              </w:rPr>
              <w:t>-</w:t>
            </w:r>
            <w:r>
              <w:rPr>
                <w:color w:val="404040"/>
                <w:spacing w:val="-5"/>
                <w:w w:val="85"/>
                <w:sz w:val="16"/>
              </w:rPr>
              <w:t>1%</w:t>
            </w: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rPr>
                <w:rFonts w:ascii="Tahoma"/>
                <w:b/>
                <w:sz w:val="16"/>
              </w:rPr>
            </w:pPr>
          </w:p>
          <w:p>
            <w:pPr>
              <w:pStyle w:val="TableParagraph"/>
              <w:spacing w:before="117"/>
              <w:rPr>
                <w:rFonts w:ascii="Tahoma"/>
                <w:b/>
                <w:sz w:val="16"/>
              </w:rPr>
            </w:pPr>
          </w:p>
          <w:p>
            <w:pPr>
              <w:pStyle w:val="TableParagraph"/>
              <w:spacing w:before="1"/>
              <w:ind w:left="68"/>
              <w:rPr>
                <w:sz w:val="16"/>
              </w:rPr>
            </w:pPr>
            <w:r>
              <w:rPr>
                <w:spacing w:val="-5"/>
                <w:w w:val="90"/>
                <w:sz w:val="16"/>
              </w:rPr>
              <w:t>S36</w:t>
            </w:r>
          </w:p>
        </w:tc>
        <w:tc>
          <w:tcPr>
            <w:tcW w:w="1039" w:type="dxa"/>
            <w:vMerge w:val="restart"/>
            <w:tcBorders>
              <w:top w:val="dashSmallGap" w:sz="8" w:space="0" w:color="D9D9D9"/>
            </w:tcBorders>
          </w:tcPr>
          <w:p>
            <w:pPr>
              <w:pStyle w:val="TableParagraph"/>
              <w:spacing w:before="24"/>
              <w:ind w:left="62"/>
              <w:rPr>
                <w:sz w:val="16"/>
              </w:rPr>
            </w:pPr>
            <w:r>
              <w:rPr>
                <w:color w:val="404040"/>
                <w:w w:val="85"/>
                <w:sz w:val="16"/>
              </w:rPr>
              <w:t>-2%</w:t>
            </w:r>
            <w:r>
              <w:rPr>
                <w:color w:val="404040"/>
                <w:spacing w:val="64"/>
                <w:sz w:val="16"/>
              </w:rPr>
              <w:t> </w:t>
            </w:r>
            <w:r>
              <w:rPr>
                <w:color w:val="404040"/>
                <w:spacing w:val="-5"/>
                <w:w w:val="85"/>
                <w:sz w:val="16"/>
              </w:rPr>
              <w:t>0%</w:t>
            </w:r>
          </w:p>
          <w:p>
            <w:pPr>
              <w:pStyle w:val="TableParagraph"/>
              <w:rPr>
                <w:rFonts w:ascii="Tahoma"/>
                <w:b/>
                <w:sz w:val="16"/>
              </w:rPr>
            </w:pPr>
          </w:p>
          <w:p>
            <w:pPr>
              <w:pStyle w:val="TableParagraph"/>
              <w:spacing w:before="48"/>
              <w:rPr>
                <w:rFonts w:ascii="Tahoma"/>
                <w:b/>
                <w:sz w:val="16"/>
              </w:rPr>
            </w:pPr>
          </w:p>
          <w:p>
            <w:pPr>
              <w:pStyle w:val="TableParagraph"/>
              <w:ind w:left="145"/>
              <w:rPr>
                <w:rFonts w:ascii="Calibri" w:hAnsi="Calibri"/>
                <w:b/>
                <w:sz w:val="12"/>
              </w:rPr>
            </w:pPr>
            <w:r>
              <w:rPr>
                <w:rFonts w:ascii="Calibri" w:hAnsi="Calibri"/>
                <w:b/>
                <w:sz w:val="12"/>
              </w:rPr>
              <w:t>Marché</w:t>
            </w:r>
            <w:r>
              <w:rPr>
                <w:rFonts w:ascii="Calibri" w:hAnsi="Calibri"/>
                <w:b/>
                <w:spacing w:val="-2"/>
                <w:sz w:val="12"/>
              </w:rPr>
              <w:t> </w:t>
            </w:r>
            <w:r>
              <w:rPr>
                <w:rFonts w:ascii="Calibri" w:hAnsi="Calibri"/>
                <w:b/>
                <w:spacing w:val="-10"/>
                <w:sz w:val="12"/>
              </w:rPr>
              <w:t>à</w:t>
            </w:r>
          </w:p>
          <w:p>
            <w:pPr>
              <w:pStyle w:val="TableParagraph"/>
              <w:ind w:left="75"/>
              <w:rPr>
                <w:rFonts w:ascii="Calibri"/>
                <w:b/>
                <w:sz w:val="12"/>
              </w:rPr>
            </w:pPr>
            <w:r>
              <w:rPr>
                <w:rFonts w:ascii="Calibri"/>
                <w:b/>
                <w:sz w:val="12"/>
              </w:rPr>
              <w:t>-3.8%</w:t>
            </w:r>
            <w:r>
              <w:rPr>
                <w:rFonts w:ascii="Calibri"/>
                <w:b/>
                <w:spacing w:val="-2"/>
                <w:sz w:val="12"/>
              </w:rPr>
              <w:t> </w:t>
            </w:r>
            <w:r>
              <w:rPr>
                <w:rFonts w:ascii="Calibri"/>
                <w:b/>
                <w:sz w:val="12"/>
              </w:rPr>
              <w:t>en</w:t>
            </w:r>
            <w:r>
              <w:rPr>
                <w:rFonts w:ascii="Calibri"/>
                <w:b/>
                <w:spacing w:val="-2"/>
                <w:sz w:val="12"/>
              </w:rPr>
              <w:t> </w:t>
            </w:r>
            <w:r>
              <w:rPr>
                <w:rFonts w:ascii="Calibri"/>
                <w:b/>
                <w:spacing w:val="-5"/>
                <w:sz w:val="12"/>
              </w:rPr>
              <w:t>S38</w:t>
            </w: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rPr>
                <w:rFonts w:ascii="Tahoma"/>
                <w:b/>
                <w:sz w:val="12"/>
              </w:rPr>
            </w:pPr>
          </w:p>
          <w:p>
            <w:pPr>
              <w:pStyle w:val="TableParagraph"/>
              <w:spacing w:before="114"/>
              <w:rPr>
                <w:rFonts w:ascii="Tahoma"/>
                <w:b/>
                <w:sz w:val="12"/>
              </w:rPr>
            </w:pPr>
          </w:p>
          <w:p>
            <w:pPr>
              <w:pStyle w:val="TableParagraph"/>
              <w:spacing w:before="1"/>
              <w:ind w:left="443" w:right="303" w:hanging="377"/>
              <w:rPr>
                <w:sz w:val="16"/>
              </w:rPr>
            </w:pPr>
            <w:r>
              <w:rPr>
                <w:w w:val="90"/>
                <w:sz w:val="16"/>
              </w:rPr>
              <w:t>S37</w:t>
            </w:r>
            <w:r>
              <w:rPr>
                <w:spacing w:val="30"/>
                <w:sz w:val="16"/>
              </w:rPr>
              <w:t> </w:t>
            </w:r>
            <w:r>
              <w:rPr>
                <w:w w:val="90"/>
                <w:sz w:val="16"/>
              </w:rPr>
              <w:t>S38 </w:t>
            </w:r>
            <w:r>
              <w:rPr>
                <w:spacing w:val="-4"/>
                <w:w w:val="80"/>
                <w:sz w:val="16"/>
              </w:rPr>
              <w:t>(1S)</w:t>
            </w:r>
          </w:p>
        </w:tc>
      </w:tr>
      <w:tr>
        <w:trPr>
          <w:trHeight w:val="750" w:hRule="atLeast"/>
        </w:trPr>
        <w:tc>
          <w:tcPr>
            <w:tcW w:w="612" w:type="dxa"/>
          </w:tcPr>
          <w:p>
            <w:pPr>
              <w:pStyle w:val="TableParagraph"/>
              <w:rPr>
                <w:rFonts w:ascii="Times New Roman"/>
                <w:sz w:val="20"/>
              </w:rPr>
            </w:pPr>
          </w:p>
        </w:tc>
        <w:tc>
          <w:tcPr>
            <w:tcW w:w="444" w:type="dxa"/>
          </w:tcPr>
          <w:p>
            <w:pPr>
              <w:pStyle w:val="TableParagraph"/>
              <w:rPr>
                <w:rFonts w:ascii="Times New Roman"/>
                <w:sz w:val="20"/>
              </w:rPr>
            </w:pPr>
          </w:p>
        </w:tc>
        <w:tc>
          <w:tcPr>
            <w:tcW w:w="393" w:type="dxa"/>
          </w:tcPr>
          <w:p>
            <w:pPr>
              <w:pStyle w:val="TableParagraph"/>
              <w:rPr>
                <w:rFonts w:ascii="Times New Roman"/>
                <w:sz w:val="20"/>
              </w:rPr>
            </w:pPr>
          </w:p>
        </w:tc>
        <w:tc>
          <w:tcPr>
            <w:tcW w:w="353" w:type="dxa"/>
          </w:tcPr>
          <w:p>
            <w:pPr>
              <w:pStyle w:val="TableParagraph"/>
              <w:rPr>
                <w:rFonts w:ascii="Times New Roman"/>
                <w:sz w:val="20"/>
              </w:rPr>
            </w:pPr>
          </w:p>
        </w:tc>
        <w:tc>
          <w:tcPr>
            <w:tcW w:w="443" w:type="dxa"/>
          </w:tcPr>
          <w:p>
            <w:pPr>
              <w:pStyle w:val="TableParagraph"/>
              <w:spacing w:before="74"/>
              <w:rPr>
                <w:rFonts w:ascii="Tahoma"/>
                <w:b/>
                <w:sz w:val="16"/>
              </w:rPr>
            </w:pPr>
          </w:p>
          <w:p>
            <w:pPr>
              <w:pStyle w:val="TableParagraph"/>
              <w:ind w:right="62"/>
              <w:jc w:val="right"/>
              <w:rPr>
                <w:sz w:val="16"/>
              </w:rPr>
            </w:pPr>
            <w:r>
              <w:rPr>
                <w:color w:val="404040"/>
                <w:w w:val="70"/>
                <w:sz w:val="16"/>
              </w:rPr>
              <w:t>-</w:t>
            </w:r>
            <w:r>
              <w:rPr>
                <w:color w:val="404040"/>
                <w:spacing w:val="-5"/>
                <w:w w:val="85"/>
                <w:sz w:val="16"/>
              </w:rPr>
              <w:t>1%</w:t>
            </w:r>
          </w:p>
        </w:tc>
        <w:tc>
          <w:tcPr>
            <w:tcW w:w="396" w:type="dxa"/>
          </w:tcPr>
          <w:p>
            <w:pPr>
              <w:pStyle w:val="TableParagraph"/>
              <w:spacing w:before="1"/>
              <w:rPr>
                <w:rFonts w:ascii="Tahoma"/>
                <w:b/>
                <w:sz w:val="16"/>
              </w:rPr>
            </w:pPr>
          </w:p>
          <w:p>
            <w:pPr>
              <w:pStyle w:val="TableParagraph"/>
              <w:ind w:left="7" w:right="3"/>
              <w:jc w:val="center"/>
              <w:rPr>
                <w:sz w:val="16"/>
              </w:rPr>
            </w:pPr>
            <w:r>
              <w:rPr>
                <w:color w:val="404040"/>
                <w:spacing w:val="-5"/>
                <w:w w:val="90"/>
                <w:sz w:val="16"/>
              </w:rPr>
              <w:t>0%</w:t>
            </w:r>
          </w:p>
        </w:tc>
        <w:tc>
          <w:tcPr>
            <w:tcW w:w="785" w:type="dxa"/>
          </w:tcPr>
          <w:p>
            <w:pPr>
              <w:pStyle w:val="TableParagraph"/>
              <w:spacing w:before="110"/>
              <w:ind w:left="95"/>
              <w:rPr>
                <w:sz w:val="16"/>
              </w:rPr>
            </w:pPr>
            <w:r>
              <w:rPr>
                <w:color w:val="404040"/>
                <w:spacing w:val="-5"/>
                <w:w w:val="90"/>
                <w:sz w:val="16"/>
              </w:rPr>
              <w:t>1%</w:t>
            </w:r>
          </w:p>
        </w:tc>
        <w:tc>
          <w:tcPr>
            <w:tcW w:w="402" w:type="dxa"/>
          </w:tcPr>
          <w:p>
            <w:pPr>
              <w:pStyle w:val="TableParagraph"/>
              <w:rPr>
                <w:rFonts w:ascii="Times New Roman"/>
                <w:sz w:val="20"/>
              </w:rPr>
            </w:pPr>
          </w:p>
        </w:tc>
        <w:tc>
          <w:tcPr>
            <w:tcW w:w="704" w:type="dxa"/>
            <w:tcBorders>
              <w:right w:val="single" w:sz="4" w:space="0" w:color="000000"/>
            </w:tcBorders>
          </w:tcPr>
          <w:p>
            <w:pPr>
              <w:pStyle w:val="TableParagraph"/>
              <w:rPr>
                <w:rFonts w:ascii="Times New Roman"/>
                <w:sz w:val="20"/>
              </w:rPr>
            </w:pPr>
          </w:p>
        </w:tc>
        <w:tc>
          <w:tcPr>
            <w:tcW w:w="755" w:type="dxa"/>
            <w:vMerge/>
            <w:tcBorders>
              <w:top w:val="nil"/>
              <w:left w:val="single" w:sz="4" w:space="0" w:color="000000"/>
            </w:tcBorders>
          </w:tcPr>
          <w:p>
            <w:pPr>
              <w:rPr>
                <w:sz w:val="2"/>
                <w:szCs w:val="2"/>
              </w:rPr>
            </w:pPr>
          </w:p>
        </w:tc>
        <w:tc>
          <w:tcPr>
            <w:tcW w:w="391" w:type="dxa"/>
            <w:vMerge/>
            <w:tcBorders>
              <w:top w:val="nil"/>
            </w:tcBorders>
          </w:tcPr>
          <w:p>
            <w:pPr>
              <w:rPr>
                <w:sz w:val="2"/>
                <w:szCs w:val="2"/>
              </w:rPr>
            </w:pPr>
          </w:p>
        </w:tc>
        <w:tc>
          <w:tcPr>
            <w:tcW w:w="805" w:type="dxa"/>
            <w:vMerge/>
            <w:tcBorders>
              <w:top w:val="nil"/>
            </w:tcBorders>
          </w:tcPr>
          <w:p>
            <w:pPr>
              <w:rPr>
                <w:sz w:val="2"/>
                <w:szCs w:val="2"/>
              </w:rPr>
            </w:pPr>
          </w:p>
        </w:tc>
        <w:tc>
          <w:tcPr>
            <w:tcW w:w="370"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1039" w:type="dxa"/>
            <w:vMerge/>
            <w:tcBorders>
              <w:top w:val="nil"/>
            </w:tcBorders>
          </w:tcPr>
          <w:p>
            <w:pPr>
              <w:rPr>
                <w:sz w:val="2"/>
                <w:szCs w:val="2"/>
              </w:rPr>
            </w:pPr>
          </w:p>
        </w:tc>
      </w:tr>
      <w:tr>
        <w:trPr>
          <w:trHeight w:val="486" w:hRule="atLeast"/>
        </w:trPr>
        <w:tc>
          <w:tcPr>
            <w:tcW w:w="612" w:type="dxa"/>
          </w:tcPr>
          <w:p>
            <w:pPr>
              <w:pStyle w:val="TableParagraph"/>
              <w:rPr>
                <w:rFonts w:ascii="Times New Roman"/>
                <w:sz w:val="20"/>
              </w:rPr>
            </w:pPr>
          </w:p>
        </w:tc>
        <w:tc>
          <w:tcPr>
            <w:tcW w:w="444" w:type="dxa"/>
          </w:tcPr>
          <w:p>
            <w:pPr>
              <w:pStyle w:val="TableParagraph"/>
              <w:rPr>
                <w:rFonts w:ascii="Times New Roman"/>
                <w:sz w:val="20"/>
              </w:rPr>
            </w:pPr>
          </w:p>
        </w:tc>
        <w:tc>
          <w:tcPr>
            <w:tcW w:w="393" w:type="dxa"/>
          </w:tcPr>
          <w:p>
            <w:pPr>
              <w:pStyle w:val="TableParagraph"/>
              <w:spacing w:before="94"/>
              <w:rPr>
                <w:rFonts w:ascii="Tahoma"/>
                <w:b/>
                <w:sz w:val="16"/>
              </w:rPr>
            </w:pPr>
          </w:p>
          <w:p>
            <w:pPr>
              <w:pStyle w:val="TableParagraph"/>
              <w:spacing w:line="179" w:lineRule="exact"/>
              <w:jc w:val="center"/>
              <w:rPr>
                <w:sz w:val="16"/>
              </w:rPr>
            </w:pPr>
            <w:r>
              <w:rPr>
                <w:color w:val="404040"/>
                <w:w w:val="70"/>
                <w:sz w:val="16"/>
              </w:rPr>
              <w:t>-</w:t>
            </w:r>
            <w:r>
              <w:rPr>
                <w:color w:val="404040"/>
                <w:spacing w:val="-5"/>
                <w:w w:val="85"/>
                <w:sz w:val="16"/>
              </w:rPr>
              <w:t>7%</w:t>
            </w:r>
          </w:p>
        </w:tc>
        <w:tc>
          <w:tcPr>
            <w:tcW w:w="353" w:type="dxa"/>
          </w:tcPr>
          <w:p>
            <w:pPr>
              <w:pStyle w:val="TableParagraph"/>
              <w:rPr>
                <w:rFonts w:ascii="Times New Roman"/>
                <w:sz w:val="20"/>
              </w:rPr>
            </w:pPr>
          </w:p>
        </w:tc>
        <w:tc>
          <w:tcPr>
            <w:tcW w:w="443" w:type="dxa"/>
          </w:tcPr>
          <w:p>
            <w:pPr>
              <w:pStyle w:val="TableParagraph"/>
              <w:rPr>
                <w:rFonts w:ascii="Times New Roman"/>
                <w:sz w:val="20"/>
              </w:rPr>
            </w:pPr>
          </w:p>
        </w:tc>
        <w:tc>
          <w:tcPr>
            <w:tcW w:w="396" w:type="dxa"/>
          </w:tcPr>
          <w:p>
            <w:pPr>
              <w:pStyle w:val="TableParagraph"/>
              <w:rPr>
                <w:rFonts w:ascii="Times New Roman"/>
                <w:sz w:val="20"/>
              </w:rPr>
            </w:pPr>
          </w:p>
        </w:tc>
        <w:tc>
          <w:tcPr>
            <w:tcW w:w="785" w:type="dxa"/>
          </w:tcPr>
          <w:p>
            <w:pPr>
              <w:pStyle w:val="TableParagraph"/>
              <w:rPr>
                <w:rFonts w:ascii="Times New Roman"/>
                <w:sz w:val="20"/>
              </w:rPr>
            </w:pPr>
          </w:p>
        </w:tc>
        <w:tc>
          <w:tcPr>
            <w:tcW w:w="402" w:type="dxa"/>
          </w:tcPr>
          <w:p>
            <w:pPr>
              <w:pStyle w:val="TableParagraph"/>
              <w:rPr>
                <w:rFonts w:ascii="Times New Roman"/>
                <w:sz w:val="20"/>
              </w:rPr>
            </w:pPr>
          </w:p>
        </w:tc>
        <w:tc>
          <w:tcPr>
            <w:tcW w:w="704" w:type="dxa"/>
            <w:tcBorders>
              <w:right w:val="single" w:sz="4" w:space="0" w:color="000000"/>
            </w:tcBorders>
          </w:tcPr>
          <w:p>
            <w:pPr>
              <w:pStyle w:val="TableParagraph"/>
              <w:rPr>
                <w:rFonts w:ascii="Times New Roman"/>
                <w:sz w:val="20"/>
              </w:rPr>
            </w:pPr>
          </w:p>
        </w:tc>
        <w:tc>
          <w:tcPr>
            <w:tcW w:w="755" w:type="dxa"/>
            <w:vMerge/>
            <w:tcBorders>
              <w:top w:val="nil"/>
              <w:left w:val="single" w:sz="4" w:space="0" w:color="000000"/>
            </w:tcBorders>
          </w:tcPr>
          <w:p>
            <w:pPr>
              <w:rPr>
                <w:sz w:val="2"/>
                <w:szCs w:val="2"/>
              </w:rPr>
            </w:pPr>
          </w:p>
        </w:tc>
        <w:tc>
          <w:tcPr>
            <w:tcW w:w="391" w:type="dxa"/>
            <w:vMerge/>
            <w:tcBorders>
              <w:top w:val="nil"/>
            </w:tcBorders>
          </w:tcPr>
          <w:p>
            <w:pPr>
              <w:rPr>
                <w:sz w:val="2"/>
                <w:szCs w:val="2"/>
              </w:rPr>
            </w:pPr>
          </w:p>
        </w:tc>
        <w:tc>
          <w:tcPr>
            <w:tcW w:w="805" w:type="dxa"/>
            <w:vMerge/>
            <w:tcBorders>
              <w:top w:val="nil"/>
            </w:tcBorders>
          </w:tcPr>
          <w:p>
            <w:pPr>
              <w:rPr>
                <w:sz w:val="2"/>
                <w:szCs w:val="2"/>
              </w:rPr>
            </w:pPr>
          </w:p>
        </w:tc>
        <w:tc>
          <w:tcPr>
            <w:tcW w:w="370"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1039" w:type="dxa"/>
            <w:vMerge/>
            <w:tcBorders>
              <w:top w:val="nil"/>
            </w:tcBorders>
          </w:tcPr>
          <w:p>
            <w:pPr>
              <w:rPr>
                <w:sz w:val="2"/>
                <w:szCs w:val="2"/>
              </w:rPr>
            </w:pPr>
          </w:p>
        </w:tc>
      </w:tr>
      <w:tr>
        <w:trPr>
          <w:trHeight w:val="346" w:hRule="atLeast"/>
        </w:trPr>
        <w:tc>
          <w:tcPr>
            <w:tcW w:w="612" w:type="dxa"/>
          </w:tcPr>
          <w:p>
            <w:pPr>
              <w:pStyle w:val="TableParagraph"/>
              <w:rPr>
                <w:rFonts w:ascii="Times New Roman"/>
                <w:sz w:val="20"/>
              </w:rPr>
            </w:pPr>
          </w:p>
        </w:tc>
        <w:tc>
          <w:tcPr>
            <w:tcW w:w="444" w:type="dxa"/>
          </w:tcPr>
          <w:p>
            <w:pPr>
              <w:pStyle w:val="TableParagraph"/>
              <w:spacing w:before="3"/>
              <w:ind w:left="54" w:right="15"/>
              <w:jc w:val="center"/>
              <w:rPr>
                <w:sz w:val="16"/>
              </w:rPr>
            </w:pPr>
            <w:r>
              <w:rPr>
                <w:color w:val="404040"/>
                <w:w w:val="70"/>
                <w:sz w:val="16"/>
              </w:rPr>
              <w:t>-</w:t>
            </w:r>
            <w:r>
              <w:rPr>
                <w:color w:val="404040"/>
                <w:spacing w:val="-5"/>
                <w:w w:val="85"/>
                <w:sz w:val="16"/>
              </w:rPr>
              <w:t>8%</w:t>
            </w:r>
          </w:p>
        </w:tc>
        <w:tc>
          <w:tcPr>
            <w:tcW w:w="393" w:type="dxa"/>
          </w:tcPr>
          <w:p>
            <w:pPr>
              <w:pStyle w:val="TableParagraph"/>
              <w:rPr>
                <w:rFonts w:ascii="Times New Roman"/>
                <w:sz w:val="20"/>
              </w:rPr>
            </w:pPr>
          </w:p>
        </w:tc>
        <w:tc>
          <w:tcPr>
            <w:tcW w:w="353" w:type="dxa"/>
          </w:tcPr>
          <w:p>
            <w:pPr>
              <w:pStyle w:val="TableParagraph"/>
              <w:rPr>
                <w:rFonts w:ascii="Times New Roman"/>
                <w:sz w:val="20"/>
              </w:rPr>
            </w:pPr>
          </w:p>
        </w:tc>
        <w:tc>
          <w:tcPr>
            <w:tcW w:w="443" w:type="dxa"/>
          </w:tcPr>
          <w:p>
            <w:pPr>
              <w:pStyle w:val="TableParagraph"/>
              <w:spacing w:before="126"/>
              <w:ind w:left="31"/>
              <w:rPr>
                <w:sz w:val="16"/>
              </w:rPr>
            </w:pPr>
            <w:r>
              <w:rPr>
                <w:color w:val="404040"/>
                <w:w w:val="70"/>
                <w:sz w:val="16"/>
              </w:rPr>
              <w:t>-</w:t>
            </w:r>
            <w:r>
              <w:rPr>
                <w:color w:val="404040"/>
                <w:spacing w:val="-5"/>
                <w:w w:val="85"/>
                <w:sz w:val="16"/>
              </w:rPr>
              <w:t>7%</w:t>
            </w:r>
          </w:p>
        </w:tc>
        <w:tc>
          <w:tcPr>
            <w:tcW w:w="396" w:type="dxa"/>
          </w:tcPr>
          <w:p>
            <w:pPr>
              <w:pStyle w:val="TableParagraph"/>
              <w:rPr>
                <w:rFonts w:ascii="Times New Roman"/>
                <w:sz w:val="20"/>
              </w:rPr>
            </w:pPr>
          </w:p>
        </w:tc>
        <w:tc>
          <w:tcPr>
            <w:tcW w:w="785" w:type="dxa"/>
          </w:tcPr>
          <w:p>
            <w:pPr>
              <w:pStyle w:val="TableParagraph"/>
              <w:rPr>
                <w:rFonts w:ascii="Times New Roman"/>
                <w:sz w:val="20"/>
              </w:rPr>
            </w:pPr>
          </w:p>
        </w:tc>
        <w:tc>
          <w:tcPr>
            <w:tcW w:w="402" w:type="dxa"/>
          </w:tcPr>
          <w:p>
            <w:pPr>
              <w:pStyle w:val="TableParagraph"/>
              <w:rPr>
                <w:rFonts w:ascii="Times New Roman"/>
                <w:sz w:val="20"/>
              </w:rPr>
            </w:pPr>
          </w:p>
        </w:tc>
        <w:tc>
          <w:tcPr>
            <w:tcW w:w="704" w:type="dxa"/>
            <w:tcBorders>
              <w:right w:val="single" w:sz="4" w:space="0" w:color="000000"/>
            </w:tcBorders>
          </w:tcPr>
          <w:p>
            <w:pPr>
              <w:pStyle w:val="TableParagraph"/>
              <w:rPr>
                <w:rFonts w:ascii="Times New Roman"/>
                <w:sz w:val="20"/>
              </w:rPr>
            </w:pPr>
          </w:p>
        </w:tc>
        <w:tc>
          <w:tcPr>
            <w:tcW w:w="755" w:type="dxa"/>
            <w:vMerge/>
            <w:tcBorders>
              <w:top w:val="nil"/>
              <w:left w:val="single" w:sz="4" w:space="0" w:color="000000"/>
            </w:tcBorders>
          </w:tcPr>
          <w:p>
            <w:pPr>
              <w:rPr>
                <w:sz w:val="2"/>
                <w:szCs w:val="2"/>
              </w:rPr>
            </w:pPr>
          </w:p>
        </w:tc>
        <w:tc>
          <w:tcPr>
            <w:tcW w:w="391" w:type="dxa"/>
            <w:vMerge/>
            <w:tcBorders>
              <w:top w:val="nil"/>
            </w:tcBorders>
          </w:tcPr>
          <w:p>
            <w:pPr>
              <w:rPr>
                <w:sz w:val="2"/>
                <w:szCs w:val="2"/>
              </w:rPr>
            </w:pPr>
          </w:p>
        </w:tc>
        <w:tc>
          <w:tcPr>
            <w:tcW w:w="805" w:type="dxa"/>
            <w:vMerge/>
            <w:tcBorders>
              <w:top w:val="nil"/>
            </w:tcBorders>
          </w:tcPr>
          <w:p>
            <w:pPr>
              <w:rPr>
                <w:sz w:val="2"/>
                <w:szCs w:val="2"/>
              </w:rPr>
            </w:pPr>
          </w:p>
        </w:tc>
        <w:tc>
          <w:tcPr>
            <w:tcW w:w="370"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1039" w:type="dxa"/>
            <w:vMerge/>
            <w:tcBorders>
              <w:top w:val="nil"/>
            </w:tcBorders>
          </w:tcPr>
          <w:p>
            <w:pPr>
              <w:rPr>
                <w:sz w:val="2"/>
                <w:szCs w:val="2"/>
              </w:rPr>
            </w:pPr>
          </w:p>
        </w:tc>
      </w:tr>
      <w:tr>
        <w:trPr>
          <w:trHeight w:val="463" w:hRule="atLeast"/>
        </w:trPr>
        <w:tc>
          <w:tcPr>
            <w:tcW w:w="612" w:type="dxa"/>
          </w:tcPr>
          <w:p>
            <w:pPr>
              <w:pStyle w:val="TableParagraph"/>
              <w:rPr>
                <w:rFonts w:ascii="Times New Roman"/>
                <w:sz w:val="20"/>
              </w:rPr>
            </w:pPr>
          </w:p>
        </w:tc>
        <w:tc>
          <w:tcPr>
            <w:tcW w:w="444" w:type="dxa"/>
          </w:tcPr>
          <w:p>
            <w:pPr>
              <w:pStyle w:val="TableParagraph"/>
              <w:spacing w:before="147"/>
              <w:ind w:right="15"/>
              <w:jc w:val="center"/>
              <w:rPr>
                <w:sz w:val="16"/>
              </w:rPr>
            </w:pPr>
            <w:r>
              <w:rPr>
                <w:color w:val="404040"/>
                <w:w w:val="70"/>
                <w:sz w:val="16"/>
              </w:rPr>
              <w:t>-</w:t>
            </w:r>
            <w:r>
              <w:rPr>
                <w:color w:val="404040"/>
                <w:spacing w:val="-5"/>
                <w:w w:val="85"/>
                <w:sz w:val="16"/>
              </w:rPr>
              <w:t>10%</w:t>
            </w:r>
          </w:p>
        </w:tc>
        <w:tc>
          <w:tcPr>
            <w:tcW w:w="393" w:type="dxa"/>
          </w:tcPr>
          <w:p>
            <w:pPr>
              <w:pStyle w:val="TableParagraph"/>
              <w:rPr>
                <w:rFonts w:ascii="Times New Roman"/>
                <w:sz w:val="20"/>
              </w:rPr>
            </w:pPr>
          </w:p>
        </w:tc>
        <w:tc>
          <w:tcPr>
            <w:tcW w:w="353" w:type="dxa"/>
          </w:tcPr>
          <w:p>
            <w:pPr>
              <w:pStyle w:val="TableParagraph"/>
              <w:rPr>
                <w:rFonts w:ascii="Times New Roman"/>
                <w:sz w:val="20"/>
              </w:rPr>
            </w:pPr>
          </w:p>
        </w:tc>
        <w:tc>
          <w:tcPr>
            <w:tcW w:w="443" w:type="dxa"/>
          </w:tcPr>
          <w:p>
            <w:pPr>
              <w:pStyle w:val="TableParagraph"/>
              <w:rPr>
                <w:rFonts w:ascii="Times New Roman"/>
                <w:sz w:val="20"/>
              </w:rPr>
            </w:pPr>
          </w:p>
        </w:tc>
        <w:tc>
          <w:tcPr>
            <w:tcW w:w="396" w:type="dxa"/>
          </w:tcPr>
          <w:p>
            <w:pPr>
              <w:pStyle w:val="TableParagraph"/>
              <w:rPr>
                <w:rFonts w:ascii="Times New Roman"/>
                <w:sz w:val="20"/>
              </w:rPr>
            </w:pPr>
          </w:p>
        </w:tc>
        <w:tc>
          <w:tcPr>
            <w:tcW w:w="785" w:type="dxa"/>
          </w:tcPr>
          <w:p>
            <w:pPr>
              <w:pStyle w:val="TableParagraph"/>
              <w:rPr>
                <w:rFonts w:ascii="Times New Roman"/>
                <w:sz w:val="20"/>
              </w:rPr>
            </w:pPr>
          </w:p>
        </w:tc>
        <w:tc>
          <w:tcPr>
            <w:tcW w:w="402" w:type="dxa"/>
          </w:tcPr>
          <w:p>
            <w:pPr>
              <w:pStyle w:val="TableParagraph"/>
              <w:rPr>
                <w:rFonts w:ascii="Times New Roman"/>
                <w:sz w:val="20"/>
              </w:rPr>
            </w:pPr>
          </w:p>
        </w:tc>
        <w:tc>
          <w:tcPr>
            <w:tcW w:w="704" w:type="dxa"/>
            <w:tcBorders>
              <w:right w:val="single" w:sz="4" w:space="0" w:color="000000"/>
            </w:tcBorders>
          </w:tcPr>
          <w:p>
            <w:pPr>
              <w:pStyle w:val="TableParagraph"/>
              <w:rPr>
                <w:rFonts w:ascii="Times New Roman"/>
                <w:sz w:val="20"/>
              </w:rPr>
            </w:pPr>
          </w:p>
        </w:tc>
        <w:tc>
          <w:tcPr>
            <w:tcW w:w="755" w:type="dxa"/>
            <w:vMerge/>
            <w:tcBorders>
              <w:top w:val="nil"/>
              <w:left w:val="single" w:sz="4" w:space="0" w:color="000000"/>
            </w:tcBorders>
          </w:tcPr>
          <w:p>
            <w:pPr>
              <w:rPr>
                <w:sz w:val="2"/>
                <w:szCs w:val="2"/>
              </w:rPr>
            </w:pPr>
          </w:p>
        </w:tc>
        <w:tc>
          <w:tcPr>
            <w:tcW w:w="391" w:type="dxa"/>
            <w:vMerge/>
            <w:tcBorders>
              <w:top w:val="nil"/>
            </w:tcBorders>
          </w:tcPr>
          <w:p>
            <w:pPr>
              <w:rPr>
                <w:sz w:val="2"/>
                <w:szCs w:val="2"/>
              </w:rPr>
            </w:pPr>
          </w:p>
        </w:tc>
        <w:tc>
          <w:tcPr>
            <w:tcW w:w="805" w:type="dxa"/>
            <w:vMerge/>
            <w:tcBorders>
              <w:top w:val="nil"/>
            </w:tcBorders>
          </w:tcPr>
          <w:p>
            <w:pPr>
              <w:rPr>
                <w:sz w:val="2"/>
                <w:szCs w:val="2"/>
              </w:rPr>
            </w:pPr>
          </w:p>
        </w:tc>
        <w:tc>
          <w:tcPr>
            <w:tcW w:w="370"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1039" w:type="dxa"/>
            <w:vMerge/>
            <w:tcBorders>
              <w:top w:val="nil"/>
            </w:tcBorders>
          </w:tcPr>
          <w:p>
            <w:pPr>
              <w:rPr>
                <w:sz w:val="2"/>
                <w:szCs w:val="2"/>
              </w:rPr>
            </w:pPr>
          </w:p>
        </w:tc>
      </w:tr>
      <w:tr>
        <w:trPr>
          <w:trHeight w:val="316" w:hRule="atLeast"/>
        </w:trPr>
        <w:tc>
          <w:tcPr>
            <w:tcW w:w="612" w:type="dxa"/>
          </w:tcPr>
          <w:p>
            <w:pPr>
              <w:pStyle w:val="TableParagraph"/>
              <w:spacing w:line="176" w:lineRule="exact" w:before="120"/>
              <w:ind w:left="328"/>
              <w:rPr>
                <w:sz w:val="16"/>
              </w:rPr>
            </w:pPr>
            <w:r>
              <w:rPr/>
              <mc:AlternateContent>
                <mc:Choice Requires="wps">
                  <w:drawing>
                    <wp:anchor distT="0" distB="0" distL="0" distR="0" allowOverlap="1" layoutInCell="1" locked="0" behindDoc="1" simplePos="0" relativeHeight="487009280">
                      <wp:simplePos x="0" y="0"/>
                      <wp:positionH relativeFrom="column">
                        <wp:posOffset>160995</wp:posOffset>
                      </wp:positionH>
                      <wp:positionV relativeFrom="paragraph">
                        <wp:posOffset>8614</wp:posOffset>
                      </wp:positionV>
                      <wp:extent cx="2527935" cy="95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527935" cy="9525"/>
                                <a:chExt cx="2527935" cy="9525"/>
                              </a:xfrm>
                            </wpg:grpSpPr>
                            <wps:wsp>
                              <wps:cNvPr id="28" name="Graphic 28"/>
                              <wps:cNvSpPr/>
                              <wps:spPr>
                                <a:xfrm>
                                  <a:off x="0" y="4762"/>
                                  <a:ext cx="2527935" cy="1270"/>
                                </a:xfrm>
                                <a:custGeom>
                                  <a:avLst/>
                                  <a:gdLst/>
                                  <a:ahLst/>
                                  <a:cxnLst/>
                                  <a:rect l="l" t="t" r="r" b="b"/>
                                  <a:pathLst>
                                    <a:path w="2527935" h="0">
                                      <a:moveTo>
                                        <a:pt x="0" y="0"/>
                                      </a:moveTo>
                                      <a:lnTo>
                                        <a:pt x="2527376" y="0"/>
                                      </a:lnTo>
                                    </a:path>
                                  </a:pathLst>
                                </a:custGeom>
                                <a:ln w="9525">
                                  <a:solidFill>
                                    <a:srgbClr val="D9D9D9"/>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12.6768pt;margin-top:.678324pt;width:199.05pt;height:.75pt;mso-position-horizontal-relative:column;mso-position-vertical-relative:paragraph;z-index:-16307200" id="docshapegroup13" coordorigin="254,14" coordsize="3981,15">
                      <v:line style="position:absolute" from="254,21" to="4234,21" stroked="true" strokeweight=".75pt" strokecolor="#d9d9d9">
                        <v:stroke dashstyle="shortdash"/>
                      </v:line>
                      <w10:wrap type="none"/>
                    </v:group>
                  </w:pict>
                </mc:Fallback>
              </mc:AlternateContent>
            </w:r>
            <w:r>
              <w:rPr>
                <w:spacing w:val="-5"/>
                <w:w w:val="90"/>
                <w:sz w:val="16"/>
              </w:rPr>
              <w:t>S13</w:t>
            </w:r>
          </w:p>
        </w:tc>
        <w:tc>
          <w:tcPr>
            <w:tcW w:w="444" w:type="dxa"/>
          </w:tcPr>
          <w:p>
            <w:pPr>
              <w:pStyle w:val="TableParagraph"/>
              <w:spacing w:line="176" w:lineRule="exact" w:before="120"/>
              <w:ind w:left="56" w:right="15"/>
              <w:jc w:val="center"/>
              <w:rPr>
                <w:sz w:val="16"/>
              </w:rPr>
            </w:pPr>
            <w:r>
              <w:rPr>
                <w:spacing w:val="-5"/>
                <w:w w:val="90"/>
                <w:sz w:val="16"/>
              </w:rPr>
              <w:t>S16</w:t>
            </w:r>
          </w:p>
        </w:tc>
        <w:tc>
          <w:tcPr>
            <w:tcW w:w="393" w:type="dxa"/>
          </w:tcPr>
          <w:p>
            <w:pPr>
              <w:pStyle w:val="TableParagraph"/>
              <w:spacing w:line="176" w:lineRule="exact" w:before="120"/>
              <w:jc w:val="center"/>
              <w:rPr>
                <w:sz w:val="16"/>
              </w:rPr>
            </w:pPr>
            <w:r>
              <w:rPr>
                <w:spacing w:val="-5"/>
                <w:w w:val="90"/>
                <w:sz w:val="16"/>
              </w:rPr>
              <w:t>S19</w:t>
            </w:r>
          </w:p>
        </w:tc>
        <w:tc>
          <w:tcPr>
            <w:tcW w:w="353" w:type="dxa"/>
          </w:tcPr>
          <w:p>
            <w:pPr>
              <w:pStyle w:val="TableParagraph"/>
              <w:spacing w:line="176" w:lineRule="exact" w:before="120"/>
              <w:ind w:left="73"/>
              <w:rPr>
                <w:sz w:val="16"/>
              </w:rPr>
            </w:pPr>
            <w:r>
              <w:rPr>
                <w:spacing w:val="-5"/>
                <w:w w:val="90"/>
                <w:sz w:val="16"/>
              </w:rPr>
              <w:t>S22</w:t>
            </w:r>
          </w:p>
        </w:tc>
        <w:tc>
          <w:tcPr>
            <w:tcW w:w="443" w:type="dxa"/>
          </w:tcPr>
          <w:p>
            <w:pPr>
              <w:pStyle w:val="TableParagraph"/>
              <w:spacing w:line="176" w:lineRule="exact" w:before="120"/>
              <w:ind w:right="65"/>
              <w:jc w:val="right"/>
              <w:rPr>
                <w:sz w:val="16"/>
              </w:rPr>
            </w:pPr>
            <w:r>
              <w:rPr>
                <w:spacing w:val="-5"/>
                <w:w w:val="90"/>
                <w:sz w:val="16"/>
              </w:rPr>
              <w:t>S27</w:t>
            </w:r>
          </w:p>
        </w:tc>
        <w:tc>
          <w:tcPr>
            <w:tcW w:w="396" w:type="dxa"/>
          </w:tcPr>
          <w:p>
            <w:pPr>
              <w:pStyle w:val="TableParagraph"/>
              <w:spacing w:line="176" w:lineRule="exact" w:before="120"/>
              <w:ind w:left="7"/>
              <w:jc w:val="center"/>
              <w:rPr>
                <w:sz w:val="16"/>
              </w:rPr>
            </w:pPr>
            <w:r>
              <w:rPr>
                <w:spacing w:val="-5"/>
                <w:w w:val="90"/>
                <w:sz w:val="16"/>
              </w:rPr>
              <w:t>S30</w:t>
            </w:r>
          </w:p>
        </w:tc>
        <w:tc>
          <w:tcPr>
            <w:tcW w:w="785" w:type="dxa"/>
          </w:tcPr>
          <w:p>
            <w:pPr>
              <w:pStyle w:val="TableParagraph"/>
              <w:spacing w:line="176" w:lineRule="exact" w:before="120"/>
              <w:ind w:left="75"/>
              <w:rPr>
                <w:sz w:val="16"/>
              </w:rPr>
            </w:pPr>
            <w:r>
              <w:rPr>
                <w:w w:val="90"/>
                <w:sz w:val="16"/>
              </w:rPr>
              <w:t>S33</w:t>
            </w:r>
            <w:r>
              <w:rPr>
                <w:spacing w:val="35"/>
                <w:sz w:val="16"/>
              </w:rPr>
              <w:t> </w:t>
            </w:r>
            <w:r>
              <w:rPr>
                <w:spacing w:val="-5"/>
                <w:w w:val="90"/>
                <w:sz w:val="16"/>
              </w:rPr>
              <w:t>S36</w:t>
            </w:r>
          </w:p>
        </w:tc>
        <w:tc>
          <w:tcPr>
            <w:tcW w:w="402" w:type="dxa"/>
          </w:tcPr>
          <w:p>
            <w:pPr>
              <w:pStyle w:val="TableParagraph"/>
              <w:spacing w:line="176" w:lineRule="exact" w:before="120"/>
              <w:ind w:left="27"/>
              <w:jc w:val="center"/>
              <w:rPr>
                <w:sz w:val="16"/>
              </w:rPr>
            </w:pPr>
            <w:r>
              <w:rPr>
                <w:spacing w:val="-5"/>
                <w:w w:val="90"/>
                <w:sz w:val="16"/>
              </w:rPr>
              <w:t>S37</w:t>
            </w:r>
          </w:p>
        </w:tc>
        <w:tc>
          <w:tcPr>
            <w:tcW w:w="704" w:type="dxa"/>
            <w:tcBorders>
              <w:right w:val="single" w:sz="4" w:space="0" w:color="000000"/>
            </w:tcBorders>
          </w:tcPr>
          <w:p>
            <w:pPr>
              <w:pStyle w:val="TableParagraph"/>
              <w:spacing w:line="176" w:lineRule="exact" w:before="120"/>
              <w:ind w:left="82"/>
              <w:rPr>
                <w:sz w:val="16"/>
              </w:rPr>
            </w:pPr>
            <w:r>
              <w:rPr>
                <w:spacing w:val="-5"/>
                <w:w w:val="90"/>
                <w:sz w:val="16"/>
              </w:rPr>
              <w:t>S38</w:t>
            </w:r>
          </w:p>
        </w:tc>
        <w:tc>
          <w:tcPr>
            <w:tcW w:w="755" w:type="dxa"/>
            <w:vMerge/>
            <w:tcBorders>
              <w:top w:val="nil"/>
              <w:left w:val="single" w:sz="4" w:space="0" w:color="000000"/>
            </w:tcBorders>
          </w:tcPr>
          <w:p>
            <w:pPr>
              <w:rPr>
                <w:sz w:val="2"/>
                <w:szCs w:val="2"/>
              </w:rPr>
            </w:pPr>
          </w:p>
        </w:tc>
        <w:tc>
          <w:tcPr>
            <w:tcW w:w="391" w:type="dxa"/>
            <w:vMerge/>
            <w:tcBorders>
              <w:top w:val="nil"/>
            </w:tcBorders>
          </w:tcPr>
          <w:p>
            <w:pPr>
              <w:rPr>
                <w:sz w:val="2"/>
                <w:szCs w:val="2"/>
              </w:rPr>
            </w:pPr>
          </w:p>
        </w:tc>
        <w:tc>
          <w:tcPr>
            <w:tcW w:w="805" w:type="dxa"/>
            <w:vMerge/>
            <w:tcBorders>
              <w:top w:val="nil"/>
            </w:tcBorders>
          </w:tcPr>
          <w:p>
            <w:pPr>
              <w:rPr>
                <w:sz w:val="2"/>
                <w:szCs w:val="2"/>
              </w:rPr>
            </w:pPr>
          </w:p>
        </w:tc>
        <w:tc>
          <w:tcPr>
            <w:tcW w:w="370"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1039" w:type="dxa"/>
            <w:vMerge/>
            <w:tcBorders>
              <w:top w:val="nil"/>
            </w:tcBorders>
          </w:tcPr>
          <w:p>
            <w:pPr>
              <w:rPr>
                <w:sz w:val="2"/>
                <w:szCs w:val="2"/>
              </w:rPr>
            </w:pPr>
          </w:p>
        </w:tc>
      </w:tr>
      <w:tr>
        <w:trPr>
          <w:trHeight w:val="353" w:hRule="atLeast"/>
        </w:trPr>
        <w:tc>
          <w:tcPr>
            <w:tcW w:w="612" w:type="dxa"/>
          </w:tcPr>
          <w:p>
            <w:pPr>
              <w:pStyle w:val="TableParagraph"/>
              <w:rPr>
                <w:rFonts w:ascii="Times New Roman"/>
                <w:sz w:val="20"/>
              </w:rPr>
            </w:pPr>
          </w:p>
        </w:tc>
        <w:tc>
          <w:tcPr>
            <w:tcW w:w="444" w:type="dxa"/>
          </w:tcPr>
          <w:p>
            <w:pPr>
              <w:pStyle w:val="TableParagraph"/>
              <w:rPr>
                <w:rFonts w:ascii="Times New Roman"/>
                <w:sz w:val="20"/>
              </w:rPr>
            </w:pPr>
          </w:p>
        </w:tc>
        <w:tc>
          <w:tcPr>
            <w:tcW w:w="393" w:type="dxa"/>
          </w:tcPr>
          <w:p>
            <w:pPr>
              <w:pStyle w:val="TableParagraph"/>
              <w:rPr>
                <w:rFonts w:ascii="Times New Roman"/>
                <w:sz w:val="20"/>
              </w:rPr>
            </w:pPr>
          </w:p>
        </w:tc>
        <w:tc>
          <w:tcPr>
            <w:tcW w:w="353" w:type="dxa"/>
          </w:tcPr>
          <w:p>
            <w:pPr>
              <w:pStyle w:val="TableParagraph"/>
              <w:rPr>
                <w:rFonts w:ascii="Times New Roman"/>
                <w:sz w:val="20"/>
              </w:rPr>
            </w:pPr>
          </w:p>
        </w:tc>
        <w:tc>
          <w:tcPr>
            <w:tcW w:w="443" w:type="dxa"/>
          </w:tcPr>
          <w:p>
            <w:pPr>
              <w:pStyle w:val="TableParagraph"/>
              <w:rPr>
                <w:rFonts w:ascii="Times New Roman"/>
                <w:sz w:val="20"/>
              </w:rPr>
            </w:pPr>
          </w:p>
        </w:tc>
        <w:tc>
          <w:tcPr>
            <w:tcW w:w="396" w:type="dxa"/>
          </w:tcPr>
          <w:p>
            <w:pPr>
              <w:pStyle w:val="TableParagraph"/>
              <w:rPr>
                <w:rFonts w:ascii="Times New Roman"/>
                <w:sz w:val="20"/>
              </w:rPr>
            </w:pPr>
          </w:p>
        </w:tc>
        <w:tc>
          <w:tcPr>
            <w:tcW w:w="785" w:type="dxa"/>
          </w:tcPr>
          <w:p>
            <w:pPr>
              <w:pStyle w:val="TableParagraph"/>
              <w:rPr>
                <w:rFonts w:ascii="Times New Roman"/>
                <w:sz w:val="20"/>
              </w:rPr>
            </w:pPr>
          </w:p>
        </w:tc>
        <w:tc>
          <w:tcPr>
            <w:tcW w:w="402" w:type="dxa"/>
          </w:tcPr>
          <w:p>
            <w:pPr>
              <w:pStyle w:val="TableParagraph"/>
              <w:rPr>
                <w:rFonts w:ascii="Times New Roman"/>
                <w:sz w:val="20"/>
              </w:rPr>
            </w:pPr>
          </w:p>
        </w:tc>
        <w:tc>
          <w:tcPr>
            <w:tcW w:w="704" w:type="dxa"/>
            <w:tcBorders>
              <w:right w:val="single" w:sz="4" w:space="0" w:color="000000"/>
            </w:tcBorders>
          </w:tcPr>
          <w:p>
            <w:pPr>
              <w:pStyle w:val="TableParagraph"/>
              <w:ind w:left="67"/>
              <w:rPr>
                <w:sz w:val="16"/>
              </w:rPr>
            </w:pPr>
            <w:r>
              <w:rPr>
                <w:spacing w:val="-4"/>
                <w:w w:val="90"/>
                <w:sz w:val="16"/>
              </w:rPr>
              <w:t>(1S)</w:t>
            </w:r>
          </w:p>
        </w:tc>
        <w:tc>
          <w:tcPr>
            <w:tcW w:w="755" w:type="dxa"/>
            <w:vMerge/>
            <w:tcBorders>
              <w:top w:val="nil"/>
              <w:left w:val="single" w:sz="4" w:space="0" w:color="000000"/>
            </w:tcBorders>
          </w:tcPr>
          <w:p>
            <w:pPr>
              <w:rPr>
                <w:sz w:val="2"/>
                <w:szCs w:val="2"/>
              </w:rPr>
            </w:pPr>
          </w:p>
        </w:tc>
        <w:tc>
          <w:tcPr>
            <w:tcW w:w="391" w:type="dxa"/>
            <w:vMerge/>
            <w:tcBorders>
              <w:top w:val="nil"/>
            </w:tcBorders>
          </w:tcPr>
          <w:p>
            <w:pPr>
              <w:rPr>
                <w:sz w:val="2"/>
                <w:szCs w:val="2"/>
              </w:rPr>
            </w:pPr>
          </w:p>
        </w:tc>
        <w:tc>
          <w:tcPr>
            <w:tcW w:w="805" w:type="dxa"/>
            <w:vMerge/>
            <w:tcBorders>
              <w:top w:val="nil"/>
            </w:tcBorders>
          </w:tcPr>
          <w:p>
            <w:pPr>
              <w:rPr>
                <w:sz w:val="2"/>
                <w:szCs w:val="2"/>
              </w:rPr>
            </w:pPr>
          </w:p>
        </w:tc>
        <w:tc>
          <w:tcPr>
            <w:tcW w:w="370"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392" w:type="dxa"/>
            <w:vMerge/>
            <w:tcBorders>
              <w:top w:val="nil"/>
            </w:tcBorders>
          </w:tcPr>
          <w:p>
            <w:pPr>
              <w:rPr>
                <w:sz w:val="2"/>
                <w:szCs w:val="2"/>
              </w:rPr>
            </w:pPr>
          </w:p>
        </w:tc>
        <w:tc>
          <w:tcPr>
            <w:tcW w:w="1039" w:type="dxa"/>
            <w:vMerge/>
            <w:tcBorders>
              <w:top w:val="nil"/>
            </w:tcBorders>
          </w:tcPr>
          <w:p>
            <w:pPr>
              <w:rPr>
                <w:sz w:val="2"/>
                <w:szCs w:val="2"/>
              </w:rPr>
            </w:pPr>
          </w:p>
        </w:tc>
      </w:tr>
    </w:tbl>
    <w:p>
      <w:pPr>
        <w:pStyle w:val="BodyText"/>
        <w:spacing w:before="99"/>
        <w:rPr>
          <w:rFonts w:ascii="Tahoma"/>
          <w:b/>
        </w:rPr>
      </w:pPr>
    </w:p>
    <w:p>
      <w:pPr>
        <w:pStyle w:val="BodyText"/>
        <w:ind w:left="112"/>
      </w:pPr>
      <w:r>
        <w:rPr>
          <w:spacing w:val="-8"/>
        </w:rPr>
        <w:t>Inflexion</w:t>
      </w:r>
      <w:r>
        <w:rPr>
          <w:spacing w:val="-11"/>
        </w:rPr>
        <w:t> </w:t>
      </w:r>
      <w:r>
        <w:rPr>
          <w:spacing w:val="-8"/>
        </w:rPr>
        <w:t>à</w:t>
      </w:r>
      <w:r>
        <w:rPr>
          <w:spacing w:val="-10"/>
        </w:rPr>
        <w:t> </w:t>
      </w:r>
      <w:r>
        <w:rPr>
          <w:spacing w:val="-8"/>
        </w:rPr>
        <w:t>partir</w:t>
      </w:r>
      <w:r>
        <w:rPr>
          <w:spacing w:val="-10"/>
        </w:rPr>
        <w:t> </w:t>
      </w:r>
      <w:r>
        <w:rPr>
          <w:spacing w:val="-8"/>
        </w:rPr>
        <w:t>de</w:t>
      </w:r>
      <w:r>
        <w:rPr>
          <w:spacing w:val="-10"/>
        </w:rPr>
        <w:t> </w:t>
      </w:r>
      <w:r>
        <w:rPr>
          <w:spacing w:val="-8"/>
        </w:rPr>
        <w:t>S13</w:t>
      </w:r>
      <w:r>
        <w:rPr>
          <w:spacing w:val="-10"/>
        </w:rPr>
        <w:t> </w:t>
      </w:r>
      <w:r>
        <w:rPr>
          <w:spacing w:val="-8"/>
        </w:rPr>
        <w:t>et</w:t>
      </w:r>
      <w:r>
        <w:rPr>
          <w:spacing w:val="-11"/>
        </w:rPr>
        <w:t> </w:t>
      </w:r>
      <w:r>
        <w:rPr>
          <w:spacing w:val="-8"/>
        </w:rPr>
        <w:t>la</w:t>
      </w:r>
      <w:r>
        <w:rPr>
          <w:spacing w:val="-10"/>
        </w:rPr>
        <w:t> </w:t>
      </w:r>
      <w:r>
        <w:rPr>
          <w:spacing w:val="-8"/>
        </w:rPr>
        <w:t>mise</w:t>
      </w:r>
      <w:r>
        <w:rPr>
          <w:spacing w:val="-10"/>
        </w:rPr>
        <w:t> </w:t>
      </w:r>
      <w:r>
        <w:rPr>
          <w:spacing w:val="-8"/>
        </w:rPr>
        <w:t>en</w:t>
      </w:r>
      <w:r>
        <w:rPr>
          <w:spacing w:val="-11"/>
        </w:rPr>
        <w:t> </w:t>
      </w:r>
      <w:r>
        <w:rPr>
          <w:spacing w:val="-8"/>
        </w:rPr>
        <w:t>œuvre</w:t>
      </w:r>
      <w:r>
        <w:rPr>
          <w:spacing w:val="-9"/>
        </w:rPr>
        <w:t> </w:t>
      </w:r>
      <w:r>
        <w:rPr>
          <w:spacing w:val="-8"/>
        </w:rPr>
        <w:t>des</w:t>
      </w:r>
      <w:r>
        <w:rPr>
          <w:spacing w:val="-10"/>
        </w:rPr>
        <w:t> </w:t>
      </w:r>
      <w:r>
        <w:rPr>
          <w:spacing w:val="-8"/>
        </w:rPr>
        <w:t>mesures</w:t>
      </w:r>
      <w:r>
        <w:rPr>
          <w:spacing w:val="-10"/>
        </w:rPr>
        <w:t> </w:t>
      </w:r>
      <w:r>
        <w:rPr>
          <w:spacing w:val="-8"/>
        </w:rPr>
        <w:t>de</w:t>
      </w:r>
      <w:r>
        <w:rPr>
          <w:spacing w:val="-9"/>
        </w:rPr>
        <w:t> </w:t>
      </w:r>
      <w:r>
        <w:rPr>
          <w:spacing w:val="-8"/>
        </w:rPr>
        <w:t>réajustement</w:t>
      </w:r>
      <w:r>
        <w:rPr>
          <w:spacing w:val="-11"/>
        </w:rPr>
        <w:t> </w:t>
      </w:r>
      <w:r>
        <w:rPr>
          <w:spacing w:val="-8"/>
        </w:rPr>
        <w:t>tarifaire</w:t>
      </w:r>
      <w:r>
        <w:rPr>
          <w:spacing w:val="-10"/>
        </w:rPr>
        <w:t> </w:t>
      </w:r>
      <w:r>
        <w:rPr>
          <w:spacing w:val="-8"/>
        </w:rPr>
        <w:t>des</w:t>
      </w:r>
      <w:r>
        <w:rPr>
          <w:spacing w:val="-10"/>
        </w:rPr>
        <w:t> </w:t>
      </w:r>
      <w:r>
        <w:rPr>
          <w:spacing w:val="-8"/>
        </w:rPr>
        <w:t>SM.</w:t>
      </w:r>
    </w:p>
    <w:p>
      <w:pPr>
        <w:pStyle w:val="BodyText"/>
        <w:spacing w:before="137"/>
      </w:pPr>
    </w:p>
    <w:p>
      <w:pPr>
        <w:pStyle w:val="BodyText"/>
        <w:spacing w:line="278" w:lineRule="auto"/>
        <w:ind w:left="112"/>
      </w:pPr>
      <w:r>
        <w:rPr>
          <w:spacing w:val="-2"/>
        </w:rPr>
        <w:t>À</w:t>
      </w:r>
      <w:r>
        <w:rPr>
          <w:spacing w:val="-17"/>
        </w:rPr>
        <w:t> </w:t>
      </w:r>
      <w:r>
        <w:rPr>
          <w:spacing w:val="-2"/>
        </w:rPr>
        <w:t>date,</w:t>
      </w:r>
      <w:r>
        <w:rPr>
          <w:spacing w:val="-15"/>
        </w:rPr>
        <w:t> </w:t>
      </w:r>
      <w:r>
        <w:rPr>
          <w:spacing w:val="-2"/>
        </w:rPr>
        <w:t>les</w:t>
      </w:r>
      <w:r>
        <w:rPr>
          <w:spacing w:val="-14"/>
        </w:rPr>
        <w:t> </w:t>
      </w:r>
      <w:r>
        <w:rPr>
          <w:spacing w:val="-2"/>
        </w:rPr>
        <w:t>indicateurs</w:t>
      </w:r>
      <w:r>
        <w:rPr>
          <w:spacing w:val="-16"/>
        </w:rPr>
        <w:t> </w:t>
      </w:r>
      <w:r>
        <w:rPr>
          <w:spacing w:val="-2"/>
        </w:rPr>
        <w:t>clés</w:t>
      </w:r>
      <w:r>
        <w:rPr>
          <w:spacing w:val="-12"/>
        </w:rPr>
        <w:t> </w:t>
      </w:r>
      <w:r>
        <w:rPr>
          <w:spacing w:val="-2"/>
        </w:rPr>
        <w:t>(clients</w:t>
      </w:r>
      <w:r>
        <w:rPr>
          <w:spacing w:val="-14"/>
        </w:rPr>
        <w:t> </w:t>
      </w:r>
      <w:r>
        <w:rPr>
          <w:spacing w:val="-2"/>
        </w:rPr>
        <w:t>et</w:t>
      </w:r>
      <w:r>
        <w:rPr>
          <w:spacing w:val="-17"/>
        </w:rPr>
        <w:t> </w:t>
      </w:r>
      <w:r>
        <w:rPr>
          <w:spacing w:val="-2"/>
        </w:rPr>
        <w:t>volumes)</w:t>
      </w:r>
      <w:r>
        <w:rPr>
          <w:spacing w:val="-16"/>
        </w:rPr>
        <w:t> </w:t>
      </w:r>
      <w:r>
        <w:rPr>
          <w:spacing w:val="-2"/>
        </w:rPr>
        <w:t>confirment</w:t>
      </w:r>
      <w:r>
        <w:rPr>
          <w:spacing w:val="-15"/>
        </w:rPr>
        <w:t> </w:t>
      </w:r>
      <w:r>
        <w:rPr>
          <w:spacing w:val="-2"/>
        </w:rPr>
        <w:t>la</w:t>
      </w:r>
      <w:r>
        <w:rPr>
          <w:spacing w:val="-15"/>
        </w:rPr>
        <w:t> </w:t>
      </w:r>
      <w:r>
        <w:rPr>
          <w:spacing w:val="-2"/>
        </w:rPr>
        <w:t>trajectoire</w:t>
      </w:r>
      <w:r>
        <w:rPr>
          <w:spacing w:val="-15"/>
        </w:rPr>
        <w:t> </w:t>
      </w:r>
      <w:r>
        <w:rPr>
          <w:spacing w:val="-2"/>
        </w:rPr>
        <w:t>de</w:t>
      </w:r>
      <w:r>
        <w:rPr>
          <w:spacing w:val="-15"/>
        </w:rPr>
        <w:t> </w:t>
      </w:r>
      <w:r>
        <w:rPr>
          <w:spacing w:val="-2"/>
        </w:rPr>
        <w:t>redressement </w:t>
      </w:r>
      <w:r>
        <w:rPr/>
        <w:t>des Supermarchés :</w:t>
      </w:r>
    </w:p>
    <w:p>
      <w:pPr>
        <w:pStyle w:val="ListParagraph"/>
        <w:numPr>
          <w:ilvl w:val="1"/>
          <w:numId w:val="4"/>
        </w:numPr>
        <w:tabs>
          <w:tab w:pos="832" w:val="left" w:leader="none"/>
        </w:tabs>
        <w:spacing w:line="240" w:lineRule="auto" w:before="119" w:after="0"/>
        <w:ind w:left="832" w:right="0" w:hanging="360"/>
        <w:jc w:val="left"/>
        <w:rPr>
          <w:sz w:val="22"/>
        </w:rPr>
      </w:pPr>
      <w:r>
        <w:rPr>
          <w:w w:val="90"/>
          <w:sz w:val="22"/>
        </w:rPr>
        <w:t>Les</w:t>
      </w:r>
      <w:r>
        <w:rPr>
          <w:spacing w:val="2"/>
          <w:sz w:val="22"/>
        </w:rPr>
        <w:t> </w:t>
      </w:r>
      <w:r>
        <w:rPr>
          <w:w w:val="90"/>
          <w:sz w:val="22"/>
        </w:rPr>
        <w:t>SM</w:t>
      </w:r>
      <w:r>
        <w:rPr>
          <w:spacing w:val="-1"/>
          <w:sz w:val="22"/>
        </w:rPr>
        <w:t> </w:t>
      </w:r>
      <w:r>
        <w:rPr>
          <w:w w:val="90"/>
          <w:sz w:val="22"/>
        </w:rPr>
        <w:t>historiques</w:t>
      </w:r>
      <w:r>
        <w:rPr>
          <w:spacing w:val="3"/>
          <w:sz w:val="22"/>
        </w:rPr>
        <w:t> </w:t>
      </w:r>
      <w:r>
        <w:rPr>
          <w:w w:val="90"/>
          <w:sz w:val="22"/>
        </w:rPr>
        <w:t>ont</w:t>
      </w:r>
      <w:r>
        <w:rPr>
          <w:spacing w:val="3"/>
          <w:sz w:val="22"/>
        </w:rPr>
        <w:t> </w:t>
      </w:r>
      <w:r>
        <w:rPr>
          <w:w w:val="90"/>
          <w:sz w:val="22"/>
        </w:rPr>
        <w:t>désormais</w:t>
      </w:r>
      <w:r>
        <w:rPr>
          <w:spacing w:val="2"/>
          <w:sz w:val="22"/>
        </w:rPr>
        <w:t> </w:t>
      </w:r>
      <w:r>
        <w:rPr>
          <w:w w:val="90"/>
          <w:sz w:val="22"/>
        </w:rPr>
        <w:t>un</w:t>
      </w:r>
      <w:r>
        <w:rPr>
          <w:spacing w:val="1"/>
          <w:sz w:val="22"/>
        </w:rPr>
        <w:t> </w:t>
      </w:r>
      <w:r>
        <w:rPr>
          <w:w w:val="90"/>
          <w:sz w:val="22"/>
        </w:rPr>
        <w:t>trafic</w:t>
      </w:r>
      <w:r>
        <w:rPr>
          <w:spacing w:val="3"/>
          <w:sz w:val="22"/>
        </w:rPr>
        <w:t> </w:t>
      </w:r>
      <w:r>
        <w:rPr>
          <w:w w:val="90"/>
          <w:sz w:val="22"/>
        </w:rPr>
        <w:t>clients</w:t>
      </w:r>
      <w:r>
        <w:rPr>
          <w:spacing w:val="2"/>
          <w:sz w:val="22"/>
        </w:rPr>
        <w:t> </w:t>
      </w:r>
      <w:r>
        <w:rPr>
          <w:w w:val="90"/>
          <w:sz w:val="22"/>
        </w:rPr>
        <w:t>redevenu</w:t>
      </w:r>
      <w:r>
        <w:rPr>
          <w:spacing w:val="3"/>
          <w:sz w:val="22"/>
        </w:rPr>
        <w:t> </w:t>
      </w:r>
      <w:r>
        <w:rPr>
          <w:w w:val="90"/>
          <w:sz w:val="22"/>
        </w:rPr>
        <w:t>positif</w:t>
      </w:r>
      <w:r>
        <w:rPr>
          <w:spacing w:val="2"/>
          <w:sz w:val="22"/>
        </w:rPr>
        <w:t> </w:t>
      </w:r>
      <w:r>
        <w:rPr>
          <w:w w:val="90"/>
          <w:sz w:val="22"/>
        </w:rPr>
        <w:t>à</w:t>
      </w:r>
      <w:r>
        <w:rPr>
          <w:spacing w:val="-2"/>
          <w:sz w:val="22"/>
        </w:rPr>
        <w:t> </w:t>
      </w:r>
      <w:r>
        <w:rPr>
          <w:w w:val="90"/>
          <w:sz w:val="22"/>
        </w:rPr>
        <w:t>+4%</w:t>
      </w:r>
      <w:r>
        <w:rPr>
          <w:spacing w:val="1"/>
          <w:sz w:val="22"/>
        </w:rPr>
        <w:t> </w:t>
      </w:r>
      <w:r>
        <w:rPr>
          <w:w w:val="90"/>
          <w:sz w:val="22"/>
        </w:rPr>
        <w:t>en</w:t>
      </w:r>
      <w:r>
        <w:rPr>
          <w:spacing w:val="1"/>
          <w:sz w:val="22"/>
        </w:rPr>
        <w:t> </w:t>
      </w:r>
      <w:r>
        <w:rPr>
          <w:w w:val="90"/>
          <w:sz w:val="22"/>
        </w:rPr>
        <w:t>4S</w:t>
      </w:r>
      <w:r>
        <w:rPr>
          <w:spacing w:val="5"/>
          <w:sz w:val="22"/>
        </w:rPr>
        <w:t> </w:t>
      </w:r>
      <w:r>
        <w:rPr>
          <w:w w:val="90"/>
          <w:sz w:val="22"/>
        </w:rPr>
        <w:t>(S38</w:t>
      </w:r>
      <w:r>
        <w:rPr>
          <w:spacing w:val="4"/>
          <w:sz w:val="22"/>
        </w:rPr>
        <w:t> </w:t>
      </w:r>
      <w:r>
        <w:rPr>
          <w:spacing w:val="-10"/>
          <w:w w:val="90"/>
          <w:sz w:val="22"/>
        </w:rPr>
        <w:t>:</w:t>
      </w:r>
    </w:p>
    <w:p>
      <w:pPr>
        <w:pStyle w:val="BodyText"/>
        <w:spacing w:before="42"/>
        <w:ind w:left="832"/>
      </w:pPr>
      <w:r>
        <w:rPr>
          <w:w w:val="75"/>
        </w:rPr>
        <w:t>+5%)</w:t>
      </w:r>
      <w:r>
        <w:rPr>
          <w:spacing w:val="-8"/>
        </w:rPr>
        <w:t> </w:t>
      </w:r>
      <w:r>
        <w:rPr>
          <w:spacing w:val="-10"/>
          <w:w w:val="85"/>
        </w:rPr>
        <w:t>;</w:t>
      </w:r>
    </w:p>
    <w:p>
      <w:pPr>
        <w:pStyle w:val="ListParagraph"/>
        <w:numPr>
          <w:ilvl w:val="1"/>
          <w:numId w:val="4"/>
        </w:numPr>
        <w:tabs>
          <w:tab w:pos="832" w:val="left" w:leader="none"/>
        </w:tabs>
        <w:spacing w:line="278" w:lineRule="auto" w:before="44" w:after="0"/>
        <w:ind w:left="832" w:right="291" w:hanging="360"/>
        <w:jc w:val="left"/>
        <w:rPr>
          <w:sz w:val="22"/>
        </w:rPr>
      </w:pPr>
      <w:r>
        <w:rPr>
          <w:spacing w:val="-8"/>
          <w:sz w:val="22"/>
        </w:rPr>
        <w:t>Les</w:t>
      </w:r>
      <w:r>
        <w:rPr>
          <w:spacing w:val="-32"/>
          <w:sz w:val="22"/>
        </w:rPr>
        <w:t> </w:t>
      </w:r>
      <w:r>
        <w:rPr>
          <w:spacing w:val="-8"/>
          <w:sz w:val="22"/>
        </w:rPr>
        <w:t>volumes</w:t>
      </w:r>
      <w:r>
        <w:rPr>
          <w:spacing w:val="-30"/>
          <w:sz w:val="22"/>
        </w:rPr>
        <w:t> </w:t>
      </w:r>
      <w:r>
        <w:rPr>
          <w:spacing w:val="-8"/>
          <w:sz w:val="22"/>
        </w:rPr>
        <w:t>sont</w:t>
      </w:r>
      <w:r>
        <w:rPr>
          <w:spacing w:val="-31"/>
          <w:sz w:val="22"/>
        </w:rPr>
        <w:t> </w:t>
      </w:r>
      <w:r>
        <w:rPr>
          <w:spacing w:val="-8"/>
          <w:sz w:val="22"/>
        </w:rPr>
        <w:t>à</w:t>
      </w:r>
      <w:r>
        <w:rPr>
          <w:spacing w:val="-30"/>
          <w:sz w:val="22"/>
        </w:rPr>
        <w:t> </w:t>
      </w:r>
      <w:r>
        <w:rPr>
          <w:spacing w:val="-8"/>
          <w:sz w:val="22"/>
        </w:rPr>
        <w:t>-2%</w:t>
      </w:r>
      <w:r>
        <w:rPr>
          <w:spacing w:val="-33"/>
          <w:sz w:val="22"/>
        </w:rPr>
        <w:t> </w:t>
      </w:r>
      <w:r>
        <w:rPr>
          <w:spacing w:val="-8"/>
          <w:sz w:val="22"/>
        </w:rPr>
        <w:t>en</w:t>
      </w:r>
      <w:r>
        <w:rPr>
          <w:spacing w:val="-30"/>
          <w:sz w:val="22"/>
        </w:rPr>
        <w:t> </w:t>
      </w:r>
      <w:r>
        <w:rPr>
          <w:spacing w:val="-8"/>
          <w:sz w:val="22"/>
        </w:rPr>
        <w:t>4S</w:t>
      </w:r>
      <w:r>
        <w:rPr>
          <w:spacing w:val="-27"/>
          <w:sz w:val="22"/>
        </w:rPr>
        <w:t> </w:t>
      </w:r>
      <w:r>
        <w:rPr>
          <w:spacing w:val="-8"/>
          <w:sz w:val="22"/>
        </w:rPr>
        <w:t>(S38</w:t>
      </w:r>
      <w:r>
        <w:rPr>
          <w:spacing w:val="-30"/>
          <w:sz w:val="22"/>
        </w:rPr>
        <w:t> </w:t>
      </w:r>
      <w:r>
        <w:rPr>
          <w:spacing w:val="-8"/>
          <w:sz w:val="22"/>
        </w:rPr>
        <w:t>:</w:t>
      </w:r>
      <w:r>
        <w:rPr>
          <w:spacing w:val="-31"/>
          <w:sz w:val="22"/>
        </w:rPr>
        <w:t> </w:t>
      </w:r>
      <w:r>
        <w:rPr>
          <w:spacing w:val="-8"/>
          <w:sz w:val="22"/>
        </w:rPr>
        <w:t>0%),</w:t>
      </w:r>
      <w:r>
        <w:rPr>
          <w:spacing w:val="-29"/>
          <w:sz w:val="22"/>
        </w:rPr>
        <w:t> </w:t>
      </w:r>
      <w:r>
        <w:rPr>
          <w:spacing w:val="-8"/>
          <w:sz w:val="22"/>
        </w:rPr>
        <w:t>avec</w:t>
      </w:r>
      <w:r>
        <w:rPr>
          <w:spacing w:val="-29"/>
          <w:sz w:val="22"/>
        </w:rPr>
        <w:t> </w:t>
      </w:r>
      <w:r>
        <w:rPr>
          <w:spacing w:val="-8"/>
          <w:sz w:val="22"/>
        </w:rPr>
        <w:t>une</w:t>
      </w:r>
      <w:r>
        <w:rPr>
          <w:spacing w:val="-30"/>
          <w:sz w:val="22"/>
        </w:rPr>
        <w:t> </w:t>
      </w:r>
      <w:r>
        <w:rPr>
          <w:spacing w:val="-8"/>
          <w:sz w:val="22"/>
        </w:rPr>
        <w:t>performance</w:t>
      </w:r>
      <w:r>
        <w:rPr>
          <w:spacing w:val="-30"/>
          <w:sz w:val="22"/>
        </w:rPr>
        <w:t> </w:t>
      </w:r>
      <w:r>
        <w:rPr>
          <w:spacing w:val="-8"/>
          <w:sz w:val="22"/>
        </w:rPr>
        <w:t>supérieure</w:t>
      </w:r>
      <w:r>
        <w:rPr>
          <w:spacing w:val="-30"/>
          <w:sz w:val="22"/>
        </w:rPr>
        <w:t> </w:t>
      </w:r>
      <w:r>
        <w:rPr>
          <w:spacing w:val="-8"/>
          <w:sz w:val="22"/>
        </w:rPr>
        <w:t>au</w:t>
      </w:r>
      <w:r>
        <w:rPr>
          <w:spacing w:val="-30"/>
          <w:sz w:val="22"/>
        </w:rPr>
        <w:t> </w:t>
      </w:r>
      <w:r>
        <w:rPr>
          <w:spacing w:val="-8"/>
          <w:sz w:val="22"/>
        </w:rPr>
        <w:t>marché </w:t>
      </w:r>
      <w:r>
        <w:rPr>
          <w:spacing w:val="-2"/>
          <w:sz w:val="22"/>
        </w:rPr>
        <w:t>(-3,8%</w:t>
      </w:r>
      <w:r>
        <w:rPr>
          <w:spacing w:val="-16"/>
          <w:sz w:val="22"/>
        </w:rPr>
        <w:t> </w:t>
      </w:r>
      <w:r>
        <w:rPr>
          <w:spacing w:val="-2"/>
          <w:sz w:val="22"/>
        </w:rPr>
        <w:t>selon</w:t>
      </w:r>
      <w:r>
        <w:rPr>
          <w:spacing w:val="-18"/>
          <w:sz w:val="22"/>
        </w:rPr>
        <w:t> </w:t>
      </w:r>
      <w:r>
        <w:rPr>
          <w:spacing w:val="-2"/>
          <w:sz w:val="22"/>
        </w:rPr>
        <w:t>Circana).</w:t>
      </w:r>
    </w:p>
    <w:p>
      <w:pPr>
        <w:pStyle w:val="BodyText"/>
        <w:spacing w:before="91"/>
      </w:pPr>
    </w:p>
    <w:p>
      <w:pPr>
        <w:pStyle w:val="BodyText"/>
        <w:spacing w:before="1"/>
        <w:ind w:left="112"/>
      </w:pPr>
      <w:r>
        <w:rPr>
          <w:spacing w:val="-2"/>
        </w:rPr>
        <w:t>Ces</w:t>
      </w:r>
      <w:r>
        <w:rPr>
          <w:spacing w:val="-16"/>
        </w:rPr>
        <w:t> </w:t>
      </w:r>
      <w:r>
        <w:rPr>
          <w:spacing w:val="-2"/>
        </w:rPr>
        <w:t>tendances</w:t>
      </w:r>
      <w:r>
        <w:rPr>
          <w:spacing w:val="-15"/>
        </w:rPr>
        <w:t> </w:t>
      </w:r>
      <w:r>
        <w:rPr>
          <w:spacing w:val="-2"/>
        </w:rPr>
        <w:t>sont</w:t>
      </w:r>
      <w:r>
        <w:rPr>
          <w:spacing w:val="-16"/>
        </w:rPr>
        <w:t> </w:t>
      </w:r>
      <w:r>
        <w:rPr>
          <w:spacing w:val="-2"/>
        </w:rPr>
        <w:t>ainsi</w:t>
      </w:r>
      <w:r>
        <w:rPr>
          <w:spacing w:val="-14"/>
        </w:rPr>
        <w:t> </w:t>
      </w:r>
      <w:r>
        <w:rPr>
          <w:spacing w:val="-2"/>
        </w:rPr>
        <w:t>en</w:t>
      </w:r>
      <w:r>
        <w:rPr>
          <w:spacing w:val="-18"/>
        </w:rPr>
        <w:t> </w:t>
      </w:r>
      <w:r>
        <w:rPr>
          <w:spacing w:val="-2"/>
        </w:rPr>
        <w:t>ligne</w:t>
      </w:r>
      <w:r>
        <w:rPr>
          <w:spacing w:val="-16"/>
        </w:rPr>
        <w:t> </w:t>
      </w:r>
      <w:r>
        <w:rPr>
          <w:spacing w:val="-2"/>
        </w:rPr>
        <w:t>avec</w:t>
      </w:r>
      <w:r>
        <w:rPr>
          <w:spacing w:val="-15"/>
        </w:rPr>
        <w:t> </w:t>
      </w:r>
      <w:r>
        <w:rPr>
          <w:spacing w:val="-2"/>
        </w:rPr>
        <w:t>nos</w:t>
      </w:r>
      <w:r>
        <w:rPr>
          <w:spacing w:val="-18"/>
        </w:rPr>
        <w:t> </w:t>
      </w:r>
      <w:r>
        <w:rPr>
          <w:spacing w:val="-2"/>
        </w:rPr>
        <w:t>prévisions.</w:t>
      </w:r>
    </w:p>
    <w:p>
      <w:pPr>
        <w:pStyle w:val="BodyText"/>
        <w:spacing w:before="135"/>
      </w:pPr>
    </w:p>
    <w:p>
      <w:pPr>
        <w:pStyle w:val="Heading2"/>
        <w:numPr>
          <w:ilvl w:val="0"/>
          <w:numId w:val="4"/>
        </w:numPr>
        <w:tabs>
          <w:tab w:pos="830" w:val="left" w:leader="none"/>
          <w:tab w:pos="832" w:val="left" w:leader="none"/>
        </w:tabs>
        <w:spacing w:line="280" w:lineRule="auto" w:before="1" w:after="0"/>
        <w:ind w:left="832" w:right="291" w:hanging="360"/>
        <w:jc w:val="left"/>
      </w:pPr>
      <w:r>
        <w:rPr>
          <w:u w:val="single"/>
        </w:rPr>
        <w:t>Évolution</w:t>
      </w:r>
      <w:r>
        <w:rPr>
          <w:spacing w:val="1"/>
          <w:u w:val="single"/>
        </w:rPr>
        <w:t> </w:t>
      </w:r>
      <w:r>
        <w:rPr>
          <w:u w:val="single"/>
        </w:rPr>
        <w:t>du</w:t>
      </w:r>
      <w:r>
        <w:rPr>
          <w:spacing w:val="1"/>
          <w:u w:val="single"/>
        </w:rPr>
        <w:t> </w:t>
      </w:r>
      <w:r>
        <w:rPr>
          <w:u w:val="single"/>
        </w:rPr>
        <w:t>trafic</w:t>
      </w:r>
      <w:r>
        <w:rPr>
          <w:spacing w:val="4"/>
          <w:u w:val="single"/>
        </w:rPr>
        <w:t> </w:t>
      </w:r>
      <w:r>
        <w:rPr>
          <w:u w:val="single"/>
        </w:rPr>
        <w:t>clients</w:t>
      </w:r>
      <w:r>
        <w:rPr>
          <w:spacing w:val="3"/>
          <w:u w:val="single"/>
        </w:rPr>
        <w:t> </w:t>
      </w:r>
      <w:r>
        <w:rPr>
          <w:u w:val="single"/>
        </w:rPr>
        <w:t>et</w:t>
      </w:r>
      <w:r>
        <w:rPr>
          <w:spacing w:val="3"/>
          <w:u w:val="single"/>
        </w:rPr>
        <w:t> </w:t>
      </w:r>
      <w:r>
        <w:rPr>
          <w:u w:val="single"/>
        </w:rPr>
        <w:t>des</w:t>
      </w:r>
      <w:r>
        <w:rPr>
          <w:spacing w:val="1"/>
          <w:u w:val="single"/>
        </w:rPr>
        <w:t> </w:t>
      </w:r>
      <w:r>
        <w:rPr>
          <w:u w:val="single"/>
        </w:rPr>
        <w:t>volumes</w:t>
      </w:r>
      <w:r>
        <w:rPr>
          <w:spacing w:val="1"/>
          <w:u w:val="single"/>
        </w:rPr>
        <w:t> </w:t>
      </w:r>
      <w:r>
        <w:rPr>
          <w:u w:val="single"/>
        </w:rPr>
        <w:t>des</w:t>
      </w:r>
      <w:r>
        <w:rPr>
          <w:spacing w:val="2"/>
          <w:u w:val="single"/>
        </w:rPr>
        <w:t> </w:t>
      </w:r>
      <w:r>
        <w:rPr>
          <w:u w:val="single"/>
        </w:rPr>
        <w:t>Hypermarchés</w:t>
      </w:r>
      <w:r>
        <w:rPr>
          <w:spacing w:val="1"/>
          <w:u w:val="single"/>
        </w:rPr>
        <w:t> </w:t>
      </w:r>
      <w:r>
        <w:rPr>
          <w:u w:val="single"/>
        </w:rPr>
        <w:t>Casino</w:t>
      </w:r>
      <w:r>
        <w:rPr>
          <w:spacing w:val="4"/>
          <w:u w:val="single"/>
        </w:rPr>
        <w:t> </w:t>
      </w:r>
      <w:r>
        <w:rPr>
          <w:u w:val="single"/>
        </w:rPr>
        <w:t>historiques</w:t>
      </w:r>
      <w:r>
        <w:rPr>
          <w:spacing w:val="-16"/>
          <w:u w:val="single"/>
        </w:rPr>
        <w:t> </w:t>
      </w:r>
      <w:r>
        <w:rPr>
          <w:u w:val="single"/>
        </w:rPr>
        <w:t>:</w:t>
      </w:r>
      <w:r>
        <w:rPr/>
        <w:t> </w:t>
      </w:r>
      <w:r>
        <w:rPr>
          <w:u w:val="single"/>
        </w:rPr>
        <w:t>première inflexion des tendances</w:t>
      </w:r>
    </w:p>
    <w:p>
      <w:pPr>
        <w:pStyle w:val="BodyText"/>
        <w:spacing w:before="8"/>
        <w:rPr>
          <w:rFonts w:ascii="Tahoma"/>
          <w:b/>
          <w:sz w:val="9"/>
        </w:rPr>
      </w:pPr>
    </w:p>
    <w:tbl>
      <w:tblPr>
        <w:tblW w:w="0" w:type="auto"/>
        <w:jc w:val="left"/>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1"/>
        <w:gridCol w:w="4529"/>
      </w:tblGrid>
      <w:tr>
        <w:trPr>
          <w:trHeight w:val="275" w:hRule="atLeast"/>
        </w:trPr>
        <w:tc>
          <w:tcPr>
            <w:tcW w:w="4651" w:type="dxa"/>
            <w:tcBorders>
              <w:top w:val="single" w:sz="4" w:space="0" w:color="000000"/>
              <w:bottom w:val="dashSmallGap" w:sz="8" w:space="0" w:color="D9D9D9"/>
              <w:right w:val="single" w:sz="4" w:space="0" w:color="000000"/>
            </w:tcBorders>
            <w:shd w:val="clear" w:color="auto" w:fill="669900"/>
          </w:tcPr>
          <w:p>
            <w:pPr>
              <w:pStyle w:val="TableParagraph"/>
              <w:spacing w:line="255" w:lineRule="exact"/>
              <w:ind w:left="1010"/>
              <w:rPr>
                <w:rFonts w:ascii="Tahoma" w:hAnsi="Tahoma"/>
                <w:b/>
                <w:sz w:val="22"/>
              </w:rPr>
            </w:pPr>
            <w:r>
              <w:rPr>
                <w:rFonts w:ascii="Calibri" w:hAnsi="Calibri"/>
                <w:b/>
                <w:spacing w:val="-8"/>
                <w:sz w:val="22"/>
              </w:rPr>
              <w:t>É</w:t>
            </w:r>
            <w:r>
              <w:rPr>
                <w:rFonts w:ascii="Tahoma" w:hAnsi="Tahoma"/>
                <w:b/>
                <w:spacing w:val="-8"/>
                <w:sz w:val="22"/>
              </w:rPr>
              <w:t>volution</w:t>
            </w:r>
            <w:r>
              <w:rPr>
                <w:rFonts w:ascii="Tahoma" w:hAnsi="Tahoma"/>
                <w:b/>
                <w:spacing w:val="-1"/>
                <w:sz w:val="22"/>
              </w:rPr>
              <w:t> </w:t>
            </w:r>
            <w:r>
              <w:rPr>
                <w:rFonts w:ascii="Tahoma" w:hAnsi="Tahoma"/>
                <w:b/>
                <w:spacing w:val="-8"/>
                <w:sz w:val="22"/>
              </w:rPr>
              <w:t>du</w:t>
            </w:r>
            <w:r>
              <w:rPr>
                <w:rFonts w:ascii="Tahoma" w:hAnsi="Tahoma"/>
                <w:b/>
                <w:sz w:val="22"/>
              </w:rPr>
              <w:t> </w:t>
            </w:r>
            <w:r>
              <w:rPr>
                <w:rFonts w:ascii="Tahoma" w:hAnsi="Tahoma"/>
                <w:b/>
                <w:spacing w:val="-8"/>
                <w:sz w:val="22"/>
              </w:rPr>
              <w:t>trafic</w:t>
            </w:r>
            <w:r>
              <w:rPr>
                <w:rFonts w:ascii="Tahoma" w:hAnsi="Tahoma"/>
                <w:b/>
                <w:spacing w:val="3"/>
                <w:sz w:val="22"/>
              </w:rPr>
              <w:t> </w:t>
            </w:r>
            <w:r>
              <w:rPr>
                <w:rFonts w:ascii="Tahoma" w:hAnsi="Tahoma"/>
                <w:b/>
                <w:spacing w:val="-8"/>
                <w:sz w:val="22"/>
              </w:rPr>
              <w:t>clients</w:t>
            </w:r>
          </w:p>
        </w:tc>
        <w:tc>
          <w:tcPr>
            <w:tcW w:w="4529" w:type="dxa"/>
            <w:tcBorders>
              <w:top w:val="single" w:sz="4" w:space="0" w:color="000000"/>
              <w:left w:val="single" w:sz="4" w:space="0" w:color="000000"/>
              <w:bottom w:val="dashSmallGap" w:sz="8" w:space="0" w:color="D9D9D9"/>
            </w:tcBorders>
            <w:shd w:val="clear" w:color="auto" w:fill="669900"/>
          </w:tcPr>
          <w:p>
            <w:pPr>
              <w:pStyle w:val="TableParagraph"/>
              <w:spacing w:line="255" w:lineRule="exact"/>
              <w:ind w:left="1084"/>
              <w:rPr>
                <w:rFonts w:ascii="Tahoma" w:hAnsi="Tahoma"/>
                <w:b/>
                <w:sz w:val="22"/>
              </w:rPr>
            </w:pPr>
            <w:r>
              <w:rPr>
                <w:rFonts w:ascii="Calibri" w:hAnsi="Calibri"/>
                <w:b/>
                <w:spacing w:val="-6"/>
                <w:sz w:val="22"/>
              </w:rPr>
              <w:t>É</w:t>
            </w:r>
            <w:r>
              <w:rPr>
                <w:rFonts w:ascii="Tahoma" w:hAnsi="Tahoma"/>
                <w:b/>
                <w:spacing w:val="-6"/>
                <w:sz w:val="22"/>
              </w:rPr>
              <w:t>volution</w:t>
            </w:r>
            <w:r>
              <w:rPr>
                <w:rFonts w:ascii="Tahoma" w:hAnsi="Tahoma"/>
                <w:b/>
                <w:spacing w:val="-3"/>
                <w:sz w:val="22"/>
              </w:rPr>
              <w:t> </w:t>
            </w:r>
            <w:r>
              <w:rPr>
                <w:rFonts w:ascii="Tahoma" w:hAnsi="Tahoma"/>
                <w:b/>
                <w:spacing w:val="-6"/>
                <w:sz w:val="22"/>
              </w:rPr>
              <w:t>des</w:t>
            </w:r>
            <w:r>
              <w:rPr>
                <w:rFonts w:ascii="Tahoma" w:hAnsi="Tahoma"/>
                <w:b/>
                <w:spacing w:val="-3"/>
                <w:sz w:val="22"/>
              </w:rPr>
              <w:t> </w:t>
            </w:r>
            <w:r>
              <w:rPr>
                <w:rFonts w:ascii="Tahoma" w:hAnsi="Tahoma"/>
                <w:b/>
                <w:spacing w:val="-6"/>
                <w:sz w:val="22"/>
              </w:rPr>
              <w:t>volumes</w:t>
            </w:r>
          </w:p>
        </w:tc>
      </w:tr>
      <w:tr>
        <w:trPr>
          <w:trHeight w:val="3266" w:hRule="atLeast"/>
        </w:trPr>
        <w:tc>
          <w:tcPr>
            <w:tcW w:w="4651" w:type="dxa"/>
            <w:tcBorders>
              <w:top w:val="dashSmallGap" w:sz="8" w:space="0" w:color="D9D9D9"/>
              <w:right w:val="single" w:sz="4" w:space="0" w:color="000000"/>
            </w:tcBorders>
          </w:tcPr>
          <w:p>
            <w:pPr>
              <w:pStyle w:val="TableParagraph"/>
              <w:spacing w:before="17"/>
              <w:rPr>
                <w:rFonts w:ascii="Tahoma"/>
                <w:b/>
                <w:sz w:val="20"/>
              </w:rPr>
            </w:pPr>
          </w:p>
          <w:p>
            <w:pPr>
              <w:pStyle w:val="TableParagraph"/>
              <w:spacing w:line="20" w:lineRule="exact"/>
              <w:ind w:left="114"/>
              <w:rPr>
                <w:rFonts w:ascii="Tahoma"/>
                <w:sz w:val="2"/>
              </w:rPr>
            </w:pPr>
            <w:r>
              <w:rPr>
                <w:rFonts w:ascii="Tahoma"/>
                <w:sz w:val="2"/>
              </w:rPr>
              <mc:AlternateContent>
                <mc:Choice Requires="wps">
                  <w:drawing>
                    <wp:inline distT="0" distB="0" distL="0" distR="0">
                      <wp:extent cx="2738120" cy="9525"/>
                      <wp:effectExtent l="9525" t="0" r="0" b="0"/>
                      <wp:docPr id="29" name="Group 29"/>
                      <wp:cNvGraphicFramePr>
                        <a:graphicFrameLocks/>
                      </wp:cNvGraphicFramePr>
                      <a:graphic>
                        <a:graphicData uri="http://schemas.microsoft.com/office/word/2010/wordprocessingGroup">
                          <wpg:wgp>
                            <wpg:cNvPr id="29" name="Group 29"/>
                            <wpg:cNvGrpSpPr/>
                            <wpg:grpSpPr>
                              <a:xfrm>
                                <a:off x="0" y="0"/>
                                <a:ext cx="2738120" cy="9525"/>
                                <a:chExt cx="2738120" cy="9525"/>
                              </a:xfrm>
                            </wpg:grpSpPr>
                            <wps:wsp>
                              <wps:cNvPr id="30" name="Graphic 30"/>
                              <wps:cNvSpPr/>
                              <wps:spPr>
                                <a:xfrm>
                                  <a:off x="0" y="4762"/>
                                  <a:ext cx="2738120" cy="1270"/>
                                </a:xfrm>
                                <a:custGeom>
                                  <a:avLst/>
                                  <a:gdLst/>
                                  <a:ahLst/>
                                  <a:cxnLst/>
                                  <a:rect l="l" t="t" r="r" b="b"/>
                                  <a:pathLst>
                                    <a:path w="2738120" h="0">
                                      <a:moveTo>
                                        <a:pt x="0" y="0"/>
                                      </a:moveTo>
                                      <a:lnTo>
                                        <a:pt x="273759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5.6pt;height:.75pt;mso-position-horizontal-relative:char;mso-position-vertical-relative:line" id="docshapegroup14" coordorigin="0,0" coordsize="4312,15">
                      <v:line style="position:absolute" from="0,7" to="4311,7" stroked="true" strokeweight=".75pt" strokecolor="#d9d9d9">
                        <v:stroke dashstyle="shortdash"/>
                      </v:line>
                    </v:group>
                  </w:pict>
                </mc:Fallback>
              </mc:AlternateContent>
            </w:r>
            <w:r>
              <w:rPr>
                <w:rFonts w:ascii="Tahoma"/>
                <w:sz w:val="2"/>
              </w:rPr>
            </w:r>
          </w:p>
          <w:p>
            <w:pPr>
              <w:pStyle w:val="TableParagraph"/>
              <w:rPr>
                <w:rFonts w:ascii="Tahoma"/>
                <w:b/>
                <w:sz w:val="20"/>
              </w:rPr>
            </w:pPr>
          </w:p>
          <w:p>
            <w:pPr>
              <w:pStyle w:val="TableParagraph"/>
              <w:spacing w:line="20" w:lineRule="exact"/>
              <w:ind w:left="114"/>
              <w:rPr>
                <w:rFonts w:ascii="Tahoma"/>
                <w:sz w:val="2"/>
              </w:rPr>
            </w:pPr>
            <w:r>
              <w:rPr>
                <w:rFonts w:ascii="Tahoma"/>
                <w:sz w:val="2"/>
              </w:rPr>
              <mc:AlternateContent>
                <mc:Choice Requires="wps">
                  <w:drawing>
                    <wp:inline distT="0" distB="0" distL="0" distR="0">
                      <wp:extent cx="2738120"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2738120" cy="9525"/>
                                <a:chExt cx="2738120" cy="9525"/>
                              </a:xfrm>
                            </wpg:grpSpPr>
                            <wps:wsp>
                              <wps:cNvPr id="32" name="Graphic 32"/>
                              <wps:cNvSpPr/>
                              <wps:spPr>
                                <a:xfrm>
                                  <a:off x="0" y="4762"/>
                                  <a:ext cx="2738120" cy="1270"/>
                                </a:xfrm>
                                <a:custGeom>
                                  <a:avLst/>
                                  <a:gdLst/>
                                  <a:ahLst/>
                                  <a:cxnLst/>
                                  <a:rect l="l" t="t" r="r" b="b"/>
                                  <a:pathLst>
                                    <a:path w="2738120" h="0">
                                      <a:moveTo>
                                        <a:pt x="0" y="0"/>
                                      </a:moveTo>
                                      <a:lnTo>
                                        <a:pt x="273759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5.6pt;height:.75pt;mso-position-horizontal-relative:char;mso-position-vertical-relative:line" id="docshapegroup15" coordorigin="0,0" coordsize="4312,15">
                      <v:line style="position:absolute" from="0,7" to="4311,7" stroked="true" strokeweight=".75pt" strokecolor="#d9d9d9">
                        <v:stroke dashstyle="shortdash"/>
                      </v:line>
                    </v:group>
                  </w:pict>
                </mc:Fallback>
              </mc:AlternateContent>
            </w:r>
            <w:r>
              <w:rPr>
                <w:rFonts w:ascii="Tahoma"/>
                <w:sz w:val="2"/>
              </w:rPr>
            </w:r>
          </w:p>
          <w:p>
            <w:pPr>
              <w:pStyle w:val="TableParagraph"/>
              <w:spacing w:before="2"/>
              <w:rPr>
                <w:rFonts w:ascii="Tahoma"/>
                <w:b/>
                <w:sz w:val="20"/>
              </w:rPr>
            </w:pPr>
          </w:p>
          <w:p>
            <w:pPr>
              <w:pStyle w:val="TableParagraph"/>
              <w:spacing w:line="20" w:lineRule="exact"/>
              <w:ind w:left="114"/>
              <w:rPr>
                <w:rFonts w:ascii="Tahoma"/>
                <w:sz w:val="2"/>
              </w:rPr>
            </w:pPr>
            <w:r>
              <w:rPr/>
              <mc:AlternateContent>
                <mc:Choice Requires="wps">
                  <w:drawing>
                    <wp:anchor distT="0" distB="0" distL="0" distR="0" allowOverlap="1" layoutInCell="1" locked="0" behindDoc="1" simplePos="0" relativeHeight="487011328">
                      <wp:simplePos x="0" y="0"/>
                      <wp:positionH relativeFrom="column">
                        <wp:posOffset>72830</wp:posOffset>
                      </wp:positionH>
                      <wp:positionV relativeFrom="paragraph">
                        <wp:posOffset>162877</wp:posOffset>
                      </wp:positionV>
                      <wp:extent cx="2738120" cy="90424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738120" cy="904240"/>
                                <a:chExt cx="2738120" cy="904240"/>
                              </a:xfrm>
                            </wpg:grpSpPr>
                            <wps:wsp>
                              <wps:cNvPr id="34" name="Graphic 34"/>
                              <wps:cNvSpPr/>
                              <wps:spPr>
                                <a:xfrm>
                                  <a:off x="0" y="4762"/>
                                  <a:ext cx="2738120" cy="835660"/>
                                </a:xfrm>
                                <a:custGeom>
                                  <a:avLst/>
                                  <a:gdLst/>
                                  <a:ahLst/>
                                  <a:cxnLst/>
                                  <a:rect l="l" t="t" r="r" b="b"/>
                                  <a:pathLst>
                                    <a:path w="2738120" h="835660">
                                      <a:moveTo>
                                        <a:pt x="0" y="835152"/>
                                      </a:moveTo>
                                      <a:lnTo>
                                        <a:pt x="2737599" y="835152"/>
                                      </a:lnTo>
                                    </a:path>
                                    <a:path w="2738120" h="835660">
                                      <a:moveTo>
                                        <a:pt x="0" y="667512"/>
                                      </a:moveTo>
                                      <a:lnTo>
                                        <a:pt x="2737599" y="667512"/>
                                      </a:lnTo>
                                    </a:path>
                                    <a:path w="2738120" h="835660">
                                      <a:moveTo>
                                        <a:pt x="0" y="499872"/>
                                      </a:moveTo>
                                      <a:lnTo>
                                        <a:pt x="2737599" y="499872"/>
                                      </a:lnTo>
                                    </a:path>
                                    <a:path w="2738120" h="835660">
                                      <a:moveTo>
                                        <a:pt x="0" y="333756"/>
                                      </a:moveTo>
                                      <a:lnTo>
                                        <a:pt x="2737599" y="333756"/>
                                      </a:lnTo>
                                    </a:path>
                                    <a:path w="2738120" h="835660">
                                      <a:moveTo>
                                        <a:pt x="0" y="166116"/>
                                      </a:moveTo>
                                      <a:lnTo>
                                        <a:pt x="2737599" y="166116"/>
                                      </a:lnTo>
                                    </a:path>
                                    <a:path w="2738120" h="835660">
                                      <a:moveTo>
                                        <a:pt x="0" y="0"/>
                                      </a:moveTo>
                                      <a:lnTo>
                                        <a:pt x="2737599" y="0"/>
                                      </a:lnTo>
                                    </a:path>
                                  </a:pathLst>
                                </a:custGeom>
                                <a:ln w="9525">
                                  <a:solidFill>
                                    <a:srgbClr val="D9D9D9"/>
                                  </a:solidFill>
                                  <a:prstDash val="sysDash"/>
                                </a:ln>
                              </wps:spPr>
                              <wps:bodyPr wrap="square" lIns="0" tIns="0" rIns="0" bIns="0" rtlCol="0">
                                <a:prstTxWarp prst="textNoShape">
                                  <a:avLst/>
                                </a:prstTxWarp>
                                <a:noAutofit/>
                              </wps:bodyPr>
                            </wps:wsp>
                            <wps:wsp>
                              <wps:cNvPr id="35" name="Graphic 35"/>
                              <wps:cNvSpPr/>
                              <wps:spPr>
                                <a:xfrm>
                                  <a:off x="152088" y="32537"/>
                                  <a:ext cx="2433955" cy="859155"/>
                                </a:xfrm>
                                <a:custGeom>
                                  <a:avLst/>
                                  <a:gdLst/>
                                  <a:ahLst/>
                                  <a:cxnLst/>
                                  <a:rect l="l" t="t" r="r" b="b"/>
                                  <a:pathLst>
                                    <a:path w="2433955" h="859155">
                                      <a:moveTo>
                                        <a:pt x="0" y="858545"/>
                                      </a:moveTo>
                                      <a:lnTo>
                                        <a:pt x="43455" y="829042"/>
                                      </a:lnTo>
                                      <a:lnTo>
                                        <a:pt x="86909" y="796648"/>
                                      </a:lnTo>
                                      <a:lnTo>
                                        <a:pt x="130362" y="763531"/>
                                      </a:lnTo>
                                      <a:lnTo>
                                        <a:pt x="173815" y="731859"/>
                                      </a:lnTo>
                                      <a:lnTo>
                                        <a:pt x="217268" y="703802"/>
                                      </a:lnTo>
                                      <a:lnTo>
                                        <a:pt x="260722" y="681529"/>
                                      </a:lnTo>
                                      <a:lnTo>
                                        <a:pt x="304177" y="667207"/>
                                      </a:lnTo>
                                      <a:lnTo>
                                        <a:pt x="347632" y="663663"/>
                                      </a:lnTo>
                                      <a:lnTo>
                                        <a:pt x="391086" y="669912"/>
                                      </a:lnTo>
                                      <a:lnTo>
                                        <a:pt x="434540" y="682404"/>
                                      </a:lnTo>
                                      <a:lnTo>
                                        <a:pt x="477993" y="697591"/>
                                      </a:lnTo>
                                      <a:lnTo>
                                        <a:pt x="521446" y="711925"/>
                                      </a:lnTo>
                                      <a:lnTo>
                                        <a:pt x="564900" y="721856"/>
                                      </a:lnTo>
                                      <a:lnTo>
                                        <a:pt x="608355" y="723836"/>
                                      </a:lnTo>
                                      <a:lnTo>
                                        <a:pt x="659052" y="717795"/>
                                      </a:lnTo>
                                      <a:lnTo>
                                        <a:pt x="709748" y="707208"/>
                                      </a:lnTo>
                                      <a:lnTo>
                                        <a:pt x="760444" y="692240"/>
                                      </a:lnTo>
                                      <a:lnTo>
                                        <a:pt x="811139" y="673052"/>
                                      </a:lnTo>
                                      <a:lnTo>
                                        <a:pt x="861835" y="649807"/>
                                      </a:lnTo>
                                      <a:lnTo>
                                        <a:pt x="912533" y="622668"/>
                                      </a:lnTo>
                                      <a:lnTo>
                                        <a:pt x="950556" y="598697"/>
                                      </a:lnTo>
                                      <a:lnTo>
                                        <a:pt x="988578" y="570936"/>
                                      </a:lnTo>
                                      <a:lnTo>
                                        <a:pt x="1026600" y="540290"/>
                                      </a:lnTo>
                                      <a:lnTo>
                                        <a:pt x="1064621" y="507663"/>
                                      </a:lnTo>
                                      <a:lnTo>
                                        <a:pt x="1102643" y="473959"/>
                                      </a:lnTo>
                                      <a:lnTo>
                                        <a:pt x="1140665" y="440084"/>
                                      </a:lnTo>
                                      <a:lnTo>
                                        <a:pt x="1178687" y="406942"/>
                                      </a:lnTo>
                                      <a:lnTo>
                                        <a:pt x="1216710" y="375437"/>
                                      </a:lnTo>
                                      <a:lnTo>
                                        <a:pt x="1254734" y="343174"/>
                                      </a:lnTo>
                                      <a:lnTo>
                                        <a:pt x="1292756" y="308265"/>
                                      </a:lnTo>
                                      <a:lnTo>
                                        <a:pt x="1330778" y="272376"/>
                                      </a:lnTo>
                                      <a:lnTo>
                                        <a:pt x="1368799" y="237172"/>
                                      </a:lnTo>
                                      <a:lnTo>
                                        <a:pt x="1406821" y="204318"/>
                                      </a:lnTo>
                                      <a:lnTo>
                                        <a:pt x="1444842" y="175480"/>
                                      </a:lnTo>
                                      <a:lnTo>
                                        <a:pt x="1482865" y="152323"/>
                                      </a:lnTo>
                                      <a:lnTo>
                                        <a:pt x="1520888" y="136512"/>
                                      </a:lnTo>
                                      <a:lnTo>
                                        <a:pt x="1564344" y="129607"/>
                                      </a:lnTo>
                                      <a:lnTo>
                                        <a:pt x="1607799" y="133141"/>
                                      </a:lnTo>
                                      <a:lnTo>
                                        <a:pt x="1651254" y="143763"/>
                                      </a:lnTo>
                                      <a:lnTo>
                                        <a:pt x="1694709" y="158119"/>
                                      </a:lnTo>
                                      <a:lnTo>
                                        <a:pt x="1738162" y="172857"/>
                                      </a:lnTo>
                                      <a:lnTo>
                                        <a:pt x="1781615" y="184624"/>
                                      </a:lnTo>
                                      <a:lnTo>
                                        <a:pt x="1825066" y="190068"/>
                                      </a:lnTo>
                                      <a:lnTo>
                                        <a:pt x="1875764" y="190451"/>
                                      </a:lnTo>
                                      <a:lnTo>
                                        <a:pt x="1926462" y="188654"/>
                                      </a:lnTo>
                                      <a:lnTo>
                                        <a:pt x="1977159" y="184334"/>
                                      </a:lnTo>
                                      <a:lnTo>
                                        <a:pt x="2027856" y="177148"/>
                                      </a:lnTo>
                                      <a:lnTo>
                                        <a:pt x="2078550" y="166753"/>
                                      </a:lnTo>
                                      <a:lnTo>
                                        <a:pt x="2129243" y="152806"/>
                                      </a:lnTo>
                                      <a:lnTo>
                                        <a:pt x="2172699" y="137042"/>
                                      </a:lnTo>
                                      <a:lnTo>
                                        <a:pt x="2216155" y="117571"/>
                                      </a:lnTo>
                                      <a:lnTo>
                                        <a:pt x="2259610" y="95405"/>
                                      </a:lnTo>
                                      <a:lnTo>
                                        <a:pt x="2303064" y="71555"/>
                                      </a:lnTo>
                                      <a:lnTo>
                                        <a:pt x="2346518" y="47030"/>
                                      </a:lnTo>
                                      <a:lnTo>
                                        <a:pt x="2389970" y="22841"/>
                                      </a:lnTo>
                                      <a:lnTo>
                                        <a:pt x="2433421" y="0"/>
                                      </a:lnTo>
                                    </a:path>
                                  </a:pathLst>
                                </a:custGeom>
                                <a:ln w="25400">
                                  <a:solidFill>
                                    <a:srgbClr val="0066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347pt;margin-top:12.825pt;width:215.6pt;height:71.2pt;mso-position-horizontal-relative:column;mso-position-vertical-relative:paragraph;z-index:-16305152" id="docshapegroup16" coordorigin="115,256" coordsize="4312,1424">
                      <v:shape style="position:absolute;left:114;top:264;width:4312;height:1316" id="docshape17" coordorigin="115,264" coordsize="4312,1316" path="m115,1579l4426,1579m115,1315l4426,1315m115,1051l4426,1051m115,790l4426,790m115,526l4426,526m115,264l4426,264e" filled="false" stroked="true" strokeweight=".75pt" strokecolor="#d9d9d9">
                        <v:path arrowok="t"/>
                        <v:stroke dashstyle="shortdash"/>
                      </v:shape>
                      <v:shape style="position:absolute;left:354;top:307;width:3833;height:1353" id="docshape18" coordorigin="354,308" coordsize="3833,1353" path="m354,1660l423,1613,491,1562,559,1510,628,1460,696,1416,765,1381,833,1358,902,1353,970,1363,1039,1382,1107,1406,1175,1429,1244,1445,1312,1448,1392,1438,1472,1421,1552,1398,1632,1368,1711,1331,1791,1288,1851,1251,1911,1207,1971,1159,2031,1107,2091,1054,2151,1001,2210,949,2270,899,2330,848,2390,793,2450,737,2510,681,2570,630,2630,584,2689,548,2749,523,2818,512,2886,517,2955,534,3023,557,3091,580,3160,598,3228,607,3308,608,3388,605,3468,598,3548,587,3628,570,3707,548,3776,524,3844,493,3913,458,3981,420,4050,382,4118,344,4186,308e" filled="false" stroked="true" strokeweight="2pt" strokecolor="#006600">
                        <v:path arrowok="t"/>
                        <v:stroke dashstyle="solid"/>
                      </v:shape>
                      <w10:wrap type="none"/>
                    </v:group>
                  </w:pict>
                </mc:Fallback>
              </mc:AlternateContent>
            </w:r>
            <w:r>
              <w:rPr>
                <w:rFonts w:ascii="Tahoma"/>
                <w:sz w:val="2"/>
              </w:rPr>
              <mc:AlternateContent>
                <mc:Choice Requires="wps">
                  <w:drawing>
                    <wp:inline distT="0" distB="0" distL="0" distR="0">
                      <wp:extent cx="2738120" cy="9525"/>
                      <wp:effectExtent l="9525" t="0" r="0" b="0"/>
                      <wp:docPr id="36" name="Group 36"/>
                      <wp:cNvGraphicFramePr>
                        <a:graphicFrameLocks/>
                      </wp:cNvGraphicFramePr>
                      <a:graphic>
                        <a:graphicData uri="http://schemas.microsoft.com/office/word/2010/wordprocessingGroup">
                          <wpg:wgp>
                            <wpg:cNvPr id="36" name="Group 36"/>
                            <wpg:cNvGrpSpPr/>
                            <wpg:grpSpPr>
                              <a:xfrm>
                                <a:off x="0" y="0"/>
                                <a:ext cx="2738120" cy="9525"/>
                                <a:chExt cx="2738120" cy="9525"/>
                              </a:xfrm>
                            </wpg:grpSpPr>
                            <wps:wsp>
                              <wps:cNvPr id="37" name="Graphic 37"/>
                              <wps:cNvSpPr/>
                              <wps:spPr>
                                <a:xfrm>
                                  <a:off x="0" y="4762"/>
                                  <a:ext cx="2738120" cy="1270"/>
                                </a:xfrm>
                                <a:custGeom>
                                  <a:avLst/>
                                  <a:gdLst/>
                                  <a:ahLst/>
                                  <a:cxnLst/>
                                  <a:rect l="l" t="t" r="r" b="b"/>
                                  <a:pathLst>
                                    <a:path w="2738120" h="0">
                                      <a:moveTo>
                                        <a:pt x="0" y="0"/>
                                      </a:moveTo>
                                      <a:lnTo>
                                        <a:pt x="273759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5.6pt;height:.75pt;mso-position-horizontal-relative:char;mso-position-vertical-relative:line" id="docshapegroup19" coordorigin="0,0" coordsize="4312,15">
                      <v:line style="position:absolute" from="0,8" to="4311,8" stroked="true" strokeweight=".75pt" strokecolor="#d9d9d9">
                        <v:stroke dashstyle="shortdash"/>
                      </v:line>
                    </v:group>
                  </w:pict>
                </mc:Fallback>
              </mc:AlternateContent>
            </w:r>
            <w:r>
              <w:rPr>
                <w:rFonts w:ascii="Tahoma"/>
                <w:sz w:val="2"/>
              </w:rPr>
            </w:r>
          </w:p>
          <w:p>
            <w:pPr>
              <w:pStyle w:val="TableParagraph"/>
              <w:ind w:left="4052"/>
              <w:rPr>
                <w:sz w:val="16"/>
              </w:rPr>
            </w:pPr>
            <w:r>
              <w:rPr>
                <w:color w:val="404040"/>
                <w:w w:val="70"/>
                <w:sz w:val="16"/>
              </w:rPr>
              <w:t>-</w:t>
            </w:r>
            <w:r>
              <w:rPr>
                <w:color w:val="404040"/>
                <w:spacing w:val="-5"/>
                <w:w w:val="85"/>
                <w:sz w:val="16"/>
              </w:rPr>
              <w:t>8%</w:t>
            </w:r>
          </w:p>
          <w:p>
            <w:pPr>
              <w:pStyle w:val="TableParagraph"/>
              <w:ind w:left="2572"/>
              <w:rPr>
                <w:sz w:val="16"/>
              </w:rPr>
            </w:pPr>
            <w:r>
              <w:rPr>
                <w:color w:val="404040"/>
                <w:w w:val="85"/>
                <w:sz w:val="16"/>
              </w:rPr>
              <w:t>-10%</w:t>
            </w:r>
            <w:r>
              <w:rPr>
                <w:color w:val="404040"/>
                <w:spacing w:val="31"/>
                <w:sz w:val="16"/>
              </w:rPr>
              <w:t> </w:t>
            </w:r>
            <w:r>
              <w:rPr>
                <w:color w:val="404040"/>
                <w:w w:val="85"/>
                <w:position w:val="-7"/>
                <w:sz w:val="16"/>
              </w:rPr>
              <w:t>-11%</w:t>
            </w:r>
            <w:r>
              <w:rPr>
                <w:color w:val="404040"/>
                <w:spacing w:val="32"/>
                <w:position w:val="-7"/>
                <w:sz w:val="16"/>
              </w:rPr>
              <w:t> </w:t>
            </w:r>
            <w:r>
              <w:rPr>
                <w:color w:val="404040"/>
                <w:w w:val="85"/>
                <w:position w:val="-2"/>
                <w:sz w:val="16"/>
              </w:rPr>
              <w:t>-</w:t>
            </w:r>
            <w:r>
              <w:rPr>
                <w:color w:val="404040"/>
                <w:spacing w:val="-5"/>
                <w:w w:val="85"/>
                <w:position w:val="-2"/>
                <w:sz w:val="16"/>
              </w:rPr>
              <w:t>10%</w:t>
            </w:r>
          </w:p>
          <w:p>
            <w:pPr>
              <w:pStyle w:val="TableParagraph"/>
              <w:spacing w:before="74"/>
              <w:ind w:right="102"/>
              <w:jc w:val="center"/>
              <w:rPr>
                <w:sz w:val="16"/>
              </w:rPr>
            </w:pPr>
            <w:r>
              <w:rPr>
                <w:color w:val="404040"/>
                <w:w w:val="70"/>
                <w:sz w:val="16"/>
              </w:rPr>
              <w:t>-</w:t>
            </w:r>
            <w:r>
              <w:rPr>
                <w:color w:val="404040"/>
                <w:spacing w:val="-5"/>
                <w:w w:val="85"/>
                <w:sz w:val="16"/>
              </w:rPr>
              <w:t>13%</w:t>
            </w:r>
          </w:p>
          <w:p>
            <w:pPr>
              <w:pStyle w:val="TableParagraph"/>
              <w:spacing w:before="1"/>
              <w:rPr>
                <w:rFonts w:ascii="Tahoma"/>
                <w:b/>
                <w:sz w:val="16"/>
              </w:rPr>
            </w:pPr>
          </w:p>
          <w:p>
            <w:pPr>
              <w:pStyle w:val="TableParagraph"/>
              <w:ind w:left="656"/>
              <w:rPr>
                <w:sz w:val="16"/>
              </w:rPr>
            </w:pPr>
            <w:r>
              <w:rPr>
                <w:color w:val="404040"/>
                <w:w w:val="85"/>
                <w:position w:val="-6"/>
                <w:sz w:val="16"/>
              </w:rPr>
              <w:t>-16%</w:t>
            </w:r>
            <w:r>
              <w:rPr>
                <w:color w:val="404040"/>
                <w:spacing w:val="31"/>
                <w:position w:val="-6"/>
                <w:sz w:val="16"/>
              </w:rPr>
              <w:t> </w:t>
            </w:r>
            <w:r>
              <w:rPr>
                <w:color w:val="404040"/>
                <w:w w:val="85"/>
                <w:position w:val="-15"/>
                <w:sz w:val="16"/>
              </w:rPr>
              <w:t>-17%</w:t>
            </w:r>
            <w:r>
              <w:rPr>
                <w:color w:val="404040"/>
                <w:spacing w:val="32"/>
                <w:position w:val="-15"/>
                <w:sz w:val="16"/>
              </w:rPr>
              <w:t> </w:t>
            </w:r>
            <w:r>
              <w:rPr>
                <w:color w:val="404040"/>
                <w:w w:val="85"/>
                <w:sz w:val="16"/>
              </w:rPr>
              <w:t>-</w:t>
            </w:r>
            <w:r>
              <w:rPr>
                <w:color w:val="404040"/>
                <w:spacing w:val="-5"/>
                <w:w w:val="85"/>
                <w:sz w:val="16"/>
              </w:rPr>
              <w:t>16%</w:t>
            </w:r>
          </w:p>
          <w:p>
            <w:pPr>
              <w:pStyle w:val="TableParagraph"/>
              <w:spacing w:before="17"/>
              <w:ind w:left="177"/>
              <w:rPr>
                <w:sz w:val="16"/>
              </w:rPr>
            </w:pPr>
            <w:r>
              <w:rPr>
                <w:color w:val="404040"/>
                <w:w w:val="70"/>
                <w:sz w:val="16"/>
              </w:rPr>
              <w:t>-</w:t>
            </w:r>
            <w:r>
              <w:rPr>
                <w:color w:val="404040"/>
                <w:spacing w:val="-5"/>
                <w:w w:val="85"/>
                <w:sz w:val="16"/>
              </w:rPr>
              <w:t>19%</w:t>
            </w:r>
          </w:p>
          <w:p>
            <w:pPr>
              <w:pStyle w:val="TableParagraph"/>
              <w:spacing w:before="83"/>
              <w:rPr>
                <w:rFonts w:ascii="Tahoma"/>
                <w:b/>
                <w:sz w:val="20"/>
              </w:rPr>
            </w:pPr>
          </w:p>
          <w:p>
            <w:pPr>
              <w:pStyle w:val="TableParagraph"/>
              <w:spacing w:line="20" w:lineRule="exact"/>
              <w:ind w:left="114"/>
              <w:rPr>
                <w:rFonts w:ascii="Tahoma"/>
                <w:sz w:val="2"/>
              </w:rPr>
            </w:pPr>
            <w:r>
              <w:rPr>
                <w:rFonts w:ascii="Tahoma"/>
                <w:sz w:val="2"/>
              </w:rPr>
              <mc:AlternateContent>
                <mc:Choice Requires="wps">
                  <w:drawing>
                    <wp:inline distT="0" distB="0" distL="0" distR="0">
                      <wp:extent cx="2738120" cy="9525"/>
                      <wp:effectExtent l="9525" t="0" r="0" b="9525"/>
                      <wp:docPr id="38" name="Group 38"/>
                      <wp:cNvGraphicFramePr>
                        <a:graphicFrameLocks/>
                      </wp:cNvGraphicFramePr>
                      <a:graphic>
                        <a:graphicData uri="http://schemas.microsoft.com/office/word/2010/wordprocessingGroup">
                          <wpg:wgp>
                            <wpg:cNvPr id="38" name="Group 38"/>
                            <wpg:cNvGrpSpPr/>
                            <wpg:grpSpPr>
                              <a:xfrm>
                                <a:off x="0" y="0"/>
                                <a:ext cx="2738120" cy="9525"/>
                                <a:chExt cx="2738120" cy="9525"/>
                              </a:xfrm>
                            </wpg:grpSpPr>
                            <wps:wsp>
                              <wps:cNvPr id="39" name="Graphic 39"/>
                              <wps:cNvSpPr/>
                              <wps:spPr>
                                <a:xfrm>
                                  <a:off x="0" y="4762"/>
                                  <a:ext cx="2738120" cy="1270"/>
                                </a:xfrm>
                                <a:custGeom>
                                  <a:avLst/>
                                  <a:gdLst/>
                                  <a:ahLst/>
                                  <a:cxnLst/>
                                  <a:rect l="l" t="t" r="r" b="b"/>
                                  <a:pathLst>
                                    <a:path w="2738120" h="0">
                                      <a:moveTo>
                                        <a:pt x="0" y="0"/>
                                      </a:moveTo>
                                      <a:lnTo>
                                        <a:pt x="273759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5.6pt;height:.75pt;mso-position-horizontal-relative:char;mso-position-vertical-relative:line" id="docshapegroup20" coordorigin="0,0" coordsize="4312,15">
                      <v:line style="position:absolute" from="0,8" to="4311,8" stroked="true" strokeweight=".75pt" strokecolor="#d9d9d9">
                        <v:stroke dashstyle="shortdash"/>
                      </v:line>
                    </v:group>
                  </w:pict>
                </mc:Fallback>
              </mc:AlternateContent>
            </w:r>
            <w:r>
              <w:rPr>
                <w:rFonts w:ascii="Tahoma"/>
                <w:sz w:val="2"/>
              </w:rPr>
            </w:r>
          </w:p>
          <w:p>
            <w:pPr>
              <w:pStyle w:val="TableParagraph"/>
              <w:tabs>
                <w:tab w:pos="704" w:val="left" w:leader="none"/>
                <w:tab w:pos="1183" w:val="left" w:leader="none"/>
                <w:tab w:pos="1662" w:val="left" w:leader="none"/>
                <w:tab w:pos="2141" w:val="left" w:leader="none"/>
                <w:tab w:pos="2620" w:val="left" w:leader="none"/>
                <w:tab w:pos="3099" w:val="left" w:leader="none"/>
                <w:tab w:pos="3578" w:val="left" w:leader="none"/>
                <w:tab w:pos="4057" w:val="left" w:leader="none"/>
              </w:tabs>
              <w:spacing w:before="79"/>
              <w:ind w:left="225"/>
              <w:rPr>
                <w:sz w:val="16"/>
              </w:rPr>
            </w:pPr>
            <w:r>
              <w:rPr>
                <w:color w:val="585858"/>
                <w:spacing w:val="-5"/>
                <w:w w:val="90"/>
                <w:sz w:val="16"/>
              </w:rPr>
              <w:t>S13</w:t>
            </w:r>
            <w:r>
              <w:rPr>
                <w:color w:val="585858"/>
                <w:sz w:val="16"/>
              </w:rPr>
              <w:tab/>
            </w:r>
            <w:r>
              <w:rPr>
                <w:color w:val="585858"/>
                <w:spacing w:val="-5"/>
                <w:w w:val="90"/>
                <w:sz w:val="16"/>
              </w:rPr>
              <w:t>S16</w:t>
            </w:r>
            <w:r>
              <w:rPr>
                <w:color w:val="585858"/>
                <w:sz w:val="16"/>
              </w:rPr>
              <w:tab/>
            </w:r>
            <w:r>
              <w:rPr>
                <w:color w:val="585858"/>
                <w:spacing w:val="-5"/>
                <w:w w:val="90"/>
                <w:sz w:val="16"/>
              </w:rPr>
              <w:t>S19</w:t>
            </w:r>
            <w:r>
              <w:rPr>
                <w:color w:val="585858"/>
                <w:sz w:val="16"/>
              </w:rPr>
              <w:tab/>
            </w:r>
            <w:r>
              <w:rPr>
                <w:color w:val="585858"/>
                <w:spacing w:val="-5"/>
                <w:w w:val="90"/>
                <w:sz w:val="16"/>
              </w:rPr>
              <w:t>S22</w:t>
            </w:r>
            <w:r>
              <w:rPr>
                <w:color w:val="585858"/>
                <w:sz w:val="16"/>
              </w:rPr>
              <w:tab/>
            </w:r>
            <w:r>
              <w:rPr>
                <w:color w:val="585858"/>
                <w:spacing w:val="-5"/>
                <w:w w:val="90"/>
                <w:sz w:val="16"/>
              </w:rPr>
              <w:t>S27</w:t>
            </w:r>
            <w:r>
              <w:rPr>
                <w:color w:val="585858"/>
                <w:sz w:val="16"/>
              </w:rPr>
              <w:tab/>
            </w:r>
            <w:r>
              <w:rPr>
                <w:color w:val="585858"/>
                <w:spacing w:val="-5"/>
                <w:w w:val="90"/>
                <w:sz w:val="16"/>
              </w:rPr>
              <w:t>S30</w:t>
            </w:r>
            <w:r>
              <w:rPr>
                <w:color w:val="585858"/>
                <w:sz w:val="16"/>
              </w:rPr>
              <w:tab/>
            </w:r>
            <w:r>
              <w:rPr>
                <w:color w:val="585858"/>
                <w:spacing w:val="-5"/>
                <w:w w:val="90"/>
                <w:sz w:val="16"/>
              </w:rPr>
              <w:t>S36</w:t>
            </w:r>
            <w:r>
              <w:rPr>
                <w:color w:val="585858"/>
                <w:sz w:val="16"/>
              </w:rPr>
              <w:tab/>
            </w:r>
            <w:r>
              <w:rPr>
                <w:color w:val="585858"/>
                <w:spacing w:val="-5"/>
                <w:w w:val="90"/>
                <w:sz w:val="16"/>
              </w:rPr>
              <w:t>S37</w:t>
            </w:r>
            <w:r>
              <w:rPr>
                <w:color w:val="585858"/>
                <w:sz w:val="16"/>
              </w:rPr>
              <w:tab/>
            </w:r>
            <w:r>
              <w:rPr>
                <w:color w:val="585858"/>
                <w:spacing w:val="-5"/>
                <w:w w:val="90"/>
                <w:sz w:val="16"/>
              </w:rPr>
              <w:t>S38</w:t>
            </w:r>
          </w:p>
          <w:p>
            <w:pPr>
              <w:pStyle w:val="TableParagraph"/>
              <w:spacing w:before="1"/>
              <w:ind w:left="4042"/>
              <w:rPr>
                <w:sz w:val="16"/>
              </w:rPr>
            </w:pPr>
            <w:r>
              <w:rPr>
                <w:color w:val="585858"/>
                <w:spacing w:val="-4"/>
                <w:w w:val="90"/>
                <w:sz w:val="16"/>
              </w:rPr>
              <w:t>(1S)</w:t>
            </w:r>
          </w:p>
        </w:tc>
        <w:tc>
          <w:tcPr>
            <w:tcW w:w="4529" w:type="dxa"/>
            <w:tcBorders>
              <w:top w:val="dashSmallGap" w:sz="8" w:space="0" w:color="D9D9D9"/>
              <w:left w:val="single" w:sz="4" w:space="0" w:color="000000"/>
            </w:tcBorders>
          </w:tcPr>
          <w:p>
            <w:pPr>
              <w:pStyle w:val="TableParagraph"/>
              <w:spacing w:before="130"/>
              <w:rPr>
                <w:rFonts w:ascii="Tahoma"/>
                <w:b/>
                <w:sz w:val="20"/>
              </w:rPr>
            </w:pPr>
          </w:p>
          <w:p>
            <w:pPr>
              <w:pStyle w:val="TableParagraph"/>
              <w:spacing w:line="20" w:lineRule="exact"/>
              <w:ind w:left="146"/>
              <w:rPr>
                <w:rFonts w:ascii="Tahoma"/>
                <w:sz w:val="2"/>
              </w:rPr>
            </w:pPr>
            <w:r>
              <w:rPr>
                <w:rFonts w:ascii="Tahoma"/>
                <w:sz w:val="2"/>
              </w:rPr>
              <mc:AlternateContent>
                <mc:Choice Requires="wps">
                  <w:drawing>
                    <wp:inline distT="0" distB="0" distL="0" distR="0">
                      <wp:extent cx="2673985" cy="9525"/>
                      <wp:effectExtent l="9525" t="0" r="2539" b="0"/>
                      <wp:docPr id="40" name="Group 40"/>
                      <wp:cNvGraphicFramePr>
                        <a:graphicFrameLocks/>
                      </wp:cNvGraphicFramePr>
                      <a:graphic>
                        <a:graphicData uri="http://schemas.microsoft.com/office/word/2010/wordprocessingGroup">
                          <wpg:wgp>
                            <wpg:cNvPr id="40" name="Group 40"/>
                            <wpg:cNvGrpSpPr/>
                            <wpg:grpSpPr>
                              <a:xfrm>
                                <a:off x="0" y="0"/>
                                <a:ext cx="2673985" cy="9525"/>
                                <a:chExt cx="2673985" cy="9525"/>
                              </a:xfrm>
                            </wpg:grpSpPr>
                            <wps:wsp>
                              <wps:cNvPr id="41" name="Graphic 41"/>
                              <wps:cNvSpPr/>
                              <wps:spPr>
                                <a:xfrm>
                                  <a:off x="0" y="4762"/>
                                  <a:ext cx="2673985" cy="1270"/>
                                </a:xfrm>
                                <a:custGeom>
                                  <a:avLst/>
                                  <a:gdLst/>
                                  <a:ahLst/>
                                  <a:cxnLst/>
                                  <a:rect l="l" t="t" r="r" b="b"/>
                                  <a:pathLst>
                                    <a:path w="2673985" h="0">
                                      <a:moveTo>
                                        <a:pt x="0" y="0"/>
                                      </a:moveTo>
                                      <a:lnTo>
                                        <a:pt x="267362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0.55pt;height:.75pt;mso-position-horizontal-relative:char;mso-position-vertical-relative:line" id="docshapegroup21" coordorigin="0,0" coordsize="4211,15">
                      <v:line style="position:absolute" from="0,7" to="4210,7" stroked="true" strokeweight=".75pt" strokecolor="#d9d9d9">
                        <v:stroke dashstyle="shortdash"/>
                      </v:line>
                    </v:group>
                  </w:pict>
                </mc:Fallback>
              </mc:AlternateContent>
            </w:r>
            <w:r>
              <w:rPr>
                <w:rFonts w:ascii="Tahoma"/>
                <w:sz w:val="2"/>
              </w:rPr>
            </w:r>
          </w:p>
          <w:p>
            <w:pPr>
              <w:pStyle w:val="TableParagraph"/>
              <w:spacing w:before="113"/>
              <w:rPr>
                <w:rFonts w:ascii="Tahoma"/>
                <w:b/>
                <w:sz w:val="20"/>
              </w:rPr>
            </w:pPr>
          </w:p>
          <w:p>
            <w:pPr>
              <w:pStyle w:val="TableParagraph"/>
              <w:spacing w:line="20" w:lineRule="exact"/>
              <w:ind w:left="146"/>
              <w:rPr>
                <w:rFonts w:ascii="Tahoma"/>
                <w:sz w:val="2"/>
              </w:rPr>
            </w:pPr>
            <w:r>
              <w:rPr>
                <w:rFonts w:ascii="Tahoma"/>
                <w:sz w:val="2"/>
              </w:rPr>
              <mc:AlternateContent>
                <mc:Choice Requires="wps">
                  <w:drawing>
                    <wp:inline distT="0" distB="0" distL="0" distR="0">
                      <wp:extent cx="2673985" cy="9525"/>
                      <wp:effectExtent l="9525" t="0" r="2539" b="0"/>
                      <wp:docPr id="42" name="Group 42"/>
                      <wp:cNvGraphicFramePr>
                        <a:graphicFrameLocks/>
                      </wp:cNvGraphicFramePr>
                      <a:graphic>
                        <a:graphicData uri="http://schemas.microsoft.com/office/word/2010/wordprocessingGroup">
                          <wpg:wgp>
                            <wpg:cNvPr id="42" name="Group 42"/>
                            <wpg:cNvGrpSpPr/>
                            <wpg:grpSpPr>
                              <a:xfrm>
                                <a:off x="0" y="0"/>
                                <a:ext cx="2673985" cy="9525"/>
                                <a:chExt cx="2673985" cy="9525"/>
                              </a:xfrm>
                            </wpg:grpSpPr>
                            <wps:wsp>
                              <wps:cNvPr id="43" name="Graphic 43"/>
                              <wps:cNvSpPr/>
                              <wps:spPr>
                                <a:xfrm>
                                  <a:off x="0" y="4762"/>
                                  <a:ext cx="2673985" cy="1270"/>
                                </a:xfrm>
                                <a:custGeom>
                                  <a:avLst/>
                                  <a:gdLst/>
                                  <a:ahLst/>
                                  <a:cxnLst/>
                                  <a:rect l="l" t="t" r="r" b="b"/>
                                  <a:pathLst>
                                    <a:path w="2673985" h="0">
                                      <a:moveTo>
                                        <a:pt x="0" y="0"/>
                                      </a:moveTo>
                                      <a:lnTo>
                                        <a:pt x="267362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0.55pt;height:.75pt;mso-position-horizontal-relative:char;mso-position-vertical-relative:line" id="docshapegroup22" coordorigin="0,0" coordsize="4211,15">
                      <v:line style="position:absolute" from="0,7" to="4210,7" stroked="true" strokeweight=".75pt" strokecolor="#d9d9d9">
                        <v:stroke dashstyle="shortdash"/>
                      </v:line>
                    </v:group>
                  </w:pict>
                </mc:Fallback>
              </mc:AlternateContent>
            </w:r>
            <w:r>
              <w:rPr>
                <w:rFonts w:ascii="Tahoma"/>
                <w:sz w:val="2"/>
              </w:rPr>
            </w:r>
          </w:p>
          <w:p>
            <w:pPr>
              <w:pStyle w:val="TableParagraph"/>
              <w:spacing w:line="168" w:lineRule="exact" w:before="121" w:after="67"/>
              <w:ind w:left="3968"/>
              <w:rPr>
                <w:sz w:val="16"/>
              </w:rPr>
            </w:pPr>
            <w:r>
              <w:rPr>
                <w:color w:val="404040"/>
                <w:w w:val="70"/>
                <w:sz w:val="16"/>
              </w:rPr>
              <w:t>-</w:t>
            </w:r>
            <w:r>
              <w:rPr>
                <w:color w:val="404040"/>
                <w:spacing w:val="-5"/>
                <w:w w:val="85"/>
                <w:sz w:val="16"/>
              </w:rPr>
              <w:t>16%</w:t>
            </w:r>
          </w:p>
          <w:p>
            <w:pPr>
              <w:pStyle w:val="TableParagraph"/>
              <w:spacing w:line="20" w:lineRule="exact"/>
              <w:ind w:left="146"/>
              <w:rPr>
                <w:rFonts w:ascii="Tahoma"/>
                <w:sz w:val="2"/>
              </w:rPr>
            </w:pPr>
            <w:r>
              <w:rPr/>
              <mc:AlternateContent>
                <mc:Choice Requires="wps">
                  <w:drawing>
                    <wp:anchor distT="0" distB="0" distL="0" distR="0" allowOverlap="1" layoutInCell="1" locked="0" behindDoc="1" simplePos="0" relativeHeight="487011840">
                      <wp:simplePos x="0" y="0"/>
                      <wp:positionH relativeFrom="column">
                        <wp:posOffset>95882</wp:posOffset>
                      </wp:positionH>
                      <wp:positionV relativeFrom="paragraph">
                        <wp:posOffset>51212</wp:posOffset>
                      </wp:positionV>
                      <wp:extent cx="2673985" cy="79629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673985" cy="796290"/>
                                <a:chExt cx="2673985" cy="796290"/>
                              </a:xfrm>
                            </wpg:grpSpPr>
                            <wps:wsp>
                              <wps:cNvPr id="45" name="Graphic 45"/>
                              <wps:cNvSpPr/>
                              <wps:spPr>
                                <a:xfrm>
                                  <a:off x="0" y="186531"/>
                                  <a:ext cx="2673985" cy="478790"/>
                                </a:xfrm>
                                <a:custGeom>
                                  <a:avLst/>
                                  <a:gdLst/>
                                  <a:ahLst/>
                                  <a:cxnLst/>
                                  <a:rect l="l" t="t" r="r" b="b"/>
                                  <a:pathLst>
                                    <a:path w="2673985" h="478790">
                                      <a:moveTo>
                                        <a:pt x="0" y="478536"/>
                                      </a:moveTo>
                                      <a:lnTo>
                                        <a:pt x="2673629" y="478536"/>
                                      </a:lnTo>
                                    </a:path>
                                    <a:path w="2673985" h="478790">
                                      <a:moveTo>
                                        <a:pt x="0" y="239268"/>
                                      </a:moveTo>
                                      <a:lnTo>
                                        <a:pt x="2673629" y="239268"/>
                                      </a:lnTo>
                                    </a:path>
                                    <a:path w="2673985" h="478790">
                                      <a:moveTo>
                                        <a:pt x="0" y="0"/>
                                      </a:moveTo>
                                      <a:lnTo>
                                        <a:pt x="2673629" y="0"/>
                                      </a:lnTo>
                                    </a:path>
                                  </a:pathLst>
                                </a:custGeom>
                                <a:ln w="9525">
                                  <a:solidFill>
                                    <a:srgbClr val="D9D9D9"/>
                                  </a:solidFill>
                                  <a:prstDash val="sysDash"/>
                                </a:ln>
                              </wps:spPr>
                              <wps:bodyPr wrap="square" lIns="0" tIns="0" rIns="0" bIns="0" rtlCol="0">
                                <a:prstTxWarp prst="textNoShape">
                                  <a:avLst/>
                                </a:prstTxWarp>
                                <a:noAutofit/>
                              </wps:bodyPr>
                            </wps:wsp>
                            <wps:wsp>
                              <wps:cNvPr id="46" name="Graphic 46"/>
                              <wps:cNvSpPr/>
                              <wps:spPr>
                                <a:xfrm>
                                  <a:off x="133682" y="12700"/>
                                  <a:ext cx="2406650" cy="770890"/>
                                </a:xfrm>
                                <a:custGeom>
                                  <a:avLst/>
                                  <a:gdLst/>
                                  <a:ahLst/>
                                  <a:cxnLst/>
                                  <a:rect l="l" t="t" r="r" b="b"/>
                                  <a:pathLst>
                                    <a:path w="2406650" h="770890">
                                      <a:moveTo>
                                        <a:pt x="0" y="770458"/>
                                      </a:moveTo>
                                      <a:lnTo>
                                        <a:pt x="38193" y="735106"/>
                                      </a:lnTo>
                                      <a:lnTo>
                                        <a:pt x="76387" y="698405"/>
                                      </a:lnTo>
                                      <a:lnTo>
                                        <a:pt x="114582" y="661367"/>
                                      </a:lnTo>
                                      <a:lnTo>
                                        <a:pt x="152777" y="625003"/>
                                      </a:lnTo>
                                      <a:lnTo>
                                        <a:pt x="190972" y="590326"/>
                                      </a:lnTo>
                                      <a:lnTo>
                                        <a:pt x="229167" y="558350"/>
                                      </a:lnTo>
                                      <a:lnTo>
                                        <a:pt x="267360" y="530085"/>
                                      </a:lnTo>
                                      <a:lnTo>
                                        <a:pt x="311923" y="502155"/>
                                      </a:lnTo>
                                      <a:lnTo>
                                        <a:pt x="356485" y="478497"/>
                                      </a:lnTo>
                                      <a:lnTo>
                                        <a:pt x="401045" y="458055"/>
                                      </a:lnTo>
                                      <a:lnTo>
                                        <a:pt x="445604" y="439776"/>
                                      </a:lnTo>
                                      <a:lnTo>
                                        <a:pt x="490162" y="422604"/>
                                      </a:lnTo>
                                      <a:lnTo>
                                        <a:pt x="534720" y="405485"/>
                                      </a:lnTo>
                                      <a:lnTo>
                                        <a:pt x="579284" y="388689"/>
                                      </a:lnTo>
                                      <a:lnTo>
                                        <a:pt x="623846" y="373122"/>
                                      </a:lnTo>
                                      <a:lnTo>
                                        <a:pt x="668407" y="358662"/>
                                      </a:lnTo>
                                      <a:lnTo>
                                        <a:pt x="712968" y="345189"/>
                                      </a:lnTo>
                                      <a:lnTo>
                                        <a:pt x="757530" y="332584"/>
                                      </a:lnTo>
                                      <a:lnTo>
                                        <a:pt x="802093" y="320725"/>
                                      </a:lnTo>
                                      <a:lnTo>
                                        <a:pt x="855563" y="310023"/>
                                      </a:lnTo>
                                      <a:lnTo>
                                        <a:pt x="909033" y="303081"/>
                                      </a:lnTo>
                                      <a:lnTo>
                                        <a:pt x="962505" y="296129"/>
                                      </a:lnTo>
                                      <a:lnTo>
                                        <a:pt x="1015978" y="285398"/>
                                      </a:lnTo>
                                      <a:lnTo>
                                        <a:pt x="1069454" y="267119"/>
                                      </a:lnTo>
                                      <a:lnTo>
                                        <a:pt x="1107647" y="245853"/>
                                      </a:lnTo>
                                      <a:lnTo>
                                        <a:pt x="1145841" y="217576"/>
                                      </a:lnTo>
                                      <a:lnTo>
                                        <a:pt x="1184036" y="185620"/>
                                      </a:lnTo>
                                      <a:lnTo>
                                        <a:pt x="1222232" y="153316"/>
                                      </a:lnTo>
                                      <a:lnTo>
                                        <a:pt x="1260427" y="123998"/>
                                      </a:lnTo>
                                      <a:lnTo>
                                        <a:pt x="1298621" y="100996"/>
                                      </a:lnTo>
                                      <a:lnTo>
                                        <a:pt x="1336814" y="87642"/>
                                      </a:lnTo>
                                      <a:lnTo>
                                        <a:pt x="1381378" y="86322"/>
                                      </a:lnTo>
                                      <a:lnTo>
                                        <a:pt x="1425939" y="96645"/>
                                      </a:lnTo>
                                      <a:lnTo>
                                        <a:pt x="1470499" y="114053"/>
                                      </a:lnTo>
                                      <a:lnTo>
                                        <a:pt x="1515058" y="133991"/>
                                      </a:lnTo>
                                      <a:lnTo>
                                        <a:pt x="1559617" y="151899"/>
                                      </a:lnTo>
                                      <a:lnTo>
                                        <a:pt x="1604175" y="163220"/>
                                      </a:lnTo>
                                      <a:lnTo>
                                        <a:pt x="1657650" y="168422"/>
                                      </a:lnTo>
                                      <a:lnTo>
                                        <a:pt x="1711124" y="169561"/>
                                      </a:lnTo>
                                      <a:lnTo>
                                        <a:pt x="1764598" y="168351"/>
                                      </a:lnTo>
                                      <a:lnTo>
                                        <a:pt x="1818072" y="166500"/>
                                      </a:lnTo>
                                      <a:lnTo>
                                        <a:pt x="1871548" y="165722"/>
                                      </a:lnTo>
                                      <a:lnTo>
                                        <a:pt x="1925017" y="168663"/>
                                      </a:lnTo>
                                      <a:lnTo>
                                        <a:pt x="1978488" y="174182"/>
                                      </a:lnTo>
                                      <a:lnTo>
                                        <a:pt x="2031959" y="178309"/>
                                      </a:lnTo>
                                      <a:lnTo>
                                        <a:pt x="2085432" y="177071"/>
                                      </a:lnTo>
                                      <a:lnTo>
                                        <a:pt x="2138908" y="166497"/>
                                      </a:lnTo>
                                      <a:lnTo>
                                        <a:pt x="2183467" y="148426"/>
                                      </a:lnTo>
                                      <a:lnTo>
                                        <a:pt x="2228027" y="123387"/>
                                      </a:lnTo>
                                      <a:lnTo>
                                        <a:pt x="2272588" y="93702"/>
                                      </a:lnTo>
                                      <a:lnTo>
                                        <a:pt x="2317149" y="61693"/>
                                      </a:lnTo>
                                      <a:lnTo>
                                        <a:pt x="2361710" y="29685"/>
                                      </a:lnTo>
                                      <a:lnTo>
                                        <a:pt x="2406269" y="0"/>
                                      </a:lnTo>
                                    </a:path>
                                  </a:pathLst>
                                </a:custGeom>
                                <a:ln w="25400">
                                  <a:solidFill>
                                    <a:srgbClr val="6699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498pt;margin-top:4.0325pt;width:210.55pt;height:62.7pt;mso-position-horizontal-relative:column;mso-position-vertical-relative:paragraph;z-index:-16304640" id="docshapegroup23" coordorigin="151,81" coordsize="4211,1254">
                      <v:shape style="position:absolute;left:151;top:374;width:4211;height:754" id="docshape24" coordorigin="151,374" coordsize="4211,754" path="m151,1128l4361,1128m151,751l4361,751m151,374l4361,374e" filled="false" stroked="true" strokeweight=".75pt" strokecolor="#d9d9d9">
                        <v:path arrowok="t"/>
                        <v:stroke dashstyle="shortdash"/>
                      </v:shape>
                      <v:shape style="position:absolute;left:361;top:100;width:3790;height:1214" id="docshape25" coordorigin="362,101" coordsize="3790,1214" path="m362,1314l422,1258,482,1201,542,1142,602,1085,662,1030,722,980,783,935,853,891,923,854,993,822,1063,793,1133,766,1204,739,1274,713,1344,688,1414,665,1484,644,1554,624,1625,606,1709,589,1793,578,1877,567,1961,550,2046,521,2106,488,2166,443,2226,393,2286,342,2346,296,2407,260,2467,239,2537,237,2607,253,2677,280,2747,312,2818,340,2888,358,2972,366,3056,368,3140,366,3225,363,3309,362,3393,366,3477,375,3561,381,3646,380,3730,363,3800,334,3870,295,3940,248,4011,198,4081,147,4151,101e" filled="false" stroked="true" strokeweight="2pt" strokecolor="#669900">
                        <v:path arrowok="t"/>
                        <v:stroke dashstyle="solid"/>
                      </v:shape>
                      <w10:wrap type="none"/>
                    </v:group>
                  </w:pict>
                </mc:Fallback>
              </mc:AlternateContent>
            </w:r>
            <w:r>
              <w:rPr>
                <w:rFonts w:ascii="Tahoma"/>
                <w:sz w:val="2"/>
              </w:rPr>
              <mc:AlternateContent>
                <mc:Choice Requires="wps">
                  <w:drawing>
                    <wp:inline distT="0" distB="0" distL="0" distR="0">
                      <wp:extent cx="2673985" cy="9525"/>
                      <wp:effectExtent l="9525" t="0" r="2539" b="9525"/>
                      <wp:docPr id="47" name="Group 47"/>
                      <wp:cNvGraphicFramePr>
                        <a:graphicFrameLocks/>
                      </wp:cNvGraphicFramePr>
                      <a:graphic>
                        <a:graphicData uri="http://schemas.microsoft.com/office/word/2010/wordprocessingGroup">
                          <wpg:wgp>
                            <wpg:cNvPr id="47" name="Group 47"/>
                            <wpg:cNvGrpSpPr/>
                            <wpg:grpSpPr>
                              <a:xfrm>
                                <a:off x="0" y="0"/>
                                <a:ext cx="2673985" cy="9525"/>
                                <a:chExt cx="2673985" cy="9525"/>
                              </a:xfrm>
                            </wpg:grpSpPr>
                            <wps:wsp>
                              <wps:cNvPr id="48" name="Graphic 48"/>
                              <wps:cNvSpPr/>
                              <wps:spPr>
                                <a:xfrm>
                                  <a:off x="0" y="4762"/>
                                  <a:ext cx="2673985" cy="1270"/>
                                </a:xfrm>
                                <a:custGeom>
                                  <a:avLst/>
                                  <a:gdLst/>
                                  <a:ahLst/>
                                  <a:cxnLst/>
                                  <a:rect l="l" t="t" r="r" b="b"/>
                                  <a:pathLst>
                                    <a:path w="2673985" h="0">
                                      <a:moveTo>
                                        <a:pt x="0" y="0"/>
                                      </a:moveTo>
                                      <a:lnTo>
                                        <a:pt x="267362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0.55pt;height:.75pt;mso-position-horizontal-relative:char;mso-position-vertical-relative:line" id="docshapegroup26" coordorigin="0,0" coordsize="4211,15">
                      <v:line style="position:absolute" from="0,8" to="4210,8" stroked="true" strokeweight=".75pt" strokecolor="#d9d9d9">
                        <v:stroke dashstyle="shortdash"/>
                      </v:line>
                    </v:group>
                  </w:pict>
                </mc:Fallback>
              </mc:AlternateContent>
            </w:r>
            <w:r>
              <w:rPr>
                <w:rFonts w:ascii="Tahoma"/>
                <w:sz w:val="2"/>
              </w:rPr>
            </w:r>
          </w:p>
          <w:p>
            <w:pPr>
              <w:pStyle w:val="TableParagraph"/>
              <w:spacing w:line="182" w:lineRule="exact"/>
              <w:ind w:left="2284"/>
              <w:rPr>
                <w:sz w:val="16"/>
              </w:rPr>
            </w:pPr>
            <w:r>
              <w:rPr>
                <w:color w:val="404040"/>
                <w:w w:val="80"/>
                <w:position w:val="12"/>
                <w:sz w:val="16"/>
              </w:rPr>
              <w:t>-18%</w:t>
            </w:r>
            <w:r>
              <w:rPr>
                <w:color w:val="404040"/>
                <w:spacing w:val="-2"/>
                <w:position w:val="12"/>
                <w:sz w:val="16"/>
              </w:rPr>
              <w:t> </w:t>
            </w:r>
            <w:r>
              <w:rPr>
                <w:color w:val="404040"/>
                <w:w w:val="80"/>
                <w:position w:val="1"/>
                <w:sz w:val="16"/>
              </w:rPr>
              <w:t>-20%</w:t>
            </w:r>
            <w:r>
              <w:rPr>
                <w:color w:val="404040"/>
                <w:spacing w:val="-1"/>
                <w:position w:val="1"/>
                <w:sz w:val="16"/>
              </w:rPr>
              <w:t> </w:t>
            </w:r>
            <w:r>
              <w:rPr>
                <w:color w:val="404040"/>
                <w:w w:val="80"/>
                <w:sz w:val="16"/>
              </w:rPr>
              <w:t>-20%</w:t>
            </w:r>
            <w:r>
              <w:rPr>
                <w:color w:val="404040"/>
                <w:spacing w:val="-1"/>
                <w:sz w:val="16"/>
              </w:rPr>
              <w:t> </w:t>
            </w:r>
            <w:r>
              <w:rPr>
                <w:color w:val="404040"/>
                <w:w w:val="80"/>
                <w:sz w:val="16"/>
              </w:rPr>
              <w:t>-</w:t>
            </w:r>
            <w:r>
              <w:rPr>
                <w:color w:val="404040"/>
                <w:spacing w:val="-5"/>
                <w:w w:val="80"/>
                <w:sz w:val="16"/>
              </w:rPr>
              <w:t>20%</w:t>
            </w:r>
          </w:p>
          <w:p>
            <w:pPr>
              <w:pStyle w:val="TableParagraph"/>
              <w:spacing w:line="180" w:lineRule="auto" w:before="2"/>
              <w:ind w:left="1442"/>
              <w:rPr>
                <w:sz w:val="16"/>
              </w:rPr>
            </w:pPr>
            <w:r>
              <w:rPr>
                <w:color w:val="404040"/>
                <w:w w:val="80"/>
                <w:position w:val="-7"/>
                <w:sz w:val="16"/>
              </w:rPr>
              <w:t>-23%</w:t>
            </w:r>
            <w:r>
              <w:rPr>
                <w:color w:val="404040"/>
                <w:spacing w:val="-6"/>
                <w:position w:val="-7"/>
                <w:sz w:val="16"/>
              </w:rPr>
              <w:t> </w:t>
            </w:r>
            <w:r>
              <w:rPr>
                <w:color w:val="404040"/>
                <w:w w:val="80"/>
                <w:sz w:val="16"/>
              </w:rPr>
              <w:t>-</w:t>
            </w:r>
            <w:r>
              <w:rPr>
                <w:color w:val="404040"/>
                <w:spacing w:val="-5"/>
                <w:w w:val="80"/>
                <w:sz w:val="16"/>
              </w:rPr>
              <w:t>22%</w:t>
            </w:r>
          </w:p>
          <w:p>
            <w:pPr>
              <w:pStyle w:val="TableParagraph"/>
              <w:spacing w:line="166" w:lineRule="exact"/>
              <w:ind w:left="1021"/>
              <w:rPr>
                <w:sz w:val="16"/>
              </w:rPr>
            </w:pPr>
            <w:r>
              <w:rPr>
                <w:color w:val="404040"/>
                <w:w w:val="70"/>
                <w:sz w:val="16"/>
              </w:rPr>
              <w:t>-</w:t>
            </w:r>
            <w:r>
              <w:rPr>
                <w:color w:val="404040"/>
                <w:spacing w:val="-5"/>
                <w:w w:val="85"/>
                <w:sz w:val="16"/>
              </w:rPr>
              <w:t>25%</w:t>
            </w:r>
          </w:p>
          <w:p>
            <w:pPr>
              <w:pStyle w:val="TableParagraph"/>
              <w:spacing w:before="2"/>
              <w:ind w:left="600"/>
              <w:rPr>
                <w:sz w:val="16"/>
              </w:rPr>
            </w:pPr>
            <w:r>
              <w:rPr>
                <w:color w:val="404040"/>
                <w:w w:val="70"/>
                <w:sz w:val="16"/>
              </w:rPr>
              <w:t>-</w:t>
            </w:r>
            <w:r>
              <w:rPr>
                <w:color w:val="404040"/>
                <w:spacing w:val="-5"/>
                <w:w w:val="85"/>
                <w:sz w:val="16"/>
              </w:rPr>
              <w:t>27%</w:t>
            </w:r>
          </w:p>
          <w:p>
            <w:pPr>
              <w:pStyle w:val="TableParagraph"/>
              <w:spacing w:before="184"/>
              <w:ind w:left="179"/>
              <w:rPr>
                <w:sz w:val="16"/>
              </w:rPr>
            </w:pPr>
            <w:r>
              <w:rPr>
                <w:color w:val="404040"/>
                <w:w w:val="70"/>
                <w:sz w:val="16"/>
              </w:rPr>
              <w:t>-</w:t>
            </w:r>
            <w:r>
              <w:rPr>
                <w:color w:val="404040"/>
                <w:spacing w:val="-5"/>
                <w:w w:val="85"/>
                <w:sz w:val="16"/>
              </w:rPr>
              <w:t>32%</w:t>
            </w:r>
          </w:p>
          <w:p>
            <w:pPr>
              <w:pStyle w:val="TableParagraph"/>
              <w:spacing w:before="89"/>
              <w:rPr>
                <w:rFonts w:ascii="Tahoma"/>
                <w:b/>
                <w:sz w:val="20"/>
              </w:rPr>
            </w:pPr>
          </w:p>
          <w:p>
            <w:pPr>
              <w:pStyle w:val="TableParagraph"/>
              <w:spacing w:line="20" w:lineRule="exact"/>
              <w:ind w:left="146"/>
              <w:rPr>
                <w:rFonts w:ascii="Tahoma"/>
                <w:sz w:val="2"/>
              </w:rPr>
            </w:pPr>
            <w:r>
              <w:rPr>
                <w:rFonts w:ascii="Tahoma"/>
                <w:sz w:val="2"/>
              </w:rPr>
              <mc:AlternateContent>
                <mc:Choice Requires="wps">
                  <w:drawing>
                    <wp:inline distT="0" distB="0" distL="0" distR="0">
                      <wp:extent cx="2673985" cy="9525"/>
                      <wp:effectExtent l="9525" t="0" r="2539" b="9525"/>
                      <wp:docPr id="49" name="Group 49"/>
                      <wp:cNvGraphicFramePr>
                        <a:graphicFrameLocks/>
                      </wp:cNvGraphicFramePr>
                      <a:graphic>
                        <a:graphicData uri="http://schemas.microsoft.com/office/word/2010/wordprocessingGroup">
                          <wpg:wgp>
                            <wpg:cNvPr id="49" name="Group 49"/>
                            <wpg:cNvGrpSpPr/>
                            <wpg:grpSpPr>
                              <a:xfrm>
                                <a:off x="0" y="0"/>
                                <a:ext cx="2673985" cy="9525"/>
                                <a:chExt cx="2673985" cy="9525"/>
                              </a:xfrm>
                            </wpg:grpSpPr>
                            <wps:wsp>
                              <wps:cNvPr id="50" name="Graphic 50"/>
                              <wps:cNvSpPr/>
                              <wps:spPr>
                                <a:xfrm>
                                  <a:off x="0" y="4762"/>
                                  <a:ext cx="2673985" cy="1270"/>
                                </a:xfrm>
                                <a:custGeom>
                                  <a:avLst/>
                                  <a:gdLst/>
                                  <a:ahLst/>
                                  <a:cxnLst/>
                                  <a:rect l="l" t="t" r="r" b="b"/>
                                  <a:pathLst>
                                    <a:path w="2673985" h="0">
                                      <a:moveTo>
                                        <a:pt x="0" y="0"/>
                                      </a:moveTo>
                                      <a:lnTo>
                                        <a:pt x="2673629" y="0"/>
                                      </a:lnTo>
                                    </a:path>
                                  </a:pathLst>
                                </a:custGeom>
                                <a:ln w="9525">
                                  <a:solidFill>
                                    <a:srgbClr val="D9D9D9"/>
                                  </a:solidFill>
                                  <a:prstDash val="sysDash"/>
                                </a:ln>
                              </wps:spPr>
                              <wps:bodyPr wrap="square" lIns="0" tIns="0" rIns="0" bIns="0" rtlCol="0">
                                <a:prstTxWarp prst="textNoShape">
                                  <a:avLst/>
                                </a:prstTxWarp>
                                <a:noAutofit/>
                              </wps:bodyPr>
                            </wps:wsp>
                          </wpg:wgp>
                        </a:graphicData>
                      </a:graphic>
                    </wp:inline>
                  </w:drawing>
                </mc:Choice>
                <mc:Fallback>
                  <w:pict>
                    <v:group style="width:210.55pt;height:.75pt;mso-position-horizontal-relative:char;mso-position-vertical-relative:line" id="docshapegroup27" coordorigin="0,0" coordsize="4211,15">
                      <v:line style="position:absolute" from="0,8" to="4210,8" stroked="true" strokeweight=".75pt" strokecolor="#d9d9d9">
                        <v:stroke dashstyle="shortdash"/>
                      </v:line>
                    </v:group>
                  </w:pict>
                </mc:Fallback>
              </mc:AlternateContent>
            </w:r>
            <w:r>
              <w:rPr>
                <w:rFonts w:ascii="Tahoma"/>
                <w:sz w:val="2"/>
              </w:rPr>
            </w:r>
          </w:p>
          <w:p>
            <w:pPr>
              <w:pStyle w:val="TableParagraph"/>
              <w:spacing w:before="79"/>
              <w:ind w:left="227"/>
              <w:rPr>
                <w:sz w:val="16"/>
              </w:rPr>
            </w:pPr>
            <w:r>
              <w:rPr>
                <w:color w:val="585858"/>
                <w:w w:val="90"/>
                <w:sz w:val="16"/>
              </w:rPr>
              <w:t>S13</w:t>
            </w:r>
            <w:r>
              <w:rPr>
                <w:color w:val="585858"/>
                <w:spacing w:val="52"/>
                <w:w w:val="150"/>
                <w:sz w:val="16"/>
              </w:rPr>
              <w:t> </w:t>
            </w:r>
            <w:r>
              <w:rPr>
                <w:color w:val="585858"/>
                <w:w w:val="90"/>
                <w:sz w:val="16"/>
              </w:rPr>
              <w:t>S16</w:t>
            </w:r>
            <w:r>
              <w:rPr>
                <w:color w:val="585858"/>
                <w:spacing w:val="52"/>
                <w:w w:val="150"/>
                <w:sz w:val="16"/>
              </w:rPr>
              <w:t> </w:t>
            </w:r>
            <w:r>
              <w:rPr>
                <w:color w:val="585858"/>
                <w:w w:val="90"/>
                <w:sz w:val="16"/>
              </w:rPr>
              <w:t>S19</w:t>
            </w:r>
            <w:r>
              <w:rPr>
                <w:color w:val="585858"/>
                <w:spacing w:val="52"/>
                <w:w w:val="150"/>
                <w:sz w:val="16"/>
              </w:rPr>
              <w:t> </w:t>
            </w:r>
            <w:r>
              <w:rPr>
                <w:color w:val="585858"/>
                <w:w w:val="90"/>
                <w:sz w:val="16"/>
              </w:rPr>
              <w:t>S22</w:t>
            </w:r>
            <w:r>
              <w:rPr>
                <w:color w:val="585858"/>
                <w:spacing w:val="52"/>
                <w:w w:val="150"/>
                <w:sz w:val="16"/>
              </w:rPr>
              <w:t> </w:t>
            </w:r>
            <w:r>
              <w:rPr>
                <w:color w:val="585858"/>
                <w:w w:val="90"/>
                <w:sz w:val="16"/>
              </w:rPr>
              <w:t>S27</w:t>
            </w:r>
            <w:r>
              <w:rPr>
                <w:color w:val="585858"/>
                <w:spacing w:val="52"/>
                <w:w w:val="150"/>
                <w:sz w:val="16"/>
              </w:rPr>
              <w:t> </w:t>
            </w:r>
            <w:r>
              <w:rPr>
                <w:color w:val="585858"/>
                <w:w w:val="90"/>
                <w:sz w:val="16"/>
              </w:rPr>
              <w:t>S30</w:t>
            </w:r>
            <w:r>
              <w:rPr>
                <w:color w:val="585858"/>
                <w:spacing w:val="53"/>
                <w:w w:val="150"/>
                <w:sz w:val="16"/>
              </w:rPr>
              <w:t> </w:t>
            </w:r>
            <w:r>
              <w:rPr>
                <w:color w:val="585858"/>
                <w:w w:val="90"/>
                <w:sz w:val="16"/>
              </w:rPr>
              <w:t>S33</w:t>
            </w:r>
            <w:r>
              <w:rPr>
                <w:color w:val="585858"/>
                <w:spacing w:val="52"/>
                <w:w w:val="150"/>
                <w:sz w:val="16"/>
              </w:rPr>
              <w:t> </w:t>
            </w:r>
            <w:r>
              <w:rPr>
                <w:color w:val="585858"/>
                <w:w w:val="90"/>
                <w:sz w:val="16"/>
              </w:rPr>
              <w:t>S36</w:t>
            </w:r>
            <w:r>
              <w:rPr>
                <w:color w:val="585858"/>
                <w:spacing w:val="52"/>
                <w:w w:val="150"/>
                <w:sz w:val="16"/>
              </w:rPr>
              <w:t> </w:t>
            </w:r>
            <w:r>
              <w:rPr>
                <w:color w:val="585858"/>
                <w:w w:val="90"/>
                <w:sz w:val="16"/>
              </w:rPr>
              <w:t>S37</w:t>
            </w:r>
            <w:r>
              <w:rPr>
                <w:color w:val="585858"/>
                <w:spacing w:val="52"/>
                <w:w w:val="150"/>
                <w:sz w:val="16"/>
              </w:rPr>
              <w:t> </w:t>
            </w:r>
            <w:r>
              <w:rPr>
                <w:color w:val="585858"/>
                <w:spacing w:val="-5"/>
                <w:w w:val="90"/>
                <w:sz w:val="16"/>
              </w:rPr>
              <w:t>S38</w:t>
            </w:r>
          </w:p>
          <w:p>
            <w:pPr>
              <w:pStyle w:val="TableParagraph"/>
              <w:spacing w:before="1"/>
              <w:ind w:left="4001"/>
              <w:rPr>
                <w:sz w:val="16"/>
              </w:rPr>
            </w:pPr>
            <w:r>
              <w:rPr>
                <w:color w:val="585858"/>
                <w:spacing w:val="-4"/>
                <w:w w:val="90"/>
                <w:sz w:val="16"/>
              </w:rPr>
              <w:t>(1S)</w:t>
            </w:r>
          </w:p>
        </w:tc>
      </w:tr>
    </w:tbl>
    <w:p>
      <w:pPr>
        <w:pStyle w:val="BodyText"/>
        <w:rPr>
          <w:rFonts w:ascii="Tahoma"/>
          <w:b/>
        </w:rPr>
      </w:pPr>
    </w:p>
    <w:p>
      <w:pPr>
        <w:pStyle w:val="BodyText"/>
        <w:rPr>
          <w:rFonts w:ascii="Tahoma"/>
          <w:b/>
        </w:rPr>
      </w:pPr>
    </w:p>
    <w:p>
      <w:pPr>
        <w:pStyle w:val="BodyText"/>
        <w:rPr>
          <w:rFonts w:ascii="Tahoma"/>
          <w:b/>
        </w:rPr>
      </w:pPr>
    </w:p>
    <w:p>
      <w:pPr>
        <w:pStyle w:val="BodyText"/>
        <w:spacing w:before="37"/>
        <w:rPr>
          <w:rFonts w:ascii="Tahoma"/>
          <w:b/>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10</w:t>
      </w:r>
    </w:p>
    <w:p>
      <w:pPr>
        <w:spacing w:after="0"/>
        <w:jc w:val="left"/>
        <w:rPr>
          <w:rFonts w:ascii="Tahoma" w:hAnsi="Tahoma"/>
          <w:sz w:val="20"/>
        </w:rPr>
        <w:sectPr>
          <w:pgSz w:w="11910" w:h="16840"/>
          <w:pgMar w:top="1200" w:bottom="0" w:left="1020" w:right="840"/>
        </w:sectPr>
      </w:pPr>
    </w:p>
    <w:p>
      <w:pPr>
        <w:pStyle w:val="BodyText"/>
        <w:spacing w:line="278" w:lineRule="auto" w:before="87"/>
        <w:ind w:left="112" w:right="291"/>
        <w:jc w:val="both"/>
      </w:pPr>
      <w:r>
        <w:rPr/>
        <w:drawing>
          <wp:anchor distT="0" distB="0" distL="0" distR="0" allowOverlap="1" layoutInCell="1" locked="0" behindDoc="1" simplePos="0" relativeHeight="487012352">
            <wp:simplePos x="0" y="0"/>
            <wp:positionH relativeFrom="page">
              <wp:posOffset>21463</wp:posOffset>
            </wp:positionH>
            <wp:positionV relativeFrom="page">
              <wp:posOffset>219518</wp:posOffset>
            </wp:positionV>
            <wp:extent cx="7539100" cy="1047286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5" cstate="print"/>
                    <a:stretch>
                      <a:fillRect/>
                    </a:stretch>
                  </pic:blipFill>
                  <pic:spPr>
                    <a:xfrm>
                      <a:off x="0" y="0"/>
                      <a:ext cx="7539100" cy="10472865"/>
                    </a:xfrm>
                    <a:prstGeom prst="rect">
                      <a:avLst/>
                    </a:prstGeom>
                  </pic:spPr>
                </pic:pic>
              </a:graphicData>
            </a:graphic>
          </wp:anchor>
        </w:drawing>
      </w:r>
      <w:r>
        <w:rPr/>
        <w:t>L’inflexion des mesures de réajustement tarifaire reste plus progressive que sur les </w:t>
      </w:r>
      <w:r>
        <w:rPr>
          <w:spacing w:val="-2"/>
        </w:rPr>
        <w:t>Supermarchés</w:t>
      </w:r>
      <w:r>
        <w:rPr>
          <w:spacing w:val="-18"/>
        </w:rPr>
        <w:t> </w:t>
      </w:r>
      <w:r>
        <w:rPr>
          <w:spacing w:val="-2"/>
        </w:rPr>
        <w:t>(SM),</w:t>
      </w:r>
      <w:r>
        <w:rPr>
          <w:spacing w:val="-17"/>
        </w:rPr>
        <w:t> </w:t>
      </w:r>
      <w:r>
        <w:rPr>
          <w:spacing w:val="-2"/>
        </w:rPr>
        <w:t>les</w:t>
      </w:r>
      <w:r>
        <w:rPr>
          <w:spacing w:val="-16"/>
        </w:rPr>
        <w:t> </w:t>
      </w:r>
      <w:r>
        <w:rPr>
          <w:spacing w:val="-2"/>
        </w:rPr>
        <w:t>Hypermarchés</w:t>
      </w:r>
      <w:r>
        <w:rPr>
          <w:spacing w:val="-17"/>
        </w:rPr>
        <w:t> </w:t>
      </w:r>
      <w:r>
        <w:rPr>
          <w:spacing w:val="-2"/>
        </w:rPr>
        <w:t>(HM)</w:t>
      </w:r>
      <w:r>
        <w:rPr>
          <w:spacing w:val="-17"/>
        </w:rPr>
        <w:t> </w:t>
      </w:r>
      <w:r>
        <w:rPr>
          <w:spacing w:val="-2"/>
        </w:rPr>
        <w:t>nécessitant</w:t>
      </w:r>
      <w:r>
        <w:rPr>
          <w:spacing w:val="-18"/>
        </w:rPr>
        <w:t> </w:t>
      </w:r>
      <w:r>
        <w:rPr>
          <w:spacing w:val="-2"/>
        </w:rPr>
        <w:t>davantage</w:t>
      </w:r>
      <w:r>
        <w:rPr>
          <w:spacing w:val="-16"/>
        </w:rPr>
        <w:t> </w:t>
      </w:r>
      <w:r>
        <w:rPr>
          <w:spacing w:val="-2"/>
        </w:rPr>
        <w:t>de</w:t>
      </w:r>
      <w:r>
        <w:rPr>
          <w:spacing w:val="-17"/>
        </w:rPr>
        <w:t> </w:t>
      </w:r>
      <w:r>
        <w:rPr>
          <w:spacing w:val="-2"/>
        </w:rPr>
        <w:t>temps</w:t>
      </w:r>
      <w:r>
        <w:rPr>
          <w:spacing w:val="-17"/>
        </w:rPr>
        <w:t> </w:t>
      </w:r>
      <w:r>
        <w:rPr>
          <w:spacing w:val="-2"/>
        </w:rPr>
        <w:t>et</w:t>
      </w:r>
      <w:r>
        <w:rPr>
          <w:spacing w:val="-18"/>
        </w:rPr>
        <w:t> </w:t>
      </w:r>
      <w:r>
        <w:rPr>
          <w:spacing w:val="-2"/>
        </w:rPr>
        <w:t>d’efforts publicitaires.</w:t>
      </w:r>
    </w:p>
    <w:p>
      <w:pPr>
        <w:pStyle w:val="BodyText"/>
        <w:spacing w:before="93"/>
      </w:pPr>
    </w:p>
    <w:p>
      <w:pPr>
        <w:pStyle w:val="BodyText"/>
        <w:ind w:left="112"/>
        <w:jc w:val="both"/>
      </w:pPr>
      <w:r>
        <w:rPr>
          <w:spacing w:val="-6"/>
        </w:rPr>
        <w:t>À</w:t>
      </w:r>
      <w:r>
        <w:rPr>
          <w:spacing w:val="-9"/>
        </w:rPr>
        <w:t> </w:t>
      </w:r>
      <w:r>
        <w:rPr>
          <w:spacing w:val="-6"/>
        </w:rPr>
        <w:t>date,</w:t>
      </w:r>
      <w:r>
        <w:rPr>
          <w:spacing w:val="-8"/>
        </w:rPr>
        <w:t> </w:t>
      </w:r>
      <w:r>
        <w:rPr>
          <w:spacing w:val="-6"/>
        </w:rPr>
        <w:t>les</w:t>
      </w:r>
      <w:r>
        <w:rPr>
          <w:spacing w:val="-5"/>
        </w:rPr>
        <w:t> </w:t>
      </w:r>
      <w:r>
        <w:rPr>
          <w:spacing w:val="-6"/>
        </w:rPr>
        <w:t>Hypermarchés continuent leur amélioration progressive</w:t>
      </w:r>
      <w:r>
        <w:rPr>
          <w:spacing w:val="-5"/>
        </w:rPr>
        <w:t> </w:t>
      </w:r>
      <w:r>
        <w:rPr>
          <w:spacing w:val="-10"/>
        </w:rPr>
        <w:t>:</w:t>
      </w:r>
    </w:p>
    <w:p>
      <w:pPr>
        <w:pStyle w:val="ListParagraph"/>
        <w:numPr>
          <w:ilvl w:val="0"/>
          <w:numId w:val="5"/>
        </w:numPr>
        <w:tabs>
          <w:tab w:pos="832" w:val="left" w:leader="none"/>
        </w:tabs>
        <w:spacing w:line="240" w:lineRule="auto" w:before="162" w:after="0"/>
        <w:ind w:left="832" w:right="0" w:hanging="360"/>
        <w:jc w:val="left"/>
        <w:rPr>
          <w:sz w:val="22"/>
        </w:rPr>
      </w:pPr>
      <w:r>
        <w:rPr>
          <w:w w:val="90"/>
          <w:sz w:val="22"/>
        </w:rPr>
        <w:t>Les</w:t>
      </w:r>
      <w:r>
        <w:rPr>
          <w:spacing w:val="-5"/>
          <w:w w:val="90"/>
          <w:sz w:val="22"/>
        </w:rPr>
        <w:t> </w:t>
      </w:r>
      <w:r>
        <w:rPr>
          <w:w w:val="90"/>
          <w:sz w:val="22"/>
        </w:rPr>
        <w:t>clients</w:t>
      </w:r>
      <w:r>
        <w:rPr>
          <w:spacing w:val="-8"/>
          <w:sz w:val="22"/>
        </w:rPr>
        <w:t> </w:t>
      </w:r>
      <w:r>
        <w:rPr>
          <w:w w:val="90"/>
          <w:sz w:val="22"/>
        </w:rPr>
        <w:t>sont</w:t>
      </w:r>
      <w:r>
        <w:rPr>
          <w:spacing w:val="-2"/>
          <w:w w:val="90"/>
          <w:sz w:val="22"/>
        </w:rPr>
        <w:t> </w:t>
      </w:r>
      <w:r>
        <w:rPr>
          <w:w w:val="90"/>
          <w:sz w:val="22"/>
        </w:rPr>
        <w:t>en</w:t>
      </w:r>
      <w:r>
        <w:rPr>
          <w:spacing w:val="-2"/>
          <w:w w:val="90"/>
          <w:sz w:val="22"/>
        </w:rPr>
        <w:t> </w:t>
      </w:r>
      <w:r>
        <w:rPr>
          <w:w w:val="90"/>
          <w:sz w:val="22"/>
        </w:rPr>
        <w:t>amélioration</w:t>
      </w:r>
      <w:r>
        <w:rPr>
          <w:spacing w:val="-2"/>
          <w:w w:val="90"/>
          <w:sz w:val="22"/>
        </w:rPr>
        <w:t> </w:t>
      </w:r>
      <w:r>
        <w:rPr>
          <w:w w:val="90"/>
          <w:sz w:val="22"/>
        </w:rPr>
        <w:t>avec</w:t>
      </w:r>
      <w:r>
        <w:rPr>
          <w:spacing w:val="-1"/>
          <w:w w:val="90"/>
          <w:sz w:val="22"/>
        </w:rPr>
        <w:t> </w:t>
      </w:r>
      <w:r>
        <w:rPr>
          <w:w w:val="90"/>
          <w:sz w:val="22"/>
        </w:rPr>
        <w:t>un</w:t>
      </w:r>
      <w:r>
        <w:rPr>
          <w:spacing w:val="-2"/>
          <w:w w:val="90"/>
          <w:sz w:val="22"/>
        </w:rPr>
        <w:t> </w:t>
      </w:r>
      <w:r>
        <w:rPr>
          <w:w w:val="90"/>
          <w:sz w:val="22"/>
        </w:rPr>
        <w:t>niveau</w:t>
      </w:r>
      <w:r>
        <w:rPr>
          <w:spacing w:val="-2"/>
          <w:w w:val="90"/>
          <w:sz w:val="22"/>
        </w:rPr>
        <w:t> </w:t>
      </w:r>
      <w:r>
        <w:rPr>
          <w:w w:val="90"/>
          <w:sz w:val="22"/>
        </w:rPr>
        <w:t>4S</w:t>
      </w:r>
      <w:r>
        <w:rPr>
          <w:spacing w:val="-8"/>
          <w:sz w:val="22"/>
        </w:rPr>
        <w:t> </w:t>
      </w:r>
      <w:r>
        <w:rPr>
          <w:w w:val="90"/>
          <w:sz w:val="22"/>
        </w:rPr>
        <w:t>à</w:t>
      </w:r>
      <w:r>
        <w:rPr>
          <w:spacing w:val="-1"/>
          <w:w w:val="90"/>
          <w:sz w:val="22"/>
        </w:rPr>
        <w:t> </w:t>
      </w:r>
      <w:r>
        <w:rPr>
          <w:w w:val="90"/>
          <w:sz w:val="22"/>
        </w:rPr>
        <w:t>-10%</w:t>
      </w:r>
      <w:r>
        <w:rPr>
          <w:spacing w:val="-2"/>
          <w:w w:val="90"/>
          <w:sz w:val="22"/>
        </w:rPr>
        <w:t> </w:t>
      </w:r>
      <w:r>
        <w:rPr>
          <w:w w:val="90"/>
          <w:sz w:val="22"/>
        </w:rPr>
        <w:t>(S38</w:t>
      </w:r>
      <w:r>
        <w:rPr>
          <w:spacing w:val="-2"/>
          <w:w w:val="90"/>
          <w:sz w:val="22"/>
        </w:rPr>
        <w:t> </w:t>
      </w:r>
      <w:r>
        <w:rPr>
          <w:w w:val="90"/>
          <w:sz w:val="22"/>
        </w:rPr>
        <w:t>:</w:t>
      </w:r>
      <w:r>
        <w:rPr>
          <w:spacing w:val="-7"/>
          <w:sz w:val="22"/>
        </w:rPr>
        <w:t> </w:t>
      </w:r>
      <w:r>
        <w:rPr>
          <w:w w:val="90"/>
          <w:sz w:val="22"/>
        </w:rPr>
        <w:t>-8%)</w:t>
      </w:r>
      <w:r>
        <w:rPr>
          <w:spacing w:val="-2"/>
          <w:w w:val="90"/>
          <w:sz w:val="22"/>
        </w:rPr>
        <w:t> </w:t>
      </w:r>
      <w:r>
        <w:rPr>
          <w:spacing w:val="-10"/>
          <w:w w:val="90"/>
          <w:sz w:val="22"/>
        </w:rPr>
        <w:t>;</w:t>
      </w:r>
    </w:p>
    <w:p>
      <w:pPr>
        <w:pStyle w:val="ListParagraph"/>
        <w:numPr>
          <w:ilvl w:val="0"/>
          <w:numId w:val="5"/>
        </w:numPr>
        <w:tabs>
          <w:tab w:pos="832" w:val="left" w:leader="none"/>
        </w:tabs>
        <w:spacing w:line="240" w:lineRule="auto" w:before="44" w:after="0"/>
        <w:ind w:left="832" w:right="0" w:hanging="360"/>
        <w:jc w:val="left"/>
        <w:rPr>
          <w:sz w:val="22"/>
        </w:rPr>
      </w:pPr>
      <w:r>
        <w:rPr>
          <w:w w:val="90"/>
          <w:sz w:val="22"/>
        </w:rPr>
        <w:t>Les</w:t>
      </w:r>
      <w:r>
        <w:rPr>
          <w:spacing w:val="-11"/>
          <w:w w:val="90"/>
          <w:sz w:val="22"/>
        </w:rPr>
        <w:t> </w:t>
      </w:r>
      <w:r>
        <w:rPr>
          <w:w w:val="90"/>
          <w:sz w:val="22"/>
        </w:rPr>
        <w:t>volumes</w:t>
      </w:r>
      <w:r>
        <w:rPr>
          <w:spacing w:val="-8"/>
          <w:w w:val="90"/>
          <w:sz w:val="22"/>
        </w:rPr>
        <w:t> </w:t>
      </w:r>
      <w:r>
        <w:rPr>
          <w:w w:val="90"/>
          <w:sz w:val="22"/>
        </w:rPr>
        <w:t>restent</w:t>
      </w:r>
      <w:r>
        <w:rPr>
          <w:spacing w:val="-9"/>
          <w:w w:val="90"/>
          <w:sz w:val="22"/>
        </w:rPr>
        <w:t> </w:t>
      </w:r>
      <w:r>
        <w:rPr>
          <w:w w:val="90"/>
          <w:sz w:val="22"/>
        </w:rPr>
        <w:t>sous</w:t>
      </w:r>
      <w:r>
        <w:rPr>
          <w:spacing w:val="-7"/>
          <w:w w:val="90"/>
          <w:sz w:val="22"/>
        </w:rPr>
        <w:t> </w:t>
      </w:r>
      <w:r>
        <w:rPr>
          <w:w w:val="90"/>
          <w:sz w:val="22"/>
        </w:rPr>
        <w:t>le</w:t>
      </w:r>
      <w:r>
        <w:rPr>
          <w:spacing w:val="-8"/>
          <w:w w:val="90"/>
          <w:sz w:val="22"/>
        </w:rPr>
        <w:t> </w:t>
      </w:r>
      <w:r>
        <w:rPr>
          <w:w w:val="90"/>
          <w:sz w:val="22"/>
        </w:rPr>
        <w:t>marché</w:t>
      </w:r>
      <w:r>
        <w:rPr>
          <w:spacing w:val="-8"/>
          <w:w w:val="90"/>
          <w:sz w:val="22"/>
        </w:rPr>
        <w:t> </w:t>
      </w:r>
      <w:r>
        <w:rPr>
          <w:w w:val="90"/>
          <w:sz w:val="22"/>
        </w:rPr>
        <w:t>à</w:t>
      </w:r>
      <w:r>
        <w:rPr>
          <w:spacing w:val="-8"/>
          <w:w w:val="90"/>
          <w:sz w:val="22"/>
        </w:rPr>
        <w:t> </w:t>
      </w:r>
      <w:r>
        <w:rPr>
          <w:w w:val="90"/>
          <w:sz w:val="22"/>
        </w:rPr>
        <w:t>-20%</w:t>
      </w:r>
      <w:r>
        <w:rPr>
          <w:spacing w:val="-8"/>
          <w:w w:val="90"/>
          <w:sz w:val="22"/>
        </w:rPr>
        <w:t> </w:t>
      </w:r>
      <w:r>
        <w:rPr>
          <w:w w:val="90"/>
          <w:sz w:val="22"/>
        </w:rPr>
        <w:t>en</w:t>
      </w:r>
      <w:r>
        <w:rPr>
          <w:spacing w:val="-9"/>
          <w:w w:val="90"/>
          <w:sz w:val="22"/>
        </w:rPr>
        <w:t> </w:t>
      </w:r>
      <w:r>
        <w:rPr>
          <w:w w:val="90"/>
          <w:sz w:val="22"/>
        </w:rPr>
        <w:t>4S</w:t>
      </w:r>
      <w:r>
        <w:rPr>
          <w:spacing w:val="-6"/>
          <w:w w:val="90"/>
          <w:sz w:val="22"/>
        </w:rPr>
        <w:t> </w:t>
      </w:r>
      <w:r>
        <w:rPr>
          <w:w w:val="90"/>
          <w:sz w:val="22"/>
        </w:rPr>
        <w:t>(S38</w:t>
      </w:r>
      <w:r>
        <w:rPr>
          <w:spacing w:val="-9"/>
          <w:w w:val="90"/>
          <w:sz w:val="22"/>
        </w:rPr>
        <w:t> </w:t>
      </w:r>
      <w:r>
        <w:rPr>
          <w:w w:val="90"/>
          <w:sz w:val="22"/>
        </w:rPr>
        <w:t>:</w:t>
      </w:r>
      <w:r>
        <w:rPr>
          <w:spacing w:val="-9"/>
          <w:w w:val="90"/>
          <w:sz w:val="22"/>
        </w:rPr>
        <w:t> </w:t>
      </w:r>
      <w:r>
        <w:rPr>
          <w:w w:val="90"/>
          <w:sz w:val="22"/>
        </w:rPr>
        <w:t>-</w:t>
      </w:r>
      <w:r>
        <w:rPr>
          <w:spacing w:val="-2"/>
          <w:w w:val="90"/>
          <w:sz w:val="22"/>
        </w:rPr>
        <w:t>16%).</w:t>
      </w:r>
    </w:p>
    <w:p>
      <w:pPr>
        <w:pStyle w:val="BodyText"/>
        <w:spacing w:before="135"/>
      </w:pPr>
    </w:p>
    <w:p>
      <w:pPr>
        <w:pStyle w:val="BodyText"/>
        <w:spacing w:line="278" w:lineRule="auto"/>
        <w:ind w:left="112" w:right="292"/>
        <w:jc w:val="both"/>
      </w:pPr>
      <w:r>
        <w:rPr>
          <w:spacing w:val="-6"/>
        </w:rPr>
        <w:t>Sur</w:t>
      </w:r>
      <w:r>
        <w:rPr>
          <w:spacing w:val="-14"/>
        </w:rPr>
        <w:t> </w:t>
      </w:r>
      <w:r>
        <w:rPr>
          <w:spacing w:val="-6"/>
        </w:rPr>
        <w:t>les</w:t>
      </w:r>
      <w:r>
        <w:rPr>
          <w:spacing w:val="-10"/>
        </w:rPr>
        <w:t> </w:t>
      </w:r>
      <w:r>
        <w:rPr>
          <w:spacing w:val="-6"/>
        </w:rPr>
        <w:t>volumes,</w:t>
      </w:r>
      <w:r>
        <w:rPr>
          <w:spacing w:val="-14"/>
        </w:rPr>
        <w:t> </w:t>
      </w:r>
      <w:r>
        <w:rPr>
          <w:spacing w:val="-6"/>
        </w:rPr>
        <w:t>l’écart</w:t>
      </w:r>
      <w:r>
        <w:rPr>
          <w:spacing w:val="-13"/>
        </w:rPr>
        <w:t> </w:t>
      </w:r>
      <w:r>
        <w:rPr>
          <w:spacing w:val="-6"/>
        </w:rPr>
        <w:t>avec</w:t>
      </w:r>
      <w:r>
        <w:rPr>
          <w:spacing w:val="-11"/>
        </w:rPr>
        <w:t> </w:t>
      </w:r>
      <w:r>
        <w:rPr>
          <w:spacing w:val="-6"/>
        </w:rPr>
        <w:t>les</w:t>
      </w:r>
      <w:r>
        <w:rPr>
          <w:spacing w:val="-13"/>
        </w:rPr>
        <w:t> </w:t>
      </w:r>
      <w:r>
        <w:rPr>
          <w:spacing w:val="-6"/>
        </w:rPr>
        <w:t>tendances</w:t>
      </w:r>
      <w:r>
        <w:rPr>
          <w:spacing w:val="-11"/>
        </w:rPr>
        <w:t> </w:t>
      </w:r>
      <w:r>
        <w:rPr>
          <w:spacing w:val="-6"/>
        </w:rPr>
        <w:t>de</w:t>
      </w:r>
      <w:r>
        <w:rPr>
          <w:spacing w:val="-14"/>
        </w:rPr>
        <w:t> </w:t>
      </w:r>
      <w:r>
        <w:rPr>
          <w:spacing w:val="-6"/>
        </w:rPr>
        <w:t>marché</w:t>
      </w:r>
      <w:r>
        <w:rPr>
          <w:spacing w:val="-12"/>
        </w:rPr>
        <w:t> </w:t>
      </w:r>
      <w:r>
        <w:rPr>
          <w:spacing w:val="-6"/>
        </w:rPr>
        <w:t>se</w:t>
      </w:r>
      <w:r>
        <w:rPr>
          <w:spacing w:val="-13"/>
        </w:rPr>
        <w:t> </w:t>
      </w:r>
      <w:r>
        <w:rPr>
          <w:spacing w:val="-6"/>
        </w:rPr>
        <w:t>réduit</w:t>
      </w:r>
      <w:r>
        <w:rPr>
          <w:spacing w:val="-10"/>
        </w:rPr>
        <w:t> </w:t>
      </w:r>
      <w:r>
        <w:rPr>
          <w:spacing w:val="-6"/>
        </w:rPr>
        <w:t>(amélioration</w:t>
      </w:r>
      <w:r>
        <w:rPr>
          <w:spacing w:val="-13"/>
        </w:rPr>
        <w:t> </w:t>
      </w:r>
      <w:r>
        <w:rPr>
          <w:spacing w:val="-6"/>
        </w:rPr>
        <w:t>du</w:t>
      </w:r>
      <w:r>
        <w:rPr>
          <w:spacing w:val="-13"/>
        </w:rPr>
        <w:t> </w:t>
      </w:r>
      <w:r>
        <w:rPr>
          <w:spacing w:val="-6"/>
        </w:rPr>
        <w:t>différentiel de</w:t>
      </w:r>
      <w:r>
        <w:rPr>
          <w:spacing w:val="-16"/>
        </w:rPr>
        <w:t> </w:t>
      </w:r>
      <w:r>
        <w:rPr>
          <w:spacing w:val="-6"/>
        </w:rPr>
        <w:t>~6pts</w:t>
      </w:r>
      <w:r>
        <w:rPr>
          <w:spacing w:val="-16"/>
        </w:rPr>
        <w:t> </w:t>
      </w:r>
      <w:r>
        <w:rPr>
          <w:spacing w:val="-6"/>
        </w:rPr>
        <w:t>en</w:t>
      </w:r>
      <w:r>
        <w:rPr>
          <w:spacing w:val="-17"/>
        </w:rPr>
        <w:t> </w:t>
      </w:r>
      <w:r>
        <w:rPr>
          <w:spacing w:val="-6"/>
        </w:rPr>
        <w:t>S38</w:t>
      </w:r>
      <w:r>
        <w:rPr>
          <w:spacing w:val="-19"/>
        </w:rPr>
        <w:t> </w:t>
      </w:r>
      <w:r>
        <w:rPr>
          <w:spacing w:val="-6"/>
        </w:rPr>
        <w:t>vs</w:t>
      </w:r>
      <w:r>
        <w:rPr>
          <w:spacing w:val="-19"/>
        </w:rPr>
        <w:t> </w:t>
      </w:r>
      <w:r>
        <w:rPr>
          <w:spacing w:val="-6"/>
        </w:rPr>
        <w:t>les</w:t>
      </w:r>
      <w:r>
        <w:rPr>
          <w:spacing w:val="-16"/>
        </w:rPr>
        <w:t> </w:t>
      </w:r>
      <w:r>
        <w:rPr>
          <w:spacing w:val="-6"/>
        </w:rPr>
        <w:t>4</w:t>
      </w:r>
      <w:r>
        <w:rPr>
          <w:spacing w:val="-17"/>
        </w:rPr>
        <w:t> </w:t>
      </w:r>
      <w:r>
        <w:rPr>
          <w:spacing w:val="-6"/>
        </w:rPr>
        <w:t>dernières</w:t>
      </w:r>
      <w:r>
        <w:rPr>
          <w:spacing w:val="-16"/>
        </w:rPr>
        <w:t> </w:t>
      </w:r>
      <w:r>
        <w:rPr>
          <w:spacing w:val="-6"/>
        </w:rPr>
        <w:t>semaines).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5"/>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11</w:t>
      </w:r>
    </w:p>
    <w:p>
      <w:pPr>
        <w:spacing w:after="0"/>
        <w:jc w:val="left"/>
        <w:rPr>
          <w:rFonts w:ascii="Tahoma" w:hAnsi="Tahoma"/>
          <w:sz w:val="20"/>
        </w:rPr>
        <w:sectPr>
          <w:pgSz w:w="11910" w:h="16840"/>
          <w:pgMar w:top="1200" w:bottom="0" w:left="1020" w:right="840"/>
        </w:sectPr>
      </w:pPr>
    </w:p>
    <w:p>
      <w:pPr>
        <w:pStyle w:val="Heading2"/>
        <w:spacing w:before="90"/>
        <w:ind w:left="5" w:right="184"/>
        <w:jc w:val="center"/>
      </w:pPr>
      <w:r>
        <w:rPr/>
        <w:drawing>
          <wp:anchor distT="0" distB="0" distL="0" distR="0" allowOverlap="1" layoutInCell="1" locked="0" behindDoc="1" simplePos="0" relativeHeight="487012864">
            <wp:simplePos x="0" y="0"/>
            <wp:positionH relativeFrom="page">
              <wp:posOffset>21463</wp:posOffset>
            </wp:positionH>
            <wp:positionV relativeFrom="page">
              <wp:posOffset>219518</wp:posOffset>
            </wp:positionV>
            <wp:extent cx="7539100" cy="10472865"/>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5" cstate="print"/>
                    <a:stretch>
                      <a:fillRect/>
                    </a:stretch>
                  </pic:blipFill>
                  <pic:spPr>
                    <a:xfrm>
                      <a:off x="0" y="0"/>
                      <a:ext cx="7539100" cy="10472865"/>
                    </a:xfrm>
                    <a:prstGeom prst="rect">
                      <a:avLst/>
                    </a:prstGeom>
                  </pic:spPr>
                </pic:pic>
              </a:graphicData>
            </a:graphic>
          </wp:anchor>
        </w:drawing>
      </w:r>
      <w:r>
        <w:rPr/>
        <w:t>Annexe</w:t>
      </w:r>
      <w:r>
        <w:rPr>
          <w:spacing w:val="-4"/>
        </w:rPr>
        <w:t> </w:t>
      </w:r>
      <w:r>
        <w:rPr>
          <w:spacing w:val="-10"/>
        </w:rPr>
        <w:t>2</w:t>
      </w:r>
    </w:p>
    <w:p>
      <w:pPr>
        <w:spacing w:before="0"/>
        <w:ind w:left="0" w:right="180" w:firstLine="0"/>
        <w:jc w:val="center"/>
        <w:rPr>
          <w:rFonts w:ascii="Tahoma"/>
          <w:b/>
          <w:sz w:val="22"/>
        </w:rPr>
      </w:pPr>
      <w:r>
        <w:rPr>
          <w:rFonts w:ascii="Tahoma"/>
          <w:b/>
          <w:spacing w:val="-8"/>
          <w:sz w:val="22"/>
        </w:rPr>
        <w:t>Comparaison</w:t>
      </w:r>
      <w:r>
        <w:rPr>
          <w:rFonts w:ascii="Tahoma"/>
          <w:b/>
          <w:spacing w:val="-1"/>
          <w:sz w:val="22"/>
        </w:rPr>
        <w:t> </w:t>
      </w:r>
      <w:r>
        <w:rPr>
          <w:rFonts w:ascii="Tahoma"/>
          <w:b/>
          <w:spacing w:val="-8"/>
          <w:sz w:val="22"/>
        </w:rPr>
        <w:t>des</w:t>
      </w:r>
      <w:r>
        <w:rPr>
          <w:rFonts w:ascii="Tahoma"/>
          <w:b/>
          <w:spacing w:val="1"/>
          <w:sz w:val="22"/>
        </w:rPr>
        <w:t> </w:t>
      </w:r>
      <w:r>
        <w:rPr>
          <w:rFonts w:ascii="Tahoma"/>
          <w:b/>
          <w:spacing w:val="-8"/>
          <w:sz w:val="22"/>
        </w:rPr>
        <w:t>propositions</w:t>
      </w:r>
      <w:r>
        <w:rPr>
          <w:rFonts w:ascii="Tahoma"/>
          <w:b/>
          <w:sz w:val="22"/>
        </w:rPr>
        <w:t> </w:t>
      </w:r>
      <w:r>
        <w:rPr>
          <w:rFonts w:ascii="Tahoma"/>
          <w:b/>
          <w:spacing w:val="-8"/>
          <w:sz w:val="22"/>
        </w:rPr>
        <w:t>relatives</w:t>
      </w:r>
      <w:r>
        <w:rPr>
          <w:rFonts w:ascii="Tahoma"/>
          <w:b/>
          <w:spacing w:val="1"/>
          <w:sz w:val="22"/>
        </w:rPr>
        <w:t> </w:t>
      </w:r>
      <w:r>
        <w:rPr>
          <w:rFonts w:ascii="Tahoma"/>
          <w:b/>
          <w:spacing w:val="-8"/>
          <w:sz w:val="22"/>
        </w:rPr>
        <w:t>aux</w:t>
      </w:r>
      <w:r>
        <w:rPr>
          <w:rFonts w:ascii="Tahoma"/>
          <w:b/>
          <w:spacing w:val="1"/>
          <w:sz w:val="22"/>
        </w:rPr>
        <w:t> </w:t>
      </w:r>
      <w:r>
        <w:rPr>
          <w:rFonts w:ascii="Tahoma"/>
          <w:b/>
          <w:spacing w:val="-8"/>
          <w:sz w:val="22"/>
        </w:rPr>
        <w:t>obligations</w:t>
      </w:r>
      <w:r>
        <w:rPr>
          <w:rFonts w:ascii="Tahoma"/>
          <w:b/>
          <w:sz w:val="22"/>
        </w:rPr>
        <w:t> </w:t>
      </w:r>
      <w:r>
        <w:rPr>
          <w:b/>
          <w:i/>
          <w:spacing w:val="-8"/>
          <w:sz w:val="22"/>
        </w:rPr>
        <w:t>high</w:t>
      </w:r>
      <w:r>
        <w:rPr>
          <w:b/>
          <w:i/>
          <w:spacing w:val="-9"/>
          <w:sz w:val="22"/>
        </w:rPr>
        <w:t> </w:t>
      </w:r>
      <w:r>
        <w:rPr>
          <w:b/>
          <w:i/>
          <w:spacing w:val="-8"/>
          <w:sz w:val="22"/>
        </w:rPr>
        <w:t>yield</w:t>
      </w:r>
      <w:r>
        <w:rPr>
          <w:b/>
          <w:i/>
          <w:spacing w:val="-10"/>
          <w:sz w:val="22"/>
        </w:rPr>
        <w:t> </w:t>
      </w:r>
      <w:r>
        <w:rPr>
          <w:rFonts w:ascii="Tahoma"/>
          <w:b/>
          <w:spacing w:val="-8"/>
          <w:sz w:val="22"/>
        </w:rPr>
        <w:t>et</w:t>
      </w:r>
      <w:r>
        <w:rPr>
          <w:rFonts w:ascii="Tahoma"/>
          <w:b/>
          <w:sz w:val="22"/>
        </w:rPr>
        <w:t> </w:t>
      </w:r>
      <w:r>
        <w:rPr>
          <w:rFonts w:ascii="Tahoma"/>
          <w:b/>
          <w:spacing w:val="-8"/>
          <w:sz w:val="22"/>
        </w:rPr>
        <w:t>EMTN</w:t>
      </w:r>
    </w:p>
    <w:p>
      <w:pPr>
        <w:pStyle w:val="BodyText"/>
        <w:rPr>
          <w:rFonts w:ascii="Tahoma"/>
          <w:b/>
          <w:sz w:val="20"/>
        </w:rPr>
      </w:pPr>
    </w:p>
    <w:p>
      <w:pPr>
        <w:pStyle w:val="BodyText"/>
        <w:spacing w:before="150"/>
        <w:rPr>
          <w:rFonts w:ascii="Tahoma"/>
          <w:b/>
          <w:sz w:val="20"/>
        </w:rPr>
      </w:pPr>
    </w:p>
    <w:tbl>
      <w:tblPr>
        <w:tblW w:w="0" w:type="auto"/>
        <w:jc w:val="left"/>
        <w:tblInd w:w="1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673"/>
        <w:gridCol w:w="4555"/>
        <w:gridCol w:w="3573"/>
      </w:tblGrid>
      <w:tr>
        <w:trPr>
          <w:trHeight w:val="633" w:hRule="atLeast"/>
        </w:trPr>
        <w:tc>
          <w:tcPr>
            <w:tcW w:w="1673" w:type="dxa"/>
            <w:tcBorders>
              <w:bottom w:val="single" w:sz="24" w:space="0" w:color="FFFFFF"/>
            </w:tcBorders>
            <w:shd w:val="clear" w:color="auto" w:fill="E10025"/>
          </w:tcPr>
          <w:p>
            <w:pPr>
              <w:pStyle w:val="TableParagraph"/>
              <w:rPr>
                <w:rFonts w:ascii="Times New Roman"/>
                <w:sz w:val="16"/>
              </w:rPr>
            </w:pPr>
          </w:p>
        </w:tc>
        <w:tc>
          <w:tcPr>
            <w:tcW w:w="4555" w:type="dxa"/>
            <w:tcBorders>
              <w:bottom w:val="single" w:sz="24" w:space="0" w:color="FFFFFF"/>
            </w:tcBorders>
            <w:shd w:val="clear" w:color="auto" w:fill="E10025"/>
          </w:tcPr>
          <w:p>
            <w:pPr>
              <w:pStyle w:val="TableParagraph"/>
              <w:spacing w:line="242" w:lineRule="auto" w:before="75"/>
              <w:ind w:left="143" w:right="452"/>
              <w:rPr>
                <w:rFonts w:ascii="Tahoma" w:hAnsi="Tahoma"/>
                <w:b/>
                <w:sz w:val="20"/>
              </w:rPr>
            </w:pPr>
            <w:r>
              <w:rPr>
                <w:rFonts w:ascii="Tahoma" w:hAnsi="Tahoma"/>
                <w:b/>
                <w:color w:val="FFFFFF"/>
                <w:sz w:val="20"/>
              </w:rPr>
              <w:t>Dernière proposition de Casino et du </w:t>
            </w:r>
            <w:r>
              <w:rPr>
                <w:rFonts w:ascii="Tahoma" w:hAnsi="Tahoma"/>
                <w:b/>
                <w:color w:val="FFFFFF"/>
                <w:spacing w:val="-4"/>
                <w:sz w:val="20"/>
              </w:rPr>
              <w:t>Consortium</w:t>
            </w:r>
            <w:r>
              <w:rPr>
                <w:rFonts w:ascii="Tahoma" w:hAnsi="Tahoma"/>
                <w:b/>
                <w:color w:val="FFFFFF"/>
                <w:spacing w:val="-11"/>
                <w:sz w:val="20"/>
              </w:rPr>
              <w:t> </w:t>
            </w:r>
            <w:r>
              <w:rPr>
                <w:rFonts w:ascii="Tahoma" w:hAnsi="Tahoma"/>
                <w:b/>
                <w:color w:val="FFFFFF"/>
                <w:spacing w:val="-4"/>
                <w:sz w:val="20"/>
              </w:rPr>
              <w:t>aux</w:t>
            </w:r>
            <w:r>
              <w:rPr>
                <w:rFonts w:ascii="Tahoma" w:hAnsi="Tahoma"/>
                <w:b/>
                <w:color w:val="FFFFFF"/>
                <w:spacing w:val="-11"/>
                <w:sz w:val="20"/>
              </w:rPr>
              <w:t> </w:t>
            </w:r>
            <w:r>
              <w:rPr>
                <w:rFonts w:ascii="Tahoma" w:hAnsi="Tahoma"/>
                <w:b/>
                <w:color w:val="FFFFFF"/>
                <w:spacing w:val="-4"/>
                <w:sz w:val="20"/>
              </w:rPr>
              <w:t>créanciers</w:t>
            </w:r>
            <w:r>
              <w:rPr>
                <w:rFonts w:ascii="Tahoma" w:hAnsi="Tahoma"/>
                <w:b/>
                <w:color w:val="FFFFFF"/>
                <w:spacing w:val="-10"/>
                <w:sz w:val="20"/>
              </w:rPr>
              <w:t> </w:t>
            </w:r>
            <w:r>
              <w:rPr>
                <w:rFonts w:ascii="Tahoma" w:hAnsi="Tahoma"/>
                <w:b/>
                <w:color w:val="FFFFFF"/>
                <w:spacing w:val="-4"/>
                <w:sz w:val="20"/>
              </w:rPr>
              <w:t>non</w:t>
            </w:r>
            <w:r>
              <w:rPr>
                <w:rFonts w:ascii="Tahoma" w:hAnsi="Tahoma"/>
                <w:b/>
                <w:color w:val="FFFFFF"/>
                <w:spacing w:val="-11"/>
                <w:sz w:val="20"/>
              </w:rPr>
              <w:t> </w:t>
            </w:r>
            <w:r>
              <w:rPr>
                <w:rFonts w:ascii="Tahoma" w:hAnsi="Tahoma"/>
                <w:b/>
                <w:color w:val="FFFFFF"/>
                <w:spacing w:val="-4"/>
                <w:sz w:val="20"/>
              </w:rPr>
              <w:t>sécurisés</w:t>
            </w:r>
          </w:p>
        </w:tc>
        <w:tc>
          <w:tcPr>
            <w:tcW w:w="3573" w:type="dxa"/>
            <w:tcBorders>
              <w:bottom w:val="single" w:sz="24" w:space="0" w:color="FFFFFF"/>
            </w:tcBorders>
            <w:shd w:val="clear" w:color="auto" w:fill="E10025"/>
          </w:tcPr>
          <w:p>
            <w:pPr>
              <w:pStyle w:val="TableParagraph"/>
              <w:spacing w:line="242" w:lineRule="auto" w:before="75"/>
              <w:ind w:left="143"/>
              <w:rPr>
                <w:rFonts w:ascii="Tahoma" w:hAnsi="Tahoma"/>
                <w:b/>
                <w:sz w:val="20"/>
              </w:rPr>
            </w:pPr>
            <w:r>
              <w:rPr>
                <w:rFonts w:ascii="Tahoma" w:hAnsi="Tahoma"/>
                <w:b/>
                <w:color w:val="FFFFFF"/>
                <w:w w:val="90"/>
                <w:sz w:val="20"/>
              </w:rPr>
              <w:t>Dernière proposition du Steering </w:t>
            </w:r>
            <w:r>
              <w:rPr>
                <w:rFonts w:ascii="Tahoma" w:hAnsi="Tahoma"/>
                <w:b/>
                <w:color w:val="FFFFFF"/>
                <w:sz w:val="20"/>
              </w:rPr>
              <w:t>Committee des EMTN / HY</w:t>
            </w:r>
          </w:p>
        </w:tc>
      </w:tr>
      <w:tr>
        <w:trPr>
          <w:trHeight w:val="1806" w:hRule="atLeast"/>
        </w:trPr>
        <w:tc>
          <w:tcPr>
            <w:tcW w:w="1673" w:type="dxa"/>
            <w:tcBorders>
              <w:top w:val="single" w:sz="24" w:space="0" w:color="FFFFFF"/>
            </w:tcBorders>
            <w:shd w:val="clear" w:color="auto" w:fill="F4CACD"/>
          </w:tcPr>
          <w:p>
            <w:pPr>
              <w:pStyle w:val="TableParagraph"/>
              <w:rPr>
                <w:rFonts w:ascii="Tahoma"/>
                <w:b/>
                <w:sz w:val="20"/>
              </w:rPr>
            </w:pPr>
          </w:p>
          <w:p>
            <w:pPr>
              <w:pStyle w:val="TableParagraph"/>
              <w:rPr>
                <w:rFonts w:ascii="Tahoma"/>
                <w:b/>
                <w:sz w:val="20"/>
              </w:rPr>
            </w:pPr>
          </w:p>
          <w:p>
            <w:pPr>
              <w:pStyle w:val="TableParagraph"/>
              <w:spacing w:before="59"/>
              <w:rPr>
                <w:rFonts w:ascii="Tahoma"/>
                <w:b/>
                <w:sz w:val="20"/>
              </w:rPr>
            </w:pPr>
          </w:p>
          <w:p>
            <w:pPr>
              <w:pStyle w:val="TableParagraph"/>
              <w:ind w:left="145"/>
              <w:rPr>
                <w:rFonts w:ascii="Tahoma"/>
                <w:b/>
                <w:sz w:val="20"/>
              </w:rPr>
            </w:pPr>
            <w:r>
              <w:rPr>
                <w:rFonts w:ascii="Tahoma"/>
                <w:b/>
                <w:spacing w:val="-2"/>
                <w:sz w:val="20"/>
              </w:rPr>
              <w:t>Conversion</w:t>
            </w:r>
          </w:p>
        </w:tc>
        <w:tc>
          <w:tcPr>
            <w:tcW w:w="4555" w:type="dxa"/>
            <w:tcBorders>
              <w:top w:val="single" w:sz="24" w:space="0" w:color="FFFFFF"/>
            </w:tcBorders>
            <w:shd w:val="clear" w:color="auto" w:fill="F4CACD"/>
          </w:tcPr>
          <w:p>
            <w:pPr>
              <w:pStyle w:val="TableParagraph"/>
              <w:rPr>
                <w:rFonts w:ascii="Tahoma"/>
                <w:b/>
                <w:sz w:val="17"/>
              </w:rPr>
            </w:pPr>
          </w:p>
          <w:p>
            <w:pPr>
              <w:pStyle w:val="TableParagraph"/>
              <w:spacing w:before="96"/>
              <w:rPr>
                <w:rFonts w:ascii="Tahoma"/>
                <w:b/>
                <w:sz w:val="17"/>
              </w:rPr>
            </w:pPr>
          </w:p>
          <w:p>
            <w:pPr>
              <w:pStyle w:val="TableParagraph"/>
              <w:numPr>
                <w:ilvl w:val="0"/>
                <w:numId w:val="6"/>
              </w:numPr>
              <w:tabs>
                <w:tab w:pos="1280" w:val="left" w:leader="none"/>
              </w:tabs>
              <w:spacing w:line="194" w:lineRule="auto" w:before="0" w:after="0"/>
              <w:ind w:left="1280" w:right="119" w:hanging="360"/>
              <w:jc w:val="both"/>
              <w:rPr>
                <w:sz w:val="17"/>
              </w:rPr>
            </w:pPr>
            <w:r>
              <w:rPr>
                <w:sz w:val="17"/>
              </w:rPr>
              <w:t>1,7% du capital apr</w:t>
            </w:r>
            <w:r>
              <w:rPr>
                <w:rFonts w:ascii="Lucida Sans Unicode" w:hAnsi="Lucida Sans Unicode"/>
                <w:sz w:val="17"/>
              </w:rPr>
              <w:t>è</w:t>
            </w:r>
            <w:r>
              <w:rPr>
                <w:sz w:val="17"/>
              </w:rPr>
              <w:t>s exercice de </w:t>
            </w:r>
            <w:r>
              <w:rPr>
                <w:spacing w:val="-2"/>
                <w:sz w:val="17"/>
              </w:rPr>
              <w:t>l</w:t>
            </w:r>
            <w:r>
              <w:rPr>
                <w:rFonts w:ascii="Lucida Sans Unicode" w:hAnsi="Lucida Sans Unicode"/>
                <w:spacing w:val="-2"/>
                <w:sz w:val="17"/>
              </w:rPr>
              <w:t>’</w:t>
            </w:r>
            <w:r>
              <w:rPr>
                <w:spacing w:val="-2"/>
                <w:sz w:val="17"/>
              </w:rPr>
              <w:t>ensemble</w:t>
            </w:r>
            <w:r>
              <w:rPr>
                <w:spacing w:val="-13"/>
                <w:sz w:val="17"/>
              </w:rPr>
              <w:t> </w:t>
            </w:r>
            <w:r>
              <w:rPr>
                <w:spacing w:val="-2"/>
                <w:sz w:val="17"/>
              </w:rPr>
              <w:t>des</w:t>
            </w:r>
            <w:r>
              <w:rPr>
                <w:spacing w:val="-13"/>
                <w:sz w:val="17"/>
              </w:rPr>
              <w:t> </w:t>
            </w:r>
            <w:r>
              <w:rPr>
                <w:spacing w:val="-2"/>
                <w:sz w:val="17"/>
              </w:rPr>
              <w:t>BSA,</w:t>
            </w:r>
            <w:r>
              <w:rPr>
                <w:spacing w:val="-13"/>
                <w:sz w:val="17"/>
              </w:rPr>
              <w:t> </w:t>
            </w:r>
            <w:r>
              <w:rPr>
                <w:spacing w:val="-2"/>
                <w:sz w:val="17"/>
              </w:rPr>
              <w:t>sauf</w:t>
            </w:r>
            <w:r>
              <w:rPr>
                <w:spacing w:val="-13"/>
                <w:sz w:val="17"/>
              </w:rPr>
              <w:t> </w:t>
            </w:r>
            <w:r>
              <w:rPr>
                <w:spacing w:val="-2"/>
                <w:sz w:val="17"/>
              </w:rPr>
              <w:t>des</w:t>
            </w:r>
            <w:r>
              <w:rPr>
                <w:spacing w:val="-13"/>
                <w:sz w:val="17"/>
              </w:rPr>
              <w:t> </w:t>
            </w:r>
            <w:r>
              <w:rPr>
                <w:spacing w:val="-2"/>
                <w:sz w:val="17"/>
              </w:rPr>
              <w:t>BSA</w:t>
            </w:r>
            <w:r>
              <w:rPr>
                <w:spacing w:val="-13"/>
                <w:sz w:val="17"/>
              </w:rPr>
              <w:t> </w:t>
            </w:r>
            <w:r>
              <w:rPr>
                <w:spacing w:val="-2"/>
                <w:sz w:val="17"/>
              </w:rPr>
              <w:t>#3 </w:t>
            </w:r>
            <w:r>
              <w:rPr>
                <w:spacing w:val="-6"/>
                <w:sz w:val="17"/>
              </w:rPr>
              <w:t>(c</w:t>
            </w:r>
            <w:r>
              <w:rPr>
                <w:rFonts w:ascii="Lucida Sans Unicode" w:hAnsi="Lucida Sans Unicode"/>
                <w:spacing w:val="-6"/>
                <w:sz w:val="17"/>
              </w:rPr>
              <w:t>’</w:t>
            </w:r>
            <w:r>
              <w:rPr>
                <w:spacing w:val="-6"/>
                <w:sz w:val="17"/>
              </w:rPr>
              <w:t>est-</w:t>
            </w:r>
            <w:r>
              <w:rPr>
                <w:rFonts w:ascii="Lucida Sans Unicode" w:hAnsi="Lucida Sans Unicode"/>
                <w:spacing w:val="-6"/>
                <w:sz w:val="17"/>
              </w:rPr>
              <w:t>à</w:t>
            </w:r>
            <w:r>
              <w:rPr>
                <w:spacing w:val="-6"/>
                <w:sz w:val="17"/>
              </w:rPr>
              <w:t>-dire apr</w:t>
            </w:r>
            <w:r>
              <w:rPr>
                <w:rFonts w:ascii="Lucida Sans Unicode" w:hAnsi="Lucida Sans Unicode"/>
                <w:spacing w:val="-6"/>
                <w:sz w:val="17"/>
              </w:rPr>
              <w:t>è</w:t>
            </w:r>
            <w:r>
              <w:rPr>
                <w:spacing w:val="-6"/>
                <w:sz w:val="17"/>
              </w:rPr>
              <w:t>s exercice de tous les </w:t>
            </w:r>
            <w:r>
              <w:rPr>
                <w:sz w:val="17"/>
              </w:rPr>
              <w:t>BSA</w:t>
            </w:r>
            <w:r>
              <w:rPr>
                <w:spacing w:val="-18"/>
                <w:sz w:val="17"/>
              </w:rPr>
              <w:t> </w:t>
            </w:r>
            <w:r>
              <w:rPr>
                <w:sz w:val="17"/>
              </w:rPr>
              <w:t>sauf</w:t>
            </w:r>
            <w:r>
              <w:rPr>
                <w:spacing w:val="-15"/>
                <w:sz w:val="17"/>
              </w:rPr>
              <w:t> </w:t>
            </w:r>
            <w:r>
              <w:rPr>
                <w:sz w:val="17"/>
              </w:rPr>
              <w:t>les</w:t>
            </w:r>
            <w:r>
              <w:rPr>
                <w:spacing w:val="-15"/>
                <w:sz w:val="17"/>
              </w:rPr>
              <w:t> </w:t>
            </w:r>
            <w:r>
              <w:rPr>
                <w:sz w:val="17"/>
              </w:rPr>
              <w:t>BSA</w:t>
            </w:r>
            <w:r>
              <w:rPr>
                <w:spacing w:val="-21"/>
                <w:sz w:val="17"/>
              </w:rPr>
              <w:t> </w:t>
            </w:r>
            <w:r>
              <w:rPr>
                <w:sz w:val="17"/>
              </w:rPr>
              <w:t>#3)</w:t>
            </w:r>
          </w:p>
        </w:tc>
        <w:tc>
          <w:tcPr>
            <w:tcW w:w="3573" w:type="dxa"/>
            <w:tcBorders>
              <w:top w:val="single" w:sz="24" w:space="0" w:color="FFFFFF"/>
            </w:tcBorders>
            <w:shd w:val="clear" w:color="auto" w:fill="F4CACD"/>
          </w:tcPr>
          <w:p>
            <w:pPr>
              <w:pStyle w:val="TableParagraph"/>
              <w:numPr>
                <w:ilvl w:val="0"/>
                <w:numId w:val="7"/>
              </w:numPr>
              <w:tabs>
                <w:tab w:pos="1281" w:val="left" w:leader="none"/>
                <w:tab w:pos="2987" w:val="left" w:leader="none"/>
              </w:tabs>
              <w:spacing w:line="206" w:lineRule="auto" w:before="79" w:after="0"/>
              <w:ind w:left="1281" w:right="113" w:hanging="360"/>
              <w:jc w:val="both"/>
              <w:rPr>
                <w:sz w:val="17"/>
              </w:rPr>
            </w:pPr>
            <w:r>
              <w:rPr>
                <w:sz w:val="17"/>
              </w:rPr>
              <w:t>2,3% du capital apr</w:t>
            </w:r>
            <w:r>
              <w:rPr>
                <w:rFonts w:ascii="Lucida Sans Unicode" w:hAnsi="Lucida Sans Unicode"/>
                <w:sz w:val="17"/>
              </w:rPr>
              <w:t>è</w:t>
            </w:r>
            <w:r>
              <w:rPr>
                <w:sz w:val="17"/>
              </w:rPr>
              <w:t>s exercice de l</w:t>
            </w:r>
            <w:r>
              <w:rPr>
                <w:rFonts w:ascii="Lucida Sans Unicode" w:hAnsi="Lucida Sans Unicode"/>
                <w:sz w:val="17"/>
              </w:rPr>
              <w:t>’</w:t>
            </w:r>
            <w:r>
              <w:rPr>
                <w:sz w:val="17"/>
              </w:rPr>
              <w:t>ensemble </w:t>
            </w:r>
            <w:r>
              <w:rPr>
                <w:spacing w:val="-4"/>
                <w:sz w:val="17"/>
              </w:rPr>
              <w:t>des</w:t>
            </w:r>
            <w:r>
              <w:rPr>
                <w:spacing w:val="-11"/>
                <w:sz w:val="17"/>
              </w:rPr>
              <w:t> </w:t>
            </w:r>
            <w:r>
              <w:rPr>
                <w:spacing w:val="-4"/>
                <w:sz w:val="17"/>
              </w:rPr>
              <w:t>BSA,</w:t>
            </w:r>
            <w:r>
              <w:rPr>
                <w:spacing w:val="-11"/>
                <w:sz w:val="17"/>
              </w:rPr>
              <w:t> </w:t>
            </w:r>
            <w:r>
              <w:rPr>
                <w:spacing w:val="-4"/>
                <w:sz w:val="17"/>
              </w:rPr>
              <w:t>sauf</w:t>
            </w:r>
            <w:r>
              <w:rPr>
                <w:spacing w:val="-11"/>
                <w:sz w:val="17"/>
              </w:rPr>
              <w:t> </w:t>
            </w:r>
            <w:r>
              <w:rPr>
                <w:spacing w:val="-4"/>
                <w:sz w:val="17"/>
              </w:rPr>
              <w:t>des</w:t>
            </w:r>
            <w:r>
              <w:rPr>
                <w:spacing w:val="-11"/>
                <w:sz w:val="17"/>
              </w:rPr>
              <w:t> </w:t>
            </w:r>
            <w:r>
              <w:rPr>
                <w:spacing w:val="-4"/>
                <w:sz w:val="17"/>
              </w:rPr>
              <w:t>BSA</w:t>
            </w:r>
            <w:r>
              <w:rPr>
                <w:spacing w:val="-11"/>
                <w:sz w:val="17"/>
              </w:rPr>
              <w:t> </w:t>
            </w:r>
            <w:r>
              <w:rPr>
                <w:spacing w:val="-4"/>
                <w:sz w:val="17"/>
              </w:rPr>
              <w:t>#3 </w:t>
            </w:r>
            <w:r>
              <w:rPr>
                <w:spacing w:val="-2"/>
                <w:sz w:val="17"/>
              </w:rPr>
              <w:t>(c</w:t>
            </w:r>
            <w:r>
              <w:rPr>
                <w:rFonts w:ascii="Lucida Sans Unicode" w:hAnsi="Lucida Sans Unicode"/>
                <w:spacing w:val="-2"/>
                <w:sz w:val="17"/>
              </w:rPr>
              <w:t>’</w:t>
            </w:r>
            <w:r>
              <w:rPr>
                <w:spacing w:val="-2"/>
                <w:sz w:val="17"/>
              </w:rPr>
              <w:t>est-</w:t>
            </w:r>
            <w:r>
              <w:rPr>
                <w:rFonts w:ascii="Lucida Sans Unicode" w:hAnsi="Lucida Sans Unicode"/>
                <w:spacing w:val="-2"/>
                <w:sz w:val="17"/>
              </w:rPr>
              <w:t>à</w:t>
            </w:r>
            <w:r>
              <w:rPr>
                <w:spacing w:val="-2"/>
                <w:sz w:val="17"/>
              </w:rPr>
              <w:t>-dire</w:t>
            </w:r>
            <w:r>
              <w:rPr>
                <w:sz w:val="17"/>
              </w:rPr>
              <w:tab/>
            </w:r>
            <w:r>
              <w:rPr>
                <w:spacing w:val="-6"/>
                <w:sz w:val="17"/>
              </w:rPr>
              <w:t>apr</w:t>
            </w:r>
            <w:r>
              <w:rPr>
                <w:rFonts w:ascii="Lucida Sans Unicode" w:hAnsi="Lucida Sans Unicode"/>
                <w:spacing w:val="-6"/>
                <w:sz w:val="17"/>
              </w:rPr>
              <w:t>è</w:t>
            </w:r>
            <w:r>
              <w:rPr>
                <w:spacing w:val="-6"/>
                <w:sz w:val="17"/>
              </w:rPr>
              <w:t>s </w:t>
            </w:r>
            <w:r>
              <w:rPr>
                <w:sz w:val="17"/>
              </w:rPr>
              <w:t>exercice</w:t>
            </w:r>
            <w:r>
              <w:rPr>
                <w:spacing w:val="19"/>
                <w:sz w:val="17"/>
              </w:rPr>
              <w:t> </w:t>
            </w:r>
            <w:r>
              <w:rPr>
                <w:sz w:val="17"/>
              </w:rPr>
              <w:t>de</w:t>
            </w:r>
            <w:r>
              <w:rPr>
                <w:spacing w:val="20"/>
                <w:sz w:val="17"/>
              </w:rPr>
              <w:t> </w:t>
            </w:r>
            <w:r>
              <w:rPr>
                <w:sz w:val="17"/>
              </w:rPr>
              <w:t>tous</w:t>
            </w:r>
            <w:r>
              <w:rPr>
                <w:spacing w:val="19"/>
                <w:sz w:val="17"/>
              </w:rPr>
              <w:t> </w:t>
            </w:r>
            <w:r>
              <w:rPr>
                <w:sz w:val="17"/>
              </w:rPr>
              <w:t>les</w:t>
            </w:r>
            <w:r>
              <w:rPr>
                <w:spacing w:val="21"/>
                <w:sz w:val="17"/>
              </w:rPr>
              <w:t> </w:t>
            </w:r>
            <w:r>
              <w:rPr>
                <w:spacing w:val="-5"/>
                <w:w w:val="90"/>
                <w:sz w:val="17"/>
              </w:rPr>
              <w:t>BSA</w:t>
            </w:r>
          </w:p>
          <w:p>
            <w:pPr>
              <w:pStyle w:val="TableParagraph"/>
              <w:spacing w:before="2"/>
              <w:ind w:left="1281"/>
              <w:jc w:val="both"/>
              <w:rPr>
                <w:sz w:val="17"/>
              </w:rPr>
            </w:pPr>
            <w:r>
              <w:rPr>
                <w:w w:val="90"/>
                <w:sz w:val="17"/>
              </w:rPr>
              <w:t>sauf</w:t>
            </w:r>
            <w:r>
              <w:rPr>
                <w:spacing w:val="-7"/>
                <w:w w:val="90"/>
                <w:sz w:val="17"/>
              </w:rPr>
              <w:t> </w:t>
            </w:r>
            <w:r>
              <w:rPr>
                <w:w w:val="90"/>
                <w:sz w:val="17"/>
              </w:rPr>
              <w:t>les</w:t>
            </w:r>
            <w:r>
              <w:rPr>
                <w:spacing w:val="-5"/>
                <w:w w:val="90"/>
                <w:sz w:val="17"/>
              </w:rPr>
              <w:t> </w:t>
            </w:r>
            <w:r>
              <w:rPr>
                <w:w w:val="90"/>
                <w:sz w:val="17"/>
              </w:rPr>
              <w:t>BSA</w:t>
            </w:r>
            <w:r>
              <w:rPr>
                <w:spacing w:val="-12"/>
                <w:w w:val="90"/>
                <w:sz w:val="17"/>
              </w:rPr>
              <w:t> </w:t>
            </w:r>
            <w:r>
              <w:rPr>
                <w:spacing w:val="-5"/>
                <w:w w:val="90"/>
                <w:sz w:val="17"/>
              </w:rPr>
              <w:t>#3)</w:t>
            </w:r>
          </w:p>
          <w:p>
            <w:pPr>
              <w:pStyle w:val="TableParagraph"/>
              <w:numPr>
                <w:ilvl w:val="0"/>
                <w:numId w:val="7"/>
              </w:numPr>
              <w:tabs>
                <w:tab w:pos="1281" w:val="left" w:leader="none"/>
              </w:tabs>
              <w:spacing w:line="242" w:lineRule="auto" w:before="2" w:after="0"/>
              <w:ind w:left="1281" w:right="120" w:hanging="360"/>
              <w:jc w:val="both"/>
              <w:rPr>
                <w:sz w:val="17"/>
              </w:rPr>
            </w:pPr>
            <w:r>
              <w:rPr>
                <w:sz w:val="17"/>
              </w:rPr>
              <w:t>Pro rata des actions Cnova</w:t>
            </w:r>
            <w:r>
              <w:rPr>
                <w:spacing w:val="-3"/>
                <w:sz w:val="17"/>
              </w:rPr>
              <w:t> </w:t>
            </w:r>
            <w:r>
              <w:rPr>
                <w:sz w:val="17"/>
              </w:rPr>
              <w:t>N.V.</w:t>
            </w:r>
          </w:p>
        </w:tc>
      </w:tr>
      <w:tr>
        <w:trPr>
          <w:trHeight w:val="1811" w:hRule="atLeast"/>
        </w:trPr>
        <w:tc>
          <w:tcPr>
            <w:tcW w:w="1673" w:type="dxa"/>
            <w:shd w:val="clear" w:color="auto" w:fill="F9E7E8"/>
          </w:tcPr>
          <w:p>
            <w:pPr>
              <w:pStyle w:val="TableParagraph"/>
              <w:rPr>
                <w:rFonts w:ascii="Tahoma"/>
                <w:b/>
                <w:sz w:val="20"/>
              </w:rPr>
            </w:pPr>
          </w:p>
          <w:p>
            <w:pPr>
              <w:pStyle w:val="TableParagraph"/>
              <w:spacing w:before="183"/>
              <w:rPr>
                <w:rFonts w:ascii="Tahoma"/>
                <w:b/>
                <w:sz w:val="20"/>
              </w:rPr>
            </w:pPr>
          </w:p>
          <w:p>
            <w:pPr>
              <w:pStyle w:val="TableParagraph"/>
              <w:spacing w:line="242" w:lineRule="auto"/>
              <w:ind w:left="145" w:right="290"/>
              <w:rPr>
                <w:rFonts w:ascii="Tahoma"/>
                <w:b/>
                <w:sz w:val="20"/>
              </w:rPr>
            </w:pPr>
            <w:r>
              <w:rPr>
                <w:rFonts w:ascii="Tahoma"/>
                <w:b/>
                <w:sz w:val="20"/>
              </w:rPr>
              <w:t>Early Bird / </w:t>
            </w:r>
            <w:r>
              <w:rPr>
                <w:rFonts w:ascii="Tahoma"/>
                <w:b/>
                <w:spacing w:val="-2"/>
                <w:sz w:val="20"/>
              </w:rPr>
              <w:t>Consent</w:t>
            </w:r>
            <w:r>
              <w:rPr>
                <w:rFonts w:ascii="Tahoma"/>
                <w:b/>
                <w:spacing w:val="-13"/>
                <w:sz w:val="20"/>
              </w:rPr>
              <w:t> </w:t>
            </w:r>
            <w:r>
              <w:rPr>
                <w:rFonts w:ascii="Tahoma"/>
                <w:b/>
                <w:spacing w:val="-2"/>
                <w:sz w:val="20"/>
              </w:rPr>
              <w:t>Fee</w:t>
            </w:r>
          </w:p>
        </w:tc>
        <w:tc>
          <w:tcPr>
            <w:tcW w:w="4555" w:type="dxa"/>
            <w:shd w:val="clear" w:color="auto" w:fill="F9E7E8"/>
          </w:tcPr>
          <w:p>
            <w:pPr>
              <w:pStyle w:val="TableParagraph"/>
              <w:numPr>
                <w:ilvl w:val="0"/>
                <w:numId w:val="8"/>
              </w:numPr>
              <w:tabs>
                <w:tab w:pos="1280" w:val="left" w:leader="none"/>
              </w:tabs>
              <w:spacing w:line="192" w:lineRule="auto" w:before="93" w:after="0"/>
              <w:ind w:left="1280" w:right="119" w:hanging="360"/>
              <w:jc w:val="both"/>
              <w:rPr>
                <w:sz w:val="17"/>
              </w:rPr>
            </w:pPr>
            <w:r>
              <w:rPr>
                <w:sz w:val="17"/>
              </w:rPr>
              <w:t>15bps pour tout cr</w:t>
            </w:r>
            <w:r>
              <w:rPr>
                <w:rFonts w:ascii="Lucida Sans Unicode" w:hAnsi="Lucida Sans Unicode"/>
                <w:sz w:val="17"/>
              </w:rPr>
              <w:t>é</w:t>
            </w:r>
            <w:r>
              <w:rPr>
                <w:sz w:val="17"/>
              </w:rPr>
              <w:t>ancier votant le plan en l</w:t>
            </w:r>
            <w:r>
              <w:rPr>
                <w:rFonts w:ascii="Lucida Sans Unicode" w:hAnsi="Lucida Sans Unicode"/>
                <w:sz w:val="17"/>
              </w:rPr>
              <w:t>’</w:t>
            </w:r>
            <w:r>
              <w:rPr>
                <w:sz w:val="17"/>
              </w:rPr>
              <w:t>absence d</w:t>
            </w:r>
            <w:r>
              <w:rPr>
                <w:rFonts w:ascii="Lucida Sans Unicode" w:hAnsi="Lucida Sans Unicode"/>
                <w:sz w:val="17"/>
              </w:rPr>
              <w:t>’</w:t>
            </w:r>
            <w:r>
              <w:rPr>
                <w:sz w:val="17"/>
              </w:rPr>
              <w:t>un vote </w:t>
            </w:r>
            <w:r>
              <w:rPr>
                <w:rFonts w:ascii="Lucida Sans Unicode" w:hAnsi="Lucida Sans Unicode"/>
                <w:sz w:val="17"/>
              </w:rPr>
              <w:t>à </w:t>
            </w:r>
            <w:r>
              <w:rPr>
                <w:sz w:val="17"/>
              </w:rPr>
              <w:t>la majorit</w:t>
            </w:r>
            <w:r>
              <w:rPr>
                <w:rFonts w:ascii="Lucida Sans Unicode" w:hAnsi="Lucida Sans Unicode"/>
                <w:sz w:val="17"/>
              </w:rPr>
              <w:t>é </w:t>
            </w:r>
            <w:r>
              <w:rPr>
                <w:sz w:val="17"/>
              </w:rPr>
              <w:t>des 2/3 des cr</w:t>
            </w:r>
            <w:r>
              <w:rPr>
                <w:rFonts w:ascii="Lucida Sans Unicode" w:hAnsi="Lucida Sans Unicode"/>
                <w:sz w:val="17"/>
              </w:rPr>
              <w:t>é</w:t>
            </w:r>
            <w:r>
              <w:rPr>
                <w:sz w:val="17"/>
              </w:rPr>
              <w:t>anciers non s</w:t>
            </w:r>
            <w:r>
              <w:rPr>
                <w:rFonts w:ascii="Lucida Sans Unicode" w:hAnsi="Lucida Sans Unicode"/>
                <w:sz w:val="17"/>
              </w:rPr>
              <w:t>é</w:t>
            </w:r>
            <w:r>
              <w:rPr>
                <w:sz w:val="17"/>
              </w:rPr>
              <w:t>curis</w:t>
            </w:r>
            <w:r>
              <w:rPr>
                <w:rFonts w:ascii="Lucida Sans Unicode" w:hAnsi="Lucida Sans Unicode"/>
                <w:sz w:val="17"/>
              </w:rPr>
              <w:t>é</w:t>
            </w:r>
            <w:r>
              <w:rPr>
                <w:sz w:val="17"/>
              </w:rPr>
              <w:t>s</w:t>
            </w:r>
            <w:r>
              <w:rPr>
                <w:spacing w:val="-15"/>
                <w:sz w:val="17"/>
              </w:rPr>
              <w:t> </w:t>
            </w:r>
            <w:r>
              <w:rPr>
                <w:sz w:val="17"/>
              </w:rPr>
              <w:t>(EMTN</w:t>
            </w:r>
            <w:r>
              <w:rPr>
                <w:spacing w:val="-15"/>
                <w:sz w:val="17"/>
              </w:rPr>
              <w:t> </w:t>
            </w:r>
            <w:r>
              <w:rPr>
                <w:sz w:val="17"/>
              </w:rPr>
              <w:t>/</w:t>
            </w:r>
            <w:r>
              <w:rPr>
                <w:spacing w:val="-15"/>
                <w:sz w:val="17"/>
              </w:rPr>
              <w:t> </w:t>
            </w:r>
            <w:r>
              <w:rPr>
                <w:sz w:val="17"/>
              </w:rPr>
              <w:t>HY)</w:t>
            </w:r>
          </w:p>
          <w:p>
            <w:pPr>
              <w:pStyle w:val="TableParagraph"/>
              <w:numPr>
                <w:ilvl w:val="0"/>
                <w:numId w:val="8"/>
              </w:numPr>
              <w:tabs>
                <w:tab w:pos="1280" w:val="left" w:leader="none"/>
              </w:tabs>
              <w:spacing w:line="194" w:lineRule="auto" w:before="0" w:after="0"/>
              <w:ind w:left="1280" w:right="119" w:hanging="360"/>
              <w:jc w:val="both"/>
              <w:rPr>
                <w:sz w:val="17"/>
              </w:rPr>
            </w:pPr>
            <w:r>
              <w:rPr>
                <w:sz w:val="17"/>
              </w:rPr>
              <w:t>40 bps pour tout cr</w:t>
            </w:r>
            <w:r>
              <w:rPr>
                <w:rFonts w:ascii="Lucida Sans Unicode" w:hAnsi="Lucida Sans Unicode"/>
                <w:sz w:val="17"/>
              </w:rPr>
              <w:t>é</w:t>
            </w:r>
            <w:r>
              <w:rPr>
                <w:sz w:val="17"/>
              </w:rPr>
              <w:t>ancier</w:t>
            </w:r>
            <w:r>
              <w:rPr>
                <w:spacing w:val="-2"/>
                <w:sz w:val="17"/>
              </w:rPr>
              <w:t> </w:t>
            </w:r>
            <w:r>
              <w:rPr>
                <w:sz w:val="17"/>
              </w:rPr>
              <w:t>votant le </w:t>
            </w:r>
            <w:r>
              <w:rPr>
                <w:spacing w:val="-4"/>
                <w:sz w:val="17"/>
              </w:rPr>
              <w:t>plan</w:t>
            </w:r>
            <w:r>
              <w:rPr>
                <w:spacing w:val="-11"/>
                <w:sz w:val="17"/>
              </w:rPr>
              <w:t> </w:t>
            </w:r>
            <w:r>
              <w:rPr>
                <w:spacing w:val="-4"/>
                <w:sz w:val="17"/>
              </w:rPr>
              <w:t>sujet</w:t>
            </w:r>
            <w:r>
              <w:rPr>
                <w:spacing w:val="-11"/>
                <w:sz w:val="17"/>
              </w:rPr>
              <w:t> </w:t>
            </w:r>
            <w:r>
              <w:rPr>
                <w:rFonts w:ascii="Lucida Sans Unicode" w:hAnsi="Lucida Sans Unicode"/>
                <w:spacing w:val="-4"/>
                <w:sz w:val="17"/>
              </w:rPr>
              <w:t>à</w:t>
            </w:r>
            <w:r>
              <w:rPr>
                <w:rFonts w:ascii="Lucida Sans Unicode" w:hAnsi="Lucida Sans Unicode"/>
                <w:spacing w:val="-10"/>
                <w:sz w:val="17"/>
              </w:rPr>
              <w:t> </w:t>
            </w:r>
            <w:r>
              <w:rPr>
                <w:spacing w:val="-4"/>
                <w:sz w:val="17"/>
              </w:rPr>
              <w:t>l</w:t>
            </w:r>
            <w:r>
              <w:rPr>
                <w:rFonts w:ascii="Lucida Sans Unicode" w:hAnsi="Lucida Sans Unicode"/>
                <w:spacing w:val="-4"/>
                <w:sz w:val="17"/>
              </w:rPr>
              <w:t>’</w:t>
            </w:r>
            <w:r>
              <w:rPr>
                <w:spacing w:val="-4"/>
                <w:sz w:val="17"/>
              </w:rPr>
              <w:t>approbation</w:t>
            </w:r>
            <w:r>
              <w:rPr>
                <w:spacing w:val="-11"/>
                <w:sz w:val="17"/>
              </w:rPr>
              <w:t> </w:t>
            </w:r>
            <w:r>
              <w:rPr>
                <w:rFonts w:ascii="Lucida Sans Unicode" w:hAnsi="Lucida Sans Unicode"/>
                <w:spacing w:val="-4"/>
                <w:sz w:val="17"/>
              </w:rPr>
              <w:t>à</w:t>
            </w:r>
            <w:r>
              <w:rPr>
                <w:rFonts w:ascii="Lucida Sans Unicode" w:hAnsi="Lucida Sans Unicode"/>
                <w:spacing w:val="-9"/>
                <w:sz w:val="17"/>
              </w:rPr>
              <w:t> </w:t>
            </w:r>
            <w:r>
              <w:rPr>
                <w:spacing w:val="-4"/>
                <w:sz w:val="17"/>
              </w:rPr>
              <w:t>la</w:t>
            </w:r>
            <w:r>
              <w:rPr>
                <w:spacing w:val="-11"/>
                <w:sz w:val="17"/>
              </w:rPr>
              <w:t> </w:t>
            </w:r>
            <w:r>
              <w:rPr>
                <w:spacing w:val="-4"/>
                <w:sz w:val="17"/>
              </w:rPr>
              <w:t>majorit</w:t>
            </w:r>
            <w:r>
              <w:rPr>
                <w:rFonts w:ascii="Lucida Sans Unicode" w:hAnsi="Lucida Sans Unicode"/>
                <w:spacing w:val="-4"/>
                <w:sz w:val="17"/>
              </w:rPr>
              <w:t>é </w:t>
            </w:r>
            <w:r>
              <w:rPr>
                <w:sz w:val="17"/>
              </w:rPr>
              <w:t>des</w:t>
            </w:r>
            <w:r>
              <w:rPr>
                <w:spacing w:val="-8"/>
                <w:sz w:val="17"/>
              </w:rPr>
              <w:t> </w:t>
            </w:r>
            <w:r>
              <w:rPr>
                <w:sz w:val="17"/>
              </w:rPr>
              <w:t>2/3</w:t>
            </w:r>
            <w:r>
              <w:rPr>
                <w:spacing w:val="-9"/>
                <w:sz w:val="17"/>
              </w:rPr>
              <w:t> </w:t>
            </w:r>
            <w:r>
              <w:rPr>
                <w:sz w:val="17"/>
              </w:rPr>
              <w:t>des</w:t>
            </w:r>
            <w:r>
              <w:rPr>
                <w:spacing w:val="-8"/>
                <w:sz w:val="17"/>
              </w:rPr>
              <w:t> </w:t>
            </w:r>
            <w:r>
              <w:rPr>
                <w:sz w:val="17"/>
              </w:rPr>
              <w:t>cr</w:t>
            </w:r>
            <w:r>
              <w:rPr>
                <w:rFonts w:ascii="Lucida Sans Unicode" w:hAnsi="Lucida Sans Unicode"/>
                <w:sz w:val="17"/>
              </w:rPr>
              <w:t>é</w:t>
            </w:r>
            <w:r>
              <w:rPr>
                <w:sz w:val="17"/>
              </w:rPr>
              <w:t>anciers</w:t>
            </w:r>
            <w:r>
              <w:rPr>
                <w:spacing w:val="-8"/>
                <w:sz w:val="17"/>
              </w:rPr>
              <w:t> </w:t>
            </w:r>
            <w:r>
              <w:rPr>
                <w:sz w:val="17"/>
              </w:rPr>
              <w:t>non</w:t>
            </w:r>
            <w:r>
              <w:rPr>
                <w:spacing w:val="-10"/>
                <w:sz w:val="17"/>
              </w:rPr>
              <w:t> </w:t>
            </w:r>
            <w:r>
              <w:rPr>
                <w:sz w:val="17"/>
              </w:rPr>
              <w:t>s</w:t>
            </w:r>
            <w:r>
              <w:rPr>
                <w:rFonts w:ascii="Lucida Sans Unicode" w:hAnsi="Lucida Sans Unicode"/>
                <w:sz w:val="17"/>
              </w:rPr>
              <w:t>é</w:t>
            </w:r>
            <w:r>
              <w:rPr>
                <w:sz w:val="17"/>
              </w:rPr>
              <w:t>curis</w:t>
            </w:r>
            <w:r>
              <w:rPr>
                <w:rFonts w:ascii="Lucida Sans Unicode" w:hAnsi="Lucida Sans Unicode"/>
                <w:sz w:val="17"/>
              </w:rPr>
              <w:t>é</w:t>
            </w:r>
            <w:r>
              <w:rPr>
                <w:sz w:val="17"/>
              </w:rPr>
              <w:t>s (EMTN / HY)</w:t>
            </w:r>
          </w:p>
        </w:tc>
        <w:tc>
          <w:tcPr>
            <w:tcW w:w="3573" w:type="dxa"/>
            <w:shd w:val="clear" w:color="auto" w:fill="F9E7E8"/>
          </w:tcPr>
          <w:p>
            <w:pPr>
              <w:pStyle w:val="TableParagraph"/>
              <w:spacing w:before="194"/>
              <w:rPr>
                <w:rFonts w:ascii="Tahoma"/>
                <w:b/>
                <w:sz w:val="17"/>
              </w:rPr>
            </w:pPr>
          </w:p>
          <w:p>
            <w:pPr>
              <w:pStyle w:val="TableParagraph"/>
              <w:numPr>
                <w:ilvl w:val="0"/>
                <w:numId w:val="9"/>
              </w:numPr>
              <w:tabs>
                <w:tab w:pos="1281" w:val="left" w:leader="none"/>
              </w:tabs>
              <w:spacing w:line="201" w:lineRule="auto" w:before="0" w:after="0"/>
              <w:ind w:left="1281" w:right="118" w:hanging="360"/>
              <w:jc w:val="both"/>
              <w:rPr>
                <w:sz w:val="17"/>
              </w:rPr>
            </w:pPr>
            <w:r>
              <w:rPr>
                <w:spacing w:val="-2"/>
                <w:sz w:val="17"/>
              </w:rPr>
              <w:t>50bps</w:t>
            </w:r>
            <w:r>
              <w:rPr>
                <w:spacing w:val="-13"/>
                <w:sz w:val="17"/>
              </w:rPr>
              <w:t> </w:t>
            </w:r>
            <w:r>
              <w:rPr>
                <w:spacing w:val="-2"/>
                <w:sz w:val="17"/>
              </w:rPr>
              <w:t>pour</w:t>
            </w:r>
            <w:r>
              <w:rPr>
                <w:spacing w:val="-13"/>
                <w:sz w:val="17"/>
              </w:rPr>
              <w:t> </w:t>
            </w:r>
            <w:r>
              <w:rPr>
                <w:spacing w:val="-2"/>
                <w:sz w:val="17"/>
              </w:rPr>
              <w:t>tout</w:t>
            </w:r>
            <w:r>
              <w:rPr>
                <w:spacing w:val="-13"/>
                <w:sz w:val="17"/>
              </w:rPr>
              <w:t> </w:t>
            </w:r>
            <w:r>
              <w:rPr>
                <w:spacing w:val="-2"/>
                <w:sz w:val="17"/>
              </w:rPr>
              <w:t>cr</w:t>
            </w:r>
            <w:r>
              <w:rPr>
                <w:rFonts w:ascii="Lucida Sans Unicode" w:hAnsi="Lucida Sans Unicode"/>
                <w:spacing w:val="-2"/>
                <w:sz w:val="17"/>
              </w:rPr>
              <w:t>é</w:t>
            </w:r>
            <w:r>
              <w:rPr>
                <w:spacing w:val="-2"/>
                <w:sz w:val="17"/>
              </w:rPr>
              <w:t>ancier </w:t>
            </w:r>
            <w:r>
              <w:rPr>
                <w:sz w:val="17"/>
              </w:rPr>
              <w:t>votant</w:t>
            </w:r>
            <w:r>
              <w:rPr>
                <w:spacing w:val="-2"/>
                <w:sz w:val="17"/>
              </w:rPr>
              <w:t> </w:t>
            </w:r>
            <w:r>
              <w:rPr>
                <w:sz w:val="17"/>
              </w:rPr>
              <w:t>le</w:t>
            </w:r>
            <w:r>
              <w:rPr>
                <w:spacing w:val="-2"/>
                <w:sz w:val="17"/>
              </w:rPr>
              <w:t> </w:t>
            </w:r>
            <w:r>
              <w:rPr>
                <w:sz w:val="17"/>
              </w:rPr>
              <w:t>plan</w:t>
            </w:r>
            <w:r>
              <w:rPr>
                <w:spacing w:val="-2"/>
                <w:sz w:val="17"/>
              </w:rPr>
              <w:t> </w:t>
            </w:r>
            <w:r>
              <w:rPr>
                <w:sz w:val="17"/>
              </w:rPr>
              <w:t>quelle</w:t>
            </w:r>
            <w:r>
              <w:rPr>
                <w:spacing w:val="-2"/>
                <w:sz w:val="17"/>
              </w:rPr>
              <w:t> </w:t>
            </w:r>
            <w:r>
              <w:rPr>
                <w:sz w:val="17"/>
              </w:rPr>
              <w:t>que soit la majorit</w:t>
            </w:r>
            <w:r>
              <w:rPr>
                <w:rFonts w:ascii="Lucida Sans Unicode" w:hAnsi="Lucida Sans Unicode"/>
                <w:sz w:val="17"/>
              </w:rPr>
              <w:t>é </w:t>
            </w:r>
            <w:r>
              <w:rPr>
                <w:sz w:val="17"/>
              </w:rPr>
              <w:t>obtenue pour les cr</w:t>
            </w:r>
            <w:r>
              <w:rPr>
                <w:rFonts w:ascii="Lucida Sans Unicode" w:hAnsi="Lucida Sans Unicode"/>
                <w:sz w:val="17"/>
              </w:rPr>
              <w:t>é</w:t>
            </w:r>
            <w:r>
              <w:rPr>
                <w:sz w:val="17"/>
              </w:rPr>
              <w:t>anciers non s</w:t>
            </w:r>
            <w:r>
              <w:rPr>
                <w:rFonts w:ascii="Lucida Sans Unicode" w:hAnsi="Lucida Sans Unicode"/>
                <w:sz w:val="17"/>
              </w:rPr>
              <w:t>é</w:t>
            </w:r>
            <w:r>
              <w:rPr>
                <w:sz w:val="17"/>
              </w:rPr>
              <w:t>curis</w:t>
            </w:r>
            <w:r>
              <w:rPr>
                <w:rFonts w:ascii="Lucida Sans Unicode" w:hAnsi="Lucida Sans Unicode"/>
                <w:sz w:val="17"/>
              </w:rPr>
              <w:t>é</w:t>
            </w:r>
            <w:r>
              <w:rPr>
                <w:sz w:val="17"/>
              </w:rPr>
              <w:t>s</w:t>
            </w:r>
            <w:r>
              <w:rPr>
                <w:spacing w:val="-15"/>
                <w:sz w:val="17"/>
              </w:rPr>
              <w:t> </w:t>
            </w:r>
            <w:r>
              <w:rPr>
                <w:sz w:val="17"/>
              </w:rPr>
              <w:t>(EMTN/HY)</w:t>
            </w:r>
          </w:p>
        </w:tc>
      </w:tr>
      <w:tr>
        <w:trPr>
          <w:trHeight w:val="5809" w:hRule="atLeast"/>
        </w:trPr>
        <w:tc>
          <w:tcPr>
            <w:tcW w:w="1673" w:type="dxa"/>
            <w:shd w:val="clear" w:color="auto" w:fill="F4CACD"/>
          </w:tcPr>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rPr>
                <w:rFonts w:ascii="Tahoma"/>
                <w:b/>
                <w:sz w:val="20"/>
              </w:rPr>
            </w:pPr>
          </w:p>
          <w:p>
            <w:pPr>
              <w:pStyle w:val="TableParagraph"/>
              <w:spacing w:before="132"/>
              <w:rPr>
                <w:rFonts w:ascii="Tahoma"/>
                <w:b/>
                <w:sz w:val="20"/>
              </w:rPr>
            </w:pPr>
          </w:p>
          <w:p>
            <w:pPr>
              <w:pStyle w:val="TableParagraph"/>
              <w:ind w:left="145"/>
              <w:rPr>
                <w:rFonts w:ascii="Tahoma"/>
                <w:b/>
                <w:sz w:val="20"/>
              </w:rPr>
            </w:pPr>
            <w:r>
              <w:rPr>
                <w:rFonts w:ascii="Tahoma"/>
                <w:b/>
                <w:w w:val="90"/>
                <w:sz w:val="20"/>
              </w:rPr>
              <w:t>BSA</w:t>
            </w:r>
            <w:r>
              <w:rPr>
                <w:rFonts w:ascii="Tahoma"/>
                <w:b/>
                <w:sz w:val="20"/>
              </w:rPr>
              <w:t> </w:t>
            </w:r>
            <w:r>
              <w:rPr>
                <w:rFonts w:ascii="Tahoma"/>
                <w:b/>
                <w:spacing w:val="-7"/>
                <w:sz w:val="20"/>
              </w:rPr>
              <w:t>#3</w:t>
            </w:r>
          </w:p>
        </w:tc>
        <w:tc>
          <w:tcPr>
            <w:tcW w:w="4555" w:type="dxa"/>
            <w:shd w:val="clear" w:color="auto" w:fill="F4CACD"/>
          </w:tcPr>
          <w:p>
            <w:pPr>
              <w:pStyle w:val="TableParagraph"/>
              <w:spacing w:before="172"/>
              <w:rPr>
                <w:rFonts w:ascii="Tahoma"/>
                <w:b/>
                <w:sz w:val="17"/>
              </w:rPr>
            </w:pPr>
          </w:p>
          <w:p>
            <w:pPr>
              <w:pStyle w:val="TableParagraph"/>
              <w:numPr>
                <w:ilvl w:val="0"/>
                <w:numId w:val="10"/>
              </w:numPr>
              <w:tabs>
                <w:tab w:pos="1280" w:val="left" w:leader="none"/>
              </w:tabs>
              <w:spacing w:line="220" w:lineRule="auto" w:before="0" w:after="0"/>
              <w:ind w:left="1280" w:right="121" w:hanging="360"/>
              <w:jc w:val="both"/>
              <w:rPr>
                <w:sz w:val="17"/>
              </w:rPr>
            </w:pPr>
            <w:r>
              <w:rPr>
                <w:spacing w:val="-6"/>
                <w:sz w:val="17"/>
              </w:rPr>
              <w:t>B</w:t>
            </w:r>
            <w:r>
              <w:rPr>
                <w:rFonts w:ascii="Lucida Sans Unicode" w:hAnsi="Lucida Sans Unicode"/>
                <w:spacing w:val="-6"/>
                <w:sz w:val="17"/>
              </w:rPr>
              <w:t>é</w:t>
            </w:r>
            <w:r>
              <w:rPr>
                <w:spacing w:val="-6"/>
                <w:sz w:val="17"/>
              </w:rPr>
              <w:t>n</w:t>
            </w:r>
            <w:r>
              <w:rPr>
                <w:rFonts w:ascii="Lucida Sans Unicode" w:hAnsi="Lucida Sans Unicode"/>
                <w:spacing w:val="-6"/>
                <w:sz w:val="17"/>
              </w:rPr>
              <w:t>é</w:t>
            </w:r>
            <w:r>
              <w:rPr>
                <w:spacing w:val="-6"/>
                <w:sz w:val="17"/>
              </w:rPr>
              <w:t>ficiaires</w:t>
            </w:r>
            <w:r>
              <w:rPr>
                <w:spacing w:val="-8"/>
                <w:sz w:val="17"/>
              </w:rPr>
              <w:t> </w:t>
            </w:r>
            <w:r>
              <w:rPr>
                <w:spacing w:val="-6"/>
                <w:sz w:val="17"/>
              </w:rPr>
              <w:t>: cr</w:t>
            </w:r>
            <w:r>
              <w:rPr>
                <w:rFonts w:ascii="Lucida Sans Unicode" w:hAnsi="Lucida Sans Unicode"/>
                <w:spacing w:val="-6"/>
                <w:sz w:val="17"/>
              </w:rPr>
              <w:t>é</w:t>
            </w:r>
            <w:r>
              <w:rPr>
                <w:spacing w:val="-6"/>
                <w:sz w:val="17"/>
              </w:rPr>
              <w:t>anciers non</w:t>
            </w:r>
            <w:r>
              <w:rPr>
                <w:spacing w:val="-7"/>
                <w:sz w:val="17"/>
              </w:rPr>
              <w:t> </w:t>
            </w:r>
            <w:r>
              <w:rPr>
                <w:spacing w:val="-6"/>
                <w:sz w:val="17"/>
              </w:rPr>
              <w:t>s</w:t>
            </w:r>
            <w:r>
              <w:rPr>
                <w:rFonts w:ascii="Lucida Sans Unicode" w:hAnsi="Lucida Sans Unicode"/>
                <w:spacing w:val="-6"/>
                <w:sz w:val="17"/>
              </w:rPr>
              <w:t>é</w:t>
            </w:r>
            <w:r>
              <w:rPr>
                <w:spacing w:val="-6"/>
                <w:sz w:val="17"/>
              </w:rPr>
              <w:t>curis</w:t>
            </w:r>
            <w:r>
              <w:rPr>
                <w:rFonts w:ascii="Lucida Sans Unicode" w:hAnsi="Lucida Sans Unicode"/>
                <w:spacing w:val="-6"/>
                <w:sz w:val="17"/>
              </w:rPr>
              <w:t>é</w:t>
            </w:r>
            <w:r>
              <w:rPr>
                <w:spacing w:val="-6"/>
                <w:sz w:val="17"/>
              </w:rPr>
              <w:t>s </w:t>
            </w:r>
            <w:r>
              <w:rPr>
                <w:sz w:val="17"/>
              </w:rPr>
              <w:t>(EMTN,</w:t>
            </w:r>
            <w:r>
              <w:rPr>
                <w:spacing w:val="-15"/>
                <w:sz w:val="17"/>
              </w:rPr>
              <w:t> </w:t>
            </w:r>
            <w:r>
              <w:rPr>
                <w:sz w:val="17"/>
              </w:rPr>
              <w:t>obligations</w:t>
            </w:r>
            <w:r>
              <w:rPr>
                <w:spacing w:val="-15"/>
                <w:sz w:val="17"/>
              </w:rPr>
              <w:t> </w:t>
            </w:r>
            <w:r>
              <w:rPr>
                <w:sz w:val="17"/>
              </w:rPr>
              <w:t>High</w:t>
            </w:r>
            <w:r>
              <w:rPr>
                <w:spacing w:val="-14"/>
                <w:sz w:val="17"/>
              </w:rPr>
              <w:t> </w:t>
            </w:r>
            <w:r>
              <w:rPr>
                <w:sz w:val="17"/>
              </w:rPr>
              <w:t>Yield</w:t>
            </w:r>
            <w:r>
              <w:rPr>
                <w:spacing w:val="-13"/>
                <w:sz w:val="17"/>
              </w:rPr>
              <w:t> </w:t>
            </w:r>
            <w:r>
              <w:rPr>
                <w:sz w:val="17"/>
              </w:rPr>
              <w:t>et</w:t>
            </w:r>
            <w:r>
              <w:rPr>
                <w:spacing w:val="-15"/>
                <w:sz w:val="17"/>
              </w:rPr>
              <w:t> </w:t>
            </w:r>
            <w:r>
              <w:rPr>
                <w:sz w:val="17"/>
              </w:rPr>
              <w:t>NEU </w:t>
            </w:r>
            <w:r>
              <w:rPr>
                <w:spacing w:val="-4"/>
                <w:sz w:val="17"/>
              </w:rPr>
              <w:t>CP)</w:t>
            </w:r>
          </w:p>
          <w:p>
            <w:pPr>
              <w:pStyle w:val="TableParagraph"/>
              <w:numPr>
                <w:ilvl w:val="0"/>
                <w:numId w:val="10"/>
              </w:numPr>
              <w:tabs>
                <w:tab w:pos="1280" w:val="left" w:leader="none"/>
              </w:tabs>
              <w:spacing w:line="199" w:lineRule="auto" w:before="23" w:after="0"/>
              <w:ind w:left="1280" w:right="119" w:hanging="360"/>
              <w:jc w:val="both"/>
              <w:rPr>
                <w:rFonts w:ascii="Lucida Sans Unicode" w:hAnsi="Lucida Sans Unicode"/>
                <w:sz w:val="17"/>
              </w:rPr>
            </w:pPr>
            <w:r>
              <w:rPr>
                <w:sz w:val="17"/>
              </w:rPr>
              <w:t>Donnent acc</w:t>
            </w:r>
            <w:r>
              <w:rPr>
                <w:rFonts w:ascii="Lucida Sans Unicode" w:hAnsi="Lucida Sans Unicode"/>
                <w:sz w:val="17"/>
              </w:rPr>
              <w:t>è</w:t>
            </w:r>
            <w:r>
              <w:rPr>
                <w:sz w:val="17"/>
              </w:rPr>
              <w:t>s </w:t>
            </w:r>
            <w:r>
              <w:rPr>
                <w:rFonts w:ascii="Lucida Sans Unicode" w:hAnsi="Lucida Sans Unicode"/>
                <w:sz w:val="17"/>
              </w:rPr>
              <w:t>à </w:t>
            </w:r>
            <w:r>
              <w:rPr>
                <w:sz w:val="17"/>
              </w:rPr>
              <w:t>2,5% du capital de CGP sur une base totalement dilu</w:t>
            </w:r>
            <w:r>
              <w:rPr>
                <w:rFonts w:ascii="Lucida Sans Unicode" w:hAnsi="Lucida Sans Unicode"/>
                <w:sz w:val="17"/>
              </w:rPr>
              <w:t>é</w:t>
            </w:r>
            <w:r>
              <w:rPr>
                <w:sz w:val="17"/>
              </w:rPr>
              <w:t>e en</w:t>
            </w:r>
            <w:r>
              <w:rPr>
                <w:spacing w:val="-15"/>
                <w:sz w:val="17"/>
              </w:rPr>
              <w:t> </w:t>
            </w:r>
            <w:r>
              <w:rPr>
                <w:sz w:val="17"/>
              </w:rPr>
              <w:t>cas</w:t>
            </w:r>
            <w:r>
              <w:rPr>
                <w:spacing w:val="-15"/>
                <w:sz w:val="17"/>
              </w:rPr>
              <w:t> </w:t>
            </w:r>
            <w:r>
              <w:rPr>
                <w:sz w:val="17"/>
              </w:rPr>
              <w:t>d</w:t>
            </w:r>
            <w:r>
              <w:rPr>
                <w:rFonts w:ascii="Lucida Sans Unicode" w:hAnsi="Lucida Sans Unicode"/>
                <w:sz w:val="17"/>
              </w:rPr>
              <w:t>’</w:t>
            </w:r>
            <w:r>
              <w:rPr>
                <w:sz w:val="17"/>
              </w:rPr>
              <w:t>adh</w:t>
            </w:r>
            <w:r>
              <w:rPr>
                <w:rFonts w:ascii="Lucida Sans Unicode" w:hAnsi="Lucida Sans Unicode"/>
                <w:sz w:val="17"/>
              </w:rPr>
              <w:t>é</w:t>
            </w:r>
            <w:r>
              <w:rPr>
                <w:sz w:val="17"/>
              </w:rPr>
              <w:t>sion</w:t>
            </w:r>
            <w:r>
              <w:rPr>
                <w:spacing w:val="-15"/>
                <w:sz w:val="17"/>
              </w:rPr>
              <w:t> </w:t>
            </w:r>
            <w:r>
              <w:rPr>
                <w:rFonts w:ascii="Lucida Sans Unicode" w:hAnsi="Lucida Sans Unicode"/>
                <w:sz w:val="17"/>
              </w:rPr>
              <w:t>à</w:t>
            </w:r>
            <w:r>
              <w:rPr>
                <w:rFonts w:ascii="Lucida Sans Unicode" w:hAnsi="Lucida Sans Unicode"/>
                <w:spacing w:val="-14"/>
                <w:sz w:val="17"/>
              </w:rPr>
              <w:t> </w:t>
            </w:r>
            <w:r>
              <w:rPr>
                <w:sz w:val="17"/>
              </w:rPr>
              <w:t>l</w:t>
            </w:r>
            <w:r>
              <w:rPr>
                <w:rFonts w:ascii="Lucida Sans Unicode" w:hAnsi="Lucida Sans Unicode"/>
                <w:sz w:val="17"/>
              </w:rPr>
              <w:t>’</w:t>
            </w:r>
            <w:r>
              <w:rPr>
                <w:sz w:val="17"/>
              </w:rPr>
              <w:t>Accord</w:t>
            </w:r>
            <w:r>
              <w:rPr>
                <w:spacing w:val="-15"/>
                <w:sz w:val="17"/>
              </w:rPr>
              <w:t> </w:t>
            </w:r>
            <w:r>
              <w:rPr>
                <w:sz w:val="17"/>
              </w:rPr>
              <w:t>de</w:t>
            </w:r>
            <w:r>
              <w:rPr>
                <w:spacing w:val="-15"/>
                <w:sz w:val="17"/>
              </w:rPr>
              <w:t> </w:t>
            </w:r>
            <w:r>
              <w:rPr>
                <w:sz w:val="17"/>
              </w:rPr>
              <w:t>Lock- up par des cr</w:t>
            </w:r>
            <w:r>
              <w:rPr>
                <w:rFonts w:ascii="Lucida Sans Unicode" w:hAnsi="Lucida Sans Unicode"/>
                <w:sz w:val="17"/>
              </w:rPr>
              <w:t>é</w:t>
            </w:r>
            <w:r>
              <w:rPr>
                <w:sz w:val="17"/>
              </w:rPr>
              <w:t>anciers d</w:t>
            </w:r>
            <w:r>
              <w:rPr>
                <w:rFonts w:ascii="Lucida Sans Unicode" w:hAnsi="Lucida Sans Unicode"/>
                <w:sz w:val="17"/>
              </w:rPr>
              <w:t>é</w:t>
            </w:r>
            <w:r>
              <w:rPr>
                <w:sz w:val="17"/>
              </w:rPr>
              <w:t>tenant plus de 50% de la dette non s</w:t>
            </w:r>
            <w:r>
              <w:rPr>
                <w:rFonts w:ascii="Lucida Sans Unicode" w:hAnsi="Lucida Sans Unicode"/>
                <w:sz w:val="17"/>
              </w:rPr>
              <w:t>é</w:t>
            </w:r>
            <w:r>
              <w:rPr>
                <w:sz w:val="17"/>
              </w:rPr>
              <w:t>curis</w:t>
            </w:r>
            <w:r>
              <w:rPr>
                <w:rFonts w:ascii="Lucida Sans Unicode" w:hAnsi="Lucida Sans Unicode"/>
                <w:sz w:val="17"/>
              </w:rPr>
              <w:t>é</w:t>
            </w:r>
            <w:r>
              <w:rPr>
                <w:sz w:val="17"/>
              </w:rPr>
              <w:t>e </w:t>
            </w:r>
            <w:r>
              <w:rPr>
                <w:w w:val="90"/>
                <w:sz w:val="17"/>
              </w:rPr>
              <w:t>(obligations </w:t>
            </w:r>
            <w:r>
              <w:rPr>
                <w:i/>
                <w:w w:val="90"/>
                <w:sz w:val="17"/>
              </w:rPr>
              <w:t>high yield</w:t>
            </w:r>
            <w:r>
              <w:rPr>
                <w:w w:val="90"/>
                <w:sz w:val="17"/>
              </w:rPr>
              <w:t>, EMTN, NEU CP). </w:t>
            </w:r>
            <w:r>
              <w:rPr>
                <w:sz w:val="17"/>
              </w:rPr>
              <w:t>Le</w:t>
            </w:r>
            <w:r>
              <w:rPr>
                <w:spacing w:val="-14"/>
                <w:sz w:val="17"/>
              </w:rPr>
              <w:t> </w:t>
            </w:r>
            <w:r>
              <w:rPr>
                <w:sz w:val="17"/>
              </w:rPr>
              <w:t>pourcentage</w:t>
            </w:r>
            <w:r>
              <w:rPr>
                <w:spacing w:val="-14"/>
                <w:sz w:val="17"/>
              </w:rPr>
              <w:t> </w:t>
            </w:r>
            <w:r>
              <w:rPr>
                <w:sz w:val="17"/>
              </w:rPr>
              <w:t>de</w:t>
            </w:r>
            <w:r>
              <w:rPr>
                <w:spacing w:val="-14"/>
                <w:sz w:val="17"/>
              </w:rPr>
              <w:t> </w:t>
            </w:r>
            <w:r>
              <w:rPr>
                <w:sz w:val="17"/>
              </w:rPr>
              <w:t>2,5%</w:t>
            </w:r>
            <w:r>
              <w:rPr>
                <w:spacing w:val="-14"/>
                <w:sz w:val="17"/>
              </w:rPr>
              <w:t> </w:t>
            </w:r>
            <w:r>
              <w:rPr>
                <w:sz w:val="17"/>
              </w:rPr>
              <w:t>sera</w:t>
            </w:r>
            <w:r>
              <w:rPr>
                <w:spacing w:val="-13"/>
                <w:sz w:val="17"/>
              </w:rPr>
              <w:t> </w:t>
            </w:r>
            <w:r>
              <w:rPr>
                <w:sz w:val="17"/>
              </w:rPr>
              <w:t>port</w:t>
            </w:r>
            <w:r>
              <w:rPr>
                <w:rFonts w:ascii="Lucida Sans Unicode" w:hAnsi="Lucida Sans Unicode"/>
                <w:sz w:val="17"/>
              </w:rPr>
              <w:t>é</w:t>
            </w:r>
            <w:r>
              <w:rPr>
                <w:rFonts w:ascii="Lucida Sans Unicode" w:hAnsi="Lucida Sans Unicode"/>
                <w:spacing w:val="-7"/>
                <w:sz w:val="17"/>
              </w:rPr>
              <w:t> </w:t>
            </w:r>
            <w:r>
              <w:rPr>
                <w:rFonts w:ascii="Lucida Sans Unicode" w:hAnsi="Lucida Sans Unicode"/>
                <w:spacing w:val="-10"/>
                <w:sz w:val="17"/>
              </w:rPr>
              <w:t>à</w:t>
            </w:r>
          </w:p>
          <w:p>
            <w:pPr>
              <w:pStyle w:val="TableParagraph"/>
              <w:spacing w:line="194" w:lineRule="auto"/>
              <w:ind w:left="1280" w:right="119"/>
              <w:jc w:val="both"/>
              <w:rPr>
                <w:sz w:val="17"/>
              </w:rPr>
            </w:pPr>
            <w:r>
              <w:rPr>
                <w:sz w:val="17"/>
              </w:rPr>
              <w:t>5% en cas d</w:t>
            </w:r>
            <w:r>
              <w:rPr>
                <w:rFonts w:ascii="Lucida Sans Unicode" w:hAnsi="Lucida Sans Unicode"/>
                <w:sz w:val="17"/>
              </w:rPr>
              <w:t>’</w:t>
            </w:r>
            <w:r>
              <w:rPr>
                <w:sz w:val="17"/>
              </w:rPr>
              <w:t>adh</w:t>
            </w:r>
            <w:r>
              <w:rPr>
                <w:rFonts w:ascii="Lucida Sans Unicode" w:hAnsi="Lucida Sans Unicode"/>
                <w:sz w:val="17"/>
              </w:rPr>
              <w:t>é</w:t>
            </w:r>
            <w:r>
              <w:rPr>
                <w:sz w:val="17"/>
              </w:rPr>
              <w:t>sion </w:t>
            </w:r>
            <w:r>
              <w:rPr>
                <w:rFonts w:ascii="Lucida Sans Unicode" w:hAnsi="Lucida Sans Unicode"/>
                <w:sz w:val="17"/>
              </w:rPr>
              <w:t>à </w:t>
            </w:r>
            <w:r>
              <w:rPr>
                <w:sz w:val="17"/>
              </w:rPr>
              <w:t>l</w:t>
            </w:r>
            <w:r>
              <w:rPr>
                <w:rFonts w:ascii="Lucida Sans Unicode" w:hAnsi="Lucida Sans Unicode"/>
                <w:sz w:val="17"/>
              </w:rPr>
              <w:t>’</w:t>
            </w:r>
            <w:r>
              <w:rPr>
                <w:sz w:val="17"/>
              </w:rPr>
              <w:t>Accord de Lock-up</w:t>
            </w:r>
            <w:r>
              <w:rPr>
                <w:spacing w:val="-3"/>
                <w:sz w:val="17"/>
              </w:rPr>
              <w:t> </w:t>
            </w:r>
            <w:r>
              <w:rPr>
                <w:sz w:val="17"/>
              </w:rPr>
              <w:t>par</w:t>
            </w:r>
            <w:r>
              <w:rPr>
                <w:spacing w:val="-5"/>
                <w:sz w:val="17"/>
              </w:rPr>
              <w:t> </w:t>
            </w:r>
            <w:r>
              <w:rPr>
                <w:sz w:val="17"/>
              </w:rPr>
              <w:t>des</w:t>
            </w:r>
            <w:r>
              <w:rPr>
                <w:spacing w:val="-4"/>
                <w:sz w:val="17"/>
              </w:rPr>
              <w:t> </w:t>
            </w:r>
            <w:r>
              <w:rPr>
                <w:sz w:val="17"/>
              </w:rPr>
              <w:t>cr</w:t>
            </w:r>
            <w:r>
              <w:rPr>
                <w:rFonts w:ascii="Lucida Sans Unicode" w:hAnsi="Lucida Sans Unicode"/>
                <w:sz w:val="17"/>
              </w:rPr>
              <w:t>é</w:t>
            </w:r>
            <w:r>
              <w:rPr>
                <w:sz w:val="17"/>
              </w:rPr>
              <w:t>anciers</w:t>
            </w:r>
            <w:r>
              <w:rPr>
                <w:spacing w:val="-4"/>
                <w:sz w:val="17"/>
              </w:rPr>
              <w:t> </w:t>
            </w:r>
            <w:r>
              <w:rPr>
                <w:sz w:val="17"/>
              </w:rPr>
              <w:t>d</w:t>
            </w:r>
            <w:r>
              <w:rPr>
                <w:rFonts w:ascii="Lucida Sans Unicode" w:hAnsi="Lucida Sans Unicode"/>
                <w:sz w:val="17"/>
              </w:rPr>
              <w:t>é</w:t>
            </w:r>
            <w:r>
              <w:rPr>
                <w:sz w:val="17"/>
              </w:rPr>
              <w:t>tenant plus</w:t>
            </w:r>
            <w:r>
              <w:rPr>
                <w:spacing w:val="-10"/>
                <w:sz w:val="17"/>
              </w:rPr>
              <w:t> </w:t>
            </w:r>
            <w:r>
              <w:rPr>
                <w:sz w:val="17"/>
              </w:rPr>
              <w:t>de</w:t>
            </w:r>
            <w:r>
              <w:rPr>
                <w:spacing w:val="-11"/>
                <w:sz w:val="17"/>
              </w:rPr>
              <w:t> </w:t>
            </w:r>
            <w:r>
              <w:rPr>
                <w:sz w:val="17"/>
              </w:rPr>
              <w:t>2/3</w:t>
            </w:r>
            <w:r>
              <w:rPr>
                <w:spacing w:val="-12"/>
                <w:sz w:val="17"/>
              </w:rPr>
              <w:t> </w:t>
            </w:r>
            <w:r>
              <w:rPr>
                <w:sz w:val="17"/>
              </w:rPr>
              <w:t>de</w:t>
            </w:r>
            <w:r>
              <w:rPr>
                <w:spacing w:val="-11"/>
                <w:sz w:val="17"/>
              </w:rPr>
              <w:t> </w:t>
            </w:r>
            <w:r>
              <w:rPr>
                <w:sz w:val="17"/>
              </w:rPr>
              <w:t>la</w:t>
            </w:r>
            <w:r>
              <w:rPr>
                <w:spacing w:val="-10"/>
                <w:sz w:val="17"/>
              </w:rPr>
              <w:t> </w:t>
            </w:r>
            <w:r>
              <w:rPr>
                <w:sz w:val="17"/>
              </w:rPr>
              <w:t>dette</w:t>
            </w:r>
            <w:r>
              <w:rPr>
                <w:spacing w:val="-11"/>
                <w:sz w:val="17"/>
              </w:rPr>
              <w:t> </w:t>
            </w:r>
            <w:r>
              <w:rPr>
                <w:sz w:val="17"/>
              </w:rPr>
              <w:t>non</w:t>
            </w:r>
            <w:r>
              <w:rPr>
                <w:spacing w:val="-9"/>
                <w:sz w:val="17"/>
              </w:rPr>
              <w:t> </w:t>
            </w:r>
            <w:r>
              <w:rPr>
                <w:sz w:val="17"/>
              </w:rPr>
              <w:t>s</w:t>
            </w:r>
            <w:r>
              <w:rPr>
                <w:rFonts w:ascii="Lucida Sans Unicode" w:hAnsi="Lucida Sans Unicode"/>
                <w:sz w:val="17"/>
              </w:rPr>
              <w:t>é</w:t>
            </w:r>
            <w:r>
              <w:rPr>
                <w:sz w:val="17"/>
              </w:rPr>
              <w:t>curis</w:t>
            </w:r>
            <w:r>
              <w:rPr>
                <w:rFonts w:ascii="Lucida Sans Unicode" w:hAnsi="Lucida Sans Unicode"/>
                <w:sz w:val="17"/>
              </w:rPr>
              <w:t>é</w:t>
            </w:r>
            <w:r>
              <w:rPr>
                <w:sz w:val="17"/>
              </w:rPr>
              <w:t>e </w:t>
            </w:r>
            <w:r>
              <w:rPr>
                <w:spacing w:val="-6"/>
                <w:sz w:val="17"/>
              </w:rPr>
              <w:t>(obligations</w:t>
            </w:r>
            <w:r>
              <w:rPr>
                <w:spacing w:val="-9"/>
                <w:sz w:val="17"/>
              </w:rPr>
              <w:t> </w:t>
            </w:r>
            <w:r>
              <w:rPr>
                <w:i/>
                <w:spacing w:val="-6"/>
                <w:sz w:val="17"/>
              </w:rPr>
              <w:t>high</w:t>
            </w:r>
            <w:r>
              <w:rPr>
                <w:i/>
                <w:spacing w:val="-7"/>
                <w:sz w:val="17"/>
              </w:rPr>
              <w:t> </w:t>
            </w:r>
            <w:r>
              <w:rPr>
                <w:i/>
                <w:spacing w:val="-6"/>
                <w:sz w:val="17"/>
              </w:rPr>
              <w:t>yield</w:t>
            </w:r>
            <w:r>
              <w:rPr>
                <w:spacing w:val="-6"/>
                <w:sz w:val="17"/>
              </w:rPr>
              <w:t>,</w:t>
            </w:r>
            <w:r>
              <w:rPr>
                <w:spacing w:val="-11"/>
                <w:sz w:val="17"/>
              </w:rPr>
              <w:t> </w:t>
            </w:r>
            <w:r>
              <w:rPr>
                <w:spacing w:val="-6"/>
                <w:sz w:val="17"/>
              </w:rPr>
              <w:t>EMTN,</w:t>
            </w:r>
            <w:r>
              <w:rPr>
                <w:spacing w:val="-9"/>
                <w:sz w:val="17"/>
              </w:rPr>
              <w:t> </w:t>
            </w:r>
            <w:r>
              <w:rPr>
                <w:spacing w:val="-6"/>
                <w:sz w:val="17"/>
              </w:rPr>
              <w:t>NEU CP)</w:t>
            </w:r>
          </w:p>
          <w:p>
            <w:pPr>
              <w:pStyle w:val="TableParagraph"/>
              <w:numPr>
                <w:ilvl w:val="0"/>
                <w:numId w:val="10"/>
              </w:numPr>
              <w:tabs>
                <w:tab w:pos="1280" w:val="left" w:leader="none"/>
              </w:tabs>
              <w:spacing w:line="255" w:lineRule="exact" w:before="0" w:after="0"/>
              <w:ind w:left="1280" w:right="0" w:hanging="360"/>
              <w:jc w:val="both"/>
              <w:rPr>
                <w:rFonts w:ascii="Lucida Sans Unicode" w:hAnsi="Lucida Sans Unicode"/>
                <w:sz w:val="17"/>
              </w:rPr>
            </w:pPr>
            <w:r>
              <w:rPr>
                <w:sz w:val="17"/>
              </w:rPr>
              <w:t>Maturit</w:t>
            </w:r>
            <w:r>
              <w:rPr>
                <w:rFonts w:ascii="Lucida Sans Unicode" w:hAnsi="Lucida Sans Unicode"/>
                <w:sz w:val="17"/>
              </w:rPr>
              <w:t>é</w:t>
            </w:r>
            <w:r>
              <w:rPr>
                <w:rFonts w:ascii="Lucida Sans Unicode" w:hAnsi="Lucida Sans Unicode"/>
                <w:spacing w:val="64"/>
                <w:w w:val="150"/>
                <w:sz w:val="17"/>
              </w:rPr>
              <w:t> </w:t>
            </w:r>
            <w:r>
              <w:rPr>
                <w:sz w:val="17"/>
              </w:rPr>
              <w:t>de</w:t>
            </w:r>
            <w:r>
              <w:rPr>
                <w:spacing w:val="58"/>
                <w:w w:val="150"/>
                <w:sz w:val="17"/>
              </w:rPr>
              <w:t> </w:t>
            </w:r>
            <w:r>
              <w:rPr>
                <w:sz w:val="17"/>
              </w:rPr>
              <w:t>5</w:t>
            </w:r>
            <w:r>
              <w:rPr>
                <w:spacing w:val="55"/>
                <w:w w:val="150"/>
                <w:sz w:val="17"/>
              </w:rPr>
              <w:t> </w:t>
            </w:r>
            <w:r>
              <w:rPr>
                <w:sz w:val="17"/>
              </w:rPr>
              <w:t>ans,</w:t>
            </w:r>
            <w:r>
              <w:rPr>
                <w:spacing w:val="54"/>
                <w:w w:val="150"/>
                <w:sz w:val="17"/>
              </w:rPr>
              <w:t> </w:t>
            </w:r>
            <w:r>
              <w:rPr>
                <w:sz w:val="17"/>
              </w:rPr>
              <w:t>exer</w:t>
            </w:r>
            <w:r>
              <w:rPr>
                <w:rFonts w:ascii="Lucida Sans Unicode" w:hAnsi="Lucida Sans Unicode"/>
                <w:sz w:val="17"/>
              </w:rPr>
              <w:t>ç</w:t>
            </w:r>
            <w:r>
              <w:rPr>
                <w:sz w:val="17"/>
              </w:rPr>
              <w:t>ables</w:t>
            </w:r>
            <w:r>
              <w:rPr>
                <w:spacing w:val="56"/>
                <w:w w:val="150"/>
                <w:sz w:val="17"/>
              </w:rPr>
              <w:t> </w:t>
            </w:r>
            <w:r>
              <w:rPr>
                <w:rFonts w:ascii="Lucida Sans Unicode" w:hAnsi="Lucida Sans Unicode"/>
                <w:spacing w:val="-10"/>
                <w:sz w:val="17"/>
              </w:rPr>
              <w:t>à</w:t>
            </w:r>
          </w:p>
          <w:p>
            <w:pPr>
              <w:pStyle w:val="TableParagraph"/>
              <w:spacing w:line="196" w:lineRule="auto" w:before="23"/>
              <w:ind w:left="1280" w:right="121"/>
              <w:jc w:val="both"/>
              <w:rPr>
                <w:sz w:val="17"/>
              </w:rPr>
            </w:pPr>
            <w:r>
              <w:rPr>
                <w:sz w:val="17"/>
              </w:rPr>
              <w:t>compter</w:t>
            </w:r>
            <w:r>
              <w:rPr>
                <w:spacing w:val="-11"/>
                <w:sz w:val="17"/>
              </w:rPr>
              <w:t> </w:t>
            </w:r>
            <w:r>
              <w:rPr>
                <w:sz w:val="17"/>
              </w:rPr>
              <w:t>du</w:t>
            </w:r>
            <w:r>
              <w:rPr>
                <w:spacing w:val="-11"/>
                <w:sz w:val="17"/>
              </w:rPr>
              <w:t> </w:t>
            </w:r>
            <w:r>
              <w:rPr>
                <w:sz w:val="17"/>
              </w:rPr>
              <w:t>25</w:t>
            </w:r>
            <w:r>
              <w:rPr>
                <w:sz w:val="17"/>
                <w:vertAlign w:val="superscript"/>
              </w:rPr>
              <w:t>e</w:t>
            </w:r>
            <w:r>
              <w:rPr>
                <w:spacing w:val="-12"/>
                <w:sz w:val="17"/>
                <w:vertAlign w:val="baseline"/>
              </w:rPr>
              <w:t> </w:t>
            </w:r>
            <w:r>
              <w:rPr>
                <w:sz w:val="17"/>
                <w:vertAlign w:val="baseline"/>
              </w:rPr>
              <w:t>mois</w:t>
            </w:r>
            <w:r>
              <w:rPr>
                <w:spacing w:val="-14"/>
                <w:sz w:val="17"/>
                <w:vertAlign w:val="baseline"/>
              </w:rPr>
              <w:t> </w:t>
            </w:r>
            <w:r>
              <w:rPr>
                <w:rFonts w:ascii="Lucida Sans Unicode" w:hAnsi="Lucida Sans Unicode"/>
                <w:sz w:val="17"/>
                <w:vertAlign w:val="baseline"/>
              </w:rPr>
              <w:t>à</w:t>
            </w:r>
            <w:r>
              <w:rPr>
                <w:rFonts w:ascii="Lucida Sans Unicode" w:hAnsi="Lucida Sans Unicode"/>
                <w:spacing w:val="-5"/>
                <w:sz w:val="17"/>
                <w:vertAlign w:val="baseline"/>
              </w:rPr>
              <w:t> </w:t>
            </w:r>
            <w:r>
              <w:rPr>
                <w:sz w:val="17"/>
                <w:vertAlign w:val="baseline"/>
              </w:rPr>
              <w:t>compter</w:t>
            </w:r>
            <w:r>
              <w:rPr>
                <w:spacing w:val="-11"/>
                <w:sz w:val="17"/>
                <w:vertAlign w:val="baseline"/>
              </w:rPr>
              <w:t> </w:t>
            </w:r>
            <w:r>
              <w:rPr>
                <w:sz w:val="17"/>
                <w:vertAlign w:val="baseline"/>
              </w:rPr>
              <w:t>de</w:t>
            </w:r>
            <w:r>
              <w:rPr>
                <w:spacing w:val="-13"/>
                <w:sz w:val="17"/>
                <w:vertAlign w:val="baseline"/>
              </w:rPr>
              <w:t> </w:t>
            </w:r>
            <w:r>
              <w:rPr>
                <w:sz w:val="17"/>
                <w:vertAlign w:val="baseline"/>
              </w:rPr>
              <w:t>la date de r</w:t>
            </w:r>
            <w:r>
              <w:rPr>
                <w:rFonts w:ascii="Lucida Sans Unicode" w:hAnsi="Lucida Sans Unicode"/>
                <w:sz w:val="17"/>
                <w:vertAlign w:val="baseline"/>
              </w:rPr>
              <w:t>é</w:t>
            </w:r>
            <w:r>
              <w:rPr>
                <w:sz w:val="17"/>
                <w:vertAlign w:val="baseline"/>
              </w:rPr>
              <w:t>alisation de la </w:t>
            </w:r>
            <w:r>
              <w:rPr>
                <w:spacing w:val="-2"/>
                <w:sz w:val="17"/>
                <w:vertAlign w:val="baseline"/>
              </w:rPr>
              <w:t>restructuration</w:t>
            </w:r>
          </w:p>
          <w:p>
            <w:pPr>
              <w:pStyle w:val="TableParagraph"/>
              <w:numPr>
                <w:ilvl w:val="0"/>
                <w:numId w:val="10"/>
              </w:numPr>
              <w:tabs>
                <w:tab w:pos="1280" w:val="left" w:leader="none"/>
              </w:tabs>
              <w:spacing w:line="194" w:lineRule="auto" w:before="28" w:after="0"/>
              <w:ind w:left="1280" w:right="118" w:hanging="360"/>
              <w:jc w:val="both"/>
              <w:rPr>
                <w:sz w:val="17"/>
              </w:rPr>
            </w:pPr>
            <w:r>
              <w:rPr>
                <w:sz w:val="17"/>
              </w:rPr>
              <w:t>Prix d</w:t>
            </w:r>
            <w:r>
              <w:rPr>
                <w:rFonts w:ascii="Lucida Sans Unicode" w:hAnsi="Lucida Sans Unicode"/>
                <w:sz w:val="17"/>
              </w:rPr>
              <w:t>’</w:t>
            </w:r>
            <w:r>
              <w:rPr>
                <w:sz w:val="17"/>
              </w:rPr>
              <w:t>exercice : BSA </w:t>
            </w:r>
            <w:r>
              <w:rPr>
                <w:rFonts w:ascii="Lucida Sans Unicode" w:hAnsi="Lucida Sans Unicode"/>
                <w:sz w:val="17"/>
              </w:rPr>
              <w:t>«</w:t>
            </w:r>
            <w:r>
              <w:rPr>
                <w:rFonts w:ascii="Lucida Sans Unicode" w:hAnsi="Lucida Sans Unicode"/>
                <w:spacing w:val="-5"/>
                <w:sz w:val="17"/>
              </w:rPr>
              <w:t> </w:t>
            </w:r>
            <w:r>
              <w:rPr>
                <w:sz w:val="17"/>
              </w:rPr>
              <w:t>dans la monnaie</w:t>
            </w:r>
            <w:r>
              <w:rPr>
                <w:spacing w:val="-14"/>
                <w:sz w:val="17"/>
              </w:rPr>
              <w:t> </w:t>
            </w:r>
            <w:r>
              <w:rPr>
                <w:rFonts w:ascii="Lucida Sans Unicode" w:hAnsi="Lucida Sans Unicode"/>
                <w:sz w:val="17"/>
              </w:rPr>
              <w:t>» à </w:t>
            </w:r>
            <w:r>
              <w:rPr>
                <w:sz w:val="17"/>
              </w:rPr>
              <w:t>partir du moment o</w:t>
            </w:r>
            <w:r>
              <w:rPr>
                <w:rFonts w:ascii="Lucida Sans Unicode" w:hAnsi="Lucida Sans Unicode"/>
                <w:sz w:val="17"/>
              </w:rPr>
              <w:t>ù </w:t>
            </w:r>
            <w:r>
              <w:rPr>
                <w:sz w:val="17"/>
              </w:rPr>
              <w:t>la recovery</w:t>
            </w:r>
            <w:r>
              <w:rPr>
                <w:spacing w:val="-6"/>
                <w:sz w:val="17"/>
              </w:rPr>
              <w:t> </w:t>
            </w:r>
            <w:r>
              <w:rPr>
                <w:sz w:val="17"/>
              </w:rPr>
              <w:t>des</w:t>
            </w:r>
            <w:r>
              <w:rPr>
                <w:spacing w:val="-5"/>
                <w:sz w:val="17"/>
              </w:rPr>
              <w:t> </w:t>
            </w:r>
            <w:r>
              <w:rPr>
                <w:sz w:val="17"/>
              </w:rPr>
              <w:t>cr</w:t>
            </w:r>
            <w:r>
              <w:rPr>
                <w:rFonts w:ascii="Lucida Sans Unicode" w:hAnsi="Lucida Sans Unicode"/>
                <w:sz w:val="17"/>
              </w:rPr>
              <w:t>é</w:t>
            </w:r>
            <w:r>
              <w:rPr>
                <w:sz w:val="17"/>
              </w:rPr>
              <w:t>anciers</w:t>
            </w:r>
            <w:r>
              <w:rPr>
                <w:spacing w:val="-6"/>
                <w:sz w:val="17"/>
              </w:rPr>
              <w:t> </w:t>
            </w:r>
            <w:r>
              <w:rPr>
                <w:sz w:val="17"/>
              </w:rPr>
              <w:t>s</w:t>
            </w:r>
            <w:r>
              <w:rPr>
                <w:rFonts w:ascii="Lucida Sans Unicode" w:hAnsi="Lucida Sans Unicode"/>
                <w:sz w:val="17"/>
              </w:rPr>
              <w:t>é</w:t>
            </w:r>
            <w:r>
              <w:rPr>
                <w:sz w:val="17"/>
              </w:rPr>
              <w:t>curis</w:t>
            </w:r>
            <w:r>
              <w:rPr>
                <w:rFonts w:ascii="Lucida Sans Unicode" w:hAnsi="Lucida Sans Unicode"/>
                <w:sz w:val="17"/>
              </w:rPr>
              <w:t>é</w:t>
            </w:r>
            <w:r>
              <w:rPr>
                <w:sz w:val="17"/>
              </w:rPr>
              <w:t>s</w:t>
            </w:r>
            <w:r>
              <w:rPr>
                <w:spacing w:val="-6"/>
                <w:sz w:val="17"/>
              </w:rPr>
              <w:t> </w:t>
            </w:r>
            <w:r>
              <w:rPr>
                <w:sz w:val="17"/>
              </w:rPr>
              <w:t>ne participant pas </w:t>
            </w:r>
            <w:r>
              <w:rPr>
                <w:rFonts w:ascii="Lucida Sans Unicode" w:hAnsi="Lucida Sans Unicode"/>
                <w:sz w:val="17"/>
              </w:rPr>
              <w:t>à </w:t>
            </w:r>
            <w:r>
              <w:rPr>
                <w:sz w:val="17"/>
              </w:rPr>
              <w:t>hauteur de leur prorata </w:t>
            </w:r>
            <w:r>
              <w:rPr>
                <w:rFonts w:ascii="Lucida Sans Unicode" w:hAnsi="Lucida Sans Unicode"/>
                <w:sz w:val="17"/>
              </w:rPr>
              <w:t>à </w:t>
            </w:r>
            <w:r>
              <w:rPr>
                <w:sz w:val="17"/>
              </w:rPr>
              <w:t>l</w:t>
            </w:r>
            <w:r>
              <w:rPr>
                <w:rFonts w:ascii="Lucida Sans Unicode" w:hAnsi="Lucida Sans Unicode"/>
                <w:sz w:val="17"/>
              </w:rPr>
              <w:t>’</w:t>
            </w:r>
            <w:r>
              <w:rPr>
                <w:sz w:val="17"/>
              </w:rPr>
              <w:t>augmentation de capital garantie est de 100%</w:t>
            </w:r>
          </w:p>
        </w:tc>
        <w:tc>
          <w:tcPr>
            <w:tcW w:w="3573" w:type="dxa"/>
            <w:shd w:val="clear" w:color="auto" w:fill="F4CACD"/>
          </w:tcPr>
          <w:p>
            <w:pPr>
              <w:pStyle w:val="TableParagraph"/>
              <w:numPr>
                <w:ilvl w:val="0"/>
                <w:numId w:val="11"/>
              </w:numPr>
              <w:tabs>
                <w:tab w:pos="1281" w:val="left" w:leader="none"/>
              </w:tabs>
              <w:spacing w:line="196" w:lineRule="auto" w:before="89" w:after="0"/>
              <w:ind w:left="1281" w:right="117" w:hanging="360"/>
              <w:jc w:val="both"/>
              <w:rPr>
                <w:sz w:val="17"/>
              </w:rPr>
            </w:pPr>
            <w:r>
              <w:rPr>
                <w:sz w:val="17"/>
              </w:rPr>
              <w:t>B</w:t>
            </w:r>
            <w:r>
              <w:rPr>
                <w:rFonts w:ascii="Lucida Sans Unicode" w:hAnsi="Lucida Sans Unicode"/>
                <w:sz w:val="17"/>
              </w:rPr>
              <w:t>é</w:t>
            </w:r>
            <w:r>
              <w:rPr>
                <w:sz w:val="17"/>
              </w:rPr>
              <w:t>n</w:t>
            </w:r>
            <w:r>
              <w:rPr>
                <w:rFonts w:ascii="Lucida Sans Unicode" w:hAnsi="Lucida Sans Unicode"/>
                <w:sz w:val="17"/>
              </w:rPr>
              <w:t>é</w:t>
            </w:r>
            <w:r>
              <w:rPr>
                <w:sz w:val="17"/>
              </w:rPr>
              <w:t>ficiaires</w:t>
            </w:r>
            <w:r>
              <w:rPr>
                <w:spacing w:val="-7"/>
                <w:sz w:val="17"/>
              </w:rPr>
              <w:t> </w:t>
            </w:r>
            <w:r>
              <w:rPr>
                <w:sz w:val="17"/>
              </w:rPr>
              <w:t>:</w:t>
            </w:r>
            <w:r>
              <w:rPr>
                <w:spacing w:val="-6"/>
                <w:sz w:val="17"/>
              </w:rPr>
              <w:t> </w:t>
            </w:r>
            <w:r>
              <w:rPr>
                <w:sz w:val="17"/>
              </w:rPr>
              <w:t>cr</w:t>
            </w:r>
            <w:r>
              <w:rPr>
                <w:rFonts w:ascii="Lucida Sans Unicode" w:hAnsi="Lucida Sans Unicode"/>
                <w:sz w:val="17"/>
              </w:rPr>
              <w:t>é</w:t>
            </w:r>
            <w:r>
              <w:rPr>
                <w:sz w:val="17"/>
              </w:rPr>
              <w:t>anciers non s</w:t>
            </w:r>
            <w:r>
              <w:rPr>
                <w:rFonts w:ascii="Lucida Sans Unicode" w:hAnsi="Lucida Sans Unicode"/>
                <w:sz w:val="17"/>
              </w:rPr>
              <w:t>é</w:t>
            </w:r>
            <w:r>
              <w:rPr>
                <w:sz w:val="17"/>
              </w:rPr>
              <w:t>curis</w:t>
            </w:r>
            <w:r>
              <w:rPr>
                <w:rFonts w:ascii="Lucida Sans Unicode" w:hAnsi="Lucida Sans Unicode"/>
                <w:sz w:val="17"/>
              </w:rPr>
              <w:t>é</w:t>
            </w:r>
            <w:r>
              <w:rPr>
                <w:sz w:val="17"/>
              </w:rPr>
              <w:t>s (EMTN, </w:t>
            </w:r>
            <w:r>
              <w:rPr>
                <w:spacing w:val="-2"/>
                <w:sz w:val="17"/>
              </w:rPr>
              <w:t>obligations</w:t>
            </w:r>
            <w:r>
              <w:rPr>
                <w:spacing w:val="12"/>
                <w:sz w:val="17"/>
              </w:rPr>
              <w:t> </w:t>
            </w:r>
            <w:r>
              <w:rPr>
                <w:spacing w:val="-2"/>
                <w:sz w:val="17"/>
              </w:rPr>
              <w:t>High</w:t>
            </w:r>
            <w:r>
              <w:rPr>
                <w:spacing w:val="13"/>
                <w:sz w:val="17"/>
              </w:rPr>
              <w:t> </w:t>
            </w:r>
            <w:r>
              <w:rPr>
                <w:spacing w:val="-2"/>
                <w:sz w:val="17"/>
              </w:rPr>
              <w:t>Yield),</w:t>
            </w:r>
            <w:r>
              <w:rPr>
                <w:spacing w:val="10"/>
                <w:sz w:val="17"/>
              </w:rPr>
              <w:t> </w:t>
            </w:r>
            <w:r>
              <w:rPr>
                <w:spacing w:val="-10"/>
                <w:sz w:val="17"/>
              </w:rPr>
              <w:t>si</w:t>
            </w:r>
          </w:p>
          <w:p>
            <w:pPr>
              <w:pStyle w:val="TableParagraph"/>
              <w:spacing w:line="242" w:lineRule="auto" w:before="8"/>
              <w:ind w:left="1281" w:right="118"/>
              <w:jc w:val="both"/>
              <w:rPr>
                <w:sz w:val="17"/>
              </w:rPr>
            </w:pPr>
            <w:r>
              <w:rPr>
                <w:sz w:val="17"/>
              </w:rPr>
              <w:t>40%</w:t>
            </w:r>
            <w:r>
              <w:rPr>
                <w:spacing w:val="-7"/>
                <w:sz w:val="17"/>
              </w:rPr>
              <w:t> </w:t>
            </w:r>
            <w:r>
              <w:rPr>
                <w:sz w:val="17"/>
              </w:rPr>
              <w:t>de</w:t>
            </w:r>
            <w:r>
              <w:rPr>
                <w:spacing w:val="-10"/>
                <w:sz w:val="17"/>
              </w:rPr>
              <w:t> </w:t>
            </w:r>
            <w:r>
              <w:rPr>
                <w:sz w:val="17"/>
              </w:rPr>
              <w:t>la</w:t>
            </w:r>
            <w:r>
              <w:rPr>
                <w:spacing w:val="-7"/>
                <w:sz w:val="17"/>
              </w:rPr>
              <w:t> </w:t>
            </w:r>
            <w:r>
              <w:rPr>
                <w:sz w:val="17"/>
              </w:rPr>
              <w:t>classe</w:t>
            </w:r>
            <w:r>
              <w:rPr>
                <w:spacing w:val="-9"/>
                <w:sz w:val="17"/>
              </w:rPr>
              <w:t> </w:t>
            </w:r>
            <w:r>
              <w:rPr>
                <w:sz w:val="17"/>
              </w:rPr>
              <w:t>vote</w:t>
            </w:r>
            <w:r>
              <w:rPr>
                <w:spacing w:val="-7"/>
                <w:sz w:val="17"/>
              </w:rPr>
              <w:t> </w:t>
            </w:r>
            <w:r>
              <w:rPr>
                <w:sz w:val="17"/>
              </w:rPr>
              <w:t>en faveur du plan</w:t>
            </w:r>
          </w:p>
          <w:p>
            <w:pPr>
              <w:pStyle w:val="TableParagraph"/>
              <w:numPr>
                <w:ilvl w:val="0"/>
                <w:numId w:val="11"/>
              </w:numPr>
              <w:tabs>
                <w:tab w:pos="1281" w:val="left" w:leader="none"/>
              </w:tabs>
              <w:spacing w:line="225" w:lineRule="auto" w:before="10" w:after="0"/>
              <w:ind w:left="1281" w:right="119" w:hanging="360"/>
              <w:jc w:val="both"/>
              <w:rPr>
                <w:sz w:val="17"/>
              </w:rPr>
            </w:pPr>
            <w:r>
              <w:rPr>
                <w:sz w:val="17"/>
              </w:rPr>
              <w:t>Ces BSA donneraient acc</w:t>
            </w:r>
            <w:r>
              <w:rPr>
                <w:rFonts w:ascii="Lucida Sans Unicode" w:hAnsi="Lucida Sans Unicode"/>
                <w:sz w:val="17"/>
              </w:rPr>
              <w:t>è</w:t>
            </w:r>
            <w:r>
              <w:rPr>
                <w:sz w:val="17"/>
              </w:rPr>
              <w:t>s </w:t>
            </w:r>
            <w:r>
              <w:rPr>
                <w:rFonts w:ascii="Lucida Sans Unicode" w:hAnsi="Lucida Sans Unicode"/>
                <w:sz w:val="17"/>
              </w:rPr>
              <w:t>à </w:t>
            </w:r>
            <w:r>
              <w:rPr>
                <w:sz w:val="17"/>
              </w:rPr>
              <w:t>:</w:t>
            </w:r>
          </w:p>
          <w:p>
            <w:pPr>
              <w:pStyle w:val="TableParagraph"/>
              <w:numPr>
                <w:ilvl w:val="1"/>
                <w:numId w:val="11"/>
              </w:numPr>
              <w:tabs>
                <w:tab w:pos="1583" w:val="left" w:leader="none"/>
              </w:tabs>
              <w:spacing w:line="174" w:lineRule="exact" w:before="0" w:after="0"/>
              <w:ind w:left="1583" w:right="0" w:hanging="360"/>
              <w:jc w:val="left"/>
              <w:rPr>
                <w:sz w:val="17"/>
              </w:rPr>
            </w:pPr>
            <w:r>
              <w:rPr>
                <w:spacing w:val="-6"/>
                <w:sz w:val="17"/>
              </w:rPr>
              <w:t>Tranche</w:t>
            </w:r>
            <w:r>
              <w:rPr>
                <w:spacing w:val="4"/>
                <w:sz w:val="17"/>
              </w:rPr>
              <w:t> </w:t>
            </w:r>
            <w:r>
              <w:rPr>
                <w:spacing w:val="-6"/>
                <w:sz w:val="17"/>
              </w:rPr>
              <w:t>1:</w:t>
            </w:r>
            <w:r>
              <w:rPr>
                <w:spacing w:val="69"/>
                <w:sz w:val="17"/>
              </w:rPr>
              <w:t> </w:t>
            </w:r>
            <w:r>
              <w:rPr>
                <w:spacing w:val="-6"/>
                <w:sz w:val="17"/>
              </w:rPr>
              <w:t>10,5%</w:t>
            </w:r>
            <w:r>
              <w:rPr>
                <w:spacing w:val="4"/>
                <w:sz w:val="17"/>
              </w:rPr>
              <w:t> </w:t>
            </w:r>
            <w:r>
              <w:rPr>
                <w:spacing w:val="-6"/>
                <w:sz w:val="17"/>
              </w:rPr>
              <w:t>du</w:t>
            </w:r>
          </w:p>
          <w:p>
            <w:pPr>
              <w:pStyle w:val="TableParagraph"/>
              <w:spacing w:line="225" w:lineRule="auto" w:before="11"/>
              <w:ind w:left="1583"/>
              <w:rPr>
                <w:rFonts w:ascii="Lucida Sans Unicode" w:hAnsi="Lucida Sans Unicode"/>
                <w:sz w:val="17"/>
              </w:rPr>
            </w:pPr>
            <w:r>
              <w:rPr>
                <w:sz w:val="17"/>
              </w:rPr>
              <w:t>capital</w:t>
            </w:r>
            <w:r>
              <w:rPr>
                <w:spacing w:val="32"/>
                <w:sz w:val="17"/>
              </w:rPr>
              <w:t> </w:t>
            </w:r>
            <w:r>
              <w:rPr>
                <w:sz w:val="17"/>
              </w:rPr>
              <w:t>sur</w:t>
            </w:r>
            <w:r>
              <w:rPr>
                <w:spacing w:val="29"/>
                <w:sz w:val="17"/>
              </w:rPr>
              <w:t> </w:t>
            </w:r>
            <w:r>
              <w:rPr>
                <w:sz w:val="17"/>
              </w:rPr>
              <w:t>une</w:t>
            </w:r>
            <w:r>
              <w:rPr>
                <w:spacing w:val="29"/>
                <w:sz w:val="17"/>
              </w:rPr>
              <w:t> </w:t>
            </w:r>
            <w:r>
              <w:rPr>
                <w:sz w:val="17"/>
              </w:rPr>
              <w:t>base totalement</w:t>
            </w:r>
            <w:r>
              <w:rPr>
                <w:spacing w:val="-5"/>
                <w:sz w:val="17"/>
              </w:rPr>
              <w:t> </w:t>
            </w:r>
            <w:r>
              <w:rPr>
                <w:sz w:val="17"/>
              </w:rPr>
              <w:t>dilu</w:t>
            </w:r>
            <w:r>
              <w:rPr>
                <w:rFonts w:ascii="Lucida Sans Unicode" w:hAnsi="Lucida Sans Unicode"/>
                <w:sz w:val="17"/>
              </w:rPr>
              <w:t>é</w:t>
            </w:r>
          </w:p>
          <w:p>
            <w:pPr>
              <w:pStyle w:val="TableParagraph"/>
              <w:numPr>
                <w:ilvl w:val="1"/>
                <w:numId w:val="11"/>
              </w:numPr>
              <w:tabs>
                <w:tab w:pos="1583" w:val="left" w:leader="none"/>
                <w:tab w:pos="2728" w:val="left" w:leader="none"/>
              </w:tabs>
              <w:spacing w:line="174" w:lineRule="exact" w:before="0" w:after="0"/>
              <w:ind w:left="1583" w:right="0" w:hanging="360"/>
              <w:jc w:val="left"/>
              <w:rPr>
                <w:sz w:val="17"/>
              </w:rPr>
            </w:pPr>
            <w:r>
              <w:rPr>
                <w:sz w:val="17"/>
              </w:rPr>
              <w:t>Tranche</w:t>
            </w:r>
            <w:r>
              <w:rPr>
                <w:spacing w:val="26"/>
                <w:sz w:val="17"/>
              </w:rPr>
              <w:t> </w:t>
            </w:r>
            <w:r>
              <w:rPr>
                <w:spacing w:val="-5"/>
                <w:sz w:val="17"/>
              </w:rPr>
              <w:t>2:</w:t>
            </w:r>
            <w:r>
              <w:rPr>
                <w:sz w:val="17"/>
              </w:rPr>
              <w:tab/>
            </w:r>
            <w:r>
              <w:rPr>
                <w:w w:val="85"/>
                <w:sz w:val="17"/>
              </w:rPr>
              <w:t>5,0%</w:t>
            </w:r>
            <w:r>
              <w:rPr>
                <w:spacing w:val="23"/>
                <w:sz w:val="17"/>
              </w:rPr>
              <w:t> </w:t>
            </w:r>
            <w:r>
              <w:rPr>
                <w:spacing w:val="-5"/>
                <w:sz w:val="17"/>
              </w:rPr>
              <w:t>du</w:t>
            </w:r>
          </w:p>
          <w:p>
            <w:pPr>
              <w:pStyle w:val="TableParagraph"/>
              <w:spacing w:line="225" w:lineRule="auto" w:before="12"/>
              <w:ind w:left="1583"/>
              <w:rPr>
                <w:rFonts w:ascii="Lucida Sans Unicode" w:hAnsi="Lucida Sans Unicode"/>
                <w:sz w:val="17"/>
              </w:rPr>
            </w:pPr>
            <w:r>
              <w:rPr>
                <w:sz w:val="17"/>
              </w:rPr>
              <w:t>capital</w:t>
            </w:r>
            <w:r>
              <w:rPr>
                <w:spacing w:val="32"/>
                <w:sz w:val="17"/>
              </w:rPr>
              <w:t> </w:t>
            </w:r>
            <w:r>
              <w:rPr>
                <w:sz w:val="17"/>
              </w:rPr>
              <w:t>sur</w:t>
            </w:r>
            <w:r>
              <w:rPr>
                <w:spacing w:val="29"/>
                <w:sz w:val="17"/>
              </w:rPr>
              <w:t> </w:t>
            </w:r>
            <w:r>
              <w:rPr>
                <w:sz w:val="17"/>
              </w:rPr>
              <w:t>une</w:t>
            </w:r>
            <w:r>
              <w:rPr>
                <w:spacing w:val="29"/>
                <w:sz w:val="17"/>
              </w:rPr>
              <w:t> </w:t>
            </w:r>
            <w:r>
              <w:rPr>
                <w:sz w:val="17"/>
              </w:rPr>
              <w:t>base totalement</w:t>
            </w:r>
            <w:r>
              <w:rPr>
                <w:spacing w:val="-5"/>
                <w:sz w:val="17"/>
              </w:rPr>
              <w:t> </w:t>
            </w:r>
            <w:r>
              <w:rPr>
                <w:sz w:val="17"/>
              </w:rPr>
              <w:t>dilu</w:t>
            </w:r>
            <w:r>
              <w:rPr>
                <w:rFonts w:ascii="Lucida Sans Unicode" w:hAnsi="Lucida Sans Unicode"/>
                <w:sz w:val="17"/>
              </w:rPr>
              <w:t>é</w:t>
            </w:r>
          </w:p>
          <w:p>
            <w:pPr>
              <w:pStyle w:val="TableParagraph"/>
              <w:numPr>
                <w:ilvl w:val="1"/>
                <w:numId w:val="11"/>
              </w:numPr>
              <w:tabs>
                <w:tab w:pos="1583" w:val="left" w:leader="none"/>
                <w:tab w:pos="2728" w:val="left" w:leader="none"/>
              </w:tabs>
              <w:spacing w:line="174" w:lineRule="exact" w:before="0" w:after="0"/>
              <w:ind w:left="1583" w:right="0" w:hanging="360"/>
              <w:jc w:val="left"/>
              <w:rPr>
                <w:sz w:val="17"/>
              </w:rPr>
            </w:pPr>
            <w:r>
              <w:rPr>
                <w:sz w:val="17"/>
              </w:rPr>
              <w:t>Tranche</w:t>
            </w:r>
            <w:r>
              <w:rPr>
                <w:spacing w:val="26"/>
                <w:sz w:val="17"/>
              </w:rPr>
              <w:t> </w:t>
            </w:r>
            <w:r>
              <w:rPr>
                <w:spacing w:val="-5"/>
                <w:sz w:val="17"/>
              </w:rPr>
              <w:t>3:</w:t>
            </w:r>
            <w:r>
              <w:rPr>
                <w:sz w:val="17"/>
              </w:rPr>
              <w:tab/>
            </w:r>
            <w:r>
              <w:rPr>
                <w:w w:val="85"/>
                <w:sz w:val="17"/>
              </w:rPr>
              <w:t>2,5%</w:t>
            </w:r>
            <w:r>
              <w:rPr>
                <w:spacing w:val="23"/>
                <w:sz w:val="17"/>
              </w:rPr>
              <w:t> </w:t>
            </w:r>
            <w:r>
              <w:rPr>
                <w:spacing w:val="-5"/>
                <w:sz w:val="17"/>
              </w:rPr>
              <w:t>du</w:t>
            </w:r>
          </w:p>
          <w:p>
            <w:pPr>
              <w:pStyle w:val="TableParagraph"/>
              <w:spacing w:line="223" w:lineRule="auto" w:before="14"/>
              <w:ind w:left="1583"/>
              <w:rPr>
                <w:sz w:val="17"/>
              </w:rPr>
            </w:pPr>
            <w:r>
              <w:rPr>
                <w:sz w:val="17"/>
              </w:rPr>
              <w:t>capital</w:t>
            </w:r>
            <w:r>
              <w:rPr>
                <w:spacing w:val="32"/>
                <w:sz w:val="17"/>
              </w:rPr>
              <w:t> </w:t>
            </w:r>
            <w:r>
              <w:rPr>
                <w:sz w:val="17"/>
              </w:rPr>
              <w:t>sur</w:t>
            </w:r>
            <w:r>
              <w:rPr>
                <w:spacing w:val="29"/>
                <w:sz w:val="17"/>
              </w:rPr>
              <w:t> </w:t>
            </w:r>
            <w:r>
              <w:rPr>
                <w:sz w:val="17"/>
              </w:rPr>
              <w:t>une</w:t>
            </w:r>
            <w:r>
              <w:rPr>
                <w:spacing w:val="29"/>
                <w:sz w:val="17"/>
              </w:rPr>
              <w:t> </w:t>
            </w:r>
            <w:r>
              <w:rPr>
                <w:sz w:val="17"/>
              </w:rPr>
              <w:t>base totalement</w:t>
            </w:r>
            <w:r>
              <w:rPr>
                <w:spacing w:val="-5"/>
                <w:sz w:val="17"/>
              </w:rPr>
              <w:t> </w:t>
            </w:r>
            <w:r>
              <w:rPr>
                <w:sz w:val="17"/>
              </w:rPr>
              <w:t>dilu</w:t>
            </w:r>
            <w:r>
              <w:rPr>
                <w:rFonts w:ascii="Lucida Sans Unicode" w:hAnsi="Lucida Sans Unicode"/>
                <w:sz w:val="17"/>
              </w:rPr>
              <w:t>é</w:t>
            </w:r>
            <w:r>
              <w:rPr>
                <w:sz w:val="17"/>
              </w:rPr>
              <w:t>e</w:t>
            </w:r>
          </w:p>
          <w:p>
            <w:pPr>
              <w:pStyle w:val="TableParagraph"/>
              <w:numPr>
                <w:ilvl w:val="0"/>
                <w:numId w:val="11"/>
              </w:numPr>
              <w:tabs>
                <w:tab w:pos="1280" w:val="left" w:leader="none"/>
              </w:tabs>
              <w:spacing w:line="188" w:lineRule="exact" w:before="0" w:after="0"/>
              <w:ind w:left="1280" w:right="0" w:hanging="359"/>
              <w:jc w:val="both"/>
              <w:rPr>
                <w:sz w:val="17"/>
              </w:rPr>
            </w:pPr>
            <w:r>
              <w:rPr>
                <w:spacing w:val="-4"/>
                <w:sz w:val="17"/>
              </w:rPr>
              <w:t>Maturit</w:t>
            </w:r>
            <w:r>
              <w:rPr>
                <w:rFonts w:ascii="Lucida Sans Unicode" w:hAnsi="Lucida Sans Unicode"/>
                <w:spacing w:val="-4"/>
                <w:sz w:val="17"/>
              </w:rPr>
              <w:t>é</w:t>
            </w:r>
            <w:r>
              <w:rPr>
                <w:rFonts w:ascii="Lucida Sans Unicode" w:hAnsi="Lucida Sans Unicode"/>
                <w:spacing w:val="-3"/>
                <w:sz w:val="17"/>
              </w:rPr>
              <w:t> </w:t>
            </w:r>
            <w:r>
              <w:rPr>
                <w:spacing w:val="-4"/>
                <w:sz w:val="17"/>
              </w:rPr>
              <w:t>de</w:t>
            </w:r>
            <w:r>
              <w:rPr>
                <w:spacing w:val="-10"/>
                <w:sz w:val="17"/>
              </w:rPr>
              <w:t> </w:t>
            </w:r>
            <w:r>
              <w:rPr>
                <w:spacing w:val="-4"/>
                <w:sz w:val="17"/>
              </w:rPr>
              <w:t>5</w:t>
            </w:r>
            <w:r>
              <w:rPr>
                <w:spacing w:val="-8"/>
                <w:sz w:val="17"/>
              </w:rPr>
              <w:t> </w:t>
            </w:r>
            <w:r>
              <w:rPr>
                <w:spacing w:val="-5"/>
                <w:sz w:val="17"/>
              </w:rPr>
              <w:t>ans</w:t>
            </w:r>
          </w:p>
          <w:p>
            <w:pPr>
              <w:pStyle w:val="TableParagraph"/>
              <w:numPr>
                <w:ilvl w:val="0"/>
                <w:numId w:val="11"/>
              </w:numPr>
              <w:tabs>
                <w:tab w:pos="1281" w:val="left" w:leader="none"/>
              </w:tabs>
              <w:spacing w:line="196" w:lineRule="auto" w:before="7" w:after="0"/>
              <w:ind w:left="1281" w:right="119" w:hanging="360"/>
              <w:jc w:val="both"/>
              <w:rPr>
                <w:sz w:val="17"/>
              </w:rPr>
            </w:pPr>
            <w:r>
              <w:rPr>
                <w:sz w:val="17"/>
              </w:rPr>
              <w:t>Prix d</w:t>
            </w:r>
            <w:r>
              <w:rPr>
                <w:rFonts w:ascii="Lucida Sans Unicode" w:hAnsi="Lucida Sans Unicode"/>
                <w:sz w:val="17"/>
              </w:rPr>
              <w:t>’</w:t>
            </w:r>
            <w:r>
              <w:rPr>
                <w:sz w:val="17"/>
              </w:rPr>
              <w:t>exercice : correspondant </w:t>
            </w:r>
            <w:r>
              <w:rPr>
                <w:rFonts w:ascii="Lucida Sans Unicode" w:hAnsi="Lucida Sans Unicode"/>
                <w:sz w:val="17"/>
              </w:rPr>
              <w:t>à </w:t>
            </w:r>
            <w:r>
              <w:rPr>
                <w:sz w:val="17"/>
              </w:rPr>
              <w:t>une valeur</w:t>
            </w:r>
            <w:r>
              <w:rPr>
                <w:spacing w:val="13"/>
                <w:sz w:val="17"/>
              </w:rPr>
              <w:t> </w:t>
            </w:r>
            <w:r>
              <w:rPr>
                <w:sz w:val="17"/>
              </w:rPr>
              <w:t>des</w:t>
            </w:r>
            <w:r>
              <w:rPr>
                <w:spacing w:val="15"/>
                <w:sz w:val="17"/>
              </w:rPr>
              <w:t> </w:t>
            </w:r>
            <w:r>
              <w:rPr>
                <w:sz w:val="17"/>
              </w:rPr>
              <w:t>fonds</w:t>
            </w:r>
            <w:r>
              <w:rPr>
                <w:spacing w:val="15"/>
                <w:sz w:val="17"/>
              </w:rPr>
              <w:t> </w:t>
            </w:r>
            <w:r>
              <w:rPr>
                <w:spacing w:val="-3"/>
                <w:sz w:val="17"/>
              </w:rPr>
              <w:t>propres</w:t>
            </w:r>
          </w:p>
          <w:p>
            <w:pPr>
              <w:pStyle w:val="TableParagraph"/>
              <w:spacing w:line="199" w:lineRule="exact" w:before="11"/>
              <w:ind w:left="1281"/>
              <w:jc w:val="both"/>
              <w:rPr>
                <w:sz w:val="17"/>
              </w:rPr>
            </w:pPr>
            <w:r>
              <w:rPr>
                <w:sz w:val="17"/>
              </w:rPr>
              <w:t>de</w:t>
            </w:r>
            <w:r>
              <w:rPr>
                <w:spacing w:val="9"/>
                <w:sz w:val="17"/>
              </w:rPr>
              <w:t> </w:t>
            </w:r>
            <w:r>
              <w:rPr>
                <w:sz w:val="17"/>
              </w:rPr>
              <w:t>CGP</w:t>
            </w:r>
            <w:r>
              <w:rPr>
                <w:spacing w:val="11"/>
                <w:sz w:val="17"/>
              </w:rPr>
              <w:t> </w:t>
            </w:r>
            <w:r>
              <w:rPr>
                <w:sz w:val="17"/>
              </w:rPr>
              <w:t>de</w:t>
            </w:r>
            <w:r>
              <w:rPr>
                <w:spacing w:val="7"/>
                <w:sz w:val="17"/>
              </w:rPr>
              <w:t> </w:t>
            </w:r>
            <w:r>
              <w:rPr>
                <w:spacing w:val="-10"/>
                <w:sz w:val="17"/>
              </w:rPr>
              <w:t>:</w:t>
            </w:r>
          </w:p>
          <w:p>
            <w:pPr>
              <w:pStyle w:val="TableParagraph"/>
              <w:numPr>
                <w:ilvl w:val="1"/>
                <w:numId w:val="11"/>
              </w:numPr>
              <w:tabs>
                <w:tab w:pos="1583" w:val="left" w:leader="none"/>
              </w:tabs>
              <w:spacing w:line="227" w:lineRule="exact" w:before="0" w:after="0"/>
              <w:ind w:left="1583" w:right="0" w:hanging="360"/>
              <w:jc w:val="left"/>
              <w:rPr>
                <w:rFonts w:ascii="Lucida Sans Unicode" w:hAnsi="Lucida Sans Unicode"/>
                <w:sz w:val="17"/>
              </w:rPr>
            </w:pPr>
            <w:r>
              <w:rPr>
                <w:w w:val="90"/>
                <w:sz w:val="17"/>
              </w:rPr>
              <w:t>Tranche</w:t>
            </w:r>
            <w:r>
              <w:rPr>
                <w:spacing w:val="-9"/>
                <w:w w:val="90"/>
                <w:sz w:val="17"/>
              </w:rPr>
              <w:t> </w:t>
            </w:r>
            <w:r>
              <w:rPr>
                <w:w w:val="90"/>
                <w:sz w:val="17"/>
              </w:rPr>
              <w:t>1:</w:t>
            </w:r>
            <w:r>
              <w:rPr>
                <w:spacing w:val="-4"/>
                <w:w w:val="90"/>
                <w:sz w:val="17"/>
              </w:rPr>
              <w:t> </w:t>
            </w:r>
            <w:r>
              <w:rPr>
                <w:w w:val="90"/>
                <w:sz w:val="17"/>
              </w:rPr>
              <w:t>4</w:t>
            </w:r>
            <w:r>
              <w:rPr>
                <w:spacing w:val="-7"/>
                <w:w w:val="90"/>
                <w:sz w:val="17"/>
              </w:rPr>
              <w:t> </w:t>
            </w:r>
            <w:r>
              <w:rPr>
                <w:w w:val="90"/>
                <w:sz w:val="17"/>
              </w:rPr>
              <w:t>100</w:t>
            </w:r>
            <w:r>
              <w:rPr>
                <w:spacing w:val="-6"/>
                <w:w w:val="90"/>
                <w:sz w:val="17"/>
              </w:rPr>
              <w:t> </w:t>
            </w:r>
            <w:r>
              <w:rPr>
                <w:spacing w:val="-5"/>
                <w:w w:val="90"/>
                <w:sz w:val="17"/>
              </w:rPr>
              <w:t>M</w:t>
            </w:r>
            <w:r>
              <w:rPr>
                <w:rFonts w:ascii="Lucida Sans Unicode" w:hAnsi="Lucida Sans Unicode"/>
                <w:spacing w:val="-5"/>
                <w:w w:val="90"/>
                <w:sz w:val="17"/>
              </w:rPr>
              <w:t>€</w:t>
            </w:r>
          </w:p>
          <w:p>
            <w:pPr>
              <w:pStyle w:val="TableParagraph"/>
              <w:numPr>
                <w:ilvl w:val="1"/>
                <w:numId w:val="11"/>
              </w:numPr>
              <w:tabs>
                <w:tab w:pos="1583" w:val="left" w:leader="none"/>
              </w:tabs>
              <w:spacing w:line="209" w:lineRule="exact" w:before="0" w:after="0"/>
              <w:ind w:left="1583" w:right="0" w:hanging="360"/>
              <w:jc w:val="left"/>
              <w:rPr>
                <w:rFonts w:ascii="Lucida Sans Unicode" w:hAnsi="Lucida Sans Unicode"/>
                <w:sz w:val="17"/>
              </w:rPr>
            </w:pPr>
            <w:r>
              <w:rPr>
                <w:w w:val="90"/>
                <w:sz w:val="17"/>
              </w:rPr>
              <w:t>Tranche</w:t>
            </w:r>
            <w:r>
              <w:rPr>
                <w:spacing w:val="-9"/>
                <w:w w:val="90"/>
                <w:sz w:val="17"/>
              </w:rPr>
              <w:t> </w:t>
            </w:r>
            <w:r>
              <w:rPr>
                <w:w w:val="90"/>
                <w:sz w:val="17"/>
              </w:rPr>
              <w:t>2:</w:t>
            </w:r>
            <w:r>
              <w:rPr>
                <w:spacing w:val="-4"/>
                <w:w w:val="90"/>
                <w:sz w:val="17"/>
              </w:rPr>
              <w:t> </w:t>
            </w:r>
            <w:r>
              <w:rPr>
                <w:w w:val="90"/>
                <w:sz w:val="17"/>
              </w:rPr>
              <w:t>4</w:t>
            </w:r>
            <w:r>
              <w:rPr>
                <w:spacing w:val="-7"/>
                <w:w w:val="90"/>
                <w:sz w:val="17"/>
              </w:rPr>
              <w:t> </w:t>
            </w:r>
            <w:r>
              <w:rPr>
                <w:w w:val="90"/>
                <w:sz w:val="17"/>
              </w:rPr>
              <w:t>600</w:t>
            </w:r>
            <w:r>
              <w:rPr>
                <w:spacing w:val="-6"/>
                <w:w w:val="90"/>
                <w:sz w:val="17"/>
              </w:rPr>
              <w:t> </w:t>
            </w:r>
            <w:r>
              <w:rPr>
                <w:spacing w:val="-5"/>
                <w:w w:val="90"/>
                <w:sz w:val="17"/>
              </w:rPr>
              <w:t>M</w:t>
            </w:r>
            <w:r>
              <w:rPr>
                <w:rFonts w:ascii="Lucida Sans Unicode" w:hAnsi="Lucida Sans Unicode"/>
                <w:spacing w:val="-5"/>
                <w:w w:val="90"/>
                <w:sz w:val="17"/>
              </w:rPr>
              <w:t>€</w:t>
            </w:r>
          </w:p>
          <w:p>
            <w:pPr>
              <w:pStyle w:val="TableParagraph"/>
              <w:numPr>
                <w:ilvl w:val="1"/>
                <w:numId w:val="11"/>
              </w:numPr>
              <w:tabs>
                <w:tab w:pos="1583" w:val="left" w:leader="none"/>
              </w:tabs>
              <w:spacing w:line="211" w:lineRule="auto" w:before="0" w:after="0"/>
              <w:ind w:left="143" w:right="239" w:firstLine="1080"/>
              <w:jc w:val="left"/>
              <w:rPr>
                <w:sz w:val="17"/>
              </w:rPr>
            </w:pPr>
            <w:r>
              <w:rPr>
                <w:spacing w:val="-2"/>
                <w:sz w:val="17"/>
              </w:rPr>
              <w:t>Tranche</w:t>
            </w:r>
            <w:r>
              <w:rPr>
                <w:spacing w:val="-13"/>
                <w:sz w:val="17"/>
              </w:rPr>
              <w:t> </w:t>
            </w:r>
            <w:r>
              <w:rPr>
                <w:spacing w:val="-2"/>
                <w:sz w:val="17"/>
              </w:rPr>
              <w:t>3:</w:t>
            </w:r>
            <w:r>
              <w:rPr>
                <w:spacing w:val="-13"/>
                <w:sz w:val="17"/>
              </w:rPr>
              <w:t> </w:t>
            </w:r>
            <w:r>
              <w:rPr>
                <w:spacing w:val="-2"/>
                <w:sz w:val="17"/>
              </w:rPr>
              <w:t>5</w:t>
            </w:r>
            <w:r>
              <w:rPr>
                <w:spacing w:val="-13"/>
                <w:sz w:val="17"/>
              </w:rPr>
              <w:t> </w:t>
            </w:r>
            <w:r>
              <w:rPr>
                <w:spacing w:val="-2"/>
                <w:sz w:val="17"/>
              </w:rPr>
              <w:t>100</w:t>
            </w:r>
            <w:r>
              <w:rPr>
                <w:spacing w:val="-13"/>
                <w:sz w:val="17"/>
              </w:rPr>
              <w:t> </w:t>
            </w:r>
            <w:r>
              <w:rPr>
                <w:spacing w:val="-2"/>
                <w:sz w:val="17"/>
              </w:rPr>
              <w:t>M</w:t>
            </w:r>
            <w:r>
              <w:rPr>
                <w:rFonts w:ascii="Lucida Sans Unicode" w:hAnsi="Lucida Sans Unicode"/>
                <w:spacing w:val="-2"/>
                <w:sz w:val="17"/>
              </w:rPr>
              <w:t>€ </w:t>
            </w:r>
            <w:r>
              <w:rPr>
                <w:sz w:val="17"/>
              </w:rPr>
              <w:t>(contre</w:t>
            </w:r>
            <w:r>
              <w:rPr>
                <w:spacing w:val="-9"/>
                <w:sz w:val="17"/>
              </w:rPr>
              <w:t> </w:t>
            </w:r>
            <w:r>
              <w:rPr>
                <w:sz w:val="17"/>
              </w:rPr>
              <w:t>une</w:t>
            </w:r>
            <w:r>
              <w:rPr>
                <w:spacing w:val="-9"/>
                <w:sz w:val="17"/>
              </w:rPr>
              <w:t> </w:t>
            </w:r>
            <w:r>
              <w:rPr>
                <w:sz w:val="17"/>
              </w:rPr>
              <w:t>valeur</w:t>
            </w:r>
            <w:r>
              <w:rPr>
                <w:spacing w:val="-9"/>
                <w:sz w:val="17"/>
              </w:rPr>
              <w:t> </w:t>
            </w:r>
            <w:r>
              <w:rPr>
                <w:sz w:val="17"/>
              </w:rPr>
              <w:t>des</w:t>
            </w:r>
            <w:r>
              <w:rPr>
                <w:spacing w:val="-7"/>
                <w:sz w:val="17"/>
              </w:rPr>
              <w:t> </w:t>
            </w:r>
            <w:r>
              <w:rPr>
                <w:sz w:val="17"/>
              </w:rPr>
              <w:t>fonds</w:t>
            </w:r>
            <w:r>
              <w:rPr>
                <w:spacing w:val="-12"/>
                <w:sz w:val="17"/>
              </w:rPr>
              <w:t> </w:t>
            </w:r>
            <w:r>
              <w:rPr>
                <w:sz w:val="17"/>
              </w:rPr>
              <w:t>propres </w:t>
            </w:r>
            <w:r>
              <w:rPr>
                <w:spacing w:val="-4"/>
                <w:sz w:val="17"/>
              </w:rPr>
              <w:t>d</w:t>
            </w:r>
            <w:r>
              <w:rPr>
                <w:rFonts w:ascii="Lucida Sans Unicode" w:hAnsi="Lucida Sans Unicode"/>
                <w:spacing w:val="-4"/>
                <w:sz w:val="17"/>
              </w:rPr>
              <w:t>’</w:t>
            </w:r>
            <w:r>
              <w:rPr>
                <w:spacing w:val="-4"/>
                <w:sz w:val="17"/>
              </w:rPr>
              <w:t>environ</w:t>
            </w:r>
            <w:r>
              <w:rPr>
                <w:spacing w:val="-13"/>
                <w:sz w:val="17"/>
              </w:rPr>
              <w:t> </w:t>
            </w:r>
            <w:r>
              <w:rPr>
                <w:spacing w:val="-4"/>
                <w:sz w:val="17"/>
              </w:rPr>
              <w:t>6</w:t>
            </w:r>
            <w:r>
              <w:rPr>
                <w:spacing w:val="-13"/>
                <w:sz w:val="17"/>
              </w:rPr>
              <w:t> </w:t>
            </w:r>
            <w:r>
              <w:rPr>
                <w:spacing w:val="-4"/>
                <w:sz w:val="17"/>
              </w:rPr>
              <w:t>050</w:t>
            </w:r>
            <w:r>
              <w:rPr>
                <w:spacing w:val="-16"/>
                <w:sz w:val="17"/>
              </w:rPr>
              <w:t> </w:t>
            </w:r>
            <w:r>
              <w:rPr>
                <w:spacing w:val="-4"/>
                <w:sz w:val="17"/>
              </w:rPr>
              <w:t>M</w:t>
            </w:r>
            <w:r>
              <w:rPr>
                <w:rFonts w:ascii="Lucida Sans Unicode" w:hAnsi="Lucida Sans Unicode"/>
                <w:spacing w:val="-4"/>
                <w:sz w:val="17"/>
              </w:rPr>
              <w:t>€</w:t>
            </w:r>
            <w:r>
              <w:rPr>
                <w:rFonts w:ascii="Lucida Sans Unicode" w:hAnsi="Lucida Sans Unicode"/>
                <w:spacing w:val="-9"/>
                <w:sz w:val="17"/>
              </w:rPr>
              <w:t> </w:t>
            </w:r>
            <w:r>
              <w:rPr>
                <w:spacing w:val="-4"/>
                <w:sz w:val="17"/>
              </w:rPr>
              <w:t>dans</w:t>
            </w:r>
            <w:r>
              <w:rPr>
                <w:spacing w:val="-16"/>
                <w:sz w:val="17"/>
              </w:rPr>
              <w:t> </w:t>
            </w:r>
            <w:r>
              <w:rPr>
                <w:spacing w:val="-4"/>
                <w:sz w:val="17"/>
              </w:rPr>
              <w:t>la</w:t>
            </w:r>
            <w:r>
              <w:rPr>
                <w:spacing w:val="-13"/>
                <w:sz w:val="17"/>
              </w:rPr>
              <w:t> </w:t>
            </w:r>
            <w:r>
              <w:rPr>
                <w:spacing w:val="-4"/>
                <w:sz w:val="17"/>
              </w:rPr>
              <w:t>proposition </w:t>
            </w:r>
            <w:r>
              <w:rPr>
                <w:sz w:val="17"/>
              </w:rPr>
              <w:t>du</w:t>
            </w:r>
            <w:r>
              <w:rPr>
                <w:spacing w:val="-7"/>
                <w:sz w:val="17"/>
              </w:rPr>
              <w:t> </w:t>
            </w:r>
            <w:r>
              <w:rPr>
                <w:sz w:val="17"/>
              </w:rPr>
              <w:t>Consortium)</w:t>
            </w:r>
          </w:p>
        </w:tc>
      </w:tr>
      <w:tr>
        <w:trPr>
          <w:trHeight w:val="1124" w:hRule="atLeast"/>
        </w:trPr>
        <w:tc>
          <w:tcPr>
            <w:tcW w:w="1673" w:type="dxa"/>
            <w:shd w:val="clear" w:color="auto" w:fill="F9E7E8"/>
          </w:tcPr>
          <w:p>
            <w:pPr>
              <w:pStyle w:val="TableParagraph"/>
              <w:spacing w:line="244" w:lineRule="auto" w:before="75"/>
              <w:ind w:left="145"/>
              <w:rPr>
                <w:rFonts w:ascii="Tahoma" w:hAnsi="Tahoma"/>
                <w:b/>
                <w:sz w:val="20"/>
              </w:rPr>
            </w:pPr>
            <w:r>
              <w:rPr>
                <w:rFonts w:ascii="Tahoma" w:hAnsi="Tahoma"/>
                <w:b/>
                <w:spacing w:val="-6"/>
                <w:sz w:val="20"/>
              </w:rPr>
              <w:t>Augmentation </w:t>
            </w:r>
            <w:r>
              <w:rPr>
                <w:rFonts w:ascii="Tahoma" w:hAnsi="Tahoma"/>
                <w:b/>
                <w:sz w:val="20"/>
              </w:rPr>
              <w:t>de capital garantie de 275 M€</w:t>
            </w:r>
          </w:p>
        </w:tc>
        <w:tc>
          <w:tcPr>
            <w:tcW w:w="8128" w:type="dxa"/>
            <w:gridSpan w:val="2"/>
            <w:shd w:val="clear" w:color="auto" w:fill="F9E7E8"/>
          </w:tcPr>
          <w:p>
            <w:pPr>
              <w:pStyle w:val="TableParagraph"/>
              <w:numPr>
                <w:ilvl w:val="0"/>
                <w:numId w:val="12"/>
              </w:numPr>
              <w:tabs>
                <w:tab w:pos="1280" w:val="left" w:leader="none"/>
              </w:tabs>
              <w:spacing w:line="192" w:lineRule="auto" w:before="167" w:after="0"/>
              <w:ind w:left="1280" w:right="232" w:hanging="360"/>
              <w:jc w:val="left"/>
              <w:rPr>
                <w:sz w:val="17"/>
              </w:rPr>
            </w:pPr>
            <w:r>
              <w:rPr>
                <w:sz w:val="17"/>
              </w:rPr>
              <w:t>Les cr</w:t>
            </w:r>
            <w:r>
              <w:rPr>
                <w:rFonts w:ascii="Lucida Sans Unicode" w:hAnsi="Lucida Sans Unicode"/>
                <w:sz w:val="17"/>
              </w:rPr>
              <w:t>é</w:t>
            </w:r>
            <w:r>
              <w:rPr>
                <w:sz w:val="17"/>
              </w:rPr>
              <w:t>anciers ayant adh</w:t>
            </w:r>
            <w:r>
              <w:rPr>
                <w:rFonts w:ascii="Lucida Sans Unicode" w:hAnsi="Lucida Sans Unicode"/>
                <w:sz w:val="17"/>
              </w:rPr>
              <w:t>é</w:t>
            </w:r>
            <w:r>
              <w:rPr>
                <w:sz w:val="17"/>
              </w:rPr>
              <w:t>r</w:t>
            </w:r>
            <w:r>
              <w:rPr>
                <w:rFonts w:ascii="Lucida Sans Unicode" w:hAnsi="Lucida Sans Unicode"/>
                <w:sz w:val="17"/>
              </w:rPr>
              <w:t>é à </w:t>
            </w:r>
            <w:r>
              <w:rPr>
                <w:sz w:val="17"/>
              </w:rPr>
              <w:t>l</w:t>
            </w:r>
            <w:r>
              <w:rPr>
                <w:rFonts w:ascii="Lucida Sans Unicode" w:hAnsi="Lucida Sans Unicode"/>
                <w:sz w:val="17"/>
              </w:rPr>
              <w:t>’</w:t>
            </w:r>
            <w:r>
              <w:rPr>
                <w:sz w:val="17"/>
              </w:rPr>
              <w:t>accord de</w:t>
            </w:r>
            <w:r>
              <w:rPr>
                <w:spacing w:val="-3"/>
                <w:sz w:val="17"/>
              </w:rPr>
              <w:t> </w:t>
            </w:r>
            <w:r>
              <w:rPr>
                <w:sz w:val="17"/>
              </w:rPr>
              <w:t>lock-up peuvent participer (avec m</w:t>
            </w:r>
            <w:r>
              <w:rPr>
                <w:rFonts w:ascii="Lucida Sans Unicode" w:hAnsi="Lucida Sans Unicode"/>
                <w:sz w:val="17"/>
              </w:rPr>
              <w:t>é</w:t>
            </w:r>
            <w:r>
              <w:rPr>
                <w:sz w:val="17"/>
              </w:rPr>
              <w:t>canisme</w:t>
            </w:r>
            <w:r>
              <w:rPr>
                <w:spacing w:val="-1"/>
                <w:sz w:val="17"/>
              </w:rPr>
              <w:t> </w:t>
            </w:r>
            <w:r>
              <w:rPr>
                <w:sz w:val="17"/>
              </w:rPr>
              <w:t>de</w:t>
            </w:r>
            <w:r>
              <w:rPr>
                <w:spacing w:val="-4"/>
                <w:sz w:val="17"/>
              </w:rPr>
              <w:t> </w:t>
            </w:r>
            <w:r>
              <w:rPr>
                <w:sz w:val="17"/>
              </w:rPr>
              <w:t>r</w:t>
            </w:r>
            <w:r>
              <w:rPr>
                <w:rFonts w:ascii="Lucida Sans Unicode" w:hAnsi="Lucida Sans Unicode"/>
                <w:sz w:val="17"/>
              </w:rPr>
              <w:t>é</w:t>
            </w:r>
            <w:r>
              <w:rPr>
                <w:sz w:val="17"/>
              </w:rPr>
              <w:t>duction</w:t>
            </w:r>
            <w:r>
              <w:rPr>
                <w:spacing w:val="-4"/>
                <w:sz w:val="17"/>
              </w:rPr>
              <w:t> </w:t>
            </w:r>
            <w:r>
              <w:rPr>
                <w:sz w:val="17"/>
              </w:rPr>
              <w:t>le</w:t>
            </w:r>
            <w:r>
              <w:rPr>
                <w:spacing w:val="-1"/>
                <w:sz w:val="17"/>
              </w:rPr>
              <w:t> </w:t>
            </w:r>
            <w:r>
              <w:rPr>
                <w:sz w:val="17"/>
              </w:rPr>
              <w:t>cas</w:t>
            </w:r>
            <w:r>
              <w:rPr>
                <w:spacing w:val="-2"/>
                <w:sz w:val="17"/>
              </w:rPr>
              <w:t> </w:t>
            </w:r>
            <w:r>
              <w:rPr>
                <w:rFonts w:ascii="Lucida Sans Unicode" w:hAnsi="Lucida Sans Unicode"/>
                <w:sz w:val="17"/>
              </w:rPr>
              <w:t>é</w:t>
            </w:r>
            <w:r>
              <w:rPr>
                <w:sz w:val="17"/>
              </w:rPr>
              <w:t>ch</w:t>
            </w:r>
            <w:r>
              <w:rPr>
                <w:rFonts w:ascii="Lucida Sans Unicode" w:hAnsi="Lucida Sans Unicode"/>
                <w:sz w:val="17"/>
              </w:rPr>
              <w:t>é</w:t>
            </w:r>
            <w:r>
              <w:rPr>
                <w:sz w:val="17"/>
              </w:rPr>
              <w:t>ant)</w:t>
            </w:r>
            <w:r>
              <w:rPr>
                <w:spacing w:val="-4"/>
                <w:sz w:val="17"/>
              </w:rPr>
              <w:t> </w:t>
            </w:r>
            <w:r>
              <w:rPr>
                <w:rFonts w:ascii="Lucida Sans Unicode" w:hAnsi="Lucida Sans Unicode"/>
                <w:sz w:val="17"/>
              </w:rPr>
              <w:t>à </w:t>
            </w:r>
            <w:r>
              <w:rPr>
                <w:sz w:val="17"/>
              </w:rPr>
              <w:t>l</w:t>
            </w:r>
            <w:r>
              <w:rPr>
                <w:rFonts w:ascii="Lucida Sans Unicode" w:hAnsi="Lucida Sans Unicode"/>
                <w:sz w:val="17"/>
              </w:rPr>
              <w:t>’</w:t>
            </w:r>
            <w:r>
              <w:rPr>
                <w:sz w:val="17"/>
              </w:rPr>
              <w:t>augmentation</w:t>
            </w:r>
            <w:r>
              <w:rPr>
                <w:spacing w:val="-4"/>
                <w:sz w:val="17"/>
              </w:rPr>
              <w:t> </w:t>
            </w:r>
            <w:r>
              <w:rPr>
                <w:sz w:val="17"/>
              </w:rPr>
              <w:t>de</w:t>
            </w:r>
            <w:r>
              <w:rPr>
                <w:spacing w:val="-1"/>
                <w:sz w:val="17"/>
              </w:rPr>
              <w:t> </w:t>
            </w:r>
            <w:r>
              <w:rPr>
                <w:sz w:val="17"/>
              </w:rPr>
              <w:t>capital</w:t>
            </w:r>
            <w:r>
              <w:rPr>
                <w:spacing w:val="-1"/>
                <w:sz w:val="17"/>
              </w:rPr>
              <w:t> </w:t>
            </w:r>
            <w:r>
              <w:rPr>
                <w:sz w:val="17"/>
              </w:rPr>
              <w:t>garantie </w:t>
            </w:r>
            <w:r>
              <w:rPr>
                <w:spacing w:val="-4"/>
                <w:sz w:val="17"/>
              </w:rPr>
              <w:t>de</w:t>
            </w:r>
            <w:r>
              <w:rPr>
                <w:spacing w:val="-7"/>
                <w:sz w:val="17"/>
              </w:rPr>
              <w:t> </w:t>
            </w:r>
            <w:r>
              <w:rPr>
                <w:spacing w:val="-4"/>
                <w:sz w:val="17"/>
              </w:rPr>
              <w:t>275</w:t>
            </w:r>
            <w:r>
              <w:rPr>
                <w:spacing w:val="-9"/>
                <w:sz w:val="17"/>
              </w:rPr>
              <w:t> </w:t>
            </w:r>
            <w:r>
              <w:rPr>
                <w:spacing w:val="-4"/>
                <w:sz w:val="17"/>
              </w:rPr>
              <w:t>M</w:t>
            </w:r>
            <w:r>
              <w:rPr>
                <w:rFonts w:ascii="Lucida Sans Unicode" w:hAnsi="Lucida Sans Unicode"/>
                <w:spacing w:val="-4"/>
                <w:sz w:val="17"/>
              </w:rPr>
              <w:t>€ </w:t>
            </w:r>
            <w:r>
              <w:rPr>
                <w:spacing w:val="-4"/>
                <w:sz w:val="17"/>
              </w:rPr>
              <w:t>dans</w:t>
            </w:r>
            <w:r>
              <w:rPr>
                <w:spacing w:val="-8"/>
                <w:sz w:val="17"/>
              </w:rPr>
              <w:t> </w:t>
            </w:r>
            <w:r>
              <w:rPr>
                <w:spacing w:val="-4"/>
                <w:sz w:val="17"/>
              </w:rPr>
              <w:t>l</w:t>
            </w:r>
            <w:r>
              <w:rPr>
                <w:rFonts w:ascii="Lucida Sans Unicode" w:hAnsi="Lucida Sans Unicode"/>
                <w:spacing w:val="-4"/>
                <w:sz w:val="17"/>
              </w:rPr>
              <w:t>’</w:t>
            </w:r>
            <w:r>
              <w:rPr>
                <w:spacing w:val="-4"/>
                <w:sz w:val="17"/>
              </w:rPr>
              <w:t>hypoth</w:t>
            </w:r>
            <w:r>
              <w:rPr>
                <w:rFonts w:ascii="Lucida Sans Unicode" w:hAnsi="Lucida Sans Unicode"/>
                <w:spacing w:val="-4"/>
                <w:sz w:val="17"/>
              </w:rPr>
              <w:t>è</w:t>
            </w:r>
            <w:r>
              <w:rPr>
                <w:spacing w:val="-4"/>
                <w:sz w:val="17"/>
              </w:rPr>
              <w:t>se</w:t>
            </w:r>
            <w:r>
              <w:rPr>
                <w:spacing w:val="-7"/>
                <w:sz w:val="17"/>
              </w:rPr>
              <w:t> </w:t>
            </w:r>
            <w:r>
              <w:rPr>
                <w:spacing w:val="-4"/>
                <w:sz w:val="17"/>
              </w:rPr>
              <w:t>o</w:t>
            </w:r>
            <w:r>
              <w:rPr>
                <w:rFonts w:ascii="Lucida Sans Unicode" w:hAnsi="Lucida Sans Unicode"/>
                <w:spacing w:val="-4"/>
                <w:sz w:val="17"/>
              </w:rPr>
              <w:t>ù </w:t>
            </w:r>
            <w:r>
              <w:rPr>
                <w:spacing w:val="-4"/>
                <w:sz w:val="17"/>
              </w:rPr>
              <w:t>celle-ci ne</w:t>
            </w:r>
            <w:r>
              <w:rPr>
                <w:spacing w:val="-9"/>
                <w:sz w:val="17"/>
              </w:rPr>
              <w:t> </w:t>
            </w:r>
            <w:r>
              <w:rPr>
                <w:spacing w:val="-4"/>
                <w:sz w:val="17"/>
              </w:rPr>
              <w:t>serait</w:t>
            </w:r>
            <w:r>
              <w:rPr>
                <w:spacing w:val="-9"/>
                <w:sz w:val="17"/>
              </w:rPr>
              <w:t> </w:t>
            </w:r>
            <w:r>
              <w:rPr>
                <w:spacing w:val="-4"/>
                <w:sz w:val="17"/>
              </w:rPr>
              <w:t>pas souscrite</w:t>
            </w:r>
            <w:r>
              <w:rPr>
                <w:spacing w:val="-9"/>
                <w:sz w:val="17"/>
              </w:rPr>
              <w:t> </w:t>
            </w:r>
            <w:r>
              <w:rPr>
                <w:spacing w:val="-4"/>
                <w:sz w:val="17"/>
              </w:rPr>
              <w:t>int</w:t>
            </w:r>
            <w:r>
              <w:rPr>
                <w:rFonts w:ascii="Lucida Sans Unicode" w:hAnsi="Lucida Sans Unicode"/>
                <w:spacing w:val="-4"/>
                <w:sz w:val="17"/>
              </w:rPr>
              <w:t>é</w:t>
            </w:r>
            <w:r>
              <w:rPr>
                <w:spacing w:val="-4"/>
                <w:sz w:val="17"/>
              </w:rPr>
              <w:t>gralement</w:t>
            </w:r>
            <w:r>
              <w:rPr>
                <w:spacing w:val="-5"/>
                <w:sz w:val="17"/>
              </w:rPr>
              <w:t> </w:t>
            </w:r>
            <w:r>
              <w:rPr>
                <w:spacing w:val="-4"/>
                <w:sz w:val="17"/>
              </w:rPr>
              <w:t>par </w:t>
            </w:r>
            <w:r>
              <w:rPr>
                <w:sz w:val="17"/>
              </w:rPr>
              <w:t>les</w:t>
            </w:r>
            <w:r>
              <w:rPr>
                <w:spacing w:val="-1"/>
                <w:sz w:val="17"/>
              </w:rPr>
              <w:t> </w:t>
            </w:r>
            <w:r>
              <w:rPr>
                <w:sz w:val="17"/>
              </w:rPr>
              <w:t>cr</w:t>
            </w:r>
            <w:r>
              <w:rPr>
                <w:rFonts w:ascii="Lucida Sans Unicode" w:hAnsi="Lucida Sans Unicode"/>
                <w:sz w:val="17"/>
              </w:rPr>
              <w:t>é</w:t>
            </w:r>
            <w:r>
              <w:rPr>
                <w:sz w:val="17"/>
              </w:rPr>
              <w:t>anciers</w:t>
            </w:r>
            <w:r>
              <w:rPr>
                <w:spacing w:val="-1"/>
                <w:sz w:val="17"/>
              </w:rPr>
              <w:t> </w:t>
            </w:r>
            <w:r>
              <w:rPr>
                <w:sz w:val="17"/>
              </w:rPr>
              <w:t>s</w:t>
            </w:r>
            <w:r>
              <w:rPr>
                <w:rFonts w:ascii="Lucida Sans Unicode" w:hAnsi="Lucida Sans Unicode"/>
                <w:sz w:val="17"/>
              </w:rPr>
              <w:t>é</w:t>
            </w:r>
            <w:r>
              <w:rPr>
                <w:sz w:val="17"/>
              </w:rPr>
              <w:t>curis</w:t>
            </w:r>
            <w:r>
              <w:rPr>
                <w:rFonts w:ascii="Lucida Sans Unicode" w:hAnsi="Lucida Sans Unicode"/>
                <w:sz w:val="17"/>
              </w:rPr>
              <w:t>é</w:t>
            </w:r>
            <w:r>
              <w:rPr>
                <w:sz w:val="17"/>
              </w:rPr>
              <w:t>s</w:t>
            </w:r>
          </w:p>
        </w:tc>
      </w:tr>
    </w:tbl>
    <w:p>
      <w:pPr>
        <w:pStyle w:val="BodyText"/>
        <w:rPr>
          <w:rFonts w:ascii="Tahoma"/>
          <w:b/>
          <w:sz w:val="20"/>
        </w:rPr>
      </w:pP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rPr>
          <w:rFonts w:ascii="Tahoma"/>
          <w:b/>
          <w:sz w:val="20"/>
        </w:rPr>
      </w:pPr>
    </w:p>
    <w:p>
      <w:pPr>
        <w:pStyle w:val="BodyText"/>
        <w:spacing w:before="36"/>
        <w:rPr>
          <w:rFonts w:ascii="Tahoma"/>
          <w:b/>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12</w:t>
      </w:r>
    </w:p>
    <w:p>
      <w:pPr>
        <w:spacing w:after="0"/>
        <w:jc w:val="left"/>
        <w:rPr>
          <w:rFonts w:ascii="Tahoma" w:hAnsi="Tahoma"/>
          <w:sz w:val="20"/>
        </w:rPr>
        <w:sectPr>
          <w:pgSz w:w="11910" w:h="16840"/>
          <w:pgMar w:top="1200" w:bottom="0" w:left="1020" w:right="840"/>
        </w:sectPr>
      </w:pPr>
    </w:p>
    <w:p>
      <w:pPr>
        <w:pStyle w:val="Heading2"/>
        <w:spacing w:line="242" w:lineRule="auto" w:before="90"/>
        <w:ind w:left="4039" w:right="4015" w:firstLine="384"/>
        <w:jc w:val="left"/>
      </w:pPr>
      <w:r>
        <w:rPr/>
        <w:drawing>
          <wp:anchor distT="0" distB="0" distL="0" distR="0" allowOverlap="1" layoutInCell="1" locked="0" behindDoc="1" simplePos="0" relativeHeight="487013376">
            <wp:simplePos x="0" y="0"/>
            <wp:positionH relativeFrom="page">
              <wp:posOffset>21463</wp:posOffset>
            </wp:positionH>
            <wp:positionV relativeFrom="page">
              <wp:posOffset>219518</wp:posOffset>
            </wp:positionV>
            <wp:extent cx="7539100" cy="10472865"/>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5" cstate="print"/>
                    <a:stretch>
                      <a:fillRect/>
                    </a:stretch>
                  </pic:blipFill>
                  <pic:spPr>
                    <a:xfrm>
                      <a:off x="0" y="0"/>
                      <a:ext cx="7539100" cy="10472865"/>
                    </a:xfrm>
                    <a:prstGeom prst="rect">
                      <a:avLst/>
                    </a:prstGeom>
                  </pic:spPr>
                </pic:pic>
              </a:graphicData>
            </a:graphic>
          </wp:anchor>
        </w:drawing>
      </w:r>
      <w:r>
        <w:rPr/>
        <w:t>Annexe 3 </w:t>
      </w:r>
      <w:r>
        <w:rPr>
          <w:spacing w:val="-2"/>
        </w:rPr>
        <w:t>Dette</w:t>
      </w:r>
      <w:r>
        <w:rPr>
          <w:spacing w:val="-15"/>
        </w:rPr>
        <w:t> </w:t>
      </w:r>
      <w:r>
        <w:rPr>
          <w:spacing w:val="-2"/>
        </w:rPr>
        <w:t>du</w:t>
      </w:r>
      <w:r>
        <w:rPr>
          <w:spacing w:val="-14"/>
        </w:rPr>
        <w:t> </w:t>
      </w:r>
      <w:r>
        <w:rPr>
          <w:spacing w:val="-2"/>
        </w:rPr>
        <w:t>Groupe</w:t>
      </w:r>
    </w:p>
    <w:p>
      <w:pPr>
        <w:pStyle w:val="BodyText"/>
        <w:spacing w:before="95"/>
        <w:rPr>
          <w:rFonts w:ascii="Tahoma"/>
          <w:b/>
        </w:rPr>
      </w:pPr>
    </w:p>
    <w:p>
      <w:pPr>
        <w:spacing w:before="1"/>
        <w:ind w:left="112" w:right="0" w:firstLine="0"/>
        <w:jc w:val="both"/>
        <w:rPr>
          <w:rFonts w:ascii="Tahoma" w:hAnsi="Tahoma"/>
          <w:b/>
          <w:sz w:val="22"/>
        </w:rPr>
      </w:pPr>
      <w:r>
        <w:rPr>
          <w:rFonts w:ascii="Tahoma" w:hAnsi="Tahoma"/>
          <w:b/>
          <w:spacing w:val="-4"/>
          <w:sz w:val="22"/>
        </w:rPr>
        <w:t>Dette</w:t>
      </w:r>
      <w:r>
        <w:rPr>
          <w:rFonts w:ascii="Tahoma" w:hAnsi="Tahoma"/>
          <w:b/>
          <w:spacing w:val="-11"/>
          <w:sz w:val="22"/>
        </w:rPr>
        <w:t> </w:t>
      </w:r>
      <w:r>
        <w:rPr>
          <w:rFonts w:ascii="Tahoma" w:hAnsi="Tahoma"/>
          <w:b/>
          <w:spacing w:val="-4"/>
          <w:sz w:val="22"/>
        </w:rPr>
        <w:t>sécurisée</w:t>
      </w:r>
      <w:r>
        <w:rPr>
          <w:rFonts w:ascii="Tahoma" w:hAnsi="Tahoma"/>
          <w:b/>
          <w:spacing w:val="-10"/>
          <w:sz w:val="22"/>
        </w:rPr>
        <w:t> </w:t>
      </w:r>
      <w:r>
        <w:rPr>
          <w:rFonts w:ascii="Tahoma" w:hAnsi="Tahoma"/>
          <w:b/>
          <w:spacing w:val="-4"/>
          <w:sz w:val="22"/>
        </w:rPr>
        <w:t>du</w:t>
      </w:r>
      <w:r>
        <w:rPr>
          <w:rFonts w:ascii="Tahoma" w:hAnsi="Tahoma"/>
          <w:b/>
          <w:spacing w:val="-8"/>
          <w:sz w:val="22"/>
        </w:rPr>
        <w:t> </w:t>
      </w:r>
      <w:r>
        <w:rPr>
          <w:rFonts w:ascii="Tahoma" w:hAnsi="Tahoma"/>
          <w:b/>
          <w:spacing w:val="-4"/>
          <w:sz w:val="22"/>
        </w:rPr>
        <w:t>Groupe</w:t>
      </w:r>
    </w:p>
    <w:p>
      <w:pPr>
        <w:pStyle w:val="BodyText"/>
        <w:spacing w:before="99"/>
        <w:rPr>
          <w:rFonts w:ascii="Tahoma"/>
          <w:b/>
        </w:rPr>
      </w:pPr>
    </w:p>
    <w:p>
      <w:pPr>
        <w:pStyle w:val="BodyText"/>
        <w:spacing w:line="278" w:lineRule="auto"/>
        <w:ind w:left="112" w:right="291"/>
        <w:jc w:val="both"/>
      </w:pPr>
      <w:r>
        <w:rPr/>
        <w:t>La dette sécurisée du Groupe dont les détenteurs sont concernés par les procédures d’adhésion à l’Accord de Lock-Up décrites au sein du présent communiqué de presse comprend l’endettement suivant :</w:t>
      </w:r>
    </w:p>
    <w:p>
      <w:pPr>
        <w:pStyle w:val="ListParagraph"/>
        <w:numPr>
          <w:ilvl w:val="0"/>
          <w:numId w:val="13"/>
        </w:numPr>
        <w:tabs>
          <w:tab w:pos="831" w:val="left" w:leader="none"/>
        </w:tabs>
        <w:spacing w:line="240" w:lineRule="auto" w:before="238" w:after="0"/>
        <w:ind w:left="831" w:right="0" w:hanging="359"/>
        <w:jc w:val="left"/>
        <w:rPr>
          <w:sz w:val="22"/>
        </w:rPr>
      </w:pPr>
      <w:r>
        <w:rPr>
          <w:w w:val="95"/>
          <w:sz w:val="22"/>
        </w:rPr>
        <w:t>Crédit</w:t>
      </w:r>
      <w:r>
        <w:rPr>
          <w:spacing w:val="-14"/>
          <w:w w:val="95"/>
          <w:sz w:val="22"/>
        </w:rPr>
        <w:t> </w:t>
      </w:r>
      <w:r>
        <w:rPr>
          <w:w w:val="95"/>
          <w:sz w:val="22"/>
        </w:rPr>
        <w:t>syndiqué</w:t>
      </w:r>
      <w:r>
        <w:rPr>
          <w:spacing w:val="-13"/>
          <w:w w:val="95"/>
          <w:sz w:val="22"/>
        </w:rPr>
        <w:t> </w:t>
      </w:r>
      <w:r>
        <w:rPr>
          <w:w w:val="95"/>
          <w:sz w:val="22"/>
        </w:rPr>
        <w:t>«</w:t>
      </w:r>
      <w:r>
        <w:rPr>
          <w:spacing w:val="-14"/>
          <w:w w:val="95"/>
          <w:sz w:val="22"/>
        </w:rPr>
        <w:t> </w:t>
      </w:r>
      <w:r>
        <w:rPr>
          <w:w w:val="95"/>
          <w:sz w:val="22"/>
        </w:rPr>
        <w:t>Revolving</w:t>
      </w:r>
      <w:r>
        <w:rPr>
          <w:spacing w:val="-14"/>
          <w:w w:val="95"/>
          <w:sz w:val="22"/>
        </w:rPr>
        <w:t> </w:t>
      </w:r>
      <w:r>
        <w:rPr>
          <w:w w:val="95"/>
          <w:sz w:val="22"/>
        </w:rPr>
        <w:t>Facility</w:t>
      </w:r>
      <w:r>
        <w:rPr>
          <w:spacing w:val="-15"/>
          <w:w w:val="95"/>
          <w:sz w:val="22"/>
        </w:rPr>
        <w:t> </w:t>
      </w:r>
      <w:r>
        <w:rPr>
          <w:w w:val="95"/>
          <w:sz w:val="22"/>
        </w:rPr>
        <w:t>Agreement</w:t>
      </w:r>
      <w:r>
        <w:rPr>
          <w:spacing w:val="-14"/>
          <w:w w:val="95"/>
          <w:sz w:val="22"/>
        </w:rPr>
        <w:t> </w:t>
      </w:r>
      <w:r>
        <w:rPr>
          <w:w w:val="95"/>
          <w:sz w:val="22"/>
        </w:rPr>
        <w:t>»</w:t>
      </w:r>
      <w:r>
        <w:rPr>
          <w:spacing w:val="-12"/>
          <w:w w:val="95"/>
          <w:sz w:val="22"/>
        </w:rPr>
        <w:t> </w:t>
      </w:r>
      <w:r>
        <w:rPr>
          <w:spacing w:val="-2"/>
          <w:w w:val="95"/>
          <w:sz w:val="22"/>
        </w:rPr>
        <w:t>(RCF);</w:t>
      </w:r>
    </w:p>
    <w:p>
      <w:pPr>
        <w:pStyle w:val="BodyText"/>
        <w:spacing w:before="67"/>
      </w:pPr>
    </w:p>
    <w:p>
      <w:pPr>
        <w:pStyle w:val="ListParagraph"/>
        <w:numPr>
          <w:ilvl w:val="0"/>
          <w:numId w:val="13"/>
        </w:numPr>
        <w:tabs>
          <w:tab w:pos="831" w:val="left" w:leader="none"/>
        </w:tabs>
        <w:spacing w:line="240" w:lineRule="auto" w:before="0" w:after="0"/>
        <w:ind w:left="831" w:right="0" w:hanging="359"/>
        <w:jc w:val="left"/>
        <w:rPr>
          <w:sz w:val="22"/>
        </w:rPr>
      </w:pPr>
      <w:r>
        <w:rPr>
          <w:spacing w:val="-6"/>
          <w:sz w:val="22"/>
        </w:rPr>
        <w:t>Prêt</w:t>
      </w:r>
      <w:r>
        <w:rPr>
          <w:spacing w:val="-18"/>
          <w:sz w:val="22"/>
        </w:rPr>
        <w:t> </w:t>
      </w:r>
      <w:r>
        <w:rPr>
          <w:spacing w:val="-6"/>
          <w:sz w:val="22"/>
        </w:rPr>
        <w:t>à</w:t>
      </w:r>
      <w:r>
        <w:rPr>
          <w:spacing w:val="-16"/>
          <w:sz w:val="22"/>
        </w:rPr>
        <w:t> </w:t>
      </w:r>
      <w:r>
        <w:rPr>
          <w:spacing w:val="-6"/>
          <w:sz w:val="22"/>
        </w:rPr>
        <w:t>long</w:t>
      </w:r>
      <w:r>
        <w:rPr>
          <w:spacing w:val="-17"/>
          <w:sz w:val="22"/>
        </w:rPr>
        <w:t> </w:t>
      </w:r>
      <w:r>
        <w:rPr>
          <w:spacing w:val="-6"/>
          <w:sz w:val="22"/>
        </w:rPr>
        <w:t>terme</w:t>
      </w:r>
      <w:r>
        <w:rPr>
          <w:spacing w:val="-17"/>
          <w:sz w:val="22"/>
        </w:rPr>
        <w:t> </w:t>
      </w:r>
      <w:r>
        <w:rPr>
          <w:spacing w:val="-6"/>
          <w:sz w:val="22"/>
        </w:rPr>
        <w:t>(</w:t>
      </w:r>
      <w:r>
        <w:rPr>
          <w:i/>
          <w:spacing w:val="-6"/>
          <w:sz w:val="22"/>
        </w:rPr>
        <w:t>Term</w:t>
      </w:r>
      <w:r>
        <w:rPr>
          <w:i/>
          <w:spacing w:val="-17"/>
          <w:sz w:val="22"/>
        </w:rPr>
        <w:t> </w:t>
      </w:r>
      <w:r>
        <w:rPr>
          <w:i/>
          <w:spacing w:val="-6"/>
          <w:sz w:val="22"/>
        </w:rPr>
        <w:t>Loan</w:t>
      </w:r>
      <w:r>
        <w:rPr>
          <w:i/>
          <w:spacing w:val="-17"/>
          <w:sz w:val="22"/>
        </w:rPr>
        <w:t> </w:t>
      </w:r>
      <w:r>
        <w:rPr>
          <w:i/>
          <w:spacing w:val="-6"/>
          <w:sz w:val="22"/>
        </w:rPr>
        <w:t>B</w:t>
      </w:r>
      <w:r>
        <w:rPr>
          <w:spacing w:val="-6"/>
          <w:sz w:val="22"/>
        </w:rPr>
        <w:t>);</w:t>
      </w:r>
    </w:p>
    <w:p>
      <w:pPr>
        <w:pStyle w:val="BodyText"/>
        <w:spacing w:before="64"/>
      </w:pPr>
    </w:p>
    <w:p>
      <w:pPr>
        <w:pStyle w:val="ListParagraph"/>
        <w:numPr>
          <w:ilvl w:val="0"/>
          <w:numId w:val="13"/>
        </w:numPr>
        <w:tabs>
          <w:tab w:pos="831" w:val="left" w:leader="none"/>
          <w:tab w:pos="833" w:val="left" w:leader="none"/>
        </w:tabs>
        <w:spacing w:line="259" w:lineRule="auto" w:before="0" w:after="0"/>
        <w:ind w:left="833" w:right="289" w:hanging="361"/>
        <w:jc w:val="left"/>
        <w:rPr>
          <w:sz w:val="22"/>
        </w:rPr>
      </w:pPr>
      <w:r>
        <w:rPr>
          <w:spacing w:val="-6"/>
          <w:sz w:val="22"/>
        </w:rPr>
        <w:t>Obligations</w:t>
      </w:r>
      <w:r>
        <w:rPr>
          <w:spacing w:val="-9"/>
          <w:sz w:val="22"/>
        </w:rPr>
        <w:t> </w:t>
      </w:r>
      <w:r>
        <w:rPr>
          <w:i/>
          <w:spacing w:val="-6"/>
          <w:sz w:val="22"/>
        </w:rPr>
        <w:t>high</w:t>
      </w:r>
      <w:r>
        <w:rPr>
          <w:i/>
          <w:spacing w:val="-9"/>
          <w:sz w:val="22"/>
        </w:rPr>
        <w:t> </w:t>
      </w:r>
      <w:r>
        <w:rPr>
          <w:i/>
          <w:spacing w:val="-6"/>
          <w:sz w:val="22"/>
        </w:rPr>
        <w:t>yield</w:t>
      </w:r>
      <w:r>
        <w:rPr>
          <w:i/>
          <w:spacing w:val="-11"/>
          <w:sz w:val="22"/>
        </w:rPr>
        <w:t> </w:t>
      </w:r>
      <w:r>
        <w:rPr>
          <w:spacing w:val="-6"/>
          <w:sz w:val="22"/>
        </w:rPr>
        <w:t>sécurisées</w:t>
      </w:r>
      <w:r>
        <w:rPr>
          <w:spacing w:val="-9"/>
          <w:sz w:val="22"/>
        </w:rPr>
        <w:t> </w:t>
      </w:r>
      <w:r>
        <w:rPr>
          <w:spacing w:val="-6"/>
          <w:sz w:val="22"/>
        </w:rPr>
        <w:t>émises</w:t>
      </w:r>
      <w:r>
        <w:rPr>
          <w:spacing w:val="-9"/>
          <w:sz w:val="22"/>
        </w:rPr>
        <w:t> </w:t>
      </w:r>
      <w:r>
        <w:rPr>
          <w:spacing w:val="-6"/>
          <w:sz w:val="22"/>
        </w:rPr>
        <w:t>par</w:t>
      </w:r>
      <w:r>
        <w:rPr>
          <w:spacing w:val="-11"/>
          <w:sz w:val="22"/>
        </w:rPr>
        <w:t> </w:t>
      </w:r>
      <w:r>
        <w:rPr>
          <w:spacing w:val="-6"/>
          <w:sz w:val="22"/>
        </w:rPr>
        <w:t>Quatrim</w:t>
      </w:r>
      <w:r>
        <w:rPr>
          <w:spacing w:val="-10"/>
          <w:sz w:val="22"/>
        </w:rPr>
        <w:t> </w:t>
      </w:r>
      <w:r>
        <w:rPr>
          <w:spacing w:val="-6"/>
          <w:sz w:val="22"/>
        </w:rPr>
        <w:t>(code</w:t>
      </w:r>
      <w:r>
        <w:rPr>
          <w:spacing w:val="-9"/>
          <w:sz w:val="22"/>
        </w:rPr>
        <w:t> </w:t>
      </w:r>
      <w:r>
        <w:rPr>
          <w:spacing w:val="-6"/>
          <w:sz w:val="22"/>
        </w:rPr>
        <w:t>:</w:t>
      </w:r>
      <w:r>
        <w:rPr>
          <w:spacing w:val="-10"/>
          <w:sz w:val="22"/>
        </w:rPr>
        <w:t> </w:t>
      </w:r>
      <w:r>
        <w:rPr>
          <w:spacing w:val="-6"/>
          <w:sz w:val="22"/>
        </w:rPr>
        <w:t>Reg</w:t>
      </w:r>
      <w:r>
        <w:rPr>
          <w:spacing w:val="-9"/>
          <w:sz w:val="22"/>
        </w:rPr>
        <w:t> </w:t>
      </w:r>
      <w:r>
        <w:rPr>
          <w:spacing w:val="-6"/>
          <w:sz w:val="22"/>
        </w:rPr>
        <w:t>S</w:t>
      </w:r>
      <w:r>
        <w:rPr>
          <w:spacing w:val="-11"/>
          <w:sz w:val="22"/>
        </w:rPr>
        <w:t> </w:t>
      </w:r>
      <w:r>
        <w:rPr>
          <w:spacing w:val="-6"/>
          <w:sz w:val="22"/>
        </w:rPr>
        <w:t>XS2010039118</w:t>
      </w:r>
      <w:r>
        <w:rPr>
          <w:spacing w:val="-11"/>
          <w:sz w:val="22"/>
        </w:rPr>
        <w:t> </w:t>
      </w:r>
      <w:r>
        <w:rPr>
          <w:spacing w:val="-6"/>
          <w:sz w:val="22"/>
        </w:rPr>
        <w:t>/ </w:t>
      </w:r>
      <w:r>
        <w:rPr>
          <w:spacing w:val="-8"/>
          <w:sz w:val="22"/>
        </w:rPr>
        <w:t>144A</w:t>
      </w:r>
      <w:r>
        <w:rPr>
          <w:spacing w:val="-20"/>
          <w:sz w:val="22"/>
        </w:rPr>
        <w:t> </w:t>
      </w:r>
      <w:r>
        <w:rPr>
          <w:spacing w:val="-8"/>
          <w:sz w:val="22"/>
        </w:rPr>
        <w:t>XS2010038490),</w:t>
      </w:r>
    </w:p>
    <w:p>
      <w:pPr>
        <w:pStyle w:val="BodyText"/>
        <w:spacing w:before="118"/>
      </w:pPr>
    </w:p>
    <w:p>
      <w:pPr>
        <w:pStyle w:val="Heading2"/>
        <w:ind w:left="113"/>
      </w:pPr>
      <w:r>
        <w:rPr>
          <w:spacing w:val="-2"/>
        </w:rPr>
        <w:t>Dette</w:t>
      </w:r>
      <w:r>
        <w:rPr>
          <w:spacing w:val="-11"/>
        </w:rPr>
        <w:t> </w:t>
      </w:r>
      <w:r>
        <w:rPr>
          <w:spacing w:val="-2"/>
        </w:rPr>
        <w:t>non</w:t>
      </w:r>
      <w:r>
        <w:rPr>
          <w:spacing w:val="-8"/>
        </w:rPr>
        <w:t> </w:t>
      </w:r>
      <w:r>
        <w:rPr>
          <w:spacing w:val="-2"/>
        </w:rPr>
        <w:t>sécurisée</w:t>
      </w:r>
      <w:r>
        <w:rPr>
          <w:spacing w:val="-10"/>
        </w:rPr>
        <w:t> </w:t>
      </w:r>
      <w:r>
        <w:rPr>
          <w:spacing w:val="-2"/>
        </w:rPr>
        <w:t>du</w:t>
      </w:r>
      <w:r>
        <w:rPr>
          <w:spacing w:val="-10"/>
        </w:rPr>
        <w:t> </w:t>
      </w:r>
      <w:r>
        <w:rPr>
          <w:spacing w:val="-2"/>
        </w:rPr>
        <w:t>Groupe</w:t>
      </w:r>
      <w:r>
        <w:rPr>
          <w:spacing w:val="-10"/>
        </w:rPr>
        <w:t> </w:t>
      </w:r>
      <w:r>
        <w:rPr>
          <w:spacing w:val="-2"/>
        </w:rPr>
        <w:t>(en</w:t>
      </w:r>
      <w:r>
        <w:rPr>
          <w:spacing w:val="-10"/>
        </w:rPr>
        <w:t> </w:t>
      </w:r>
      <w:r>
        <w:rPr>
          <w:spacing w:val="-2"/>
        </w:rPr>
        <w:t>ce</w:t>
      </w:r>
      <w:r>
        <w:rPr>
          <w:spacing w:val="-10"/>
        </w:rPr>
        <w:t> </w:t>
      </w:r>
      <w:r>
        <w:rPr>
          <w:spacing w:val="-2"/>
        </w:rPr>
        <w:t>compris</w:t>
      </w:r>
      <w:r>
        <w:rPr>
          <w:spacing w:val="-9"/>
        </w:rPr>
        <w:t> </w:t>
      </w:r>
      <w:r>
        <w:rPr>
          <w:spacing w:val="-2"/>
        </w:rPr>
        <w:t>les</w:t>
      </w:r>
      <w:r>
        <w:rPr>
          <w:spacing w:val="-9"/>
        </w:rPr>
        <w:t> </w:t>
      </w:r>
      <w:r>
        <w:rPr>
          <w:spacing w:val="-2"/>
        </w:rPr>
        <w:t>TSSDI)</w:t>
      </w:r>
    </w:p>
    <w:p>
      <w:pPr>
        <w:pStyle w:val="BodyText"/>
        <w:spacing w:before="97"/>
        <w:rPr>
          <w:rFonts w:ascii="Tahoma"/>
          <w:b/>
        </w:rPr>
      </w:pPr>
    </w:p>
    <w:p>
      <w:pPr>
        <w:pStyle w:val="BodyText"/>
        <w:spacing w:line="278" w:lineRule="auto"/>
        <w:ind w:left="113" w:right="290"/>
        <w:jc w:val="both"/>
      </w:pPr>
      <w:r>
        <w:rPr/>
        <w:t>La</w:t>
      </w:r>
      <w:r>
        <w:rPr>
          <w:spacing w:val="-17"/>
        </w:rPr>
        <w:t> </w:t>
      </w:r>
      <w:r>
        <w:rPr/>
        <w:t>dette</w:t>
      </w:r>
      <w:r>
        <w:rPr>
          <w:spacing w:val="-17"/>
        </w:rPr>
        <w:t> </w:t>
      </w:r>
      <w:r>
        <w:rPr/>
        <w:t>non</w:t>
      </w:r>
      <w:r>
        <w:rPr>
          <w:spacing w:val="-18"/>
        </w:rPr>
        <w:t> </w:t>
      </w:r>
      <w:r>
        <w:rPr/>
        <w:t>sécurisée</w:t>
      </w:r>
      <w:r>
        <w:rPr>
          <w:spacing w:val="-19"/>
        </w:rPr>
        <w:t> </w:t>
      </w:r>
      <w:r>
        <w:rPr/>
        <w:t>du</w:t>
      </w:r>
      <w:r>
        <w:rPr>
          <w:spacing w:val="-17"/>
        </w:rPr>
        <w:t> </w:t>
      </w:r>
      <w:r>
        <w:rPr/>
        <w:t>Groupe</w:t>
      </w:r>
      <w:r>
        <w:rPr>
          <w:spacing w:val="-17"/>
        </w:rPr>
        <w:t> </w:t>
      </w:r>
      <w:r>
        <w:rPr/>
        <w:t>dont</w:t>
      </w:r>
      <w:r>
        <w:rPr>
          <w:spacing w:val="-18"/>
        </w:rPr>
        <w:t> </w:t>
      </w:r>
      <w:r>
        <w:rPr/>
        <w:t>les</w:t>
      </w:r>
      <w:r>
        <w:rPr>
          <w:spacing w:val="-17"/>
        </w:rPr>
        <w:t> </w:t>
      </w:r>
      <w:r>
        <w:rPr/>
        <w:t>détenteurs</w:t>
      </w:r>
      <w:r>
        <w:rPr>
          <w:spacing w:val="-17"/>
        </w:rPr>
        <w:t> </w:t>
      </w:r>
      <w:r>
        <w:rPr/>
        <w:t>sont</w:t>
      </w:r>
      <w:r>
        <w:rPr>
          <w:spacing w:val="-18"/>
        </w:rPr>
        <w:t> </w:t>
      </w:r>
      <w:r>
        <w:rPr/>
        <w:t>concernés</w:t>
      </w:r>
      <w:r>
        <w:rPr>
          <w:spacing w:val="-17"/>
        </w:rPr>
        <w:t> </w:t>
      </w:r>
      <w:r>
        <w:rPr/>
        <w:t>par</w:t>
      </w:r>
      <w:r>
        <w:rPr>
          <w:spacing w:val="-17"/>
        </w:rPr>
        <w:t> </w:t>
      </w:r>
      <w:r>
        <w:rPr/>
        <w:t>les</w:t>
      </w:r>
      <w:r>
        <w:rPr>
          <w:spacing w:val="-17"/>
        </w:rPr>
        <w:t> </w:t>
      </w:r>
      <w:r>
        <w:rPr/>
        <w:t>procédures d’adhésion à l’Accord de Lock-Up décrites au sein du présent communiqué de presse comprend l’endettement suivant :</w:t>
      </w:r>
    </w:p>
    <w:p>
      <w:pPr>
        <w:pStyle w:val="ListParagraph"/>
        <w:numPr>
          <w:ilvl w:val="0"/>
          <w:numId w:val="13"/>
        </w:numPr>
        <w:tabs>
          <w:tab w:pos="831" w:val="left" w:leader="none"/>
          <w:tab w:pos="833" w:val="left" w:leader="none"/>
        </w:tabs>
        <w:spacing w:line="259" w:lineRule="auto" w:before="240" w:after="0"/>
        <w:ind w:left="833" w:right="290" w:hanging="361"/>
        <w:jc w:val="left"/>
        <w:rPr>
          <w:sz w:val="22"/>
        </w:rPr>
      </w:pPr>
      <w:r>
        <w:rPr>
          <w:sz w:val="22"/>
        </w:rPr>
        <w:t>Obligations</w:t>
      </w:r>
      <w:r>
        <w:rPr>
          <w:spacing w:val="4"/>
          <w:sz w:val="22"/>
        </w:rPr>
        <w:t> </w:t>
      </w:r>
      <w:r>
        <w:rPr>
          <w:i/>
          <w:sz w:val="22"/>
        </w:rPr>
        <w:t>high</w:t>
      </w:r>
      <w:r>
        <w:rPr>
          <w:i/>
          <w:spacing w:val="14"/>
          <w:sz w:val="22"/>
        </w:rPr>
        <w:t> </w:t>
      </w:r>
      <w:r>
        <w:rPr>
          <w:i/>
          <w:sz w:val="22"/>
        </w:rPr>
        <w:t>yield </w:t>
      </w:r>
      <w:r>
        <w:rPr>
          <w:sz w:val="22"/>
        </w:rPr>
        <w:t>non</w:t>
      </w:r>
      <w:r>
        <w:rPr>
          <w:spacing w:val="14"/>
          <w:sz w:val="22"/>
        </w:rPr>
        <w:t> </w:t>
      </w:r>
      <w:r>
        <w:rPr>
          <w:sz w:val="22"/>
        </w:rPr>
        <w:t>sécurisées</w:t>
      </w:r>
      <w:r>
        <w:rPr>
          <w:spacing w:val="-20"/>
          <w:sz w:val="22"/>
        </w:rPr>
        <w:t> </w:t>
      </w:r>
      <w:r>
        <w:rPr>
          <w:sz w:val="22"/>
        </w:rPr>
        <w:t>d’un montant</w:t>
      </w:r>
      <w:r>
        <w:rPr>
          <w:spacing w:val="14"/>
          <w:sz w:val="22"/>
        </w:rPr>
        <w:t> </w:t>
      </w:r>
      <w:r>
        <w:rPr>
          <w:sz w:val="22"/>
        </w:rPr>
        <w:t>en</w:t>
      </w:r>
      <w:r>
        <w:rPr>
          <w:spacing w:val="14"/>
          <w:sz w:val="22"/>
        </w:rPr>
        <w:t> </w:t>
      </w:r>
      <w:r>
        <w:rPr>
          <w:sz w:val="22"/>
        </w:rPr>
        <w:t>principal</w:t>
      </w:r>
      <w:r>
        <w:rPr>
          <w:spacing w:val="14"/>
          <w:sz w:val="22"/>
        </w:rPr>
        <w:t> </w:t>
      </w:r>
      <w:r>
        <w:rPr>
          <w:sz w:val="22"/>
        </w:rPr>
        <w:t>de</w:t>
      </w:r>
      <w:r>
        <w:rPr>
          <w:spacing w:val="14"/>
          <w:sz w:val="22"/>
        </w:rPr>
        <w:t> </w:t>
      </w:r>
      <w:r>
        <w:rPr>
          <w:sz w:val="22"/>
        </w:rPr>
        <w:t>400</w:t>
      </w:r>
      <w:r>
        <w:rPr>
          <w:spacing w:val="14"/>
          <w:sz w:val="22"/>
        </w:rPr>
        <w:t> </w:t>
      </w:r>
      <w:r>
        <w:rPr>
          <w:sz w:val="22"/>
        </w:rPr>
        <w:t>millions </w:t>
      </w:r>
      <w:r>
        <w:rPr>
          <w:spacing w:val="-8"/>
          <w:sz w:val="22"/>
        </w:rPr>
        <w:t>d’euros</w:t>
      </w:r>
      <w:r>
        <w:rPr>
          <w:spacing w:val="-14"/>
          <w:sz w:val="22"/>
        </w:rPr>
        <w:t> </w:t>
      </w:r>
      <w:r>
        <w:rPr>
          <w:spacing w:val="-8"/>
          <w:sz w:val="22"/>
        </w:rPr>
        <w:t>à</w:t>
      </w:r>
      <w:r>
        <w:rPr>
          <w:spacing w:val="-14"/>
          <w:sz w:val="22"/>
        </w:rPr>
        <w:t> </w:t>
      </w:r>
      <w:r>
        <w:rPr>
          <w:spacing w:val="-8"/>
          <w:sz w:val="22"/>
        </w:rPr>
        <w:t>échéance</w:t>
      </w:r>
      <w:r>
        <w:rPr>
          <w:spacing w:val="-14"/>
          <w:sz w:val="22"/>
        </w:rPr>
        <w:t> </w:t>
      </w:r>
      <w:r>
        <w:rPr>
          <w:spacing w:val="-8"/>
          <w:sz w:val="22"/>
        </w:rPr>
        <w:t>15</w:t>
      </w:r>
      <w:r>
        <w:rPr>
          <w:spacing w:val="-15"/>
          <w:sz w:val="22"/>
        </w:rPr>
        <w:t> </w:t>
      </w:r>
      <w:r>
        <w:rPr>
          <w:spacing w:val="-8"/>
          <w:sz w:val="22"/>
        </w:rPr>
        <w:t>janvier</w:t>
      </w:r>
      <w:r>
        <w:rPr>
          <w:spacing w:val="-14"/>
          <w:sz w:val="22"/>
        </w:rPr>
        <w:t> </w:t>
      </w:r>
      <w:r>
        <w:rPr>
          <w:spacing w:val="-8"/>
          <w:sz w:val="22"/>
        </w:rPr>
        <w:t>2026</w:t>
      </w:r>
      <w:r>
        <w:rPr>
          <w:spacing w:val="-15"/>
          <w:sz w:val="22"/>
        </w:rPr>
        <w:t> </w:t>
      </w:r>
      <w:r>
        <w:rPr>
          <w:spacing w:val="-8"/>
          <w:sz w:val="22"/>
        </w:rPr>
        <w:t>(ISIN</w:t>
      </w:r>
      <w:r>
        <w:rPr>
          <w:spacing w:val="-15"/>
          <w:sz w:val="22"/>
        </w:rPr>
        <w:t> </w:t>
      </w:r>
      <w:r>
        <w:rPr>
          <w:spacing w:val="-8"/>
          <w:sz w:val="22"/>
        </w:rPr>
        <w:t>XS2276596538)</w:t>
      </w:r>
      <w:r>
        <w:rPr>
          <w:spacing w:val="-17"/>
          <w:sz w:val="22"/>
        </w:rPr>
        <w:t> </w:t>
      </w:r>
      <w:r>
        <w:rPr>
          <w:spacing w:val="-8"/>
          <w:sz w:val="22"/>
        </w:rPr>
        <w:t>;</w:t>
      </w:r>
    </w:p>
    <w:p>
      <w:pPr>
        <w:pStyle w:val="BodyText"/>
        <w:spacing w:before="67"/>
      </w:pPr>
    </w:p>
    <w:p>
      <w:pPr>
        <w:pStyle w:val="ListParagraph"/>
        <w:numPr>
          <w:ilvl w:val="0"/>
          <w:numId w:val="13"/>
        </w:numPr>
        <w:tabs>
          <w:tab w:pos="832" w:val="left" w:leader="none"/>
          <w:tab w:pos="834" w:val="left" w:leader="none"/>
        </w:tabs>
        <w:spacing w:line="259" w:lineRule="auto" w:before="0" w:after="0"/>
        <w:ind w:left="834" w:right="289" w:hanging="361"/>
        <w:jc w:val="left"/>
        <w:rPr>
          <w:sz w:val="22"/>
        </w:rPr>
      </w:pPr>
      <w:r>
        <w:rPr>
          <w:sz w:val="22"/>
        </w:rPr>
        <w:t>Obligations</w:t>
      </w:r>
      <w:r>
        <w:rPr>
          <w:spacing w:val="4"/>
          <w:sz w:val="22"/>
        </w:rPr>
        <w:t> </w:t>
      </w:r>
      <w:r>
        <w:rPr>
          <w:i/>
          <w:sz w:val="22"/>
        </w:rPr>
        <w:t>high</w:t>
      </w:r>
      <w:r>
        <w:rPr>
          <w:i/>
          <w:spacing w:val="14"/>
          <w:sz w:val="22"/>
        </w:rPr>
        <w:t> </w:t>
      </w:r>
      <w:r>
        <w:rPr>
          <w:i/>
          <w:sz w:val="22"/>
        </w:rPr>
        <w:t>yield </w:t>
      </w:r>
      <w:r>
        <w:rPr>
          <w:sz w:val="22"/>
        </w:rPr>
        <w:t>non</w:t>
      </w:r>
      <w:r>
        <w:rPr>
          <w:spacing w:val="14"/>
          <w:sz w:val="22"/>
        </w:rPr>
        <w:t> </w:t>
      </w:r>
      <w:r>
        <w:rPr>
          <w:sz w:val="22"/>
        </w:rPr>
        <w:t>sécurisées</w:t>
      </w:r>
      <w:r>
        <w:rPr>
          <w:spacing w:val="-20"/>
          <w:sz w:val="22"/>
        </w:rPr>
        <w:t> </w:t>
      </w:r>
      <w:r>
        <w:rPr>
          <w:sz w:val="22"/>
        </w:rPr>
        <w:t>d’un montant</w:t>
      </w:r>
      <w:r>
        <w:rPr>
          <w:spacing w:val="14"/>
          <w:sz w:val="22"/>
        </w:rPr>
        <w:t> </w:t>
      </w:r>
      <w:r>
        <w:rPr>
          <w:sz w:val="22"/>
        </w:rPr>
        <w:t>en</w:t>
      </w:r>
      <w:r>
        <w:rPr>
          <w:spacing w:val="14"/>
          <w:sz w:val="22"/>
        </w:rPr>
        <w:t> </w:t>
      </w:r>
      <w:r>
        <w:rPr>
          <w:sz w:val="22"/>
        </w:rPr>
        <w:t>principal</w:t>
      </w:r>
      <w:r>
        <w:rPr>
          <w:spacing w:val="14"/>
          <w:sz w:val="22"/>
        </w:rPr>
        <w:t> </w:t>
      </w:r>
      <w:r>
        <w:rPr>
          <w:sz w:val="22"/>
        </w:rPr>
        <w:t>de</w:t>
      </w:r>
      <w:r>
        <w:rPr>
          <w:spacing w:val="14"/>
          <w:sz w:val="22"/>
        </w:rPr>
        <w:t> </w:t>
      </w:r>
      <w:r>
        <w:rPr>
          <w:sz w:val="22"/>
        </w:rPr>
        <w:t>525</w:t>
      </w:r>
      <w:r>
        <w:rPr>
          <w:spacing w:val="14"/>
          <w:sz w:val="22"/>
        </w:rPr>
        <w:t> </w:t>
      </w:r>
      <w:r>
        <w:rPr>
          <w:sz w:val="22"/>
        </w:rPr>
        <w:t>millions </w:t>
      </w:r>
      <w:r>
        <w:rPr>
          <w:spacing w:val="-8"/>
          <w:sz w:val="22"/>
        </w:rPr>
        <w:t>d’euros</w:t>
      </w:r>
      <w:r>
        <w:rPr>
          <w:spacing w:val="-15"/>
          <w:sz w:val="22"/>
        </w:rPr>
        <w:t> </w:t>
      </w:r>
      <w:r>
        <w:rPr>
          <w:spacing w:val="-8"/>
          <w:sz w:val="22"/>
        </w:rPr>
        <w:t>à</w:t>
      </w:r>
      <w:r>
        <w:rPr>
          <w:spacing w:val="-15"/>
          <w:sz w:val="22"/>
        </w:rPr>
        <w:t> </w:t>
      </w:r>
      <w:r>
        <w:rPr>
          <w:spacing w:val="-8"/>
          <w:sz w:val="22"/>
        </w:rPr>
        <w:t>échéance</w:t>
      </w:r>
      <w:r>
        <w:rPr>
          <w:spacing w:val="-15"/>
          <w:sz w:val="22"/>
        </w:rPr>
        <w:t> </w:t>
      </w:r>
      <w:r>
        <w:rPr>
          <w:spacing w:val="-8"/>
          <w:sz w:val="22"/>
        </w:rPr>
        <w:t>15</w:t>
      </w:r>
      <w:r>
        <w:rPr>
          <w:spacing w:val="-16"/>
          <w:sz w:val="22"/>
        </w:rPr>
        <w:t> </w:t>
      </w:r>
      <w:r>
        <w:rPr>
          <w:spacing w:val="-8"/>
          <w:sz w:val="22"/>
        </w:rPr>
        <w:t>avril</w:t>
      </w:r>
      <w:r>
        <w:rPr>
          <w:spacing w:val="-14"/>
          <w:sz w:val="22"/>
        </w:rPr>
        <w:t> </w:t>
      </w:r>
      <w:r>
        <w:rPr>
          <w:spacing w:val="-8"/>
          <w:sz w:val="22"/>
        </w:rPr>
        <w:t>2027</w:t>
      </w:r>
      <w:r>
        <w:rPr>
          <w:spacing w:val="-13"/>
          <w:sz w:val="22"/>
        </w:rPr>
        <w:t> </w:t>
      </w:r>
      <w:r>
        <w:rPr>
          <w:spacing w:val="-8"/>
          <w:sz w:val="22"/>
        </w:rPr>
        <w:t>(ISIN</w:t>
      </w:r>
      <w:r>
        <w:rPr>
          <w:spacing w:val="-16"/>
          <w:sz w:val="22"/>
        </w:rPr>
        <w:t> </w:t>
      </w:r>
      <w:r>
        <w:rPr>
          <w:spacing w:val="-8"/>
          <w:sz w:val="22"/>
        </w:rPr>
        <w:t>XS2328426445)</w:t>
      </w:r>
      <w:r>
        <w:rPr>
          <w:spacing w:val="-18"/>
          <w:sz w:val="22"/>
        </w:rPr>
        <w:t> </w:t>
      </w:r>
      <w:r>
        <w:rPr>
          <w:spacing w:val="-8"/>
          <w:sz w:val="22"/>
        </w:rPr>
        <w:t>;</w:t>
      </w:r>
    </w:p>
    <w:p>
      <w:pPr>
        <w:pStyle w:val="BodyText"/>
        <w:spacing w:before="64"/>
      </w:pPr>
    </w:p>
    <w:p>
      <w:pPr>
        <w:pStyle w:val="ListParagraph"/>
        <w:numPr>
          <w:ilvl w:val="0"/>
          <w:numId w:val="13"/>
        </w:numPr>
        <w:tabs>
          <w:tab w:pos="832" w:val="left" w:leader="none"/>
          <w:tab w:pos="834" w:val="left" w:leader="none"/>
        </w:tabs>
        <w:spacing w:line="261" w:lineRule="auto" w:before="0" w:after="0"/>
        <w:ind w:left="834" w:right="290" w:hanging="361"/>
        <w:jc w:val="left"/>
        <w:rPr>
          <w:sz w:val="22"/>
        </w:rPr>
      </w:pPr>
      <w:r>
        <w:rPr>
          <w:sz w:val="22"/>
        </w:rPr>
        <w:t>Obligations</w:t>
      </w:r>
      <w:r>
        <w:rPr>
          <w:spacing w:val="-11"/>
          <w:sz w:val="22"/>
        </w:rPr>
        <w:t> </w:t>
      </w:r>
      <w:r>
        <w:rPr>
          <w:i/>
          <w:sz w:val="22"/>
        </w:rPr>
        <w:t>Euro</w:t>
      </w:r>
      <w:r>
        <w:rPr>
          <w:i/>
          <w:spacing w:val="-12"/>
          <w:sz w:val="22"/>
        </w:rPr>
        <w:t> </w:t>
      </w:r>
      <w:r>
        <w:rPr>
          <w:i/>
          <w:sz w:val="22"/>
        </w:rPr>
        <w:t>Medium</w:t>
      </w:r>
      <w:r>
        <w:rPr>
          <w:i/>
          <w:spacing w:val="-12"/>
          <w:sz w:val="22"/>
        </w:rPr>
        <w:t> </w:t>
      </w:r>
      <w:r>
        <w:rPr>
          <w:i/>
          <w:sz w:val="22"/>
        </w:rPr>
        <w:t>Term</w:t>
      </w:r>
      <w:r>
        <w:rPr>
          <w:i/>
          <w:spacing w:val="-12"/>
          <w:sz w:val="22"/>
        </w:rPr>
        <w:t> </w:t>
      </w:r>
      <w:r>
        <w:rPr>
          <w:i/>
          <w:sz w:val="22"/>
        </w:rPr>
        <w:t>Notes</w:t>
      </w:r>
      <w:r>
        <w:rPr>
          <w:i/>
          <w:spacing w:val="-9"/>
          <w:sz w:val="22"/>
        </w:rPr>
        <w:t> </w:t>
      </w:r>
      <w:r>
        <w:rPr>
          <w:sz w:val="22"/>
        </w:rPr>
        <w:t>(EMTN)</w:t>
      </w:r>
      <w:r>
        <w:rPr>
          <w:spacing w:val="-11"/>
          <w:sz w:val="22"/>
        </w:rPr>
        <w:t> </w:t>
      </w:r>
      <w:r>
        <w:rPr>
          <w:sz w:val="22"/>
        </w:rPr>
        <w:t>d’un</w:t>
      </w:r>
      <w:r>
        <w:rPr>
          <w:spacing w:val="-11"/>
          <w:sz w:val="22"/>
        </w:rPr>
        <w:t> </w:t>
      </w:r>
      <w:r>
        <w:rPr>
          <w:sz w:val="22"/>
        </w:rPr>
        <w:t>montant</w:t>
      </w:r>
      <w:r>
        <w:rPr>
          <w:spacing w:val="-12"/>
          <w:sz w:val="22"/>
        </w:rPr>
        <w:t> </w:t>
      </w:r>
      <w:r>
        <w:rPr>
          <w:sz w:val="22"/>
        </w:rPr>
        <w:t>en</w:t>
      </w:r>
      <w:r>
        <w:rPr>
          <w:spacing w:val="-10"/>
          <w:sz w:val="22"/>
        </w:rPr>
        <w:t> </w:t>
      </w:r>
      <w:r>
        <w:rPr>
          <w:sz w:val="22"/>
        </w:rPr>
        <w:t>principal</w:t>
      </w:r>
      <w:r>
        <w:rPr>
          <w:spacing w:val="-11"/>
          <w:sz w:val="22"/>
        </w:rPr>
        <w:t> </w:t>
      </w:r>
      <w:r>
        <w:rPr>
          <w:sz w:val="22"/>
        </w:rPr>
        <w:t>de</w:t>
      </w:r>
      <w:r>
        <w:rPr>
          <w:spacing w:val="-11"/>
          <w:sz w:val="22"/>
        </w:rPr>
        <w:t> </w:t>
      </w:r>
      <w:r>
        <w:rPr>
          <w:sz w:val="22"/>
        </w:rPr>
        <w:t>509,1 </w:t>
      </w:r>
      <w:r>
        <w:rPr>
          <w:spacing w:val="-8"/>
          <w:sz w:val="22"/>
        </w:rPr>
        <w:t>millions</w:t>
      </w:r>
      <w:r>
        <w:rPr>
          <w:spacing w:val="-16"/>
          <w:sz w:val="22"/>
        </w:rPr>
        <w:t> </w:t>
      </w:r>
      <w:r>
        <w:rPr>
          <w:spacing w:val="-8"/>
          <w:sz w:val="22"/>
        </w:rPr>
        <w:t>d’euros</w:t>
      </w:r>
      <w:r>
        <w:rPr>
          <w:spacing w:val="-16"/>
          <w:sz w:val="22"/>
        </w:rPr>
        <w:t> </w:t>
      </w:r>
      <w:r>
        <w:rPr>
          <w:spacing w:val="-8"/>
          <w:sz w:val="22"/>
        </w:rPr>
        <w:t>à</w:t>
      </w:r>
      <w:r>
        <w:rPr>
          <w:spacing w:val="-16"/>
          <w:sz w:val="22"/>
        </w:rPr>
        <w:t> </w:t>
      </w:r>
      <w:r>
        <w:rPr>
          <w:spacing w:val="-8"/>
          <w:sz w:val="22"/>
        </w:rPr>
        <w:t>échéance</w:t>
      </w:r>
      <w:r>
        <w:rPr>
          <w:spacing w:val="-16"/>
          <w:sz w:val="22"/>
        </w:rPr>
        <w:t> </w:t>
      </w:r>
      <w:r>
        <w:rPr>
          <w:spacing w:val="-8"/>
          <w:sz w:val="22"/>
        </w:rPr>
        <w:t>7</w:t>
      </w:r>
      <w:r>
        <w:rPr>
          <w:spacing w:val="-17"/>
          <w:sz w:val="22"/>
        </w:rPr>
        <w:t> </w:t>
      </w:r>
      <w:r>
        <w:rPr>
          <w:spacing w:val="-8"/>
          <w:sz w:val="22"/>
        </w:rPr>
        <w:t>mars</w:t>
      </w:r>
      <w:r>
        <w:rPr>
          <w:spacing w:val="-16"/>
          <w:sz w:val="22"/>
        </w:rPr>
        <w:t> </w:t>
      </w:r>
      <w:r>
        <w:rPr>
          <w:spacing w:val="-8"/>
          <w:sz w:val="22"/>
        </w:rPr>
        <w:t>2024</w:t>
      </w:r>
      <w:r>
        <w:rPr>
          <w:spacing w:val="-14"/>
          <w:sz w:val="22"/>
        </w:rPr>
        <w:t> </w:t>
      </w:r>
      <w:r>
        <w:rPr>
          <w:spacing w:val="-8"/>
          <w:sz w:val="22"/>
        </w:rPr>
        <w:t>(ISIN</w:t>
      </w:r>
      <w:r>
        <w:rPr>
          <w:spacing w:val="-19"/>
          <w:sz w:val="22"/>
        </w:rPr>
        <w:t> </w:t>
      </w:r>
      <w:r>
        <w:rPr>
          <w:spacing w:val="-8"/>
          <w:sz w:val="22"/>
        </w:rPr>
        <w:t>FR0011765825)</w:t>
      </w:r>
      <w:r>
        <w:rPr>
          <w:spacing w:val="-19"/>
          <w:sz w:val="22"/>
        </w:rPr>
        <w:t> </w:t>
      </w:r>
      <w:r>
        <w:rPr>
          <w:spacing w:val="-8"/>
          <w:sz w:val="22"/>
        </w:rPr>
        <w:t>;</w:t>
      </w:r>
    </w:p>
    <w:p>
      <w:pPr>
        <w:pStyle w:val="BodyText"/>
        <w:spacing w:before="61"/>
      </w:pPr>
    </w:p>
    <w:p>
      <w:pPr>
        <w:pStyle w:val="ListParagraph"/>
        <w:numPr>
          <w:ilvl w:val="0"/>
          <w:numId w:val="13"/>
        </w:numPr>
        <w:tabs>
          <w:tab w:pos="833" w:val="left" w:leader="none"/>
          <w:tab w:pos="835" w:val="left" w:leader="none"/>
        </w:tabs>
        <w:spacing w:line="259" w:lineRule="auto" w:before="0" w:after="0"/>
        <w:ind w:left="835" w:right="290" w:hanging="361"/>
        <w:jc w:val="left"/>
        <w:rPr>
          <w:sz w:val="22"/>
        </w:rPr>
      </w:pPr>
      <w:r>
        <w:rPr>
          <w:sz w:val="22"/>
        </w:rPr>
        <w:t>Obligations</w:t>
      </w:r>
      <w:r>
        <w:rPr>
          <w:spacing w:val="-11"/>
          <w:sz w:val="22"/>
        </w:rPr>
        <w:t> </w:t>
      </w:r>
      <w:r>
        <w:rPr>
          <w:i/>
          <w:sz w:val="22"/>
        </w:rPr>
        <w:t>Euro</w:t>
      </w:r>
      <w:r>
        <w:rPr>
          <w:i/>
          <w:spacing w:val="-12"/>
          <w:sz w:val="22"/>
        </w:rPr>
        <w:t> </w:t>
      </w:r>
      <w:r>
        <w:rPr>
          <w:i/>
          <w:sz w:val="22"/>
        </w:rPr>
        <w:t>Medium</w:t>
      </w:r>
      <w:r>
        <w:rPr>
          <w:i/>
          <w:spacing w:val="-12"/>
          <w:sz w:val="22"/>
        </w:rPr>
        <w:t> </w:t>
      </w:r>
      <w:r>
        <w:rPr>
          <w:i/>
          <w:sz w:val="22"/>
        </w:rPr>
        <w:t>Term</w:t>
      </w:r>
      <w:r>
        <w:rPr>
          <w:i/>
          <w:spacing w:val="-12"/>
          <w:sz w:val="22"/>
        </w:rPr>
        <w:t> </w:t>
      </w:r>
      <w:r>
        <w:rPr>
          <w:i/>
          <w:sz w:val="22"/>
        </w:rPr>
        <w:t>Notes</w:t>
      </w:r>
      <w:r>
        <w:rPr>
          <w:i/>
          <w:spacing w:val="-9"/>
          <w:sz w:val="22"/>
        </w:rPr>
        <w:t> </w:t>
      </w:r>
      <w:r>
        <w:rPr>
          <w:sz w:val="22"/>
        </w:rPr>
        <w:t>(EMTN)</w:t>
      </w:r>
      <w:r>
        <w:rPr>
          <w:spacing w:val="-12"/>
          <w:sz w:val="22"/>
        </w:rPr>
        <w:t> </w:t>
      </w:r>
      <w:r>
        <w:rPr>
          <w:sz w:val="22"/>
        </w:rPr>
        <w:t>d’un</w:t>
      </w:r>
      <w:r>
        <w:rPr>
          <w:spacing w:val="-12"/>
          <w:sz w:val="22"/>
        </w:rPr>
        <w:t> </w:t>
      </w:r>
      <w:r>
        <w:rPr>
          <w:sz w:val="22"/>
        </w:rPr>
        <w:t>montant</w:t>
      </w:r>
      <w:r>
        <w:rPr>
          <w:spacing w:val="-12"/>
          <w:sz w:val="22"/>
        </w:rPr>
        <w:t> </w:t>
      </w:r>
      <w:r>
        <w:rPr>
          <w:sz w:val="22"/>
        </w:rPr>
        <w:t>en</w:t>
      </w:r>
      <w:r>
        <w:rPr>
          <w:spacing w:val="-10"/>
          <w:sz w:val="22"/>
        </w:rPr>
        <w:t> </w:t>
      </w:r>
      <w:r>
        <w:rPr>
          <w:sz w:val="22"/>
        </w:rPr>
        <w:t>principal</w:t>
      </w:r>
      <w:r>
        <w:rPr>
          <w:spacing w:val="-11"/>
          <w:sz w:val="22"/>
        </w:rPr>
        <w:t> </w:t>
      </w:r>
      <w:r>
        <w:rPr>
          <w:sz w:val="22"/>
        </w:rPr>
        <w:t>de</w:t>
      </w:r>
      <w:r>
        <w:rPr>
          <w:spacing w:val="-12"/>
          <w:sz w:val="22"/>
        </w:rPr>
        <w:t> </w:t>
      </w:r>
      <w:r>
        <w:rPr>
          <w:sz w:val="22"/>
        </w:rPr>
        <w:t>357,4 </w:t>
      </w:r>
      <w:r>
        <w:rPr>
          <w:spacing w:val="-8"/>
          <w:sz w:val="22"/>
        </w:rPr>
        <w:t>millions</w:t>
      </w:r>
      <w:r>
        <w:rPr>
          <w:spacing w:val="-16"/>
          <w:sz w:val="22"/>
        </w:rPr>
        <w:t> </w:t>
      </w:r>
      <w:r>
        <w:rPr>
          <w:spacing w:val="-8"/>
          <w:sz w:val="22"/>
        </w:rPr>
        <w:t>d’euros</w:t>
      </w:r>
      <w:r>
        <w:rPr>
          <w:spacing w:val="-16"/>
          <w:sz w:val="22"/>
        </w:rPr>
        <w:t> </w:t>
      </w:r>
      <w:r>
        <w:rPr>
          <w:spacing w:val="-8"/>
          <w:sz w:val="22"/>
        </w:rPr>
        <w:t>à</w:t>
      </w:r>
      <w:r>
        <w:rPr>
          <w:spacing w:val="-16"/>
          <w:sz w:val="22"/>
        </w:rPr>
        <w:t> </w:t>
      </w:r>
      <w:r>
        <w:rPr>
          <w:spacing w:val="-8"/>
          <w:sz w:val="22"/>
        </w:rPr>
        <w:t>échéance</w:t>
      </w:r>
      <w:r>
        <w:rPr>
          <w:spacing w:val="-16"/>
          <w:sz w:val="22"/>
        </w:rPr>
        <w:t> </w:t>
      </w:r>
      <w:r>
        <w:rPr>
          <w:spacing w:val="-8"/>
          <w:sz w:val="22"/>
        </w:rPr>
        <w:t>7</w:t>
      </w:r>
      <w:r>
        <w:rPr>
          <w:spacing w:val="-17"/>
          <w:sz w:val="22"/>
        </w:rPr>
        <w:t> </w:t>
      </w:r>
      <w:r>
        <w:rPr>
          <w:spacing w:val="-8"/>
          <w:sz w:val="22"/>
        </w:rPr>
        <w:t>février</w:t>
      </w:r>
      <w:r>
        <w:rPr>
          <w:spacing w:val="-16"/>
          <w:sz w:val="22"/>
        </w:rPr>
        <w:t> </w:t>
      </w:r>
      <w:r>
        <w:rPr>
          <w:spacing w:val="-8"/>
          <w:sz w:val="22"/>
        </w:rPr>
        <w:t>2025</w:t>
      </w:r>
      <w:r>
        <w:rPr>
          <w:spacing w:val="-17"/>
          <w:sz w:val="22"/>
        </w:rPr>
        <w:t> </w:t>
      </w:r>
      <w:r>
        <w:rPr>
          <w:spacing w:val="-8"/>
          <w:sz w:val="22"/>
        </w:rPr>
        <w:t>(ISIN</w:t>
      </w:r>
      <w:r>
        <w:rPr>
          <w:spacing w:val="-17"/>
          <w:sz w:val="22"/>
        </w:rPr>
        <w:t> </w:t>
      </w:r>
      <w:r>
        <w:rPr>
          <w:spacing w:val="-8"/>
          <w:sz w:val="22"/>
        </w:rPr>
        <w:t>FR0012369122)</w:t>
      </w:r>
      <w:r>
        <w:rPr>
          <w:spacing w:val="-19"/>
          <w:sz w:val="22"/>
        </w:rPr>
        <w:t> </w:t>
      </w:r>
      <w:r>
        <w:rPr>
          <w:spacing w:val="-8"/>
          <w:sz w:val="22"/>
        </w:rPr>
        <w:t>;</w:t>
      </w:r>
    </w:p>
    <w:p>
      <w:pPr>
        <w:pStyle w:val="BodyText"/>
        <w:spacing w:before="66"/>
      </w:pPr>
    </w:p>
    <w:p>
      <w:pPr>
        <w:pStyle w:val="ListParagraph"/>
        <w:numPr>
          <w:ilvl w:val="0"/>
          <w:numId w:val="13"/>
        </w:numPr>
        <w:tabs>
          <w:tab w:pos="834" w:val="left" w:leader="none"/>
          <w:tab w:pos="836" w:val="left" w:leader="none"/>
        </w:tabs>
        <w:spacing w:line="259" w:lineRule="auto" w:before="0" w:after="0"/>
        <w:ind w:left="836" w:right="289" w:hanging="361"/>
        <w:jc w:val="left"/>
        <w:rPr>
          <w:sz w:val="22"/>
        </w:rPr>
      </w:pPr>
      <w:r>
        <w:rPr>
          <w:sz w:val="22"/>
        </w:rPr>
        <w:t>Obligations</w:t>
      </w:r>
      <w:r>
        <w:rPr>
          <w:spacing w:val="-12"/>
          <w:sz w:val="22"/>
        </w:rPr>
        <w:t> </w:t>
      </w:r>
      <w:r>
        <w:rPr>
          <w:i/>
          <w:sz w:val="22"/>
        </w:rPr>
        <w:t>Euro</w:t>
      </w:r>
      <w:r>
        <w:rPr>
          <w:i/>
          <w:spacing w:val="-12"/>
          <w:sz w:val="22"/>
        </w:rPr>
        <w:t> </w:t>
      </w:r>
      <w:r>
        <w:rPr>
          <w:i/>
          <w:sz w:val="22"/>
        </w:rPr>
        <w:t>Medium</w:t>
      </w:r>
      <w:r>
        <w:rPr>
          <w:i/>
          <w:spacing w:val="-12"/>
          <w:sz w:val="22"/>
        </w:rPr>
        <w:t> </w:t>
      </w:r>
      <w:r>
        <w:rPr>
          <w:i/>
          <w:sz w:val="22"/>
        </w:rPr>
        <w:t>Term</w:t>
      </w:r>
      <w:r>
        <w:rPr>
          <w:i/>
          <w:spacing w:val="-12"/>
          <w:sz w:val="22"/>
        </w:rPr>
        <w:t> </w:t>
      </w:r>
      <w:r>
        <w:rPr>
          <w:i/>
          <w:sz w:val="22"/>
        </w:rPr>
        <w:t>Notes</w:t>
      </w:r>
      <w:r>
        <w:rPr>
          <w:i/>
          <w:spacing w:val="-9"/>
          <w:sz w:val="22"/>
        </w:rPr>
        <w:t> </w:t>
      </w:r>
      <w:r>
        <w:rPr>
          <w:sz w:val="22"/>
        </w:rPr>
        <w:t>(EMTN)</w:t>
      </w:r>
      <w:r>
        <w:rPr>
          <w:spacing w:val="-12"/>
          <w:sz w:val="22"/>
        </w:rPr>
        <w:t> </w:t>
      </w:r>
      <w:r>
        <w:rPr>
          <w:sz w:val="22"/>
        </w:rPr>
        <w:t>d’un</w:t>
      </w:r>
      <w:r>
        <w:rPr>
          <w:spacing w:val="-12"/>
          <w:sz w:val="22"/>
        </w:rPr>
        <w:t> </w:t>
      </w:r>
      <w:r>
        <w:rPr>
          <w:sz w:val="22"/>
        </w:rPr>
        <w:t>montant</w:t>
      </w:r>
      <w:r>
        <w:rPr>
          <w:spacing w:val="-12"/>
          <w:sz w:val="22"/>
        </w:rPr>
        <w:t> </w:t>
      </w:r>
      <w:r>
        <w:rPr>
          <w:sz w:val="22"/>
        </w:rPr>
        <w:t>en</w:t>
      </w:r>
      <w:r>
        <w:rPr>
          <w:spacing w:val="-10"/>
          <w:sz w:val="22"/>
        </w:rPr>
        <w:t> </w:t>
      </w:r>
      <w:r>
        <w:rPr>
          <w:sz w:val="22"/>
        </w:rPr>
        <w:t>principal</w:t>
      </w:r>
      <w:r>
        <w:rPr>
          <w:spacing w:val="-11"/>
          <w:sz w:val="22"/>
        </w:rPr>
        <w:t> </w:t>
      </w:r>
      <w:r>
        <w:rPr>
          <w:sz w:val="22"/>
        </w:rPr>
        <w:t>de</w:t>
      </w:r>
      <w:r>
        <w:rPr>
          <w:spacing w:val="-12"/>
          <w:sz w:val="22"/>
        </w:rPr>
        <w:t> </w:t>
      </w:r>
      <w:r>
        <w:rPr>
          <w:sz w:val="22"/>
        </w:rPr>
        <w:t>449,8 </w:t>
      </w:r>
      <w:r>
        <w:rPr>
          <w:spacing w:val="-8"/>
          <w:sz w:val="22"/>
        </w:rPr>
        <w:t>millions</w:t>
      </w:r>
      <w:r>
        <w:rPr>
          <w:spacing w:val="-10"/>
          <w:sz w:val="22"/>
        </w:rPr>
        <w:t> </w:t>
      </w:r>
      <w:r>
        <w:rPr>
          <w:spacing w:val="-8"/>
          <w:sz w:val="22"/>
        </w:rPr>
        <w:t>d’euros</w:t>
      </w:r>
      <w:r>
        <w:rPr>
          <w:spacing w:val="-10"/>
          <w:sz w:val="22"/>
        </w:rPr>
        <w:t> </w:t>
      </w:r>
      <w:r>
        <w:rPr>
          <w:spacing w:val="-8"/>
          <w:sz w:val="22"/>
        </w:rPr>
        <w:t>à</w:t>
      </w:r>
      <w:r>
        <w:rPr>
          <w:spacing w:val="-10"/>
          <w:sz w:val="22"/>
        </w:rPr>
        <w:t> </w:t>
      </w:r>
      <w:r>
        <w:rPr>
          <w:spacing w:val="-8"/>
          <w:sz w:val="22"/>
        </w:rPr>
        <w:t>échéance</w:t>
      </w:r>
      <w:r>
        <w:rPr>
          <w:spacing w:val="-10"/>
          <w:sz w:val="22"/>
        </w:rPr>
        <w:t> </w:t>
      </w:r>
      <w:r>
        <w:rPr>
          <w:spacing w:val="-8"/>
          <w:sz w:val="22"/>
        </w:rPr>
        <w:t>5</w:t>
      </w:r>
      <w:r>
        <w:rPr>
          <w:spacing w:val="-11"/>
          <w:sz w:val="22"/>
        </w:rPr>
        <w:t> </w:t>
      </w:r>
      <w:r>
        <w:rPr>
          <w:spacing w:val="-8"/>
          <w:sz w:val="22"/>
        </w:rPr>
        <w:t>août</w:t>
      </w:r>
      <w:r>
        <w:rPr>
          <w:spacing w:val="-11"/>
          <w:sz w:val="22"/>
        </w:rPr>
        <w:t> </w:t>
      </w:r>
      <w:r>
        <w:rPr>
          <w:spacing w:val="-8"/>
          <w:sz w:val="22"/>
        </w:rPr>
        <w:t>2026</w:t>
      </w:r>
      <w:r>
        <w:rPr>
          <w:spacing w:val="-11"/>
          <w:sz w:val="22"/>
        </w:rPr>
        <w:t> </w:t>
      </w:r>
      <w:r>
        <w:rPr>
          <w:spacing w:val="-8"/>
          <w:sz w:val="22"/>
        </w:rPr>
        <w:t>(ISIN</w:t>
      </w:r>
      <w:r>
        <w:rPr>
          <w:spacing w:val="-11"/>
          <w:sz w:val="22"/>
        </w:rPr>
        <w:t> </w:t>
      </w:r>
      <w:r>
        <w:rPr>
          <w:spacing w:val="-8"/>
          <w:sz w:val="22"/>
        </w:rPr>
        <w:t>FR0012074284)</w:t>
      </w:r>
      <w:r>
        <w:rPr>
          <w:spacing w:val="-12"/>
          <w:sz w:val="22"/>
        </w:rPr>
        <w:t> </w:t>
      </w:r>
      <w:r>
        <w:rPr>
          <w:spacing w:val="-8"/>
          <w:sz w:val="22"/>
        </w:rPr>
        <w:t>;</w:t>
      </w:r>
    </w:p>
    <w:p>
      <w:pPr>
        <w:pStyle w:val="BodyText"/>
        <w:spacing w:before="66"/>
      </w:pPr>
    </w:p>
    <w:p>
      <w:pPr>
        <w:pStyle w:val="ListParagraph"/>
        <w:numPr>
          <w:ilvl w:val="0"/>
          <w:numId w:val="13"/>
        </w:numPr>
        <w:tabs>
          <w:tab w:pos="834" w:val="left" w:leader="none"/>
          <w:tab w:pos="836" w:val="left" w:leader="none"/>
        </w:tabs>
        <w:spacing w:line="259" w:lineRule="auto" w:before="0" w:after="0"/>
        <w:ind w:left="836" w:right="287" w:hanging="361"/>
        <w:jc w:val="left"/>
        <w:rPr>
          <w:sz w:val="22"/>
        </w:rPr>
      </w:pPr>
      <w:r>
        <w:rPr>
          <w:w w:val="95"/>
          <w:sz w:val="22"/>
        </w:rPr>
        <w:t>Billet</w:t>
      </w:r>
      <w:r>
        <w:rPr>
          <w:spacing w:val="80"/>
          <w:sz w:val="22"/>
        </w:rPr>
        <w:t> </w:t>
      </w:r>
      <w:r>
        <w:rPr>
          <w:w w:val="95"/>
          <w:sz w:val="22"/>
        </w:rPr>
        <w:t>de</w:t>
      </w:r>
      <w:r>
        <w:rPr>
          <w:spacing w:val="80"/>
          <w:sz w:val="22"/>
        </w:rPr>
        <w:t> </w:t>
      </w:r>
      <w:r>
        <w:rPr>
          <w:w w:val="95"/>
          <w:sz w:val="22"/>
        </w:rPr>
        <w:t>trésorerie</w:t>
      </w:r>
      <w:r>
        <w:rPr>
          <w:spacing w:val="80"/>
          <w:sz w:val="22"/>
        </w:rPr>
        <w:t> </w:t>
      </w:r>
      <w:r>
        <w:rPr>
          <w:w w:val="95"/>
          <w:sz w:val="22"/>
        </w:rPr>
        <w:t>d’un</w:t>
      </w:r>
      <w:r>
        <w:rPr>
          <w:spacing w:val="80"/>
          <w:sz w:val="22"/>
        </w:rPr>
        <w:t> </w:t>
      </w:r>
      <w:r>
        <w:rPr>
          <w:w w:val="95"/>
          <w:sz w:val="22"/>
        </w:rPr>
        <w:t>montant</w:t>
      </w:r>
      <w:r>
        <w:rPr>
          <w:spacing w:val="80"/>
          <w:sz w:val="22"/>
        </w:rPr>
        <w:t> </w:t>
      </w:r>
      <w:r>
        <w:rPr>
          <w:w w:val="95"/>
          <w:sz w:val="22"/>
        </w:rPr>
        <w:t>en</w:t>
      </w:r>
      <w:r>
        <w:rPr>
          <w:spacing w:val="80"/>
          <w:sz w:val="22"/>
        </w:rPr>
        <w:t> </w:t>
      </w:r>
      <w:r>
        <w:rPr>
          <w:w w:val="95"/>
          <w:sz w:val="22"/>
        </w:rPr>
        <w:t>principal</w:t>
      </w:r>
      <w:r>
        <w:rPr>
          <w:spacing w:val="80"/>
          <w:sz w:val="22"/>
        </w:rPr>
        <w:t> </w:t>
      </w:r>
      <w:r>
        <w:rPr>
          <w:w w:val="95"/>
          <w:sz w:val="22"/>
        </w:rPr>
        <w:t>de</w:t>
      </w:r>
      <w:r>
        <w:rPr>
          <w:spacing w:val="80"/>
          <w:sz w:val="22"/>
        </w:rPr>
        <w:t> </w:t>
      </w:r>
      <w:r>
        <w:rPr>
          <w:w w:val="95"/>
          <w:sz w:val="22"/>
        </w:rPr>
        <w:t>5</w:t>
      </w:r>
      <w:r>
        <w:rPr>
          <w:spacing w:val="80"/>
          <w:sz w:val="22"/>
        </w:rPr>
        <w:t> </w:t>
      </w:r>
      <w:r>
        <w:rPr>
          <w:w w:val="95"/>
          <w:sz w:val="22"/>
        </w:rPr>
        <w:t>millions</w:t>
      </w:r>
      <w:r>
        <w:rPr>
          <w:spacing w:val="79"/>
          <w:sz w:val="22"/>
        </w:rPr>
        <w:t> </w:t>
      </w:r>
      <w:r>
        <w:rPr>
          <w:w w:val="95"/>
          <w:sz w:val="22"/>
        </w:rPr>
        <w:t>de</w:t>
      </w:r>
      <w:r>
        <w:rPr>
          <w:spacing w:val="80"/>
          <w:sz w:val="22"/>
        </w:rPr>
        <w:t> </w:t>
      </w:r>
      <w:r>
        <w:rPr>
          <w:w w:val="95"/>
          <w:sz w:val="22"/>
        </w:rPr>
        <w:t>dollars</w:t>
      </w:r>
      <w:r>
        <w:rPr>
          <w:spacing w:val="80"/>
          <w:sz w:val="22"/>
        </w:rPr>
        <w:t> </w:t>
      </w:r>
      <w:r>
        <w:rPr>
          <w:w w:val="95"/>
          <w:sz w:val="22"/>
        </w:rPr>
        <w:t>(ISIN </w:t>
      </w:r>
      <w:r>
        <w:rPr>
          <w:spacing w:val="-2"/>
          <w:w w:val="95"/>
          <w:sz w:val="22"/>
        </w:rPr>
        <w:t>FR0127851899)</w:t>
      </w:r>
      <w:r>
        <w:rPr>
          <w:spacing w:val="-17"/>
          <w:w w:val="95"/>
          <w:sz w:val="22"/>
        </w:rPr>
        <w:t> </w:t>
      </w:r>
      <w:r>
        <w:rPr>
          <w:spacing w:val="-2"/>
          <w:w w:val="95"/>
          <w:sz w:val="22"/>
        </w:rPr>
        <w:t>;</w:t>
      </w:r>
    </w:p>
    <w:p>
      <w:pPr>
        <w:pStyle w:val="BodyText"/>
        <w:spacing w:before="64"/>
      </w:pPr>
    </w:p>
    <w:p>
      <w:pPr>
        <w:pStyle w:val="ListParagraph"/>
        <w:numPr>
          <w:ilvl w:val="0"/>
          <w:numId w:val="13"/>
        </w:numPr>
        <w:tabs>
          <w:tab w:pos="834" w:val="left" w:leader="none"/>
          <w:tab w:pos="836" w:val="left" w:leader="none"/>
        </w:tabs>
        <w:spacing w:line="261" w:lineRule="auto" w:before="0" w:after="0"/>
        <w:ind w:left="836" w:right="287" w:hanging="361"/>
        <w:jc w:val="left"/>
        <w:rPr>
          <w:sz w:val="22"/>
        </w:rPr>
      </w:pPr>
      <w:r>
        <w:rPr>
          <w:spacing w:val="-6"/>
          <w:sz w:val="22"/>
        </w:rPr>
        <w:t>Titres</w:t>
      </w:r>
      <w:r>
        <w:rPr>
          <w:spacing w:val="-17"/>
          <w:sz w:val="22"/>
        </w:rPr>
        <w:t> </w:t>
      </w:r>
      <w:r>
        <w:rPr>
          <w:spacing w:val="-6"/>
          <w:sz w:val="22"/>
        </w:rPr>
        <w:t>super</w:t>
      </w:r>
      <w:r>
        <w:rPr>
          <w:spacing w:val="-16"/>
          <w:sz w:val="22"/>
        </w:rPr>
        <w:t> </w:t>
      </w:r>
      <w:r>
        <w:rPr>
          <w:spacing w:val="-6"/>
          <w:sz w:val="22"/>
        </w:rPr>
        <w:t>subordonnés</w:t>
      </w:r>
      <w:r>
        <w:rPr>
          <w:spacing w:val="-17"/>
          <w:sz w:val="22"/>
        </w:rPr>
        <w:t> </w:t>
      </w:r>
      <w:r>
        <w:rPr>
          <w:spacing w:val="-6"/>
          <w:sz w:val="22"/>
        </w:rPr>
        <w:t>à</w:t>
      </w:r>
      <w:r>
        <w:rPr>
          <w:spacing w:val="-17"/>
          <w:sz w:val="22"/>
        </w:rPr>
        <w:t> </w:t>
      </w:r>
      <w:r>
        <w:rPr>
          <w:spacing w:val="-6"/>
          <w:sz w:val="22"/>
        </w:rPr>
        <w:t>durée</w:t>
      </w:r>
      <w:r>
        <w:rPr>
          <w:spacing w:val="-17"/>
          <w:sz w:val="22"/>
        </w:rPr>
        <w:t> </w:t>
      </w:r>
      <w:r>
        <w:rPr>
          <w:spacing w:val="-6"/>
          <w:sz w:val="22"/>
        </w:rPr>
        <w:t>indéterminée</w:t>
      </w:r>
      <w:r>
        <w:rPr>
          <w:spacing w:val="-14"/>
          <w:sz w:val="22"/>
        </w:rPr>
        <w:t> </w:t>
      </w:r>
      <w:r>
        <w:rPr>
          <w:spacing w:val="-6"/>
          <w:sz w:val="22"/>
        </w:rPr>
        <w:t>(TSSDI)</w:t>
      </w:r>
      <w:r>
        <w:rPr>
          <w:spacing w:val="-21"/>
          <w:sz w:val="22"/>
        </w:rPr>
        <w:t> </w:t>
      </w:r>
      <w:r>
        <w:rPr>
          <w:spacing w:val="-6"/>
          <w:sz w:val="22"/>
        </w:rPr>
        <w:t>d’un</w:t>
      </w:r>
      <w:r>
        <w:rPr>
          <w:spacing w:val="-17"/>
          <w:sz w:val="22"/>
        </w:rPr>
        <w:t> </w:t>
      </w:r>
      <w:r>
        <w:rPr>
          <w:spacing w:val="-6"/>
          <w:sz w:val="22"/>
        </w:rPr>
        <w:t>montant</w:t>
      </w:r>
      <w:r>
        <w:rPr>
          <w:spacing w:val="-18"/>
          <w:sz w:val="22"/>
        </w:rPr>
        <w:t> </w:t>
      </w:r>
      <w:r>
        <w:rPr>
          <w:spacing w:val="-6"/>
          <w:sz w:val="22"/>
        </w:rPr>
        <w:t>en</w:t>
      </w:r>
      <w:r>
        <w:rPr>
          <w:spacing w:val="-17"/>
          <w:sz w:val="22"/>
        </w:rPr>
        <w:t> </w:t>
      </w:r>
      <w:r>
        <w:rPr>
          <w:spacing w:val="-6"/>
          <w:sz w:val="22"/>
        </w:rPr>
        <w:t>principal</w:t>
      </w:r>
      <w:r>
        <w:rPr>
          <w:spacing w:val="-16"/>
          <w:sz w:val="22"/>
        </w:rPr>
        <w:t> </w:t>
      </w:r>
      <w:r>
        <w:rPr>
          <w:spacing w:val="-6"/>
          <w:sz w:val="22"/>
        </w:rPr>
        <w:t>de </w:t>
      </w:r>
      <w:r>
        <w:rPr>
          <w:w w:val="90"/>
          <w:sz w:val="22"/>
        </w:rPr>
        <w:t>600</w:t>
      </w:r>
      <w:r>
        <w:rPr>
          <w:spacing w:val="-7"/>
          <w:w w:val="90"/>
          <w:sz w:val="22"/>
        </w:rPr>
        <w:t> </w:t>
      </w:r>
      <w:r>
        <w:rPr>
          <w:w w:val="90"/>
          <w:sz w:val="22"/>
        </w:rPr>
        <w:t>millions</w:t>
      </w:r>
      <w:r>
        <w:rPr>
          <w:spacing w:val="-6"/>
          <w:w w:val="90"/>
          <w:sz w:val="22"/>
        </w:rPr>
        <w:t> </w:t>
      </w:r>
      <w:r>
        <w:rPr>
          <w:w w:val="90"/>
          <w:sz w:val="22"/>
        </w:rPr>
        <w:t>d’euros</w:t>
      </w:r>
      <w:r>
        <w:rPr>
          <w:spacing w:val="-6"/>
          <w:w w:val="90"/>
          <w:sz w:val="22"/>
        </w:rPr>
        <w:t> </w:t>
      </w:r>
      <w:r>
        <w:rPr>
          <w:w w:val="90"/>
          <w:sz w:val="22"/>
        </w:rPr>
        <w:t>(ISIN</w:t>
      </w:r>
      <w:r>
        <w:rPr>
          <w:spacing w:val="-7"/>
          <w:w w:val="90"/>
          <w:sz w:val="22"/>
        </w:rPr>
        <w:t> </w:t>
      </w:r>
      <w:r>
        <w:rPr>
          <w:w w:val="90"/>
          <w:sz w:val="22"/>
        </w:rPr>
        <w:t>FR0010154385)</w:t>
      </w:r>
      <w:r>
        <w:rPr>
          <w:spacing w:val="-9"/>
          <w:w w:val="90"/>
          <w:sz w:val="22"/>
        </w:rPr>
        <w:t> </w:t>
      </w:r>
      <w:r>
        <w:rPr>
          <w:w w:val="90"/>
          <w:sz w:val="22"/>
        </w:rPr>
        <w:t>;</w:t>
      </w:r>
    </w:p>
    <w:p>
      <w:pPr>
        <w:pStyle w:val="BodyText"/>
        <w:spacing w:before="61"/>
      </w:pPr>
    </w:p>
    <w:p>
      <w:pPr>
        <w:pStyle w:val="ListParagraph"/>
        <w:numPr>
          <w:ilvl w:val="0"/>
          <w:numId w:val="13"/>
        </w:numPr>
        <w:tabs>
          <w:tab w:pos="835" w:val="left" w:leader="none"/>
          <w:tab w:pos="837" w:val="left" w:leader="none"/>
        </w:tabs>
        <w:spacing w:line="259" w:lineRule="auto" w:before="0" w:after="0"/>
        <w:ind w:left="837" w:right="286" w:hanging="361"/>
        <w:jc w:val="left"/>
        <w:rPr>
          <w:sz w:val="22"/>
        </w:rPr>
      </w:pPr>
      <w:r>
        <w:rPr>
          <w:spacing w:val="-6"/>
          <w:sz w:val="22"/>
        </w:rPr>
        <w:t>Titres</w:t>
      </w:r>
      <w:r>
        <w:rPr>
          <w:spacing w:val="-17"/>
          <w:sz w:val="22"/>
        </w:rPr>
        <w:t> </w:t>
      </w:r>
      <w:r>
        <w:rPr>
          <w:spacing w:val="-6"/>
          <w:sz w:val="22"/>
        </w:rPr>
        <w:t>super</w:t>
      </w:r>
      <w:r>
        <w:rPr>
          <w:spacing w:val="-16"/>
          <w:sz w:val="22"/>
        </w:rPr>
        <w:t> </w:t>
      </w:r>
      <w:r>
        <w:rPr>
          <w:spacing w:val="-6"/>
          <w:sz w:val="22"/>
        </w:rPr>
        <w:t>subordonnés</w:t>
      </w:r>
      <w:r>
        <w:rPr>
          <w:spacing w:val="-17"/>
          <w:sz w:val="22"/>
        </w:rPr>
        <w:t> </w:t>
      </w:r>
      <w:r>
        <w:rPr>
          <w:spacing w:val="-6"/>
          <w:sz w:val="22"/>
        </w:rPr>
        <w:t>à</w:t>
      </w:r>
      <w:r>
        <w:rPr>
          <w:spacing w:val="-17"/>
          <w:sz w:val="22"/>
        </w:rPr>
        <w:t> </w:t>
      </w:r>
      <w:r>
        <w:rPr>
          <w:spacing w:val="-6"/>
          <w:sz w:val="22"/>
        </w:rPr>
        <w:t>durée</w:t>
      </w:r>
      <w:r>
        <w:rPr>
          <w:spacing w:val="-17"/>
          <w:sz w:val="22"/>
        </w:rPr>
        <w:t> </w:t>
      </w:r>
      <w:r>
        <w:rPr>
          <w:spacing w:val="-6"/>
          <w:sz w:val="22"/>
        </w:rPr>
        <w:t>indéterminée</w:t>
      </w:r>
      <w:r>
        <w:rPr>
          <w:spacing w:val="-14"/>
          <w:sz w:val="22"/>
        </w:rPr>
        <w:t> </w:t>
      </w:r>
      <w:r>
        <w:rPr>
          <w:spacing w:val="-6"/>
          <w:sz w:val="22"/>
        </w:rPr>
        <w:t>(TSSDI)</w:t>
      </w:r>
      <w:r>
        <w:rPr>
          <w:spacing w:val="-21"/>
          <w:sz w:val="22"/>
        </w:rPr>
        <w:t> </w:t>
      </w:r>
      <w:r>
        <w:rPr>
          <w:spacing w:val="-6"/>
          <w:sz w:val="22"/>
        </w:rPr>
        <w:t>d’un</w:t>
      </w:r>
      <w:r>
        <w:rPr>
          <w:spacing w:val="-17"/>
          <w:sz w:val="22"/>
        </w:rPr>
        <w:t> </w:t>
      </w:r>
      <w:r>
        <w:rPr>
          <w:spacing w:val="-6"/>
          <w:sz w:val="22"/>
        </w:rPr>
        <w:t>montant</w:t>
      </w:r>
      <w:r>
        <w:rPr>
          <w:spacing w:val="-18"/>
          <w:sz w:val="22"/>
        </w:rPr>
        <w:t> </w:t>
      </w:r>
      <w:r>
        <w:rPr>
          <w:spacing w:val="-6"/>
          <w:sz w:val="22"/>
        </w:rPr>
        <w:t>en</w:t>
      </w:r>
      <w:r>
        <w:rPr>
          <w:spacing w:val="-17"/>
          <w:sz w:val="22"/>
        </w:rPr>
        <w:t> </w:t>
      </w:r>
      <w:r>
        <w:rPr>
          <w:spacing w:val="-6"/>
          <w:sz w:val="22"/>
        </w:rPr>
        <w:t>principal</w:t>
      </w:r>
      <w:r>
        <w:rPr>
          <w:spacing w:val="-16"/>
          <w:sz w:val="22"/>
        </w:rPr>
        <w:t> </w:t>
      </w:r>
      <w:r>
        <w:rPr>
          <w:spacing w:val="-6"/>
          <w:sz w:val="22"/>
        </w:rPr>
        <w:t>de </w:t>
      </w:r>
      <w:r>
        <w:rPr>
          <w:w w:val="90"/>
          <w:sz w:val="22"/>
        </w:rPr>
        <w:t>750</w:t>
      </w:r>
      <w:r>
        <w:rPr>
          <w:spacing w:val="-3"/>
          <w:w w:val="90"/>
          <w:sz w:val="22"/>
        </w:rPr>
        <w:t> </w:t>
      </w:r>
      <w:r>
        <w:rPr>
          <w:w w:val="90"/>
          <w:sz w:val="22"/>
        </w:rPr>
        <w:t>millions</w:t>
      </w:r>
      <w:r>
        <w:rPr>
          <w:spacing w:val="-2"/>
          <w:w w:val="90"/>
          <w:sz w:val="22"/>
        </w:rPr>
        <w:t> </w:t>
      </w:r>
      <w:r>
        <w:rPr>
          <w:w w:val="90"/>
          <w:sz w:val="22"/>
        </w:rPr>
        <w:t>d’euros</w:t>
      </w:r>
      <w:r>
        <w:rPr>
          <w:spacing w:val="-2"/>
          <w:w w:val="90"/>
          <w:sz w:val="22"/>
        </w:rPr>
        <w:t> </w:t>
      </w:r>
      <w:r>
        <w:rPr>
          <w:w w:val="90"/>
          <w:sz w:val="22"/>
        </w:rPr>
        <w:t>(ISIN</w:t>
      </w:r>
      <w:r>
        <w:rPr>
          <w:spacing w:val="-3"/>
          <w:w w:val="90"/>
          <w:sz w:val="22"/>
        </w:rPr>
        <w:t> </w:t>
      </w:r>
      <w:r>
        <w:rPr>
          <w:w w:val="90"/>
          <w:sz w:val="22"/>
        </w:rPr>
        <w:t>FR0011606169),</w:t>
      </w:r>
    </w:p>
    <w:p>
      <w:pPr>
        <w:pStyle w:val="BodyText"/>
        <w:rPr>
          <w:sz w:val="20"/>
        </w:rPr>
      </w:pPr>
    </w:p>
    <w:p>
      <w:pPr>
        <w:pStyle w:val="BodyText"/>
        <w:rPr>
          <w:sz w:val="20"/>
        </w:rPr>
      </w:pPr>
    </w:p>
    <w:p>
      <w:pPr>
        <w:pStyle w:val="BodyText"/>
        <w:rPr>
          <w:sz w:val="20"/>
        </w:rPr>
      </w:pPr>
    </w:p>
    <w:p>
      <w:pPr>
        <w:pStyle w:val="BodyText"/>
        <w:spacing w:before="158"/>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13</w:t>
      </w:r>
    </w:p>
    <w:p>
      <w:pPr>
        <w:spacing w:after="0"/>
        <w:jc w:val="left"/>
        <w:rPr>
          <w:rFonts w:ascii="Tahoma" w:hAnsi="Tahoma"/>
          <w:sz w:val="20"/>
        </w:rPr>
        <w:sectPr>
          <w:pgSz w:w="11910" w:h="16840"/>
          <w:pgMar w:top="1200" w:bottom="0" w:left="1020" w:right="840"/>
        </w:sectPr>
      </w:pPr>
    </w:p>
    <w:p>
      <w:pPr>
        <w:pStyle w:val="Heading2"/>
        <w:spacing w:before="90"/>
        <w:jc w:val="left"/>
      </w:pPr>
      <w:r>
        <w:rPr/>
        <w:drawing>
          <wp:anchor distT="0" distB="0" distL="0" distR="0" allowOverlap="1" layoutInCell="1" locked="0" behindDoc="1" simplePos="0" relativeHeight="487013888">
            <wp:simplePos x="0" y="0"/>
            <wp:positionH relativeFrom="page">
              <wp:posOffset>21463</wp:posOffset>
            </wp:positionH>
            <wp:positionV relativeFrom="page">
              <wp:posOffset>219518</wp:posOffset>
            </wp:positionV>
            <wp:extent cx="7539100" cy="10472865"/>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5" cstate="print"/>
                    <a:stretch>
                      <a:fillRect/>
                    </a:stretch>
                  </pic:blipFill>
                  <pic:spPr>
                    <a:xfrm>
                      <a:off x="0" y="0"/>
                      <a:ext cx="7539100" cy="10472865"/>
                    </a:xfrm>
                    <a:prstGeom prst="rect">
                      <a:avLst/>
                    </a:prstGeom>
                  </pic:spPr>
                </pic:pic>
              </a:graphicData>
            </a:graphic>
          </wp:anchor>
        </w:drawing>
      </w:r>
      <w:r>
        <w:rPr>
          <w:w w:val="90"/>
        </w:rPr>
        <w:t>Autres</w:t>
      </w:r>
      <w:r>
        <w:rPr>
          <w:spacing w:val="11"/>
        </w:rPr>
        <w:t> </w:t>
      </w:r>
      <w:r>
        <w:rPr>
          <w:spacing w:val="-2"/>
        </w:rPr>
        <w:t>dettes</w:t>
      </w:r>
    </w:p>
    <w:p>
      <w:pPr>
        <w:pStyle w:val="BodyText"/>
        <w:spacing w:before="96"/>
        <w:rPr>
          <w:rFonts w:ascii="Tahoma"/>
          <w:b/>
        </w:rPr>
      </w:pPr>
    </w:p>
    <w:p>
      <w:pPr>
        <w:pStyle w:val="ListParagraph"/>
        <w:numPr>
          <w:ilvl w:val="0"/>
          <w:numId w:val="13"/>
        </w:numPr>
        <w:tabs>
          <w:tab w:pos="831" w:val="left" w:leader="none"/>
          <w:tab w:pos="833" w:val="left" w:leader="none"/>
        </w:tabs>
        <w:spacing w:line="259" w:lineRule="auto" w:before="1" w:after="0"/>
        <w:ind w:left="833" w:right="290" w:hanging="361"/>
        <w:jc w:val="left"/>
        <w:rPr>
          <w:sz w:val="22"/>
        </w:rPr>
      </w:pPr>
      <w:r>
        <w:rPr>
          <w:sz w:val="22"/>
        </w:rPr>
        <w:t>Swaps</w:t>
      </w:r>
      <w:r>
        <w:rPr>
          <w:spacing w:val="-9"/>
          <w:sz w:val="22"/>
        </w:rPr>
        <w:t> </w:t>
      </w:r>
      <w:r>
        <w:rPr>
          <w:sz w:val="22"/>
        </w:rPr>
        <w:t>de</w:t>
      </w:r>
      <w:r>
        <w:rPr>
          <w:spacing w:val="-9"/>
          <w:sz w:val="22"/>
        </w:rPr>
        <w:t> </w:t>
      </w:r>
      <w:r>
        <w:rPr>
          <w:sz w:val="22"/>
        </w:rPr>
        <w:t>taux</w:t>
      </w:r>
      <w:r>
        <w:rPr>
          <w:spacing w:val="-12"/>
          <w:sz w:val="22"/>
        </w:rPr>
        <w:t> </w:t>
      </w:r>
      <w:r>
        <w:rPr>
          <w:sz w:val="22"/>
        </w:rPr>
        <w:t>conclus</w:t>
      </w:r>
      <w:r>
        <w:rPr>
          <w:spacing w:val="-9"/>
          <w:sz w:val="22"/>
        </w:rPr>
        <w:t> </w:t>
      </w:r>
      <w:r>
        <w:rPr>
          <w:sz w:val="22"/>
        </w:rPr>
        <w:t>par</w:t>
      </w:r>
      <w:r>
        <w:rPr>
          <w:spacing w:val="-11"/>
          <w:sz w:val="22"/>
        </w:rPr>
        <w:t> </w:t>
      </w:r>
      <w:r>
        <w:rPr>
          <w:sz w:val="22"/>
        </w:rPr>
        <w:t>Casino</w:t>
      </w:r>
      <w:r>
        <w:rPr>
          <w:spacing w:val="-10"/>
          <w:sz w:val="22"/>
        </w:rPr>
        <w:t> </w:t>
      </w:r>
      <w:r>
        <w:rPr>
          <w:sz w:val="22"/>
        </w:rPr>
        <w:t>Finance</w:t>
      </w:r>
      <w:r>
        <w:rPr>
          <w:spacing w:val="-9"/>
          <w:sz w:val="22"/>
        </w:rPr>
        <w:t> </w:t>
      </w:r>
      <w:r>
        <w:rPr>
          <w:sz w:val="22"/>
        </w:rPr>
        <w:t>ou</w:t>
      </w:r>
      <w:r>
        <w:rPr>
          <w:spacing w:val="-9"/>
          <w:sz w:val="22"/>
        </w:rPr>
        <w:t> </w:t>
      </w:r>
      <w:r>
        <w:rPr>
          <w:sz w:val="22"/>
        </w:rPr>
        <w:t>toute</w:t>
      </w:r>
      <w:r>
        <w:rPr>
          <w:spacing w:val="-9"/>
          <w:sz w:val="22"/>
        </w:rPr>
        <w:t> </w:t>
      </w:r>
      <w:r>
        <w:rPr>
          <w:sz w:val="22"/>
        </w:rPr>
        <w:t>créance</w:t>
      </w:r>
      <w:r>
        <w:rPr>
          <w:spacing w:val="-9"/>
          <w:sz w:val="22"/>
        </w:rPr>
        <w:t> </w:t>
      </w:r>
      <w:r>
        <w:rPr>
          <w:sz w:val="22"/>
        </w:rPr>
        <w:t>de</w:t>
      </w:r>
      <w:r>
        <w:rPr>
          <w:spacing w:val="-9"/>
          <w:sz w:val="22"/>
        </w:rPr>
        <w:t> </w:t>
      </w:r>
      <w:r>
        <w:rPr>
          <w:sz w:val="22"/>
        </w:rPr>
        <w:t>résiliation</w:t>
      </w:r>
      <w:r>
        <w:rPr>
          <w:spacing w:val="-10"/>
          <w:sz w:val="22"/>
        </w:rPr>
        <w:t> </w:t>
      </w:r>
      <w:r>
        <w:rPr>
          <w:sz w:val="22"/>
        </w:rPr>
        <w:t>au</w:t>
      </w:r>
      <w:r>
        <w:rPr>
          <w:spacing w:val="-9"/>
          <w:sz w:val="22"/>
        </w:rPr>
        <w:t> </w:t>
      </w:r>
      <w:r>
        <w:rPr>
          <w:sz w:val="22"/>
        </w:rPr>
        <w:t>titre de ces swaps de taux ; et</w:t>
      </w:r>
    </w:p>
    <w:p>
      <w:pPr>
        <w:pStyle w:val="BodyText"/>
        <w:spacing w:before="63"/>
      </w:pPr>
    </w:p>
    <w:p>
      <w:pPr>
        <w:pStyle w:val="ListParagraph"/>
        <w:numPr>
          <w:ilvl w:val="0"/>
          <w:numId w:val="13"/>
        </w:numPr>
        <w:tabs>
          <w:tab w:pos="833" w:val="left" w:leader="none"/>
          <w:tab w:pos="891" w:val="left" w:leader="none"/>
        </w:tabs>
        <w:spacing w:line="261" w:lineRule="auto" w:before="1" w:after="0"/>
        <w:ind w:left="833" w:right="290" w:hanging="361"/>
        <w:jc w:val="left"/>
        <w:rPr>
          <w:sz w:val="22"/>
        </w:rPr>
      </w:pPr>
      <w:r>
        <w:rPr>
          <w:sz w:val="22"/>
        </w:rPr>
        <w:tab/>
        <w:t>Obligations émises par Monoprix Exploitation pour un montant en principal de 120</w:t>
      </w:r>
      <w:r>
        <w:rPr>
          <w:spacing w:val="-20"/>
          <w:sz w:val="22"/>
        </w:rPr>
        <w:t> </w:t>
      </w:r>
      <w:r>
        <w:rPr>
          <w:sz w:val="22"/>
        </w:rPr>
        <w:t>millions</w:t>
      </w:r>
      <w:r>
        <w:rPr>
          <w:spacing w:val="-19"/>
          <w:sz w:val="22"/>
        </w:rPr>
        <w:t> </w:t>
      </w:r>
      <w:r>
        <w:rPr>
          <w:sz w:val="22"/>
        </w:rPr>
        <w:t>d’euros.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0"/>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14</w:t>
      </w:r>
    </w:p>
    <w:p>
      <w:pPr>
        <w:spacing w:after="0"/>
        <w:jc w:val="left"/>
        <w:rPr>
          <w:rFonts w:ascii="Tahoma" w:hAnsi="Tahoma"/>
          <w:sz w:val="20"/>
        </w:rPr>
        <w:sectPr>
          <w:pgSz w:w="11910" w:h="16840"/>
          <w:pgMar w:top="1200" w:bottom="0" w:left="1020" w:right="840"/>
        </w:sectPr>
      </w:pPr>
    </w:p>
    <w:p>
      <w:pPr>
        <w:spacing w:before="90"/>
        <w:ind w:left="0" w:right="180" w:firstLine="0"/>
        <w:jc w:val="center"/>
        <w:rPr>
          <w:rFonts w:ascii="Tahoma"/>
          <w:b/>
          <w:sz w:val="22"/>
        </w:rPr>
      </w:pPr>
      <w:r>
        <w:rPr/>
        <w:drawing>
          <wp:anchor distT="0" distB="0" distL="0" distR="0" allowOverlap="1" layoutInCell="1" locked="0" behindDoc="1" simplePos="0" relativeHeight="487014400">
            <wp:simplePos x="0" y="0"/>
            <wp:positionH relativeFrom="page">
              <wp:posOffset>21463</wp:posOffset>
            </wp:positionH>
            <wp:positionV relativeFrom="page">
              <wp:posOffset>219518</wp:posOffset>
            </wp:positionV>
            <wp:extent cx="7539100" cy="10472865"/>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5" cstate="print"/>
                    <a:stretch>
                      <a:fillRect/>
                    </a:stretch>
                  </pic:blipFill>
                  <pic:spPr>
                    <a:xfrm>
                      <a:off x="0" y="0"/>
                      <a:ext cx="7539100" cy="10472865"/>
                    </a:xfrm>
                    <a:prstGeom prst="rect">
                      <a:avLst/>
                    </a:prstGeom>
                  </pic:spPr>
                </pic:pic>
              </a:graphicData>
            </a:graphic>
          </wp:anchor>
        </w:drawing>
      </w:r>
      <w:r>
        <w:rPr>
          <w:rFonts w:ascii="Tahoma"/>
          <w:b/>
          <w:sz w:val="22"/>
        </w:rPr>
        <w:t>Annexe</w:t>
      </w:r>
      <w:r>
        <w:rPr>
          <w:rFonts w:ascii="Tahoma"/>
          <w:b/>
          <w:spacing w:val="-4"/>
          <w:sz w:val="22"/>
        </w:rPr>
        <w:t> </w:t>
      </w:r>
      <w:r>
        <w:rPr>
          <w:rFonts w:ascii="Tahoma"/>
          <w:b/>
          <w:spacing w:val="-10"/>
          <w:sz w:val="22"/>
        </w:rPr>
        <w:t>4</w:t>
      </w:r>
    </w:p>
    <w:p>
      <w:pPr>
        <w:pStyle w:val="BodyText"/>
        <w:spacing w:before="98"/>
        <w:rPr>
          <w:rFonts w:ascii="Tahoma"/>
          <w:b/>
        </w:rPr>
      </w:pPr>
    </w:p>
    <w:p>
      <w:pPr>
        <w:spacing w:line="242" w:lineRule="auto" w:before="0"/>
        <w:ind w:left="188" w:right="374" w:firstLine="0"/>
        <w:jc w:val="center"/>
        <w:rPr>
          <w:rFonts w:ascii="Tahoma" w:hAnsi="Tahoma"/>
          <w:b/>
          <w:sz w:val="22"/>
        </w:rPr>
      </w:pPr>
      <w:r>
        <w:rPr>
          <w:rFonts w:ascii="Tahoma" w:hAnsi="Tahoma"/>
          <w:b/>
          <w:spacing w:val="-2"/>
          <w:sz w:val="22"/>
        </w:rPr>
        <w:t>Procédures</w:t>
      </w:r>
      <w:r>
        <w:rPr>
          <w:rFonts w:ascii="Tahoma" w:hAnsi="Tahoma"/>
          <w:b/>
          <w:spacing w:val="-12"/>
          <w:sz w:val="22"/>
        </w:rPr>
        <w:t> </w:t>
      </w:r>
      <w:r>
        <w:rPr>
          <w:rFonts w:ascii="Tahoma" w:hAnsi="Tahoma"/>
          <w:b/>
          <w:spacing w:val="-2"/>
          <w:sz w:val="22"/>
        </w:rPr>
        <w:t>pour</w:t>
      </w:r>
      <w:r>
        <w:rPr>
          <w:rFonts w:ascii="Tahoma" w:hAnsi="Tahoma"/>
          <w:b/>
          <w:spacing w:val="-11"/>
          <w:sz w:val="22"/>
        </w:rPr>
        <w:t> </w:t>
      </w:r>
      <w:r>
        <w:rPr>
          <w:rFonts w:ascii="Tahoma" w:hAnsi="Tahoma"/>
          <w:b/>
          <w:spacing w:val="-2"/>
          <w:sz w:val="22"/>
        </w:rPr>
        <w:t>les</w:t>
      </w:r>
      <w:r>
        <w:rPr>
          <w:rFonts w:ascii="Tahoma" w:hAnsi="Tahoma"/>
          <w:b/>
          <w:spacing w:val="-12"/>
          <w:sz w:val="22"/>
        </w:rPr>
        <w:t> </w:t>
      </w:r>
      <w:r>
        <w:rPr>
          <w:rFonts w:ascii="Tahoma" w:hAnsi="Tahoma"/>
          <w:b/>
          <w:spacing w:val="-2"/>
          <w:sz w:val="22"/>
        </w:rPr>
        <w:t>créanciers</w:t>
      </w:r>
      <w:r>
        <w:rPr>
          <w:rFonts w:ascii="Tahoma" w:hAnsi="Tahoma"/>
          <w:b/>
          <w:spacing w:val="-12"/>
          <w:sz w:val="22"/>
        </w:rPr>
        <w:t> </w:t>
      </w:r>
      <w:r>
        <w:rPr>
          <w:rFonts w:ascii="Tahoma" w:hAnsi="Tahoma"/>
          <w:b/>
          <w:spacing w:val="-2"/>
          <w:sz w:val="22"/>
        </w:rPr>
        <w:t>financiers</w:t>
      </w:r>
      <w:r>
        <w:rPr>
          <w:rFonts w:ascii="Tahoma" w:hAnsi="Tahoma"/>
          <w:b/>
          <w:spacing w:val="-12"/>
          <w:sz w:val="22"/>
        </w:rPr>
        <w:t> </w:t>
      </w:r>
      <w:r>
        <w:rPr>
          <w:rFonts w:ascii="Tahoma" w:hAnsi="Tahoma"/>
          <w:b/>
          <w:spacing w:val="-2"/>
          <w:sz w:val="22"/>
        </w:rPr>
        <w:t>souhaitant</w:t>
      </w:r>
      <w:r>
        <w:rPr>
          <w:rFonts w:ascii="Tahoma" w:hAnsi="Tahoma"/>
          <w:b/>
          <w:spacing w:val="-12"/>
          <w:sz w:val="22"/>
        </w:rPr>
        <w:t> </w:t>
      </w:r>
      <w:r>
        <w:rPr>
          <w:rFonts w:ascii="Tahoma" w:hAnsi="Tahoma"/>
          <w:b/>
          <w:spacing w:val="-2"/>
          <w:sz w:val="22"/>
        </w:rPr>
        <w:t>adhérer</w:t>
      </w:r>
      <w:r>
        <w:rPr>
          <w:rFonts w:ascii="Tahoma" w:hAnsi="Tahoma"/>
          <w:b/>
          <w:spacing w:val="-12"/>
          <w:sz w:val="22"/>
        </w:rPr>
        <w:t> </w:t>
      </w:r>
      <w:r>
        <w:rPr>
          <w:rFonts w:ascii="Tahoma" w:hAnsi="Tahoma"/>
          <w:b/>
          <w:spacing w:val="-2"/>
          <w:sz w:val="22"/>
        </w:rPr>
        <w:t>à</w:t>
      </w:r>
      <w:r>
        <w:rPr>
          <w:rFonts w:ascii="Tahoma" w:hAnsi="Tahoma"/>
          <w:b/>
          <w:spacing w:val="-11"/>
          <w:sz w:val="22"/>
        </w:rPr>
        <w:t> </w:t>
      </w:r>
      <w:r>
        <w:rPr>
          <w:rFonts w:ascii="Tahoma" w:hAnsi="Tahoma"/>
          <w:b/>
          <w:spacing w:val="-2"/>
          <w:sz w:val="22"/>
        </w:rPr>
        <w:t>l’Accord</w:t>
      </w:r>
      <w:r>
        <w:rPr>
          <w:rFonts w:ascii="Tahoma" w:hAnsi="Tahoma"/>
          <w:b/>
          <w:spacing w:val="-12"/>
          <w:sz w:val="22"/>
        </w:rPr>
        <w:t> </w:t>
      </w:r>
      <w:r>
        <w:rPr>
          <w:rFonts w:ascii="Tahoma" w:hAnsi="Tahoma"/>
          <w:b/>
          <w:spacing w:val="-2"/>
          <w:sz w:val="22"/>
        </w:rPr>
        <w:t>de</w:t>
      </w:r>
      <w:r>
        <w:rPr>
          <w:rFonts w:ascii="Tahoma" w:hAnsi="Tahoma"/>
          <w:b/>
          <w:spacing w:val="-11"/>
          <w:sz w:val="22"/>
        </w:rPr>
        <w:t> </w:t>
      </w:r>
      <w:r>
        <w:rPr>
          <w:rFonts w:ascii="Tahoma" w:hAnsi="Tahoma"/>
          <w:b/>
          <w:spacing w:val="-2"/>
          <w:sz w:val="22"/>
        </w:rPr>
        <w:t>Lock-Up </w:t>
      </w:r>
      <w:r>
        <w:rPr>
          <w:rFonts w:ascii="Tahoma" w:hAnsi="Tahoma"/>
          <w:b/>
          <w:sz w:val="22"/>
        </w:rPr>
        <w:t>Accès au site</w:t>
      </w:r>
    </w:p>
    <w:p>
      <w:pPr>
        <w:pStyle w:val="BodyText"/>
        <w:spacing w:before="98"/>
        <w:rPr>
          <w:rFonts w:ascii="Tahoma"/>
          <w:b/>
        </w:rPr>
      </w:pPr>
    </w:p>
    <w:p>
      <w:pPr>
        <w:spacing w:before="0"/>
        <w:ind w:left="112" w:right="0" w:firstLine="0"/>
        <w:jc w:val="both"/>
        <w:rPr>
          <w:rFonts w:ascii="Tahoma" w:hAnsi="Tahoma"/>
          <w:b/>
          <w:sz w:val="22"/>
        </w:rPr>
      </w:pPr>
      <w:r>
        <w:rPr>
          <w:rFonts w:ascii="Tahoma" w:hAnsi="Tahoma"/>
          <w:b/>
          <w:spacing w:val="-6"/>
          <w:sz w:val="22"/>
        </w:rPr>
        <w:t>Internet</w:t>
      </w:r>
      <w:r>
        <w:rPr>
          <w:rFonts w:ascii="Tahoma" w:hAnsi="Tahoma"/>
          <w:b/>
          <w:spacing w:val="-8"/>
          <w:sz w:val="22"/>
        </w:rPr>
        <w:t> </w:t>
      </w:r>
      <w:r>
        <w:rPr>
          <w:rFonts w:ascii="Tahoma" w:hAnsi="Tahoma"/>
          <w:b/>
          <w:spacing w:val="-6"/>
          <w:sz w:val="22"/>
        </w:rPr>
        <w:t>dédié</w:t>
      </w:r>
      <w:r>
        <w:rPr>
          <w:rFonts w:ascii="Tahoma" w:hAnsi="Tahoma"/>
          <w:b/>
          <w:spacing w:val="-5"/>
          <w:sz w:val="22"/>
        </w:rPr>
        <w:t> </w:t>
      </w:r>
      <w:r>
        <w:rPr>
          <w:rFonts w:ascii="Tahoma" w:hAnsi="Tahoma"/>
          <w:b/>
          <w:spacing w:val="-6"/>
          <w:sz w:val="22"/>
        </w:rPr>
        <w:t>à</w:t>
      </w:r>
      <w:r>
        <w:rPr>
          <w:rFonts w:ascii="Tahoma" w:hAnsi="Tahoma"/>
          <w:b/>
          <w:spacing w:val="-8"/>
          <w:sz w:val="22"/>
        </w:rPr>
        <w:t> </w:t>
      </w:r>
      <w:r>
        <w:rPr>
          <w:rFonts w:ascii="Tahoma" w:hAnsi="Tahoma"/>
          <w:b/>
          <w:spacing w:val="-6"/>
          <w:sz w:val="22"/>
        </w:rPr>
        <w:t>l’opération</w:t>
      </w:r>
    </w:p>
    <w:p>
      <w:pPr>
        <w:pStyle w:val="BodyText"/>
        <w:spacing w:before="96"/>
        <w:rPr>
          <w:rFonts w:ascii="Tahoma"/>
          <w:b/>
        </w:rPr>
      </w:pPr>
    </w:p>
    <w:p>
      <w:pPr>
        <w:pStyle w:val="BodyText"/>
        <w:spacing w:line="278" w:lineRule="auto"/>
        <w:ind w:left="112" w:right="288"/>
        <w:jc w:val="both"/>
      </w:pPr>
      <w:r>
        <w:rPr/>
        <w:t>Pour accéder aux documents disponibles sur le site Internet dédié à</w:t>
      </w:r>
      <w:r>
        <w:rPr>
          <w:spacing w:val="-7"/>
        </w:rPr>
        <w:t> </w:t>
      </w:r>
      <w:r>
        <w:rPr/>
        <w:t>l’opération</w:t>
      </w:r>
      <w:r>
        <w:rPr>
          <w:spacing w:val="-5"/>
        </w:rPr>
        <w:t> </w:t>
      </w:r>
      <w:r>
        <w:rPr/>
        <w:t>: </w:t>
      </w:r>
      <w:hyperlink r:id="rId14">
        <w:r>
          <w:rPr>
            <w:color w:val="0000FF"/>
            <w:u w:val="single" w:color="0000FF"/>
          </w:rPr>
          <w:t>https://deals.is.kroll.com/casino</w:t>
        </w:r>
      </w:hyperlink>
      <w:r>
        <w:rPr/>
        <w:t>, les créanciers détenteurs d’Obligations (tels que ces </w:t>
      </w:r>
      <w:r>
        <w:rPr>
          <w:spacing w:val="-4"/>
        </w:rPr>
        <w:t>termes</w:t>
      </w:r>
      <w:r>
        <w:rPr>
          <w:spacing w:val="-10"/>
        </w:rPr>
        <w:t> </w:t>
      </w:r>
      <w:r>
        <w:rPr>
          <w:spacing w:val="-4"/>
        </w:rPr>
        <w:t>sont</w:t>
      </w:r>
      <w:r>
        <w:rPr>
          <w:spacing w:val="-11"/>
        </w:rPr>
        <w:t> </w:t>
      </w:r>
      <w:r>
        <w:rPr>
          <w:spacing w:val="-4"/>
        </w:rPr>
        <w:t>définis</w:t>
      </w:r>
      <w:r>
        <w:rPr>
          <w:spacing w:val="-10"/>
        </w:rPr>
        <w:t> </w:t>
      </w:r>
      <w:r>
        <w:rPr>
          <w:spacing w:val="-4"/>
        </w:rPr>
        <w:t>en</w:t>
      </w:r>
      <w:r>
        <w:rPr>
          <w:spacing w:val="-13"/>
        </w:rPr>
        <w:t> </w:t>
      </w:r>
      <w:r>
        <w:rPr>
          <w:spacing w:val="-4"/>
        </w:rPr>
        <w:t>annexe</w:t>
      </w:r>
      <w:r>
        <w:rPr>
          <w:spacing w:val="-10"/>
        </w:rPr>
        <w:t> </w:t>
      </w:r>
      <w:r>
        <w:rPr>
          <w:spacing w:val="-4"/>
        </w:rPr>
        <w:t>3</w:t>
      </w:r>
      <w:r>
        <w:rPr>
          <w:spacing w:val="-11"/>
        </w:rPr>
        <w:t> </w:t>
      </w:r>
      <w:r>
        <w:rPr>
          <w:spacing w:val="-4"/>
        </w:rPr>
        <w:t>du</w:t>
      </w:r>
      <w:r>
        <w:rPr>
          <w:spacing w:val="-12"/>
        </w:rPr>
        <w:t> </w:t>
      </w:r>
      <w:r>
        <w:rPr>
          <w:spacing w:val="-4"/>
        </w:rPr>
        <w:t>communiqué</w:t>
      </w:r>
      <w:r>
        <w:rPr>
          <w:spacing w:val="-10"/>
        </w:rPr>
        <w:t> </w:t>
      </w:r>
      <w:r>
        <w:rPr>
          <w:spacing w:val="-4"/>
        </w:rPr>
        <w:t>de</w:t>
      </w:r>
      <w:r>
        <w:rPr>
          <w:spacing w:val="-11"/>
        </w:rPr>
        <w:t> </w:t>
      </w:r>
      <w:r>
        <w:rPr>
          <w:spacing w:val="-4"/>
        </w:rPr>
        <w:t>presse)</w:t>
      </w:r>
      <w:r>
        <w:rPr>
          <w:spacing w:val="-10"/>
        </w:rPr>
        <w:t> </w:t>
      </w:r>
      <w:r>
        <w:rPr>
          <w:spacing w:val="-4"/>
        </w:rPr>
        <w:t>(ensemble,</w:t>
      </w:r>
      <w:r>
        <w:rPr>
          <w:spacing w:val="-11"/>
        </w:rPr>
        <w:t> </w:t>
      </w:r>
      <w:r>
        <w:rPr>
          <w:spacing w:val="-4"/>
        </w:rPr>
        <w:t>les</w:t>
      </w:r>
      <w:r>
        <w:rPr>
          <w:spacing w:val="-10"/>
        </w:rPr>
        <w:t> </w:t>
      </w:r>
      <w:r>
        <w:rPr>
          <w:spacing w:val="-4"/>
        </w:rPr>
        <w:t>«</w:t>
      </w:r>
      <w:r>
        <w:rPr>
          <w:spacing w:val="-11"/>
        </w:rPr>
        <w:t> </w:t>
      </w:r>
      <w:r>
        <w:rPr>
          <w:rFonts w:ascii="Tahoma" w:hAnsi="Tahoma"/>
          <w:b/>
          <w:spacing w:val="-4"/>
        </w:rPr>
        <w:t>Instruments </w:t>
      </w:r>
      <w:r>
        <w:rPr>
          <w:rFonts w:ascii="Tahoma" w:hAnsi="Tahoma"/>
          <w:b/>
        </w:rPr>
        <w:t>Obligataires </w:t>
      </w:r>
      <w:r>
        <w:rPr/>
        <w:t>», identifiés comme tels en annexe 3 du présent communiqué de presse) </w:t>
      </w:r>
      <w:r>
        <w:rPr>
          <w:spacing w:val="-6"/>
        </w:rPr>
        <w:t>devront fournir une preuve satisfaisante de leur détention des Instruments Obligataires sur </w:t>
      </w:r>
      <w:r>
        <w:rPr>
          <w:spacing w:val="-4"/>
        </w:rPr>
        <w:t>la</w:t>
      </w:r>
      <w:r>
        <w:rPr>
          <w:spacing w:val="-9"/>
        </w:rPr>
        <w:t> </w:t>
      </w:r>
      <w:r>
        <w:rPr>
          <w:spacing w:val="-4"/>
        </w:rPr>
        <w:t>base</w:t>
      </w:r>
      <w:r>
        <w:rPr>
          <w:spacing w:val="-9"/>
        </w:rPr>
        <w:t> </w:t>
      </w:r>
      <w:r>
        <w:rPr>
          <w:spacing w:val="-4"/>
        </w:rPr>
        <w:t>d'un</w:t>
      </w:r>
      <w:r>
        <w:rPr>
          <w:spacing w:val="-9"/>
        </w:rPr>
        <w:t> </w:t>
      </w:r>
      <w:r>
        <w:rPr>
          <w:spacing w:val="-4"/>
        </w:rPr>
        <w:t>certificat</w:t>
      </w:r>
      <w:r>
        <w:rPr>
          <w:spacing w:val="-11"/>
        </w:rPr>
        <w:t> </w:t>
      </w:r>
      <w:r>
        <w:rPr>
          <w:spacing w:val="-4"/>
        </w:rPr>
        <w:t>ou</w:t>
      </w:r>
      <w:r>
        <w:rPr>
          <w:spacing w:val="-9"/>
        </w:rPr>
        <w:t> </w:t>
      </w:r>
      <w:r>
        <w:rPr>
          <w:spacing w:val="-4"/>
        </w:rPr>
        <w:t>d'une</w:t>
      </w:r>
      <w:r>
        <w:rPr>
          <w:spacing w:val="-9"/>
        </w:rPr>
        <w:t> </w:t>
      </w:r>
      <w:r>
        <w:rPr>
          <w:spacing w:val="-4"/>
        </w:rPr>
        <w:t>autre</w:t>
      </w:r>
      <w:r>
        <w:rPr>
          <w:spacing w:val="-9"/>
        </w:rPr>
        <w:t> </w:t>
      </w:r>
      <w:r>
        <w:rPr>
          <w:spacing w:val="-4"/>
        </w:rPr>
        <w:t>déclaration</w:t>
      </w:r>
      <w:r>
        <w:rPr>
          <w:spacing w:val="-9"/>
        </w:rPr>
        <w:t> </w:t>
      </w:r>
      <w:r>
        <w:rPr>
          <w:spacing w:val="-4"/>
        </w:rPr>
        <w:t>remise</w:t>
      </w:r>
      <w:r>
        <w:rPr>
          <w:spacing w:val="-12"/>
        </w:rPr>
        <w:t> </w:t>
      </w:r>
      <w:r>
        <w:rPr>
          <w:spacing w:val="-4"/>
        </w:rPr>
        <w:t>par</w:t>
      </w:r>
      <w:r>
        <w:rPr>
          <w:spacing w:val="-12"/>
        </w:rPr>
        <w:t> </w:t>
      </w:r>
      <w:r>
        <w:rPr>
          <w:spacing w:val="-4"/>
        </w:rPr>
        <w:t>leur</w:t>
      </w:r>
      <w:r>
        <w:rPr>
          <w:spacing w:val="-8"/>
        </w:rPr>
        <w:t> </w:t>
      </w:r>
      <w:r>
        <w:rPr>
          <w:spacing w:val="-4"/>
        </w:rPr>
        <w:t>dépositaire</w:t>
      </w:r>
      <w:r>
        <w:rPr>
          <w:spacing w:val="-9"/>
        </w:rPr>
        <w:t> </w:t>
      </w:r>
      <w:r>
        <w:rPr>
          <w:spacing w:val="-4"/>
        </w:rPr>
        <w:t>ou</w:t>
      </w:r>
      <w:r>
        <w:rPr>
          <w:spacing w:val="-9"/>
        </w:rPr>
        <w:t> </w:t>
      </w:r>
      <w:r>
        <w:rPr>
          <w:spacing w:val="-4"/>
        </w:rPr>
        <w:t>un</w:t>
      </w:r>
      <w:r>
        <w:rPr>
          <w:spacing w:val="-13"/>
        </w:rPr>
        <w:t> </w:t>
      </w:r>
      <w:r>
        <w:rPr>
          <w:spacing w:val="-4"/>
        </w:rPr>
        <w:t>courtier </w:t>
      </w:r>
      <w:r>
        <w:rPr>
          <w:spacing w:val="-6"/>
        </w:rPr>
        <w:t>principal</w:t>
      </w:r>
      <w:r>
        <w:rPr>
          <w:spacing w:val="-14"/>
        </w:rPr>
        <w:t> </w:t>
      </w:r>
      <w:r>
        <w:rPr>
          <w:spacing w:val="-6"/>
        </w:rPr>
        <w:t>agissant</w:t>
      </w:r>
      <w:r>
        <w:rPr>
          <w:spacing w:val="-13"/>
        </w:rPr>
        <w:t> </w:t>
      </w:r>
      <w:r>
        <w:rPr>
          <w:spacing w:val="-6"/>
        </w:rPr>
        <w:t>en</w:t>
      </w:r>
      <w:r>
        <w:rPr>
          <w:spacing w:val="-13"/>
        </w:rPr>
        <w:t> </w:t>
      </w:r>
      <w:r>
        <w:rPr>
          <w:spacing w:val="-6"/>
        </w:rPr>
        <w:t>tant</w:t>
      </w:r>
      <w:r>
        <w:rPr>
          <w:spacing w:val="-14"/>
        </w:rPr>
        <w:t> </w:t>
      </w:r>
      <w:r>
        <w:rPr>
          <w:spacing w:val="-6"/>
        </w:rPr>
        <w:t>que</w:t>
      </w:r>
      <w:r>
        <w:rPr>
          <w:spacing w:val="-13"/>
        </w:rPr>
        <w:t> </w:t>
      </w:r>
      <w:r>
        <w:rPr>
          <w:spacing w:val="-6"/>
        </w:rPr>
        <w:t>Participant</w:t>
      </w:r>
      <w:r>
        <w:rPr>
          <w:spacing w:val="-14"/>
        </w:rPr>
        <w:t> </w:t>
      </w:r>
      <w:r>
        <w:rPr>
          <w:spacing w:val="-6"/>
        </w:rPr>
        <w:t>Direct</w:t>
      </w:r>
      <w:r>
        <w:rPr>
          <w:spacing w:val="-13"/>
        </w:rPr>
        <w:t> </w:t>
      </w:r>
      <w:r>
        <w:rPr>
          <w:spacing w:val="-6"/>
        </w:rPr>
        <w:t>(tel</w:t>
      </w:r>
      <w:r>
        <w:rPr>
          <w:spacing w:val="-13"/>
        </w:rPr>
        <w:t> </w:t>
      </w:r>
      <w:r>
        <w:rPr>
          <w:spacing w:val="-6"/>
        </w:rPr>
        <w:t>que</w:t>
      </w:r>
      <w:r>
        <w:rPr>
          <w:spacing w:val="-14"/>
        </w:rPr>
        <w:t> </w:t>
      </w:r>
      <w:r>
        <w:rPr>
          <w:spacing w:val="-6"/>
        </w:rPr>
        <w:t>défini</w:t>
      </w:r>
      <w:r>
        <w:rPr>
          <w:spacing w:val="-13"/>
        </w:rPr>
        <w:t> </w:t>
      </w:r>
      <w:r>
        <w:rPr>
          <w:spacing w:val="-6"/>
        </w:rPr>
        <w:t>ci-dessous),</w:t>
      </w:r>
      <w:r>
        <w:rPr>
          <w:spacing w:val="-13"/>
        </w:rPr>
        <w:t> </w:t>
      </w:r>
      <w:r>
        <w:rPr>
          <w:spacing w:val="-6"/>
        </w:rPr>
        <w:t>datant</w:t>
      </w:r>
      <w:r>
        <w:rPr>
          <w:spacing w:val="-14"/>
        </w:rPr>
        <w:t> </w:t>
      </w:r>
      <w:r>
        <w:rPr>
          <w:spacing w:val="-6"/>
        </w:rPr>
        <w:t>de</w:t>
      </w:r>
      <w:r>
        <w:rPr>
          <w:spacing w:val="-13"/>
        </w:rPr>
        <w:t> </w:t>
      </w:r>
      <w:r>
        <w:rPr>
          <w:spacing w:val="-6"/>
        </w:rPr>
        <w:t>2</w:t>
      </w:r>
      <w:r>
        <w:rPr>
          <w:spacing w:val="-13"/>
        </w:rPr>
        <w:t> </w:t>
      </w:r>
      <w:r>
        <w:rPr>
          <w:spacing w:val="-6"/>
        </w:rPr>
        <w:t>jours </w:t>
      </w:r>
      <w:r>
        <w:rPr/>
        <w:t>au</w:t>
      </w:r>
      <w:r>
        <w:rPr>
          <w:spacing w:val="-2"/>
        </w:rPr>
        <w:t> </w:t>
      </w:r>
      <w:r>
        <w:rPr/>
        <w:t>plus</w:t>
      </w:r>
      <w:r>
        <w:rPr>
          <w:spacing w:val="-1"/>
        </w:rPr>
        <w:t> </w:t>
      </w:r>
      <w:r>
        <w:rPr/>
        <w:t>à</w:t>
      </w:r>
      <w:r>
        <w:rPr>
          <w:spacing w:val="-2"/>
        </w:rPr>
        <w:t> </w:t>
      </w:r>
      <w:r>
        <w:rPr/>
        <w:t>la</w:t>
      </w:r>
      <w:r>
        <w:rPr>
          <w:spacing w:val="-2"/>
        </w:rPr>
        <w:t> </w:t>
      </w:r>
      <w:r>
        <w:rPr/>
        <w:t>date</w:t>
      </w:r>
      <w:r>
        <w:rPr>
          <w:spacing w:val="-2"/>
        </w:rPr>
        <w:t> </w:t>
      </w:r>
      <w:r>
        <w:rPr/>
        <w:t>à</w:t>
      </w:r>
      <w:r>
        <w:rPr>
          <w:spacing w:val="-2"/>
        </w:rPr>
        <w:t> </w:t>
      </w:r>
      <w:r>
        <w:rPr/>
        <w:t>laquelle</w:t>
      </w:r>
      <w:r>
        <w:rPr>
          <w:spacing w:val="-2"/>
        </w:rPr>
        <w:t> </w:t>
      </w:r>
      <w:r>
        <w:rPr/>
        <w:t>ils</w:t>
      </w:r>
      <w:r>
        <w:rPr>
          <w:spacing w:val="-1"/>
        </w:rPr>
        <w:t> </w:t>
      </w:r>
      <w:r>
        <w:rPr/>
        <w:t>demandent</w:t>
      </w:r>
      <w:r>
        <w:rPr>
          <w:spacing w:val="-2"/>
        </w:rPr>
        <w:t> </w:t>
      </w:r>
      <w:r>
        <w:rPr/>
        <w:t>l'accès</w:t>
      </w:r>
      <w:r>
        <w:rPr>
          <w:spacing w:val="-1"/>
        </w:rPr>
        <w:t> </w:t>
      </w:r>
      <w:r>
        <w:rPr/>
        <w:t>au</w:t>
      </w:r>
      <w:r>
        <w:rPr>
          <w:spacing w:val="-2"/>
        </w:rPr>
        <w:t> </w:t>
      </w:r>
      <w:r>
        <w:rPr/>
        <w:t>site</w:t>
      </w:r>
      <w:r>
        <w:rPr>
          <w:spacing w:val="-4"/>
        </w:rPr>
        <w:t> </w:t>
      </w:r>
      <w:r>
        <w:rPr/>
        <w:t>Internet</w:t>
      </w:r>
      <w:r>
        <w:rPr>
          <w:spacing w:val="-2"/>
        </w:rPr>
        <w:t> </w:t>
      </w:r>
      <w:r>
        <w:rPr/>
        <w:t>dédié</w:t>
      </w:r>
      <w:r>
        <w:rPr>
          <w:spacing w:val="-2"/>
        </w:rPr>
        <w:t> </w:t>
      </w:r>
      <w:r>
        <w:rPr/>
        <w:t>à</w:t>
      </w:r>
      <w:r>
        <w:rPr>
          <w:spacing w:val="-2"/>
        </w:rPr>
        <w:t> </w:t>
      </w:r>
      <w:r>
        <w:rPr/>
        <w:t>l’opération,</w:t>
      </w:r>
      <w:r>
        <w:rPr>
          <w:spacing w:val="-3"/>
        </w:rPr>
        <w:t> </w:t>
      </w:r>
      <w:r>
        <w:rPr/>
        <w:t>à l’Agent</w:t>
      </w:r>
      <w:r>
        <w:rPr>
          <w:spacing w:val="-14"/>
        </w:rPr>
        <w:t> </w:t>
      </w:r>
      <w:r>
        <w:rPr/>
        <w:t>par</w:t>
      </w:r>
      <w:r>
        <w:rPr>
          <w:spacing w:val="-12"/>
        </w:rPr>
        <w:t> </w:t>
      </w:r>
      <w:r>
        <w:rPr/>
        <w:t>e-mail</w:t>
      </w:r>
      <w:r>
        <w:rPr>
          <w:spacing w:val="-12"/>
        </w:rPr>
        <w:t> </w:t>
      </w:r>
      <w:r>
        <w:rPr/>
        <w:t>à</w:t>
      </w:r>
      <w:r>
        <w:rPr>
          <w:spacing w:val="-13"/>
        </w:rPr>
        <w:t> </w:t>
      </w:r>
      <w:hyperlink r:id="rId15">
        <w:r>
          <w:rPr>
            <w:color w:val="0000FF"/>
            <w:u w:val="single" w:color="0000FF"/>
          </w:rPr>
          <w:t>casino@is.kroll.com</w:t>
        </w:r>
      </w:hyperlink>
      <w:r>
        <w:rPr/>
        <w:t>.</w:t>
      </w:r>
      <w:r>
        <w:rPr>
          <w:spacing w:val="-14"/>
        </w:rPr>
        <w:t> </w:t>
      </w:r>
      <w:r>
        <w:rPr/>
        <w:t>L'Agent</w:t>
      </w:r>
      <w:r>
        <w:rPr>
          <w:spacing w:val="-14"/>
        </w:rPr>
        <w:t> </w:t>
      </w:r>
      <w:r>
        <w:rPr/>
        <w:t>aura</w:t>
      </w:r>
      <w:r>
        <w:rPr>
          <w:spacing w:val="-13"/>
        </w:rPr>
        <w:t> </w:t>
      </w:r>
      <w:r>
        <w:rPr/>
        <w:t>une</w:t>
      </w:r>
      <w:r>
        <w:rPr>
          <w:spacing w:val="-13"/>
        </w:rPr>
        <w:t> </w:t>
      </w:r>
      <w:r>
        <w:rPr/>
        <w:t>discrétion</w:t>
      </w:r>
      <w:r>
        <w:rPr>
          <w:spacing w:val="-14"/>
        </w:rPr>
        <w:t> </w:t>
      </w:r>
      <w:r>
        <w:rPr/>
        <w:t>absolue</w:t>
      </w:r>
      <w:r>
        <w:rPr>
          <w:spacing w:val="-15"/>
        </w:rPr>
        <w:t> </w:t>
      </w:r>
      <w:r>
        <w:rPr/>
        <w:t>quant</w:t>
      </w:r>
      <w:r>
        <w:rPr>
          <w:spacing w:val="-14"/>
        </w:rPr>
        <w:t> </w:t>
      </w:r>
      <w:r>
        <w:rPr/>
        <w:t>à</w:t>
      </w:r>
      <w:r>
        <w:rPr>
          <w:spacing w:val="-15"/>
        </w:rPr>
        <w:t> </w:t>
      </w:r>
      <w:r>
        <w:rPr/>
        <w:t>la possibilité pour les créanciers détenteurs d’Instruments Obligataires d'accéder au site Internet dédié à l’opération.</w:t>
      </w:r>
    </w:p>
    <w:p>
      <w:pPr>
        <w:pStyle w:val="BodyText"/>
        <w:spacing w:before="94"/>
      </w:pPr>
    </w:p>
    <w:p>
      <w:pPr>
        <w:pStyle w:val="BodyText"/>
        <w:spacing w:line="278" w:lineRule="auto"/>
        <w:ind w:left="112" w:right="288"/>
        <w:jc w:val="both"/>
      </w:pPr>
      <w:r>
        <w:rPr>
          <w:spacing w:val="-2"/>
        </w:rPr>
        <w:t>Pour</w:t>
      </w:r>
      <w:r>
        <w:rPr>
          <w:spacing w:val="-18"/>
        </w:rPr>
        <w:t> </w:t>
      </w:r>
      <w:r>
        <w:rPr>
          <w:spacing w:val="-2"/>
        </w:rPr>
        <w:t>les</w:t>
      </w:r>
      <w:r>
        <w:rPr>
          <w:spacing w:val="-17"/>
        </w:rPr>
        <w:t> </w:t>
      </w:r>
      <w:r>
        <w:rPr>
          <w:spacing w:val="-2"/>
        </w:rPr>
        <w:t>créanciers</w:t>
      </w:r>
      <w:r>
        <w:rPr>
          <w:spacing w:val="-17"/>
        </w:rPr>
        <w:t> </w:t>
      </w:r>
      <w:r>
        <w:rPr>
          <w:spacing w:val="-2"/>
        </w:rPr>
        <w:t>qui</w:t>
      </w:r>
      <w:r>
        <w:rPr>
          <w:spacing w:val="-18"/>
        </w:rPr>
        <w:t> </w:t>
      </w:r>
      <w:r>
        <w:rPr>
          <w:spacing w:val="-2"/>
        </w:rPr>
        <w:t>sont</w:t>
      </w:r>
      <w:r>
        <w:rPr>
          <w:spacing w:val="-17"/>
        </w:rPr>
        <w:t> </w:t>
      </w:r>
      <w:r>
        <w:rPr>
          <w:spacing w:val="-2"/>
        </w:rPr>
        <w:t>des</w:t>
      </w:r>
      <w:r>
        <w:rPr>
          <w:spacing w:val="-18"/>
        </w:rPr>
        <w:t> </w:t>
      </w:r>
      <w:r>
        <w:rPr>
          <w:spacing w:val="-2"/>
        </w:rPr>
        <w:t>prêteurs</w:t>
      </w:r>
      <w:r>
        <w:rPr>
          <w:spacing w:val="-17"/>
        </w:rPr>
        <w:t> </w:t>
      </w:r>
      <w:r>
        <w:rPr>
          <w:spacing w:val="-2"/>
        </w:rPr>
        <w:t>bancaires</w:t>
      </w:r>
      <w:r>
        <w:rPr>
          <w:spacing w:val="-17"/>
        </w:rPr>
        <w:t> </w:t>
      </w:r>
      <w:r>
        <w:rPr>
          <w:spacing w:val="-2"/>
        </w:rPr>
        <w:t>(ou</w:t>
      </w:r>
      <w:r>
        <w:rPr>
          <w:spacing w:val="-18"/>
        </w:rPr>
        <w:t> </w:t>
      </w:r>
      <w:r>
        <w:rPr>
          <w:spacing w:val="-2"/>
        </w:rPr>
        <w:t>plus</w:t>
      </w:r>
      <w:r>
        <w:rPr>
          <w:spacing w:val="-17"/>
        </w:rPr>
        <w:t> </w:t>
      </w:r>
      <w:r>
        <w:rPr>
          <w:spacing w:val="-2"/>
        </w:rPr>
        <w:t>généralement</w:t>
      </w:r>
      <w:r>
        <w:rPr>
          <w:spacing w:val="-17"/>
        </w:rPr>
        <w:t> </w:t>
      </w:r>
      <w:r>
        <w:rPr>
          <w:spacing w:val="-2"/>
        </w:rPr>
        <w:t>qui</w:t>
      </w:r>
      <w:r>
        <w:rPr>
          <w:spacing w:val="-18"/>
        </w:rPr>
        <w:t> </w:t>
      </w:r>
      <w:r>
        <w:rPr>
          <w:spacing w:val="-2"/>
        </w:rPr>
        <w:t>ne</w:t>
      </w:r>
      <w:r>
        <w:rPr>
          <w:spacing w:val="-17"/>
        </w:rPr>
        <w:t> </w:t>
      </w:r>
      <w:r>
        <w:rPr>
          <w:spacing w:val="-2"/>
        </w:rPr>
        <w:t>sont</w:t>
      </w:r>
      <w:r>
        <w:rPr>
          <w:spacing w:val="-17"/>
        </w:rPr>
        <w:t> </w:t>
      </w:r>
      <w:r>
        <w:rPr>
          <w:spacing w:val="-2"/>
        </w:rPr>
        <w:t>pas </w:t>
      </w:r>
      <w:r>
        <w:rPr>
          <w:w w:val="90"/>
        </w:rPr>
        <w:t>des détenteurs d’Instruments Obligataires), seuls les prêteurs démontrant leur qualité auprès </w:t>
      </w:r>
      <w:r>
        <w:rPr>
          <w:spacing w:val="-2"/>
        </w:rPr>
        <w:t>de</w:t>
      </w:r>
      <w:r>
        <w:rPr>
          <w:spacing w:val="-15"/>
        </w:rPr>
        <w:t> </w:t>
      </w:r>
      <w:r>
        <w:rPr>
          <w:spacing w:val="-2"/>
        </w:rPr>
        <w:t>la</w:t>
      </w:r>
      <w:r>
        <w:rPr>
          <w:spacing w:val="-15"/>
        </w:rPr>
        <w:t> </w:t>
      </w:r>
      <w:r>
        <w:rPr>
          <w:spacing w:val="-2"/>
        </w:rPr>
        <w:t>Société</w:t>
      </w:r>
      <w:r>
        <w:rPr>
          <w:spacing w:val="-15"/>
        </w:rPr>
        <w:t> </w:t>
      </w:r>
      <w:r>
        <w:rPr>
          <w:spacing w:val="-2"/>
        </w:rPr>
        <w:t>ou</w:t>
      </w:r>
      <w:r>
        <w:rPr>
          <w:spacing w:val="-18"/>
        </w:rPr>
        <w:t> </w:t>
      </w:r>
      <w:r>
        <w:rPr>
          <w:spacing w:val="-2"/>
        </w:rPr>
        <w:t>de</w:t>
      </w:r>
      <w:r>
        <w:rPr>
          <w:spacing w:val="-17"/>
        </w:rPr>
        <w:t> </w:t>
      </w:r>
      <w:r>
        <w:rPr>
          <w:spacing w:val="-2"/>
        </w:rPr>
        <w:t>l’Agent</w:t>
      </w:r>
      <w:r>
        <w:rPr>
          <w:spacing w:val="-14"/>
        </w:rPr>
        <w:t> </w:t>
      </w:r>
      <w:r>
        <w:rPr>
          <w:spacing w:val="-2"/>
        </w:rPr>
        <w:t>(par</w:t>
      </w:r>
      <w:r>
        <w:rPr>
          <w:spacing w:val="-15"/>
        </w:rPr>
        <w:t> </w:t>
      </w:r>
      <w:r>
        <w:rPr>
          <w:spacing w:val="-2"/>
        </w:rPr>
        <w:t>exemple,</w:t>
      </w:r>
      <w:r>
        <w:rPr>
          <w:spacing w:val="-17"/>
        </w:rPr>
        <w:t> </w:t>
      </w:r>
      <w:r>
        <w:rPr>
          <w:spacing w:val="-2"/>
        </w:rPr>
        <w:t>s'ils</w:t>
      </w:r>
      <w:r>
        <w:rPr>
          <w:spacing w:val="-15"/>
        </w:rPr>
        <w:t> </w:t>
      </w:r>
      <w:r>
        <w:rPr>
          <w:spacing w:val="-2"/>
        </w:rPr>
        <w:t>sont</w:t>
      </w:r>
      <w:r>
        <w:rPr>
          <w:spacing w:val="-18"/>
        </w:rPr>
        <w:t> </w:t>
      </w:r>
      <w:r>
        <w:rPr>
          <w:spacing w:val="-2"/>
        </w:rPr>
        <w:t>inscrits</w:t>
      </w:r>
      <w:r>
        <w:rPr>
          <w:spacing w:val="-16"/>
        </w:rPr>
        <w:t> </w:t>
      </w:r>
      <w:r>
        <w:rPr>
          <w:spacing w:val="-2"/>
        </w:rPr>
        <w:t>comme</w:t>
      </w:r>
      <w:r>
        <w:rPr>
          <w:spacing w:val="-17"/>
        </w:rPr>
        <w:t> </w:t>
      </w:r>
      <w:r>
        <w:rPr>
          <w:spacing w:val="-2"/>
        </w:rPr>
        <w:t>prêteurs</w:t>
      </w:r>
      <w:r>
        <w:rPr>
          <w:spacing w:val="-15"/>
        </w:rPr>
        <w:t> </w:t>
      </w:r>
      <w:r>
        <w:rPr>
          <w:spacing w:val="-2"/>
        </w:rPr>
        <w:t>sur</w:t>
      </w:r>
      <w:r>
        <w:rPr>
          <w:spacing w:val="-17"/>
        </w:rPr>
        <w:t> </w:t>
      </w:r>
      <w:r>
        <w:rPr>
          <w:spacing w:val="-2"/>
        </w:rPr>
        <w:t>le</w:t>
      </w:r>
      <w:r>
        <w:rPr>
          <w:spacing w:val="-15"/>
        </w:rPr>
        <w:t> </w:t>
      </w:r>
      <w:r>
        <w:rPr>
          <w:spacing w:val="-2"/>
        </w:rPr>
        <w:t>registre </w:t>
      </w:r>
      <w:r>
        <w:rPr>
          <w:spacing w:val="-4"/>
        </w:rPr>
        <w:t>tenu</w:t>
      </w:r>
      <w:r>
        <w:rPr>
          <w:spacing w:val="-10"/>
        </w:rPr>
        <w:t> </w:t>
      </w:r>
      <w:r>
        <w:rPr>
          <w:spacing w:val="-4"/>
        </w:rPr>
        <w:t>par</w:t>
      </w:r>
      <w:r>
        <w:rPr>
          <w:spacing w:val="-12"/>
        </w:rPr>
        <w:t> </w:t>
      </w:r>
      <w:r>
        <w:rPr>
          <w:spacing w:val="-4"/>
        </w:rPr>
        <w:t>la</w:t>
      </w:r>
      <w:r>
        <w:rPr>
          <w:spacing w:val="-12"/>
        </w:rPr>
        <w:t> </w:t>
      </w:r>
      <w:r>
        <w:rPr>
          <w:spacing w:val="-4"/>
        </w:rPr>
        <w:t>Société)</w:t>
      </w:r>
      <w:r>
        <w:rPr>
          <w:spacing w:val="-13"/>
        </w:rPr>
        <w:t> </w:t>
      </w:r>
      <w:r>
        <w:rPr>
          <w:spacing w:val="-4"/>
        </w:rPr>
        <w:t>ou</w:t>
      </w:r>
      <w:r>
        <w:rPr>
          <w:spacing w:val="-10"/>
        </w:rPr>
        <w:t> </w:t>
      </w:r>
      <w:r>
        <w:rPr>
          <w:spacing w:val="-4"/>
        </w:rPr>
        <w:t>les</w:t>
      </w:r>
      <w:r>
        <w:rPr>
          <w:spacing w:val="-10"/>
        </w:rPr>
        <w:t> </w:t>
      </w:r>
      <w:r>
        <w:rPr>
          <w:spacing w:val="-4"/>
        </w:rPr>
        <w:t>agents</w:t>
      </w:r>
      <w:r>
        <w:rPr>
          <w:spacing w:val="-12"/>
        </w:rPr>
        <w:t> </w:t>
      </w:r>
      <w:r>
        <w:rPr>
          <w:spacing w:val="-4"/>
        </w:rPr>
        <w:t>agissant</w:t>
      </w:r>
      <w:r>
        <w:rPr>
          <w:spacing w:val="-11"/>
        </w:rPr>
        <w:t> </w:t>
      </w:r>
      <w:r>
        <w:rPr>
          <w:spacing w:val="-4"/>
        </w:rPr>
        <w:t>pour</w:t>
      </w:r>
      <w:r>
        <w:rPr>
          <w:spacing w:val="-10"/>
        </w:rPr>
        <w:t> </w:t>
      </w:r>
      <w:r>
        <w:rPr>
          <w:spacing w:val="-4"/>
        </w:rPr>
        <w:t>leur</w:t>
      </w:r>
      <w:r>
        <w:rPr>
          <w:spacing w:val="-10"/>
        </w:rPr>
        <w:t> </w:t>
      </w:r>
      <w:r>
        <w:rPr>
          <w:spacing w:val="-4"/>
        </w:rPr>
        <w:t>compte,</w:t>
      </w:r>
      <w:r>
        <w:rPr>
          <w:spacing w:val="-11"/>
        </w:rPr>
        <w:t> </w:t>
      </w:r>
      <w:r>
        <w:rPr>
          <w:spacing w:val="-4"/>
        </w:rPr>
        <w:t>auront</w:t>
      </w:r>
      <w:r>
        <w:rPr>
          <w:spacing w:val="-13"/>
        </w:rPr>
        <w:t> </w:t>
      </w:r>
      <w:r>
        <w:rPr>
          <w:spacing w:val="-4"/>
        </w:rPr>
        <w:t>accès</w:t>
      </w:r>
      <w:r>
        <w:rPr>
          <w:spacing w:val="-10"/>
        </w:rPr>
        <w:t> </w:t>
      </w:r>
      <w:r>
        <w:rPr>
          <w:spacing w:val="-4"/>
        </w:rPr>
        <w:t>au</w:t>
      </w:r>
      <w:r>
        <w:rPr>
          <w:spacing w:val="-13"/>
        </w:rPr>
        <w:t> </w:t>
      </w:r>
      <w:r>
        <w:rPr>
          <w:spacing w:val="-4"/>
        </w:rPr>
        <w:t>site</w:t>
      </w:r>
      <w:r>
        <w:rPr>
          <w:spacing w:val="-12"/>
        </w:rPr>
        <w:t> </w:t>
      </w:r>
      <w:r>
        <w:rPr>
          <w:spacing w:val="-4"/>
        </w:rPr>
        <w:t>Internet </w:t>
      </w:r>
      <w:r>
        <w:rPr/>
        <w:t>dédié à l’opération.</w:t>
      </w:r>
    </w:p>
    <w:p>
      <w:pPr>
        <w:pStyle w:val="BodyText"/>
        <w:spacing w:before="93"/>
      </w:pPr>
    </w:p>
    <w:p>
      <w:pPr>
        <w:pStyle w:val="Heading2"/>
        <w:spacing w:line="242" w:lineRule="auto"/>
        <w:ind w:right="294"/>
      </w:pPr>
      <w:r>
        <w:rPr/>
        <w:t>Créanciers</w:t>
      </w:r>
      <w:r>
        <w:rPr>
          <w:spacing w:val="-2"/>
        </w:rPr>
        <w:t> </w:t>
      </w:r>
      <w:r>
        <w:rPr/>
        <w:t>détenant</w:t>
      </w:r>
      <w:r>
        <w:rPr>
          <w:spacing w:val="-3"/>
        </w:rPr>
        <w:t> </w:t>
      </w:r>
      <w:r>
        <w:rPr/>
        <w:t>des</w:t>
      </w:r>
      <w:r>
        <w:rPr>
          <w:spacing w:val="-2"/>
        </w:rPr>
        <w:t> </w:t>
      </w:r>
      <w:r>
        <w:rPr/>
        <w:t>Instruments</w:t>
      </w:r>
      <w:r>
        <w:rPr>
          <w:spacing w:val="-2"/>
        </w:rPr>
        <w:t> </w:t>
      </w:r>
      <w:r>
        <w:rPr/>
        <w:t>Obligataires</w:t>
      </w:r>
      <w:r>
        <w:rPr>
          <w:spacing w:val="-3"/>
        </w:rPr>
        <w:t> </w:t>
      </w:r>
      <w:r>
        <w:rPr/>
        <w:t>par</w:t>
      </w:r>
      <w:r>
        <w:rPr>
          <w:spacing w:val="-1"/>
        </w:rPr>
        <w:t> </w:t>
      </w:r>
      <w:r>
        <w:rPr/>
        <w:t>l’intermédiaire</w:t>
      </w:r>
      <w:r>
        <w:rPr>
          <w:spacing w:val="-1"/>
        </w:rPr>
        <w:t> </w:t>
      </w:r>
      <w:r>
        <w:rPr/>
        <w:t>d’Euroclear</w:t>
      </w:r>
      <w:r>
        <w:rPr>
          <w:spacing w:val="-3"/>
        </w:rPr>
        <w:t> </w:t>
      </w:r>
      <w:r>
        <w:rPr/>
        <w:t>ou</w:t>
      </w:r>
      <w:r>
        <w:rPr>
          <w:spacing w:val="-2"/>
        </w:rPr>
        <w:t> </w:t>
      </w:r>
      <w:r>
        <w:rPr/>
        <w:t>de </w:t>
      </w:r>
      <w:r>
        <w:rPr>
          <w:spacing w:val="-2"/>
        </w:rPr>
        <w:t>Clearstream</w:t>
      </w:r>
    </w:p>
    <w:p>
      <w:pPr>
        <w:pStyle w:val="BodyText"/>
        <w:spacing w:before="97"/>
        <w:rPr>
          <w:rFonts w:ascii="Tahoma"/>
          <w:b/>
        </w:rPr>
      </w:pPr>
    </w:p>
    <w:p>
      <w:pPr>
        <w:pStyle w:val="BodyText"/>
        <w:spacing w:line="278" w:lineRule="auto"/>
        <w:ind w:left="112" w:right="289"/>
        <w:jc w:val="both"/>
      </w:pPr>
      <w:r>
        <w:rPr>
          <w:spacing w:val="-2"/>
        </w:rPr>
        <w:t>Pour</w:t>
      </w:r>
      <w:r>
        <w:rPr>
          <w:spacing w:val="-17"/>
        </w:rPr>
        <w:t> </w:t>
      </w:r>
      <w:r>
        <w:rPr>
          <w:spacing w:val="-2"/>
        </w:rPr>
        <w:t>les</w:t>
      </w:r>
      <w:r>
        <w:rPr>
          <w:spacing w:val="-17"/>
        </w:rPr>
        <w:t> </w:t>
      </w:r>
      <w:r>
        <w:rPr>
          <w:spacing w:val="-2"/>
        </w:rPr>
        <w:t>Instruments</w:t>
      </w:r>
      <w:r>
        <w:rPr>
          <w:spacing w:val="-16"/>
        </w:rPr>
        <w:t> </w:t>
      </w:r>
      <w:r>
        <w:rPr>
          <w:spacing w:val="-2"/>
        </w:rPr>
        <w:t>Obligataires</w:t>
      </w:r>
      <w:r>
        <w:rPr>
          <w:spacing w:val="-16"/>
        </w:rPr>
        <w:t> </w:t>
      </w:r>
      <w:r>
        <w:rPr>
          <w:spacing w:val="-2"/>
        </w:rPr>
        <w:t>détenus</w:t>
      </w:r>
      <w:r>
        <w:rPr>
          <w:spacing w:val="-18"/>
        </w:rPr>
        <w:t> </w:t>
      </w:r>
      <w:r>
        <w:rPr>
          <w:spacing w:val="-2"/>
        </w:rPr>
        <w:t>via</w:t>
      </w:r>
      <w:r>
        <w:rPr>
          <w:spacing w:val="-17"/>
        </w:rPr>
        <w:t> </w:t>
      </w:r>
      <w:r>
        <w:rPr>
          <w:spacing w:val="-2"/>
        </w:rPr>
        <w:t>Euroclear</w:t>
      </w:r>
      <w:r>
        <w:rPr>
          <w:spacing w:val="-16"/>
        </w:rPr>
        <w:t> </w:t>
      </w:r>
      <w:r>
        <w:rPr>
          <w:spacing w:val="-2"/>
        </w:rPr>
        <w:t>ou</w:t>
      </w:r>
      <w:r>
        <w:rPr>
          <w:spacing w:val="-17"/>
        </w:rPr>
        <w:t> </w:t>
      </w:r>
      <w:r>
        <w:rPr>
          <w:spacing w:val="-2"/>
        </w:rPr>
        <w:t>Clearstream,</w:t>
      </w:r>
      <w:r>
        <w:rPr>
          <w:spacing w:val="-17"/>
        </w:rPr>
        <w:t> </w:t>
      </w:r>
      <w:r>
        <w:rPr>
          <w:spacing w:val="-2"/>
        </w:rPr>
        <w:t>conformément</w:t>
      </w:r>
      <w:r>
        <w:rPr>
          <w:spacing w:val="-17"/>
        </w:rPr>
        <w:t> </w:t>
      </w:r>
      <w:r>
        <w:rPr>
          <w:spacing w:val="-2"/>
        </w:rPr>
        <w:t>à </w:t>
      </w:r>
      <w:r>
        <w:rPr/>
        <w:t>leurs procédures habituelles, Euroclear et Clearstream transmettront initialement les informations relatives à l’Accord de Lock-Up aux participants directs d'Euroclear ou de </w:t>
      </w:r>
      <w:r>
        <w:rPr>
          <w:spacing w:val="-8"/>
        </w:rPr>
        <w:t>Clearstream (les « </w:t>
      </w:r>
      <w:r>
        <w:rPr>
          <w:rFonts w:ascii="Tahoma" w:hAnsi="Tahoma"/>
          <w:b/>
          <w:spacing w:val="-8"/>
        </w:rPr>
        <w:t>Participants</w:t>
      </w:r>
      <w:r>
        <w:rPr>
          <w:rFonts w:ascii="Tahoma" w:hAnsi="Tahoma"/>
          <w:b/>
          <w:spacing w:val="8"/>
        </w:rPr>
        <w:t> </w:t>
      </w:r>
      <w:r>
        <w:rPr>
          <w:rFonts w:ascii="Tahoma" w:hAnsi="Tahoma"/>
          <w:b/>
          <w:spacing w:val="-8"/>
        </w:rPr>
        <w:t>Directs</w:t>
      </w:r>
      <w:r>
        <w:rPr>
          <w:rFonts w:ascii="Tahoma" w:hAnsi="Tahoma"/>
          <w:b/>
          <w:spacing w:val="8"/>
        </w:rPr>
        <w:t> </w:t>
      </w:r>
      <w:r>
        <w:rPr>
          <w:rFonts w:ascii="Tahoma" w:hAnsi="Tahoma"/>
          <w:b/>
          <w:spacing w:val="-8"/>
        </w:rPr>
        <w:t>EC/CS</w:t>
      </w:r>
      <w:r>
        <w:rPr>
          <w:rFonts w:ascii="Tahoma" w:hAnsi="Tahoma"/>
          <w:b/>
        </w:rPr>
        <w:t> </w:t>
      </w:r>
      <w:r>
        <w:rPr>
          <w:spacing w:val="-8"/>
        </w:rPr>
        <w:t>»</w:t>
      </w:r>
      <w:r>
        <w:rPr>
          <w:spacing w:val="-10"/>
        </w:rPr>
        <w:t> </w:t>
      </w:r>
      <w:r>
        <w:rPr>
          <w:spacing w:val="-8"/>
        </w:rPr>
        <w:t>et, avec les participants indirects d'Euroclear </w:t>
      </w:r>
      <w:r>
        <w:rPr>
          <w:spacing w:val="-4"/>
        </w:rPr>
        <w:t>ou</w:t>
      </w:r>
      <w:r>
        <w:rPr>
          <w:spacing w:val="-16"/>
        </w:rPr>
        <w:t> </w:t>
      </w:r>
      <w:r>
        <w:rPr>
          <w:spacing w:val="-4"/>
        </w:rPr>
        <w:t>de</w:t>
      </w:r>
      <w:r>
        <w:rPr>
          <w:spacing w:val="-15"/>
        </w:rPr>
        <w:t> </w:t>
      </w:r>
      <w:r>
        <w:rPr>
          <w:spacing w:val="-4"/>
        </w:rPr>
        <w:t>Clearstream,</w:t>
      </w:r>
      <w:r>
        <w:rPr>
          <w:spacing w:val="-15"/>
        </w:rPr>
        <w:t> </w:t>
      </w:r>
      <w:r>
        <w:rPr>
          <w:spacing w:val="-4"/>
        </w:rPr>
        <w:t>les</w:t>
      </w:r>
      <w:r>
        <w:rPr>
          <w:spacing w:val="-16"/>
        </w:rPr>
        <w:t> </w:t>
      </w:r>
      <w:r>
        <w:rPr>
          <w:spacing w:val="-4"/>
        </w:rPr>
        <w:t>«</w:t>
      </w:r>
      <w:r>
        <w:rPr>
          <w:spacing w:val="-15"/>
        </w:rPr>
        <w:t> </w:t>
      </w:r>
      <w:r>
        <w:rPr>
          <w:rFonts w:ascii="Tahoma" w:hAnsi="Tahoma"/>
          <w:b/>
          <w:spacing w:val="-4"/>
        </w:rPr>
        <w:t>Participants</w:t>
      </w:r>
      <w:r>
        <w:rPr>
          <w:rFonts w:ascii="Tahoma" w:hAnsi="Tahoma"/>
          <w:b/>
          <w:spacing w:val="-12"/>
        </w:rPr>
        <w:t> </w:t>
      </w:r>
      <w:r>
        <w:rPr>
          <w:rFonts w:ascii="Tahoma" w:hAnsi="Tahoma"/>
          <w:b/>
          <w:spacing w:val="-4"/>
        </w:rPr>
        <w:t>EC/CS</w:t>
      </w:r>
      <w:r>
        <w:rPr>
          <w:rFonts w:ascii="Tahoma" w:hAnsi="Tahoma"/>
          <w:b/>
          <w:spacing w:val="-12"/>
        </w:rPr>
        <w:t> </w:t>
      </w:r>
      <w:r>
        <w:rPr>
          <w:spacing w:val="-4"/>
        </w:rPr>
        <w:t>»).</w:t>
      </w:r>
      <w:r>
        <w:rPr>
          <w:spacing w:val="-16"/>
        </w:rPr>
        <w:t> </w:t>
      </w:r>
      <w:r>
        <w:rPr>
          <w:spacing w:val="-4"/>
        </w:rPr>
        <w:t>Chaque</w:t>
      </w:r>
      <w:r>
        <w:rPr>
          <w:spacing w:val="-15"/>
        </w:rPr>
        <w:t> </w:t>
      </w:r>
      <w:r>
        <w:rPr>
          <w:spacing w:val="-4"/>
        </w:rPr>
        <w:t>Participant</w:t>
      </w:r>
      <w:r>
        <w:rPr>
          <w:spacing w:val="-15"/>
        </w:rPr>
        <w:t> </w:t>
      </w:r>
      <w:r>
        <w:rPr>
          <w:spacing w:val="-4"/>
        </w:rPr>
        <w:t>Direct</w:t>
      </w:r>
      <w:r>
        <w:rPr>
          <w:spacing w:val="-16"/>
        </w:rPr>
        <w:t> </w:t>
      </w:r>
      <w:r>
        <w:rPr>
          <w:spacing w:val="-4"/>
        </w:rPr>
        <w:t>EC/CS</w:t>
      </w:r>
      <w:r>
        <w:rPr>
          <w:spacing w:val="-15"/>
        </w:rPr>
        <w:t> </w:t>
      </w:r>
      <w:r>
        <w:rPr>
          <w:spacing w:val="-4"/>
        </w:rPr>
        <w:t>concerné, </w:t>
      </w:r>
      <w:r>
        <w:rPr/>
        <w:t>après</w:t>
      </w:r>
      <w:r>
        <w:rPr>
          <w:spacing w:val="-13"/>
        </w:rPr>
        <w:t> </w:t>
      </w:r>
      <w:r>
        <w:rPr/>
        <w:t>avoir</w:t>
      </w:r>
      <w:r>
        <w:rPr>
          <w:spacing w:val="-13"/>
        </w:rPr>
        <w:t> </w:t>
      </w:r>
      <w:r>
        <w:rPr/>
        <w:t>reçu</w:t>
      </w:r>
      <w:r>
        <w:rPr>
          <w:spacing w:val="-13"/>
        </w:rPr>
        <w:t> </w:t>
      </w:r>
      <w:r>
        <w:rPr/>
        <w:t>les</w:t>
      </w:r>
      <w:r>
        <w:rPr>
          <w:spacing w:val="-13"/>
        </w:rPr>
        <w:t> </w:t>
      </w:r>
      <w:r>
        <w:rPr/>
        <w:t>informations</w:t>
      </w:r>
      <w:r>
        <w:rPr>
          <w:spacing w:val="-13"/>
        </w:rPr>
        <w:t> </w:t>
      </w:r>
      <w:r>
        <w:rPr/>
        <w:t>relatives</w:t>
      </w:r>
      <w:r>
        <w:rPr>
          <w:spacing w:val="-13"/>
        </w:rPr>
        <w:t> </w:t>
      </w:r>
      <w:r>
        <w:rPr/>
        <w:t>à</w:t>
      </w:r>
      <w:r>
        <w:rPr>
          <w:spacing w:val="-13"/>
        </w:rPr>
        <w:t> </w:t>
      </w:r>
      <w:r>
        <w:rPr/>
        <w:t>l’Accord</w:t>
      </w:r>
      <w:r>
        <w:rPr>
          <w:spacing w:val="-13"/>
        </w:rPr>
        <w:t> </w:t>
      </w:r>
      <w:r>
        <w:rPr/>
        <w:t>de</w:t>
      </w:r>
      <w:r>
        <w:rPr>
          <w:spacing w:val="-13"/>
        </w:rPr>
        <w:t> </w:t>
      </w:r>
      <w:r>
        <w:rPr/>
        <w:t>Lock-Up,</w:t>
      </w:r>
      <w:r>
        <w:rPr>
          <w:spacing w:val="-14"/>
        </w:rPr>
        <w:t> </w:t>
      </w:r>
      <w:r>
        <w:rPr/>
        <w:t>contactera</w:t>
      </w:r>
      <w:r>
        <w:rPr>
          <w:spacing w:val="-13"/>
        </w:rPr>
        <w:t> </w:t>
      </w:r>
      <w:r>
        <w:rPr/>
        <w:t>chacun</w:t>
      </w:r>
      <w:r>
        <w:rPr>
          <w:spacing w:val="-14"/>
        </w:rPr>
        <w:t> </w:t>
      </w:r>
      <w:r>
        <w:rPr/>
        <w:t>des créanciers détenteurs d’Instruments Obligataires, directement ou par l'intermédiaire d'autres Participants EC/CS, en ce qui concerne ces informations. Tous les créanciers </w:t>
      </w:r>
      <w:r>
        <w:rPr>
          <w:spacing w:val="-2"/>
        </w:rPr>
        <w:t>détenteurs</w:t>
      </w:r>
      <w:r>
        <w:rPr>
          <w:spacing w:val="-18"/>
        </w:rPr>
        <w:t> </w:t>
      </w:r>
      <w:r>
        <w:rPr>
          <w:spacing w:val="-2"/>
        </w:rPr>
        <w:t>d’Instruments</w:t>
      </w:r>
      <w:r>
        <w:rPr>
          <w:spacing w:val="-17"/>
        </w:rPr>
        <w:t> </w:t>
      </w:r>
      <w:r>
        <w:rPr>
          <w:spacing w:val="-2"/>
        </w:rPr>
        <w:t>Obligataires</w:t>
      </w:r>
      <w:r>
        <w:rPr>
          <w:spacing w:val="-17"/>
        </w:rPr>
        <w:t> </w:t>
      </w:r>
      <w:r>
        <w:rPr>
          <w:spacing w:val="-2"/>
        </w:rPr>
        <w:t>doivent</w:t>
      </w:r>
      <w:r>
        <w:rPr>
          <w:spacing w:val="-18"/>
        </w:rPr>
        <w:t> </w:t>
      </w:r>
      <w:r>
        <w:rPr>
          <w:spacing w:val="-2"/>
        </w:rPr>
        <w:t>se</w:t>
      </w:r>
      <w:r>
        <w:rPr>
          <w:spacing w:val="-17"/>
        </w:rPr>
        <w:t> </w:t>
      </w:r>
      <w:r>
        <w:rPr>
          <w:spacing w:val="-2"/>
        </w:rPr>
        <w:t>conformer</w:t>
      </w:r>
      <w:r>
        <w:rPr>
          <w:spacing w:val="-18"/>
        </w:rPr>
        <w:t> </w:t>
      </w:r>
      <w:r>
        <w:rPr>
          <w:spacing w:val="-2"/>
        </w:rPr>
        <w:t>aux</w:t>
      </w:r>
      <w:r>
        <w:rPr>
          <w:spacing w:val="-17"/>
        </w:rPr>
        <w:t> </w:t>
      </w:r>
      <w:r>
        <w:rPr>
          <w:spacing w:val="-2"/>
        </w:rPr>
        <w:t>exigences</w:t>
      </w:r>
      <w:r>
        <w:rPr>
          <w:spacing w:val="-17"/>
        </w:rPr>
        <w:t> </w:t>
      </w:r>
      <w:r>
        <w:rPr>
          <w:spacing w:val="-2"/>
        </w:rPr>
        <w:t>d'Euroclear</w:t>
      </w:r>
      <w:r>
        <w:rPr>
          <w:spacing w:val="-18"/>
        </w:rPr>
        <w:t> </w:t>
      </w:r>
      <w:r>
        <w:rPr>
          <w:spacing w:val="-2"/>
        </w:rPr>
        <w:t>ou </w:t>
      </w:r>
      <w:r>
        <w:rPr>
          <w:spacing w:val="-4"/>
        </w:rPr>
        <w:t>de</w:t>
      </w:r>
      <w:r>
        <w:rPr>
          <w:spacing w:val="-16"/>
        </w:rPr>
        <w:t> </w:t>
      </w:r>
      <w:r>
        <w:rPr>
          <w:spacing w:val="-4"/>
        </w:rPr>
        <w:t>Clearstream,</w:t>
      </w:r>
      <w:r>
        <w:rPr>
          <w:spacing w:val="-15"/>
        </w:rPr>
        <w:t> </w:t>
      </w:r>
      <w:r>
        <w:rPr>
          <w:spacing w:val="-4"/>
        </w:rPr>
        <w:t>selon</w:t>
      </w:r>
      <w:r>
        <w:rPr>
          <w:spacing w:val="-15"/>
        </w:rPr>
        <w:t> </w:t>
      </w:r>
      <w:r>
        <w:rPr>
          <w:spacing w:val="-4"/>
        </w:rPr>
        <w:t>le</w:t>
      </w:r>
      <w:r>
        <w:rPr>
          <w:spacing w:val="-16"/>
        </w:rPr>
        <w:t> </w:t>
      </w:r>
      <w:r>
        <w:rPr>
          <w:spacing w:val="-4"/>
        </w:rPr>
        <w:t>cas,</w:t>
      </w:r>
      <w:r>
        <w:rPr>
          <w:spacing w:val="-15"/>
        </w:rPr>
        <w:t> </w:t>
      </w:r>
      <w:r>
        <w:rPr>
          <w:spacing w:val="-4"/>
        </w:rPr>
        <w:t>et</w:t>
      </w:r>
      <w:r>
        <w:rPr>
          <w:spacing w:val="-16"/>
        </w:rPr>
        <w:t> </w:t>
      </w:r>
      <w:r>
        <w:rPr>
          <w:spacing w:val="-4"/>
        </w:rPr>
        <w:t>fournir</w:t>
      </w:r>
      <w:r>
        <w:rPr>
          <w:spacing w:val="-15"/>
        </w:rPr>
        <w:t> </w:t>
      </w:r>
      <w:r>
        <w:rPr>
          <w:spacing w:val="-4"/>
        </w:rPr>
        <w:t>leurs</w:t>
      </w:r>
      <w:r>
        <w:rPr>
          <w:spacing w:val="-15"/>
        </w:rPr>
        <w:t> </w:t>
      </w:r>
      <w:r>
        <w:rPr>
          <w:spacing w:val="-4"/>
        </w:rPr>
        <w:t>instructions</w:t>
      </w:r>
      <w:r>
        <w:rPr>
          <w:spacing w:val="-16"/>
        </w:rPr>
        <w:t> </w:t>
      </w:r>
      <w:r>
        <w:rPr>
          <w:spacing w:val="-4"/>
        </w:rPr>
        <w:t>électroniques</w:t>
      </w:r>
      <w:r>
        <w:rPr>
          <w:spacing w:val="-15"/>
        </w:rPr>
        <w:t> </w:t>
      </w:r>
      <w:r>
        <w:rPr>
          <w:spacing w:val="-4"/>
        </w:rPr>
        <w:t>avant</w:t>
      </w:r>
      <w:r>
        <w:rPr>
          <w:spacing w:val="-15"/>
        </w:rPr>
        <w:t> </w:t>
      </w:r>
      <w:r>
        <w:rPr>
          <w:spacing w:val="-4"/>
        </w:rPr>
        <w:t>la</w:t>
      </w:r>
      <w:r>
        <w:rPr>
          <w:spacing w:val="-16"/>
        </w:rPr>
        <w:t> </w:t>
      </w:r>
      <w:r>
        <w:rPr>
          <w:spacing w:val="-4"/>
        </w:rPr>
        <w:t>Date</w:t>
      </w:r>
      <w:r>
        <w:rPr>
          <w:spacing w:val="-15"/>
        </w:rPr>
        <w:t> </w:t>
      </w:r>
      <w:r>
        <w:rPr>
          <w:spacing w:val="-4"/>
        </w:rPr>
        <w:t>Butoir </w:t>
      </w:r>
      <w:r>
        <w:rPr/>
        <w:t>pour</w:t>
      </w:r>
      <w:r>
        <w:rPr>
          <w:spacing w:val="-2"/>
        </w:rPr>
        <w:t> </w:t>
      </w:r>
      <w:r>
        <w:rPr/>
        <w:t>recevoir</w:t>
      </w:r>
      <w:r>
        <w:rPr>
          <w:spacing w:val="-2"/>
        </w:rPr>
        <w:t> </w:t>
      </w:r>
      <w:r>
        <w:rPr/>
        <w:t>le</w:t>
      </w:r>
      <w:r>
        <w:rPr>
          <w:spacing w:val="-2"/>
        </w:rPr>
        <w:t> </w:t>
      </w:r>
      <w:r>
        <w:rPr/>
        <w:t>paiement</w:t>
      </w:r>
      <w:r>
        <w:rPr>
          <w:spacing w:val="-3"/>
        </w:rPr>
        <w:t> </w:t>
      </w:r>
      <w:r>
        <w:rPr/>
        <w:t>de</w:t>
      </w:r>
      <w:r>
        <w:rPr>
          <w:spacing w:val="-2"/>
        </w:rPr>
        <w:t> </w:t>
      </w:r>
      <w:r>
        <w:rPr/>
        <w:t>la</w:t>
      </w:r>
      <w:r>
        <w:rPr>
          <w:spacing w:val="-6"/>
        </w:rPr>
        <w:t> </w:t>
      </w:r>
      <w:r>
        <w:rPr/>
        <w:t>commission</w:t>
      </w:r>
      <w:r>
        <w:rPr>
          <w:spacing w:val="-3"/>
        </w:rPr>
        <w:t> </w:t>
      </w:r>
      <w:r>
        <w:rPr/>
        <w:t>d’adhésion.</w:t>
      </w:r>
    </w:p>
    <w:p>
      <w:pPr>
        <w:pStyle w:val="BodyText"/>
        <w:spacing w:before="91"/>
      </w:pPr>
    </w:p>
    <w:p>
      <w:pPr>
        <w:pStyle w:val="BodyText"/>
        <w:spacing w:line="278" w:lineRule="auto"/>
        <w:ind w:left="112" w:right="292"/>
        <w:jc w:val="both"/>
      </w:pPr>
      <w:r>
        <w:rPr>
          <w:spacing w:val="-4"/>
        </w:rPr>
        <w:t>En</w:t>
      </w:r>
      <w:r>
        <w:rPr>
          <w:spacing w:val="-16"/>
        </w:rPr>
        <w:t> </w:t>
      </w:r>
      <w:r>
        <w:rPr>
          <w:spacing w:val="-4"/>
        </w:rPr>
        <w:t>soumettant,</w:t>
      </w:r>
      <w:r>
        <w:rPr>
          <w:spacing w:val="-15"/>
        </w:rPr>
        <w:t> </w:t>
      </w:r>
      <w:r>
        <w:rPr>
          <w:spacing w:val="-4"/>
        </w:rPr>
        <w:t>ou</w:t>
      </w:r>
      <w:r>
        <w:rPr>
          <w:spacing w:val="-15"/>
        </w:rPr>
        <w:t> </w:t>
      </w:r>
      <w:r>
        <w:rPr>
          <w:spacing w:val="-4"/>
        </w:rPr>
        <w:t>en</w:t>
      </w:r>
      <w:r>
        <w:rPr>
          <w:spacing w:val="-16"/>
        </w:rPr>
        <w:t> </w:t>
      </w:r>
      <w:r>
        <w:rPr>
          <w:spacing w:val="-4"/>
        </w:rPr>
        <w:t>organisant</w:t>
      </w:r>
      <w:r>
        <w:rPr>
          <w:spacing w:val="-15"/>
        </w:rPr>
        <w:t> </w:t>
      </w:r>
      <w:r>
        <w:rPr>
          <w:spacing w:val="-4"/>
        </w:rPr>
        <w:t>la</w:t>
      </w:r>
      <w:r>
        <w:rPr>
          <w:spacing w:val="-16"/>
        </w:rPr>
        <w:t> </w:t>
      </w:r>
      <w:r>
        <w:rPr>
          <w:spacing w:val="-4"/>
        </w:rPr>
        <w:t>soumission</w:t>
      </w:r>
      <w:r>
        <w:rPr>
          <w:spacing w:val="-15"/>
        </w:rPr>
        <w:t> </w:t>
      </w:r>
      <w:r>
        <w:rPr>
          <w:spacing w:val="-4"/>
        </w:rPr>
        <w:t>d'instructions</w:t>
      </w:r>
      <w:r>
        <w:rPr>
          <w:spacing w:val="-15"/>
        </w:rPr>
        <w:t> </w:t>
      </w:r>
      <w:r>
        <w:rPr>
          <w:spacing w:val="-4"/>
        </w:rPr>
        <w:t>électroniques</w:t>
      </w:r>
      <w:r>
        <w:rPr>
          <w:spacing w:val="-16"/>
        </w:rPr>
        <w:t> </w:t>
      </w:r>
      <w:r>
        <w:rPr>
          <w:spacing w:val="-4"/>
        </w:rPr>
        <w:t>en</w:t>
      </w:r>
      <w:r>
        <w:rPr>
          <w:spacing w:val="-15"/>
        </w:rPr>
        <w:t> </w:t>
      </w:r>
      <w:r>
        <w:rPr>
          <w:spacing w:val="-4"/>
        </w:rPr>
        <w:t>lien</w:t>
      </w:r>
      <w:r>
        <w:rPr>
          <w:spacing w:val="-15"/>
        </w:rPr>
        <w:t> </w:t>
      </w:r>
      <w:r>
        <w:rPr>
          <w:spacing w:val="-4"/>
        </w:rPr>
        <w:t>avec</w:t>
      </w:r>
      <w:r>
        <w:rPr>
          <w:spacing w:val="-16"/>
        </w:rPr>
        <w:t> </w:t>
      </w:r>
      <w:r>
        <w:rPr>
          <w:spacing w:val="-4"/>
        </w:rPr>
        <w:t>les </w:t>
      </w:r>
      <w:r>
        <w:rPr>
          <w:spacing w:val="-8"/>
        </w:rPr>
        <w:t>Instruments Obligataires, le détenteur de ces Instruments Obligataires autorise Euroclear ou </w:t>
      </w:r>
      <w:r>
        <w:rPr/>
        <w:t>Clearstream à bloquer ces Instruments Obligataires et maintenir ces Instruments Obligataires</w:t>
      </w:r>
      <w:r>
        <w:rPr>
          <w:spacing w:val="-9"/>
        </w:rPr>
        <w:t> </w:t>
      </w:r>
      <w:r>
        <w:rPr/>
        <w:t>bloqués</w:t>
      </w:r>
      <w:r>
        <w:rPr>
          <w:spacing w:val="-9"/>
        </w:rPr>
        <w:t> </w:t>
      </w:r>
      <w:r>
        <w:rPr/>
        <w:t>à</w:t>
      </w:r>
      <w:r>
        <w:rPr>
          <w:spacing w:val="-12"/>
        </w:rPr>
        <w:t> </w:t>
      </w:r>
      <w:r>
        <w:rPr/>
        <w:t>partir</w:t>
      </w:r>
      <w:r>
        <w:rPr>
          <w:spacing w:val="-9"/>
        </w:rPr>
        <w:t> </w:t>
      </w:r>
      <w:r>
        <w:rPr/>
        <w:t>de</w:t>
      </w:r>
      <w:r>
        <w:rPr>
          <w:spacing w:val="-9"/>
        </w:rPr>
        <w:t> </w:t>
      </w:r>
      <w:r>
        <w:rPr/>
        <w:t>la</w:t>
      </w:r>
      <w:r>
        <w:rPr>
          <w:spacing w:val="-9"/>
        </w:rPr>
        <w:t> </w:t>
      </w:r>
      <w:r>
        <w:rPr/>
        <w:t>date</w:t>
      </w:r>
      <w:r>
        <w:rPr>
          <w:spacing w:val="-9"/>
        </w:rPr>
        <w:t> </w:t>
      </w:r>
      <w:r>
        <w:rPr/>
        <w:t>de</w:t>
      </w:r>
      <w:r>
        <w:rPr>
          <w:spacing w:val="-9"/>
        </w:rPr>
        <w:t> </w:t>
      </w:r>
      <w:r>
        <w:rPr/>
        <w:t>l'instruction</w:t>
      </w:r>
      <w:r>
        <w:rPr>
          <w:spacing w:val="-10"/>
        </w:rPr>
        <w:t> </w:t>
      </w:r>
      <w:r>
        <w:rPr/>
        <w:t>électronique</w:t>
      </w:r>
      <w:r>
        <w:rPr>
          <w:spacing w:val="-10"/>
        </w:rPr>
        <w:t> </w:t>
      </w:r>
      <w:r>
        <w:rPr/>
        <w:t>concernée</w:t>
      </w:r>
      <w:r>
        <w:rPr>
          <w:spacing w:val="-9"/>
        </w:rPr>
        <w:t> </w:t>
      </w:r>
      <w:r>
        <w:rPr/>
        <w:t>(incluse) </w:t>
      </w:r>
      <w:r>
        <w:rPr>
          <w:spacing w:val="-2"/>
        </w:rPr>
        <w:t>jusqu'à</w:t>
      </w:r>
      <w:r>
        <w:rPr>
          <w:spacing w:val="-17"/>
        </w:rPr>
        <w:t> </w:t>
      </w:r>
      <w:r>
        <w:rPr>
          <w:spacing w:val="-2"/>
        </w:rPr>
        <w:t>la</w:t>
      </w:r>
      <w:r>
        <w:rPr>
          <w:spacing w:val="-17"/>
        </w:rPr>
        <w:t> </w:t>
      </w:r>
      <w:r>
        <w:rPr>
          <w:spacing w:val="-2"/>
        </w:rPr>
        <w:t>Date</w:t>
      </w:r>
      <w:r>
        <w:rPr>
          <w:spacing w:val="-17"/>
        </w:rPr>
        <w:t> </w:t>
      </w:r>
      <w:r>
        <w:rPr>
          <w:spacing w:val="-2"/>
        </w:rPr>
        <w:t>Butoir</w:t>
      </w:r>
      <w:r>
        <w:rPr>
          <w:spacing w:val="-17"/>
        </w:rPr>
        <w:t> </w:t>
      </w:r>
      <w:r>
        <w:rPr>
          <w:spacing w:val="-2"/>
        </w:rPr>
        <w:t>(incluse).</w:t>
      </w:r>
    </w:p>
    <w:p>
      <w:pPr>
        <w:pStyle w:val="BodyText"/>
        <w:rPr>
          <w:sz w:val="20"/>
        </w:rPr>
      </w:pPr>
    </w:p>
    <w:p>
      <w:pPr>
        <w:pStyle w:val="BodyText"/>
        <w:rPr>
          <w:sz w:val="20"/>
        </w:rPr>
      </w:pPr>
    </w:p>
    <w:p>
      <w:pPr>
        <w:pStyle w:val="BodyText"/>
        <w:spacing w:before="170"/>
        <w:rPr>
          <w:sz w:val="20"/>
        </w:rPr>
      </w:pPr>
    </w:p>
    <w:p>
      <w:pPr>
        <w:spacing w:before="0"/>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15</w:t>
      </w:r>
    </w:p>
    <w:p>
      <w:pPr>
        <w:spacing w:after="0"/>
        <w:jc w:val="left"/>
        <w:rPr>
          <w:rFonts w:ascii="Tahoma" w:hAnsi="Tahoma"/>
          <w:sz w:val="20"/>
        </w:rPr>
        <w:sectPr>
          <w:pgSz w:w="11910" w:h="16840"/>
          <w:pgMar w:top="1200" w:bottom="0" w:left="1020" w:right="840"/>
        </w:sectPr>
      </w:pPr>
    </w:p>
    <w:p>
      <w:pPr>
        <w:pStyle w:val="Heading2"/>
        <w:spacing w:line="280" w:lineRule="auto" w:before="88"/>
        <w:ind w:right="295" w:firstLine="60"/>
      </w:pPr>
      <w:r>
        <w:rPr/>
        <w:drawing>
          <wp:anchor distT="0" distB="0" distL="0" distR="0" allowOverlap="1" layoutInCell="1" locked="0" behindDoc="1" simplePos="0" relativeHeight="487014912">
            <wp:simplePos x="0" y="0"/>
            <wp:positionH relativeFrom="page">
              <wp:posOffset>21463</wp:posOffset>
            </wp:positionH>
            <wp:positionV relativeFrom="page">
              <wp:posOffset>219518</wp:posOffset>
            </wp:positionV>
            <wp:extent cx="7539100" cy="1047286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5" cstate="print"/>
                    <a:stretch>
                      <a:fillRect/>
                    </a:stretch>
                  </pic:blipFill>
                  <pic:spPr>
                    <a:xfrm>
                      <a:off x="0" y="0"/>
                      <a:ext cx="7539100" cy="10472865"/>
                    </a:xfrm>
                    <a:prstGeom prst="rect">
                      <a:avLst/>
                    </a:prstGeom>
                  </pic:spPr>
                </pic:pic>
              </a:graphicData>
            </a:graphic>
          </wp:anchor>
        </w:drawing>
      </w:r>
      <w:r>
        <w:rPr>
          <w:spacing w:val="-6"/>
        </w:rPr>
        <w:t>Créanciers</w:t>
      </w:r>
      <w:r>
        <w:rPr>
          <w:spacing w:val="-7"/>
        </w:rPr>
        <w:t> </w:t>
      </w:r>
      <w:r>
        <w:rPr>
          <w:spacing w:val="-6"/>
        </w:rPr>
        <w:t>détenant</w:t>
      </w:r>
      <w:r>
        <w:rPr>
          <w:spacing w:val="-7"/>
        </w:rPr>
        <w:t> </w:t>
      </w:r>
      <w:r>
        <w:rPr>
          <w:spacing w:val="-6"/>
        </w:rPr>
        <w:t>des</w:t>
      </w:r>
      <w:r>
        <w:rPr>
          <w:spacing w:val="-7"/>
        </w:rPr>
        <w:t> </w:t>
      </w:r>
      <w:r>
        <w:rPr>
          <w:spacing w:val="-6"/>
        </w:rPr>
        <w:t>Instruments</w:t>
      </w:r>
      <w:r>
        <w:rPr>
          <w:spacing w:val="-7"/>
        </w:rPr>
        <w:t> </w:t>
      </w:r>
      <w:r>
        <w:rPr>
          <w:spacing w:val="-6"/>
        </w:rPr>
        <w:t>Obligataires</w:t>
      </w:r>
      <w:r>
        <w:rPr>
          <w:spacing w:val="-7"/>
        </w:rPr>
        <w:t> </w:t>
      </w:r>
      <w:r>
        <w:rPr>
          <w:spacing w:val="-6"/>
        </w:rPr>
        <w:t>par</w:t>
      </w:r>
      <w:r>
        <w:rPr>
          <w:spacing w:val="-7"/>
        </w:rPr>
        <w:t> </w:t>
      </w:r>
      <w:r>
        <w:rPr>
          <w:spacing w:val="-6"/>
        </w:rPr>
        <w:t>l’intermédiaire d’Euroclear</w:t>
      </w:r>
      <w:r>
        <w:rPr>
          <w:spacing w:val="-7"/>
        </w:rPr>
        <w:t> </w:t>
      </w:r>
      <w:r>
        <w:rPr>
          <w:spacing w:val="-6"/>
        </w:rPr>
        <w:t>France</w:t>
      </w:r>
      <w:r>
        <w:rPr>
          <w:spacing w:val="-8"/>
        </w:rPr>
        <w:t> </w:t>
      </w:r>
      <w:r>
        <w:rPr>
          <w:spacing w:val="-6"/>
        </w:rPr>
        <w:t>en </w:t>
      </w:r>
      <w:r>
        <w:rPr/>
        <w:t>dehors d’Euroclear ou de Clearstream</w:t>
      </w:r>
    </w:p>
    <w:p>
      <w:pPr>
        <w:pStyle w:val="BodyText"/>
        <w:spacing w:before="93"/>
        <w:rPr>
          <w:rFonts w:ascii="Tahoma"/>
          <w:b/>
        </w:rPr>
      </w:pPr>
    </w:p>
    <w:p>
      <w:pPr>
        <w:pStyle w:val="BodyText"/>
        <w:spacing w:line="278" w:lineRule="auto"/>
        <w:ind w:left="112" w:right="289"/>
        <w:jc w:val="both"/>
      </w:pPr>
      <w:r>
        <w:rPr>
          <w:spacing w:val="-4"/>
        </w:rPr>
        <w:t>Pour</w:t>
      </w:r>
      <w:r>
        <w:rPr>
          <w:spacing w:val="-16"/>
        </w:rPr>
        <w:t> </w:t>
      </w:r>
      <w:r>
        <w:rPr>
          <w:spacing w:val="-4"/>
        </w:rPr>
        <w:t>les</w:t>
      </w:r>
      <w:r>
        <w:rPr>
          <w:spacing w:val="-15"/>
        </w:rPr>
        <w:t> </w:t>
      </w:r>
      <w:r>
        <w:rPr>
          <w:spacing w:val="-4"/>
        </w:rPr>
        <w:t>Instruments</w:t>
      </w:r>
      <w:r>
        <w:rPr>
          <w:spacing w:val="-15"/>
        </w:rPr>
        <w:t> </w:t>
      </w:r>
      <w:r>
        <w:rPr>
          <w:spacing w:val="-4"/>
        </w:rPr>
        <w:t>Obligataires</w:t>
      </w:r>
      <w:r>
        <w:rPr>
          <w:spacing w:val="-16"/>
        </w:rPr>
        <w:t> </w:t>
      </w:r>
      <w:r>
        <w:rPr>
          <w:spacing w:val="-4"/>
        </w:rPr>
        <w:t>détenus</w:t>
      </w:r>
      <w:r>
        <w:rPr>
          <w:spacing w:val="-15"/>
        </w:rPr>
        <w:t> </w:t>
      </w:r>
      <w:r>
        <w:rPr>
          <w:spacing w:val="-4"/>
        </w:rPr>
        <w:t>par</w:t>
      </w:r>
      <w:r>
        <w:rPr>
          <w:spacing w:val="-16"/>
        </w:rPr>
        <w:t> </w:t>
      </w:r>
      <w:r>
        <w:rPr>
          <w:spacing w:val="-4"/>
        </w:rPr>
        <w:t>l'intermédiaire</w:t>
      </w:r>
      <w:r>
        <w:rPr>
          <w:spacing w:val="-15"/>
        </w:rPr>
        <w:t> </w:t>
      </w:r>
      <w:r>
        <w:rPr>
          <w:spacing w:val="-4"/>
        </w:rPr>
        <w:t>d'Euroclear</w:t>
      </w:r>
      <w:r>
        <w:rPr>
          <w:spacing w:val="-15"/>
        </w:rPr>
        <w:t> </w:t>
      </w:r>
      <w:r>
        <w:rPr>
          <w:spacing w:val="-4"/>
        </w:rPr>
        <w:t>France,</w:t>
      </w:r>
      <w:r>
        <w:rPr>
          <w:spacing w:val="-16"/>
        </w:rPr>
        <w:t> </w:t>
      </w:r>
      <w:r>
        <w:rPr>
          <w:spacing w:val="-4"/>
        </w:rPr>
        <w:t>Euroclear France</w:t>
      </w:r>
      <w:r>
        <w:rPr>
          <w:spacing w:val="-16"/>
        </w:rPr>
        <w:t> </w:t>
      </w:r>
      <w:r>
        <w:rPr>
          <w:spacing w:val="-4"/>
        </w:rPr>
        <w:t>transmettra</w:t>
      </w:r>
      <w:r>
        <w:rPr>
          <w:spacing w:val="-15"/>
        </w:rPr>
        <w:t> </w:t>
      </w:r>
      <w:r>
        <w:rPr>
          <w:spacing w:val="-4"/>
        </w:rPr>
        <w:t>les</w:t>
      </w:r>
      <w:r>
        <w:rPr>
          <w:spacing w:val="-15"/>
        </w:rPr>
        <w:t> </w:t>
      </w:r>
      <w:r>
        <w:rPr>
          <w:spacing w:val="-4"/>
        </w:rPr>
        <w:t>informations</w:t>
      </w:r>
      <w:r>
        <w:rPr>
          <w:spacing w:val="-16"/>
        </w:rPr>
        <w:t> </w:t>
      </w:r>
      <w:r>
        <w:rPr>
          <w:spacing w:val="-4"/>
        </w:rPr>
        <w:t>relatives</w:t>
      </w:r>
      <w:r>
        <w:rPr>
          <w:spacing w:val="-15"/>
        </w:rPr>
        <w:t> </w:t>
      </w:r>
      <w:r>
        <w:rPr>
          <w:spacing w:val="-4"/>
        </w:rPr>
        <w:t>à</w:t>
      </w:r>
      <w:r>
        <w:rPr>
          <w:spacing w:val="-16"/>
        </w:rPr>
        <w:t> </w:t>
      </w:r>
      <w:r>
        <w:rPr>
          <w:spacing w:val="-4"/>
        </w:rPr>
        <w:t>l’Accord</w:t>
      </w:r>
      <w:r>
        <w:rPr>
          <w:spacing w:val="-15"/>
        </w:rPr>
        <w:t> </w:t>
      </w:r>
      <w:r>
        <w:rPr>
          <w:spacing w:val="-4"/>
        </w:rPr>
        <w:t>de</w:t>
      </w:r>
      <w:r>
        <w:rPr>
          <w:spacing w:val="-15"/>
        </w:rPr>
        <w:t> </w:t>
      </w:r>
      <w:r>
        <w:rPr>
          <w:spacing w:val="-4"/>
        </w:rPr>
        <w:t>Lock-Up</w:t>
      </w:r>
      <w:r>
        <w:rPr>
          <w:spacing w:val="-16"/>
        </w:rPr>
        <w:t> </w:t>
      </w:r>
      <w:r>
        <w:rPr>
          <w:spacing w:val="-4"/>
        </w:rPr>
        <w:t>aux</w:t>
      </w:r>
      <w:r>
        <w:rPr>
          <w:spacing w:val="-15"/>
        </w:rPr>
        <w:t> </w:t>
      </w:r>
      <w:r>
        <w:rPr>
          <w:spacing w:val="-4"/>
        </w:rPr>
        <w:t>participants</w:t>
      </w:r>
      <w:r>
        <w:rPr>
          <w:spacing w:val="-15"/>
        </w:rPr>
        <w:t> </w:t>
      </w:r>
      <w:r>
        <w:rPr>
          <w:spacing w:val="-4"/>
        </w:rPr>
        <w:t>directs d'Euroclear</w:t>
      </w:r>
      <w:r>
        <w:rPr>
          <w:spacing w:val="-13"/>
        </w:rPr>
        <w:t> </w:t>
      </w:r>
      <w:r>
        <w:rPr>
          <w:spacing w:val="-4"/>
        </w:rPr>
        <w:t>France</w:t>
      </w:r>
      <w:r>
        <w:rPr>
          <w:spacing w:val="-13"/>
        </w:rPr>
        <w:t> </w:t>
      </w:r>
      <w:r>
        <w:rPr>
          <w:spacing w:val="-4"/>
        </w:rPr>
        <w:t>(les</w:t>
      </w:r>
      <w:r>
        <w:rPr>
          <w:spacing w:val="-13"/>
        </w:rPr>
        <w:t> </w:t>
      </w:r>
      <w:r>
        <w:rPr>
          <w:spacing w:val="-4"/>
        </w:rPr>
        <w:t>«</w:t>
      </w:r>
      <w:r>
        <w:rPr>
          <w:spacing w:val="-14"/>
        </w:rPr>
        <w:t> </w:t>
      </w:r>
      <w:r>
        <w:rPr>
          <w:rFonts w:ascii="Tahoma" w:hAnsi="Tahoma"/>
          <w:b/>
          <w:spacing w:val="-4"/>
        </w:rPr>
        <w:t>Participants Directs d'Euroclear France </w:t>
      </w:r>
      <w:r>
        <w:rPr>
          <w:spacing w:val="-4"/>
        </w:rPr>
        <w:t>»</w:t>
      </w:r>
      <w:r>
        <w:rPr>
          <w:spacing w:val="-14"/>
        </w:rPr>
        <w:t> </w:t>
      </w:r>
      <w:r>
        <w:rPr>
          <w:spacing w:val="-4"/>
        </w:rPr>
        <w:t>et,</w:t>
      </w:r>
      <w:r>
        <w:rPr>
          <w:spacing w:val="-15"/>
        </w:rPr>
        <w:t> </w:t>
      </w:r>
      <w:r>
        <w:rPr>
          <w:spacing w:val="-4"/>
        </w:rPr>
        <w:t>avec</w:t>
      </w:r>
      <w:r>
        <w:rPr>
          <w:spacing w:val="-13"/>
        </w:rPr>
        <w:t> </w:t>
      </w:r>
      <w:r>
        <w:rPr>
          <w:spacing w:val="-4"/>
        </w:rPr>
        <w:t>les</w:t>
      </w:r>
      <w:r>
        <w:rPr>
          <w:spacing w:val="-13"/>
        </w:rPr>
        <w:t> </w:t>
      </w:r>
      <w:r>
        <w:rPr>
          <w:spacing w:val="-4"/>
        </w:rPr>
        <w:t>participants </w:t>
      </w:r>
      <w:r>
        <w:rPr>
          <w:spacing w:val="-6"/>
        </w:rPr>
        <w:t>indirects</w:t>
      </w:r>
      <w:r>
        <w:rPr>
          <w:spacing w:val="-10"/>
        </w:rPr>
        <w:t> </w:t>
      </w:r>
      <w:r>
        <w:rPr>
          <w:spacing w:val="-6"/>
        </w:rPr>
        <w:t>d'Euroclear</w:t>
      </w:r>
      <w:r>
        <w:rPr>
          <w:spacing w:val="-12"/>
        </w:rPr>
        <w:t> </w:t>
      </w:r>
      <w:r>
        <w:rPr>
          <w:spacing w:val="-6"/>
        </w:rPr>
        <w:t>France,</w:t>
      </w:r>
      <w:r>
        <w:rPr>
          <w:spacing w:val="-12"/>
        </w:rPr>
        <w:t> </w:t>
      </w:r>
      <w:r>
        <w:rPr>
          <w:spacing w:val="-6"/>
        </w:rPr>
        <w:t>les</w:t>
      </w:r>
      <w:r>
        <w:rPr>
          <w:spacing w:val="-10"/>
        </w:rPr>
        <w:t> </w:t>
      </w:r>
      <w:r>
        <w:rPr>
          <w:spacing w:val="-6"/>
        </w:rPr>
        <w:t>«</w:t>
      </w:r>
      <w:r>
        <w:rPr>
          <w:spacing w:val="-14"/>
        </w:rPr>
        <w:t> </w:t>
      </w:r>
      <w:r>
        <w:rPr>
          <w:rFonts w:ascii="Tahoma" w:hAnsi="Tahoma"/>
          <w:b/>
          <w:spacing w:val="-6"/>
        </w:rPr>
        <w:t>Participants</w:t>
      </w:r>
      <w:r>
        <w:rPr>
          <w:rFonts w:ascii="Tahoma" w:hAnsi="Tahoma"/>
          <w:b/>
        </w:rPr>
        <w:t> </w:t>
      </w:r>
      <w:r>
        <w:rPr>
          <w:rFonts w:ascii="Tahoma" w:hAnsi="Tahoma"/>
          <w:b/>
          <w:spacing w:val="-6"/>
        </w:rPr>
        <w:t>d'Euroclear</w:t>
      </w:r>
      <w:r>
        <w:rPr>
          <w:rFonts w:ascii="Tahoma" w:hAnsi="Tahoma"/>
          <w:b/>
        </w:rPr>
        <w:t> </w:t>
      </w:r>
      <w:r>
        <w:rPr>
          <w:rFonts w:ascii="Tahoma" w:hAnsi="Tahoma"/>
          <w:b/>
          <w:spacing w:val="-6"/>
        </w:rPr>
        <w:t>France</w:t>
      </w:r>
      <w:r>
        <w:rPr>
          <w:rFonts w:ascii="Tahoma" w:hAnsi="Tahoma"/>
          <w:b/>
        </w:rPr>
        <w:t> </w:t>
      </w:r>
      <w:r>
        <w:rPr>
          <w:spacing w:val="-6"/>
        </w:rPr>
        <w:t>»),</w:t>
      </w:r>
      <w:r>
        <w:rPr>
          <w:spacing w:val="-12"/>
        </w:rPr>
        <w:t> </w:t>
      </w:r>
      <w:r>
        <w:rPr>
          <w:spacing w:val="-6"/>
        </w:rPr>
        <w:t>qui</w:t>
      </w:r>
      <w:r>
        <w:rPr>
          <w:spacing w:val="-9"/>
        </w:rPr>
        <w:t> </w:t>
      </w:r>
      <w:r>
        <w:rPr>
          <w:spacing w:val="-6"/>
        </w:rPr>
        <w:t>enverront</w:t>
      </w:r>
      <w:r>
        <w:rPr>
          <w:spacing w:val="-11"/>
        </w:rPr>
        <w:t> </w:t>
      </w:r>
      <w:r>
        <w:rPr>
          <w:spacing w:val="-6"/>
        </w:rPr>
        <w:t>ensuite, </w:t>
      </w:r>
      <w:r>
        <w:rPr/>
        <w:t>directement ou par l'intermédiaire d'autres participants d'Euroclear France, ces informations aux détenteurs d’Instruments Obligataires concernés. Chaque détenteur d’Instruments Obligataires détenus par l'intermédiaire d'Euroclear France en dehors d'Euroclear ou de Clearstream doit fournir (si le détenteur est un Participant Direct </w:t>
      </w:r>
      <w:r>
        <w:rPr>
          <w:spacing w:val="-2"/>
        </w:rPr>
        <w:t>d'Euroclear</w:t>
      </w:r>
      <w:r>
        <w:rPr>
          <w:spacing w:val="-10"/>
        </w:rPr>
        <w:t> </w:t>
      </w:r>
      <w:r>
        <w:rPr>
          <w:spacing w:val="-2"/>
        </w:rPr>
        <w:t>France)</w:t>
      </w:r>
      <w:r>
        <w:rPr>
          <w:spacing w:val="-13"/>
        </w:rPr>
        <w:t> </w:t>
      </w:r>
      <w:r>
        <w:rPr>
          <w:spacing w:val="-2"/>
        </w:rPr>
        <w:t>ou</w:t>
      </w:r>
      <w:r>
        <w:rPr>
          <w:spacing w:val="-10"/>
        </w:rPr>
        <w:t> </w:t>
      </w:r>
      <w:r>
        <w:rPr>
          <w:spacing w:val="-2"/>
        </w:rPr>
        <w:t>demander</w:t>
      </w:r>
      <w:r>
        <w:rPr>
          <w:spacing w:val="-10"/>
        </w:rPr>
        <w:t> </w:t>
      </w:r>
      <w:r>
        <w:rPr>
          <w:spacing w:val="-2"/>
        </w:rPr>
        <w:t>à</w:t>
      </w:r>
      <w:r>
        <w:rPr>
          <w:spacing w:val="-10"/>
        </w:rPr>
        <w:t> </w:t>
      </w:r>
      <w:r>
        <w:rPr>
          <w:spacing w:val="-2"/>
        </w:rPr>
        <w:t>un</w:t>
      </w:r>
      <w:r>
        <w:rPr>
          <w:spacing w:val="-11"/>
        </w:rPr>
        <w:t> </w:t>
      </w:r>
      <w:r>
        <w:rPr>
          <w:spacing w:val="-2"/>
        </w:rPr>
        <w:t>Participant</w:t>
      </w:r>
      <w:r>
        <w:rPr>
          <w:spacing w:val="-11"/>
        </w:rPr>
        <w:t> </w:t>
      </w:r>
      <w:r>
        <w:rPr>
          <w:spacing w:val="-2"/>
        </w:rPr>
        <w:t>Direct</w:t>
      </w:r>
      <w:r>
        <w:rPr>
          <w:spacing w:val="-11"/>
        </w:rPr>
        <w:t> </w:t>
      </w:r>
      <w:r>
        <w:rPr>
          <w:spacing w:val="-2"/>
        </w:rPr>
        <w:t>d'Euroclear</w:t>
      </w:r>
      <w:r>
        <w:rPr>
          <w:spacing w:val="-10"/>
        </w:rPr>
        <w:t> </w:t>
      </w:r>
      <w:r>
        <w:rPr>
          <w:spacing w:val="-2"/>
        </w:rPr>
        <w:t>France</w:t>
      </w:r>
      <w:r>
        <w:rPr>
          <w:spacing w:val="-10"/>
        </w:rPr>
        <w:t> </w:t>
      </w:r>
      <w:r>
        <w:rPr>
          <w:spacing w:val="-2"/>
        </w:rPr>
        <w:t>de</w:t>
      </w:r>
      <w:r>
        <w:rPr>
          <w:spacing w:val="-10"/>
        </w:rPr>
        <w:t> </w:t>
      </w:r>
      <w:r>
        <w:rPr>
          <w:spacing w:val="-2"/>
        </w:rPr>
        <w:t>fournir,</w:t>
      </w:r>
      <w:r>
        <w:rPr>
          <w:spacing w:val="-12"/>
        </w:rPr>
        <w:t> </w:t>
      </w:r>
      <w:r>
        <w:rPr>
          <w:spacing w:val="-2"/>
        </w:rPr>
        <w:t>la </w:t>
      </w:r>
      <w:r>
        <w:rPr>
          <w:spacing w:val="-4"/>
        </w:rPr>
        <w:t>preuve</w:t>
      </w:r>
      <w:r>
        <w:rPr>
          <w:spacing w:val="-14"/>
        </w:rPr>
        <w:t> </w:t>
      </w:r>
      <w:r>
        <w:rPr>
          <w:spacing w:val="-4"/>
        </w:rPr>
        <w:t>du</w:t>
      </w:r>
      <w:r>
        <w:rPr>
          <w:spacing w:val="-14"/>
        </w:rPr>
        <w:t> </w:t>
      </w:r>
      <w:r>
        <w:rPr>
          <w:spacing w:val="-4"/>
        </w:rPr>
        <w:t>montant</w:t>
      </w:r>
      <w:r>
        <w:rPr>
          <w:spacing w:val="-15"/>
        </w:rPr>
        <w:t> </w:t>
      </w:r>
      <w:r>
        <w:rPr>
          <w:spacing w:val="-4"/>
        </w:rPr>
        <w:t>total</w:t>
      </w:r>
      <w:r>
        <w:rPr>
          <w:spacing w:val="-13"/>
        </w:rPr>
        <w:t> </w:t>
      </w:r>
      <w:r>
        <w:rPr>
          <w:spacing w:val="-4"/>
        </w:rPr>
        <w:t>d’Instruments</w:t>
      </w:r>
      <w:r>
        <w:rPr>
          <w:spacing w:val="-14"/>
        </w:rPr>
        <w:t> </w:t>
      </w:r>
      <w:r>
        <w:rPr>
          <w:spacing w:val="-4"/>
        </w:rPr>
        <w:t>Obligataires</w:t>
      </w:r>
      <w:r>
        <w:rPr>
          <w:spacing w:val="-11"/>
        </w:rPr>
        <w:t> </w:t>
      </w:r>
      <w:r>
        <w:rPr>
          <w:spacing w:val="-4"/>
        </w:rPr>
        <w:t>(en</w:t>
      </w:r>
      <w:r>
        <w:rPr>
          <w:spacing w:val="-15"/>
        </w:rPr>
        <w:t> </w:t>
      </w:r>
      <w:r>
        <w:rPr>
          <w:spacing w:val="-4"/>
        </w:rPr>
        <w:t>principal</w:t>
      </w:r>
      <w:r>
        <w:rPr>
          <w:spacing w:val="-13"/>
        </w:rPr>
        <w:t> </w:t>
      </w:r>
      <w:r>
        <w:rPr>
          <w:spacing w:val="-4"/>
        </w:rPr>
        <w:t>ou</w:t>
      </w:r>
      <w:r>
        <w:rPr>
          <w:spacing w:val="-14"/>
        </w:rPr>
        <w:t> </w:t>
      </w:r>
      <w:r>
        <w:rPr>
          <w:spacing w:val="-4"/>
        </w:rPr>
        <w:t>en</w:t>
      </w:r>
      <w:r>
        <w:rPr>
          <w:spacing w:val="-15"/>
        </w:rPr>
        <w:t> </w:t>
      </w:r>
      <w:r>
        <w:rPr>
          <w:spacing w:val="-4"/>
        </w:rPr>
        <w:t>unités</w:t>
      </w:r>
      <w:r>
        <w:rPr>
          <w:spacing w:val="-14"/>
        </w:rPr>
        <w:t> </w:t>
      </w:r>
      <w:r>
        <w:rPr>
          <w:spacing w:val="-4"/>
        </w:rPr>
        <w:t>selon</w:t>
      </w:r>
      <w:r>
        <w:rPr>
          <w:spacing w:val="-15"/>
        </w:rPr>
        <w:t> </w:t>
      </w:r>
      <w:r>
        <w:rPr>
          <w:spacing w:val="-4"/>
        </w:rPr>
        <w:t>le</w:t>
      </w:r>
      <w:r>
        <w:rPr>
          <w:spacing w:val="-14"/>
        </w:rPr>
        <w:t> </w:t>
      </w:r>
      <w:r>
        <w:rPr>
          <w:spacing w:val="-4"/>
        </w:rPr>
        <w:t>cas) </w:t>
      </w:r>
      <w:r>
        <w:rPr/>
        <w:t>bloqués</w:t>
      </w:r>
      <w:r>
        <w:rPr>
          <w:spacing w:val="-20"/>
        </w:rPr>
        <w:t> </w:t>
      </w:r>
      <w:r>
        <w:rPr/>
        <w:t>par</w:t>
      </w:r>
      <w:r>
        <w:rPr>
          <w:spacing w:val="-19"/>
        </w:rPr>
        <w:t> </w:t>
      </w:r>
      <w:r>
        <w:rPr/>
        <w:t>un</w:t>
      </w:r>
      <w:r>
        <w:rPr>
          <w:spacing w:val="-19"/>
        </w:rPr>
        <w:t> </w:t>
      </w:r>
      <w:r>
        <w:rPr/>
        <w:t>Participant</w:t>
      </w:r>
      <w:r>
        <w:rPr>
          <w:spacing w:val="-20"/>
        </w:rPr>
        <w:t> </w:t>
      </w:r>
      <w:r>
        <w:rPr/>
        <w:t>Direct</w:t>
      </w:r>
      <w:r>
        <w:rPr>
          <w:spacing w:val="-19"/>
        </w:rPr>
        <w:t> </w:t>
      </w:r>
      <w:r>
        <w:rPr/>
        <w:t>d’Euroclear</w:t>
      </w:r>
      <w:r>
        <w:rPr>
          <w:spacing w:val="-20"/>
        </w:rPr>
        <w:t> </w:t>
      </w:r>
      <w:r>
        <w:rPr/>
        <w:t>France</w:t>
      </w:r>
      <w:r>
        <w:rPr>
          <w:spacing w:val="-19"/>
        </w:rPr>
        <w:t> </w:t>
      </w:r>
      <w:r>
        <w:rPr/>
        <w:t>au</w:t>
      </w:r>
      <w:r>
        <w:rPr>
          <w:spacing w:val="-19"/>
        </w:rPr>
        <w:t> </w:t>
      </w:r>
      <w:r>
        <w:rPr/>
        <w:t>plus</w:t>
      </w:r>
      <w:r>
        <w:rPr>
          <w:spacing w:val="-20"/>
        </w:rPr>
        <w:t> </w:t>
      </w:r>
      <w:r>
        <w:rPr/>
        <w:t>tard</w:t>
      </w:r>
      <w:r>
        <w:rPr>
          <w:spacing w:val="-19"/>
        </w:rPr>
        <w:t> </w:t>
      </w:r>
      <w:r>
        <w:rPr/>
        <w:t>à</w:t>
      </w:r>
      <w:r>
        <w:rPr>
          <w:spacing w:val="-19"/>
        </w:rPr>
        <w:t> </w:t>
      </w:r>
      <w:r>
        <w:rPr/>
        <w:t>la</w:t>
      </w:r>
      <w:r>
        <w:rPr>
          <w:spacing w:val="-20"/>
        </w:rPr>
        <w:t> </w:t>
      </w:r>
      <w:r>
        <w:rPr/>
        <w:t>Date</w:t>
      </w:r>
      <w:r>
        <w:rPr>
          <w:spacing w:val="-19"/>
        </w:rPr>
        <w:t> </w:t>
      </w:r>
      <w:r>
        <w:rPr/>
        <w:t>Butoir,</w:t>
      </w:r>
      <w:r>
        <w:rPr>
          <w:spacing w:val="-19"/>
        </w:rPr>
        <w:t> </w:t>
      </w:r>
      <w:r>
        <w:rPr/>
        <w:t>sous</w:t>
      </w:r>
      <w:r>
        <w:rPr>
          <w:spacing w:val="-20"/>
        </w:rPr>
        <w:t> </w:t>
      </w:r>
      <w:r>
        <w:rPr/>
        <w:t>la </w:t>
      </w:r>
      <w:r>
        <w:rPr>
          <w:spacing w:val="-2"/>
        </w:rPr>
        <w:t>forme</w:t>
      </w:r>
      <w:r>
        <w:rPr>
          <w:spacing w:val="-9"/>
        </w:rPr>
        <w:t> </w:t>
      </w:r>
      <w:r>
        <w:rPr>
          <w:spacing w:val="-2"/>
        </w:rPr>
        <w:t>d'un</w:t>
      </w:r>
      <w:r>
        <w:rPr>
          <w:spacing w:val="-13"/>
        </w:rPr>
        <w:t> </w:t>
      </w:r>
      <w:r>
        <w:rPr>
          <w:spacing w:val="-2"/>
        </w:rPr>
        <w:t>certificat</w:t>
      </w:r>
      <w:r>
        <w:rPr>
          <w:spacing w:val="-9"/>
        </w:rPr>
        <w:t> </w:t>
      </w:r>
      <w:r>
        <w:rPr>
          <w:spacing w:val="-2"/>
        </w:rPr>
        <w:t>d'inscription</w:t>
      </w:r>
      <w:r>
        <w:rPr>
          <w:spacing w:val="-9"/>
        </w:rPr>
        <w:t> </w:t>
      </w:r>
      <w:r>
        <w:rPr>
          <w:spacing w:val="-2"/>
        </w:rPr>
        <w:t>en</w:t>
      </w:r>
      <w:r>
        <w:rPr>
          <w:spacing w:val="-13"/>
        </w:rPr>
        <w:t> </w:t>
      </w:r>
      <w:r>
        <w:rPr>
          <w:spacing w:val="-2"/>
        </w:rPr>
        <w:t>compte</w:t>
      </w:r>
      <w:r>
        <w:rPr>
          <w:spacing w:val="-9"/>
        </w:rPr>
        <w:t> </w:t>
      </w:r>
      <w:r>
        <w:rPr>
          <w:spacing w:val="-2"/>
        </w:rPr>
        <w:t>(certificat</w:t>
      </w:r>
      <w:r>
        <w:rPr>
          <w:spacing w:val="-9"/>
        </w:rPr>
        <w:t> </w:t>
      </w:r>
      <w:r>
        <w:rPr>
          <w:spacing w:val="-2"/>
        </w:rPr>
        <w:t>d’inscription</w:t>
      </w:r>
      <w:r>
        <w:rPr>
          <w:spacing w:val="-13"/>
        </w:rPr>
        <w:t> </w:t>
      </w:r>
      <w:r>
        <w:rPr>
          <w:spacing w:val="-2"/>
        </w:rPr>
        <w:t>en</w:t>
      </w:r>
      <w:r>
        <w:rPr>
          <w:spacing w:val="-9"/>
        </w:rPr>
        <w:t> </w:t>
      </w:r>
      <w:r>
        <w:rPr>
          <w:spacing w:val="-2"/>
        </w:rPr>
        <w:t>compte</w:t>
      </w:r>
      <w:r>
        <w:rPr>
          <w:spacing w:val="-9"/>
        </w:rPr>
        <w:t> </w:t>
      </w:r>
      <w:r>
        <w:rPr>
          <w:spacing w:val="-2"/>
        </w:rPr>
        <w:t>disponible </w:t>
      </w:r>
      <w:r>
        <w:rPr/>
        <w:t>auprès de l’Agent) du Participant Direct d’Euroclear France. Chaque Participant Direct </w:t>
      </w:r>
      <w:r>
        <w:rPr>
          <w:spacing w:val="-6"/>
        </w:rPr>
        <w:t>d'Euroclear France</w:t>
      </w:r>
      <w:r>
        <w:rPr>
          <w:spacing w:val="-10"/>
        </w:rPr>
        <w:t> </w:t>
      </w:r>
      <w:r>
        <w:rPr>
          <w:spacing w:val="-6"/>
        </w:rPr>
        <w:t>agissant</w:t>
      </w:r>
      <w:r>
        <w:rPr>
          <w:spacing w:val="-7"/>
        </w:rPr>
        <w:t> </w:t>
      </w:r>
      <w:r>
        <w:rPr>
          <w:spacing w:val="-6"/>
        </w:rPr>
        <w:t>au</w:t>
      </w:r>
      <w:r>
        <w:rPr>
          <w:spacing w:val="-7"/>
        </w:rPr>
        <w:t> </w:t>
      </w:r>
      <w:r>
        <w:rPr>
          <w:spacing w:val="-6"/>
        </w:rPr>
        <w:t>nom</w:t>
      </w:r>
      <w:r>
        <w:rPr>
          <w:spacing w:val="-7"/>
        </w:rPr>
        <w:t> </w:t>
      </w:r>
      <w:r>
        <w:rPr>
          <w:spacing w:val="-6"/>
        </w:rPr>
        <w:t>de plusieurs détenteurs d’Instruments Obligataires doit </w:t>
      </w:r>
      <w:r>
        <w:rPr>
          <w:spacing w:val="-4"/>
        </w:rPr>
        <w:t>également</w:t>
      </w:r>
      <w:r>
        <w:rPr>
          <w:spacing w:val="-11"/>
        </w:rPr>
        <w:t> </w:t>
      </w:r>
      <w:r>
        <w:rPr>
          <w:spacing w:val="-4"/>
        </w:rPr>
        <w:t>fournir,</w:t>
      </w:r>
      <w:r>
        <w:rPr>
          <w:spacing w:val="-12"/>
        </w:rPr>
        <w:t> </w:t>
      </w:r>
      <w:r>
        <w:rPr>
          <w:spacing w:val="-4"/>
        </w:rPr>
        <w:t>sous</w:t>
      </w:r>
      <w:r>
        <w:rPr>
          <w:spacing w:val="-10"/>
        </w:rPr>
        <w:t> </w:t>
      </w:r>
      <w:r>
        <w:rPr>
          <w:spacing w:val="-4"/>
        </w:rPr>
        <w:t>la</w:t>
      </w:r>
      <w:r>
        <w:rPr>
          <w:spacing w:val="-10"/>
        </w:rPr>
        <w:t> </w:t>
      </w:r>
      <w:r>
        <w:rPr>
          <w:spacing w:val="-4"/>
        </w:rPr>
        <w:t>forme</w:t>
      </w:r>
      <w:r>
        <w:rPr>
          <w:spacing w:val="-10"/>
        </w:rPr>
        <w:t> </w:t>
      </w:r>
      <w:r>
        <w:rPr>
          <w:spacing w:val="-4"/>
        </w:rPr>
        <w:t>d'une</w:t>
      </w:r>
      <w:r>
        <w:rPr>
          <w:spacing w:val="-10"/>
        </w:rPr>
        <w:t> </w:t>
      </w:r>
      <w:r>
        <w:rPr>
          <w:spacing w:val="-4"/>
        </w:rPr>
        <w:t>feuille</w:t>
      </w:r>
      <w:r>
        <w:rPr>
          <w:spacing w:val="-13"/>
        </w:rPr>
        <w:t> </w:t>
      </w:r>
      <w:r>
        <w:rPr>
          <w:spacing w:val="-4"/>
        </w:rPr>
        <w:t>de</w:t>
      </w:r>
      <w:r>
        <w:rPr>
          <w:spacing w:val="-10"/>
        </w:rPr>
        <w:t> </w:t>
      </w:r>
      <w:r>
        <w:rPr>
          <w:spacing w:val="-4"/>
        </w:rPr>
        <w:t>calcul</w:t>
      </w:r>
      <w:r>
        <w:rPr>
          <w:spacing w:val="-9"/>
        </w:rPr>
        <w:t> </w:t>
      </w:r>
      <w:r>
        <w:rPr>
          <w:spacing w:val="-4"/>
        </w:rPr>
        <w:t>jointe</w:t>
      </w:r>
      <w:r>
        <w:rPr>
          <w:spacing w:val="-10"/>
        </w:rPr>
        <w:t> </w:t>
      </w:r>
      <w:r>
        <w:rPr>
          <w:spacing w:val="-4"/>
        </w:rPr>
        <w:t>au</w:t>
      </w:r>
      <w:r>
        <w:rPr>
          <w:spacing w:val="-11"/>
        </w:rPr>
        <w:t> </w:t>
      </w:r>
      <w:r>
        <w:rPr>
          <w:spacing w:val="-4"/>
        </w:rPr>
        <w:t>formulaire</w:t>
      </w:r>
      <w:r>
        <w:rPr>
          <w:spacing w:val="-10"/>
        </w:rPr>
        <w:t> </w:t>
      </w:r>
      <w:r>
        <w:rPr>
          <w:spacing w:val="-4"/>
        </w:rPr>
        <w:t>soumis</w:t>
      </w:r>
      <w:r>
        <w:rPr>
          <w:spacing w:val="-8"/>
        </w:rPr>
        <w:t> </w:t>
      </w:r>
      <w:r>
        <w:rPr>
          <w:spacing w:val="-4"/>
        </w:rPr>
        <w:t>(feuille </w:t>
      </w:r>
      <w:r>
        <w:rPr>
          <w:spacing w:val="-2"/>
        </w:rPr>
        <w:t>de</w:t>
      </w:r>
      <w:r>
        <w:rPr>
          <w:spacing w:val="-18"/>
        </w:rPr>
        <w:t> </w:t>
      </w:r>
      <w:r>
        <w:rPr>
          <w:spacing w:val="-2"/>
        </w:rPr>
        <w:t>calcul</w:t>
      </w:r>
      <w:r>
        <w:rPr>
          <w:spacing w:val="-17"/>
        </w:rPr>
        <w:t> </w:t>
      </w:r>
      <w:r>
        <w:rPr>
          <w:spacing w:val="-2"/>
        </w:rPr>
        <w:t>disponible</w:t>
      </w:r>
      <w:r>
        <w:rPr>
          <w:spacing w:val="-17"/>
        </w:rPr>
        <w:t> </w:t>
      </w:r>
      <w:r>
        <w:rPr>
          <w:spacing w:val="-2"/>
        </w:rPr>
        <w:t>auprès</w:t>
      </w:r>
      <w:r>
        <w:rPr>
          <w:spacing w:val="-18"/>
        </w:rPr>
        <w:t> </w:t>
      </w:r>
      <w:r>
        <w:rPr>
          <w:spacing w:val="-2"/>
        </w:rPr>
        <w:t>de</w:t>
      </w:r>
      <w:r>
        <w:rPr>
          <w:spacing w:val="-17"/>
        </w:rPr>
        <w:t> </w:t>
      </w:r>
      <w:r>
        <w:rPr>
          <w:spacing w:val="-2"/>
        </w:rPr>
        <w:t>l'Agent),</w:t>
      </w:r>
      <w:r>
        <w:rPr>
          <w:spacing w:val="-18"/>
        </w:rPr>
        <w:t> </w:t>
      </w:r>
      <w:r>
        <w:rPr>
          <w:spacing w:val="-2"/>
        </w:rPr>
        <w:t>une</w:t>
      </w:r>
      <w:r>
        <w:rPr>
          <w:spacing w:val="-17"/>
        </w:rPr>
        <w:t> </w:t>
      </w:r>
      <w:r>
        <w:rPr>
          <w:spacing w:val="-2"/>
        </w:rPr>
        <w:t>liste</w:t>
      </w:r>
      <w:r>
        <w:rPr>
          <w:spacing w:val="-17"/>
        </w:rPr>
        <w:t> </w:t>
      </w:r>
      <w:r>
        <w:rPr>
          <w:spacing w:val="-2"/>
        </w:rPr>
        <w:t>des</w:t>
      </w:r>
      <w:r>
        <w:rPr>
          <w:spacing w:val="-18"/>
        </w:rPr>
        <w:t> </w:t>
      </w:r>
      <w:r>
        <w:rPr>
          <w:spacing w:val="-2"/>
        </w:rPr>
        <w:t>montants</w:t>
      </w:r>
      <w:r>
        <w:rPr>
          <w:spacing w:val="-17"/>
        </w:rPr>
        <w:t> </w:t>
      </w:r>
      <w:r>
        <w:rPr>
          <w:spacing w:val="-2"/>
        </w:rPr>
        <w:t>d’Instruments</w:t>
      </w:r>
      <w:r>
        <w:rPr>
          <w:spacing w:val="-17"/>
        </w:rPr>
        <w:t> </w:t>
      </w:r>
      <w:r>
        <w:rPr>
          <w:spacing w:val="-2"/>
        </w:rPr>
        <w:t>Obligataires </w:t>
      </w:r>
      <w:r>
        <w:rPr>
          <w:spacing w:val="-4"/>
        </w:rPr>
        <w:t>en</w:t>
      </w:r>
      <w:r>
        <w:rPr>
          <w:spacing w:val="-12"/>
        </w:rPr>
        <w:t> </w:t>
      </w:r>
      <w:r>
        <w:rPr>
          <w:spacing w:val="-4"/>
        </w:rPr>
        <w:t>principal</w:t>
      </w:r>
      <w:r>
        <w:rPr>
          <w:spacing w:val="-10"/>
        </w:rPr>
        <w:t> </w:t>
      </w:r>
      <w:r>
        <w:rPr>
          <w:spacing w:val="-4"/>
        </w:rPr>
        <w:t>ou</w:t>
      </w:r>
      <w:r>
        <w:rPr>
          <w:spacing w:val="-11"/>
        </w:rPr>
        <w:t> </w:t>
      </w:r>
      <w:r>
        <w:rPr>
          <w:spacing w:val="-4"/>
        </w:rPr>
        <w:t>en</w:t>
      </w:r>
      <w:r>
        <w:rPr>
          <w:spacing w:val="-12"/>
        </w:rPr>
        <w:t> </w:t>
      </w:r>
      <w:r>
        <w:rPr>
          <w:spacing w:val="-4"/>
        </w:rPr>
        <w:t>unités,</w:t>
      </w:r>
      <w:r>
        <w:rPr>
          <w:spacing w:val="-13"/>
        </w:rPr>
        <w:t> </w:t>
      </w:r>
      <w:r>
        <w:rPr>
          <w:spacing w:val="-4"/>
        </w:rPr>
        <w:t>les</w:t>
      </w:r>
      <w:r>
        <w:rPr>
          <w:spacing w:val="-11"/>
        </w:rPr>
        <w:t> </w:t>
      </w:r>
      <w:r>
        <w:rPr>
          <w:spacing w:val="-4"/>
        </w:rPr>
        <w:t>noms,</w:t>
      </w:r>
      <w:r>
        <w:rPr>
          <w:spacing w:val="-13"/>
        </w:rPr>
        <w:t> </w:t>
      </w:r>
      <w:r>
        <w:rPr>
          <w:spacing w:val="-4"/>
        </w:rPr>
        <w:t>adresses,</w:t>
      </w:r>
      <w:r>
        <w:rPr>
          <w:spacing w:val="-15"/>
        </w:rPr>
        <w:t> </w:t>
      </w:r>
      <w:r>
        <w:rPr>
          <w:spacing w:val="-4"/>
        </w:rPr>
        <w:t>adresses</w:t>
      </w:r>
      <w:r>
        <w:rPr>
          <w:spacing w:val="-11"/>
        </w:rPr>
        <w:t> </w:t>
      </w:r>
      <w:r>
        <w:rPr>
          <w:spacing w:val="-4"/>
        </w:rPr>
        <w:t>e-</w:t>
      </w:r>
      <w:r>
        <w:rPr>
          <w:spacing w:val="-11"/>
        </w:rPr>
        <w:t> </w:t>
      </w:r>
      <w:r>
        <w:rPr>
          <w:spacing w:val="-4"/>
        </w:rPr>
        <w:t>mail</w:t>
      </w:r>
      <w:r>
        <w:rPr>
          <w:spacing w:val="-10"/>
        </w:rPr>
        <w:t> </w:t>
      </w:r>
      <w:r>
        <w:rPr>
          <w:spacing w:val="-4"/>
        </w:rPr>
        <w:t>et</w:t>
      </w:r>
      <w:r>
        <w:rPr>
          <w:spacing w:val="-12"/>
        </w:rPr>
        <w:t> </w:t>
      </w:r>
      <w:r>
        <w:rPr>
          <w:spacing w:val="-4"/>
        </w:rPr>
        <w:t>numéro</w:t>
      </w:r>
      <w:r>
        <w:rPr>
          <w:spacing w:val="-12"/>
        </w:rPr>
        <w:t> </w:t>
      </w:r>
      <w:r>
        <w:rPr>
          <w:spacing w:val="-4"/>
        </w:rPr>
        <w:t>de</w:t>
      </w:r>
      <w:r>
        <w:rPr>
          <w:spacing w:val="-11"/>
        </w:rPr>
        <w:t> </w:t>
      </w:r>
      <w:r>
        <w:rPr>
          <w:spacing w:val="-4"/>
        </w:rPr>
        <w:t>téléphone</w:t>
      </w:r>
      <w:r>
        <w:rPr>
          <w:spacing w:val="-11"/>
        </w:rPr>
        <w:t> </w:t>
      </w:r>
      <w:r>
        <w:rPr>
          <w:spacing w:val="-4"/>
        </w:rPr>
        <w:t>du </w:t>
      </w:r>
      <w:r>
        <w:rPr>
          <w:spacing w:val="-2"/>
        </w:rPr>
        <w:t>détenteur</w:t>
      </w:r>
      <w:r>
        <w:rPr>
          <w:spacing w:val="-7"/>
        </w:rPr>
        <w:t> </w:t>
      </w:r>
      <w:r>
        <w:rPr>
          <w:spacing w:val="-2"/>
        </w:rPr>
        <w:t>d’Instruments</w:t>
      </w:r>
      <w:r>
        <w:rPr>
          <w:spacing w:val="-7"/>
        </w:rPr>
        <w:t> </w:t>
      </w:r>
      <w:r>
        <w:rPr>
          <w:spacing w:val="-2"/>
        </w:rPr>
        <w:t>Obligataires.</w:t>
      </w:r>
    </w:p>
    <w:p>
      <w:pPr>
        <w:pStyle w:val="BodyText"/>
        <w:spacing w:before="93"/>
      </w:pPr>
    </w:p>
    <w:p>
      <w:pPr>
        <w:pStyle w:val="Heading2"/>
      </w:pPr>
      <w:r>
        <w:rPr>
          <w:spacing w:val="-2"/>
        </w:rPr>
        <w:t>Créanciers</w:t>
      </w:r>
      <w:r>
        <w:rPr>
          <w:spacing w:val="1"/>
        </w:rPr>
        <w:t> </w:t>
      </w:r>
      <w:r>
        <w:rPr>
          <w:spacing w:val="-2"/>
        </w:rPr>
        <w:t>prêteurs</w:t>
      </w:r>
    </w:p>
    <w:p>
      <w:pPr>
        <w:pStyle w:val="BodyText"/>
        <w:spacing w:before="140"/>
        <w:rPr>
          <w:rFonts w:ascii="Tahoma"/>
          <w:b/>
        </w:rPr>
      </w:pPr>
    </w:p>
    <w:p>
      <w:pPr>
        <w:pStyle w:val="BodyText"/>
        <w:spacing w:line="278" w:lineRule="auto"/>
        <w:ind w:left="112" w:right="290"/>
        <w:jc w:val="both"/>
      </w:pPr>
      <w:r>
        <w:rPr>
          <w:spacing w:val="-4"/>
        </w:rPr>
        <w:t>L’adhésion</w:t>
      </w:r>
      <w:r>
        <w:rPr>
          <w:spacing w:val="-16"/>
        </w:rPr>
        <w:t> </w:t>
      </w:r>
      <w:r>
        <w:rPr>
          <w:spacing w:val="-4"/>
        </w:rPr>
        <w:t>à</w:t>
      </w:r>
      <w:r>
        <w:rPr>
          <w:spacing w:val="-15"/>
        </w:rPr>
        <w:t> </w:t>
      </w:r>
      <w:r>
        <w:rPr>
          <w:spacing w:val="-4"/>
        </w:rPr>
        <w:t>l’Accord</w:t>
      </w:r>
      <w:r>
        <w:rPr>
          <w:spacing w:val="-15"/>
        </w:rPr>
        <w:t> </w:t>
      </w:r>
      <w:r>
        <w:rPr>
          <w:spacing w:val="-4"/>
        </w:rPr>
        <w:t>de</w:t>
      </w:r>
      <w:r>
        <w:rPr>
          <w:spacing w:val="-16"/>
        </w:rPr>
        <w:t> </w:t>
      </w:r>
      <w:r>
        <w:rPr>
          <w:spacing w:val="-4"/>
        </w:rPr>
        <w:t>Lock-Up</w:t>
      </w:r>
      <w:r>
        <w:rPr>
          <w:spacing w:val="-15"/>
        </w:rPr>
        <w:t> </w:t>
      </w:r>
      <w:r>
        <w:rPr>
          <w:spacing w:val="-4"/>
        </w:rPr>
        <w:t>des</w:t>
      </w:r>
      <w:r>
        <w:rPr>
          <w:spacing w:val="-16"/>
        </w:rPr>
        <w:t> </w:t>
      </w:r>
      <w:r>
        <w:rPr>
          <w:spacing w:val="-4"/>
        </w:rPr>
        <w:t>créanciers</w:t>
      </w:r>
      <w:r>
        <w:rPr>
          <w:spacing w:val="-15"/>
        </w:rPr>
        <w:t> </w:t>
      </w:r>
      <w:r>
        <w:rPr>
          <w:spacing w:val="-4"/>
        </w:rPr>
        <w:t>prêteurs</w:t>
      </w:r>
      <w:r>
        <w:rPr>
          <w:spacing w:val="-15"/>
        </w:rPr>
        <w:t> </w:t>
      </w:r>
      <w:r>
        <w:rPr>
          <w:spacing w:val="-4"/>
        </w:rPr>
        <w:t>(à</w:t>
      </w:r>
      <w:r>
        <w:rPr>
          <w:spacing w:val="-16"/>
        </w:rPr>
        <w:t> </w:t>
      </w:r>
      <w:r>
        <w:rPr>
          <w:spacing w:val="-4"/>
        </w:rPr>
        <w:t>savoir</w:t>
      </w:r>
      <w:r>
        <w:rPr>
          <w:spacing w:val="-15"/>
        </w:rPr>
        <w:t> </w:t>
      </w:r>
      <w:r>
        <w:rPr>
          <w:spacing w:val="-4"/>
        </w:rPr>
        <w:t>notamment</w:t>
      </w:r>
      <w:r>
        <w:rPr>
          <w:spacing w:val="-15"/>
        </w:rPr>
        <w:t> </w:t>
      </w:r>
      <w:r>
        <w:rPr>
          <w:spacing w:val="-4"/>
        </w:rPr>
        <w:t>les</w:t>
      </w:r>
      <w:r>
        <w:rPr>
          <w:spacing w:val="-16"/>
        </w:rPr>
        <w:t> </w:t>
      </w:r>
      <w:r>
        <w:rPr>
          <w:spacing w:val="-4"/>
        </w:rPr>
        <w:t>prêteurs </w:t>
      </w:r>
      <w:r>
        <w:rPr/>
        <w:t>bancaires, ou plus généralement les créanciers qui ne sont pas des détenteurs d’Instruments Obligataires) sera validée par la Société et l’Agent conformément aux conditions</w:t>
      </w:r>
      <w:r>
        <w:rPr>
          <w:spacing w:val="-5"/>
        </w:rPr>
        <w:t> </w:t>
      </w:r>
      <w:r>
        <w:rPr/>
        <w:t>prévues</w:t>
      </w:r>
      <w:r>
        <w:rPr>
          <w:spacing w:val="-5"/>
        </w:rPr>
        <w:t> </w:t>
      </w:r>
      <w:r>
        <w:rPr/>
        <w:t>par</w:t>
      </w:r>
      <w:r>
        <w:rPr>
          <w:spacing w:val="-8"/>
        </w:rPr>
        <w:t> </w:t>
      </w:r>
      <w:r>
        <w:rPr/>
        <w:t>l’Accord</w:t>
      </w:r>
      <w:r>
        <w:rPr>
          <w:spacing w:val="-6"/>
        </w:rPr>
        <w:t> </w:t>
      </w:r>
      <w:r>
        <w:rPr/>
        <w:t>de</w:t>
      </w:r>
      <w:r>
        <w:rPr>
          <w:spacing w:val="-9"/>
        </w:rPr>
        <w:t> </w:t>
      </w:r>
      <w:r>
        <w:rPr/>
        <w:t>Lock-up</w:t>
      </w:r>
      <w:r>
        <w:rPr>
          <w:spacing w:val="-5"/>
        </w:rPr>
        <w:t> </w:t>
      </w:r>
      <w:r>
        <w:rPr/>
        <w:t>à</w:t>
      </w:r>
      <w:r>
        <w:rPr>
          <w:spacing w:val="-5"/>
        </w:rPr>
        <w:t> </w:t>
      </w:r>
      <w:r>
        <w:rPr/>
        <w:t>la</w:t>
      </w:r>
      <w:r>
        <w:rPr>
          <w:spacing w:val="-5"/>
        </w:rPr>
        <w:t> </w:t>
      </w:r>
      <w:r>
        <w:rPr/>
        <w:t>Date</w:t>
      </w:r>
      <w:r>
        <w:rPr>
          <w:spacing w:val="-5"/>
        </w:rPr>
        <w:t> </w:t>
      </w:r>
      <w:r>
        <w:rPr/>
        <w:t>Butoir.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9"/>
        <w:rPr>
          <w:sz w:val="20"/>
        </w:rPr>
      </w:pPr>
    </w:p>
    <w:p>
      <w:pPr>
        <w:spacing w:before="1"/>
        <w:ind w:left="136" w:right="0" w:firstLine="0"/>
        <w:jc w:val="left"/>
        <w:rPr>
          <w:rFonts w:ascii="Tahoma" w:hAnsi="Tahoma"/>
          <w:b/>
          <w:sz w:val="20"/>
        </w:rPr>
      </w:pPr>
      <w:r>
        <w:rPr>
          <w:spacing w:val="-4"/>
          <w:sz w:val="20"/>
        </w:rPr>
        <w:t>Jeudi</w:t>
      </w:r>
      <w:r>
        <w:rPr>
          <w:spacing w:val="-15"/>
          <w:sz w:val="20"/>
        </w:rPr>
        <w:t> </w:t>
      </w:r>
      <w:r>
        <w:rPr>
          <w:spacing w:val="-4"/>
          <w:sz w:val="20"/>
        </w:rPr>
        <w:t>5</w:t>
      </w:r>
      <w:r>
        <w:rPr>
          <w:spacing w:val="-12"/>
          <w:sz w:val="20"/>
        </w:rPr>
        <w:t> </w:t>
      </w:r>
      <w:r>
        <w:rPr>
          <w:spacing w:val="-4"/>
          <w:sz w:val="20"/>
        </w:rPr>
        <w:t>octobre</w:t>
      </w:r>
      <w:r>
        <w:rPr>
          <w:spacing w:val="-14"/>
          <w:sz w:val="20"/>
        </w:rPr>
        <w:t> </w:t>
      </w:r>
      <w:r>
        <w:rPr>
          <w:spacing w:val="-4"/>
          <w:sz w:val="20"/>
        </w:rPr>
        <w:t>2023</w:t>
      </w:r>
      <w:r>
        <w:rPr>
          <w:spacing w:val="-12"/>
          <w:sz w:val="20"/>
        </w:rPr>
        <w:t> </w:t>
      </w:r>
      <w:r>
        <w:rPr>
          <w:b/>
          <w:color w:val="3CA05A"/>
          <w:spacing w:val="-4"/>
          <w:sz w:val="20"/>
        </w:rPr>
        <w:t>▪</w:t>
      </w:r>
      <w:r>
        <w:rPr>
          <w:b/>
          <w:color w:val="3CA05A"/>
          <w:spacing w:val="-11"/>
          <w:sz w:val="20"/>
        </w:rPr>
        <w:t> </w:t>
      </w:r>
      <w:r>
        <w:rPr>
          <w:rFonts w:ascii="Tahoma" w:hAnsi="Tahoma"/>
          <w:b/>
          <w:color w:val="3CA05A"/>
          <w:spacing w:val="-7"/>
          <w:sz w:val="20"/>
        </w:rPr>
        <w:t>16</w:t>
      </w:r>
    </w:p>
    <w:sectPr>
      <w:pgSz w:w="11910" w:h="16840"/>
      <w:pgMar w:top="1200" w:bottom="0" w:left="10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MT">
    <w:altName w:val="Arial MT"/>
    <w:charset w:val="1"/>
    <w:family w:val="swiss"/>
    <w:pitch w:val="variable"/>
  </w:font>
  <w:font w:name="Wingdings">
    <w:altName w:val="Wingdings"/>
    <w:charset w:val="2"/>
    <w:family w:val="decorative"/>
    <w:pitch w:val="variable"/>
  </w:font>
  <w:font w:name="Symbol">
    <w:altName w:val="Symbol"/>
    <w:charset w:val="2"/>
    <w:family w:val="decorative"/>
    <w:pitch w:val="variable"/>
  </w:font>
  <w:font w:name="Verdana">
    <w:altName w:val="Verdana"/>
    <w:charset w:val="1"/>
    <w:family w:val="swiss"/>
    <w:pitch w:val="variable"/>
  </w:font>
  <w:font w:name="Calibri">
    <w:altName w:val="Calibri"/>
    <w:charset w:val="1"/>
    <w:family w:val="roman"/>
    <w:pitch w:val="variable"/>
  </w:font>
  <w:font w:name="Tahoma">
    <w:altName w:val="Tahoma"/>
    <w:charset w:val="1"/>
    <w:family w:val="swiss"/>
    <w:pitch w:val="variable"/>
  </w:font>
  <w:font w:name="Lucida Sans Unicode">
    <w:altName w:val="Lucida Sans Unicode"/>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o"/>
      <w:lvlJc w:val="left"/>
      <w:pPr>
        <w:ind w:left="833" w:hanging="361"/>
      </w:pPr>
      <w:rPr>
        <w:rFonts w:hint="default" w:ascii="Courier New" w:hAnsi="Courier New" w:eastAsia="Courier New" w:cs="Courier New"/>
        <w:b w:val="0"/>
        <w:bCs w:val="0"/>
        <w:i w:val="0"/>
        <w:iCs w:val="0"/>
        <w:spacing w:val="0"/>
        <w:w w:val="100"/>
        <w:sz w:val="22"/>
        <w:szCs w:val="22"/>
        <w:lang w:val="fr-FR" w:eastAsia="en-US" w:bidi="ar-SA"/>
      </w:rPr>
    </w:lvl>
    <w:lvl w:ilvl="1">
      <w:start w:val="0"/>
      <w:numFmt w:val="bullet"/>
      <w:lvlText w:val="•"/>
      <w:lvlJc w:val="left"/>
      <w:pPr>
        <w:ind w:left="1760" w:hanging="361"/>
      </w:pPr>
      <w:rPr>
        <w:rFonts w:hint="default"/>
        <w:lang w:val="fr-FR" w:eastAsia="en-US" w:bidi="ar-SA"/>
      </w:rPr>
    </w:lvl>
    <w:lvl w:ilvl="2">
      <w:start w:val="0"/>
      <w:numFmt w:val="bullet"/>
      <w:lvlText w:val="•"/>
      <w:lvlJc w:val="left"/>
      <w:pPr>
        <w:ind w:left="2681" w:hanging="361"/>
      </w:pPr>
      <w:rPr>
        <w:rFonts w:hint="default"/>
        <w:lang w:val="fr-FR" w:eastAsia="en-US" w:bidi="ar-SA"/>
      </w:rPr>
    </w:lvl>
    <w:lvl w:ilvl="3">
      <w:start w:val="0"/>
      <w:numFmt w:val="bullet"/>
      <w:lvlText w:val="•"/>
      <w:lvlJc w:val="left"/>
      <w:pPr>
        <w:ind w:left="3601" w:hanging="361"/>
      </w:pPr>
      <w:rPr>
        <w:rFonts w:hint="default"/>
        <w:lang w:val="fr-FR" w:eastAsia="en-US" w:bidi="ar-SA"/>
      </w:rPr>
    </w:lvl>
    <w:lvl w:ilvl="4">
      <w:start w:val="0"/>
      <w:numFmt w:val="bullet"/>
      <w:lvlText w:val="•"/>
      <w:lvlJc w:val="left"/>
      <w:pPr>
        <w:ind w:left="4522" w:hanging="361"/>
      </w:pPr>
      <w:rPr>
        <w:rFonts w:hint="default"/>
        <w:lang w:val="fr-FR" w:eastAsia="en-US" w:bidi="ar-SA"/>
      </w:rPr>
    </w:lvl>
    <w:lvl w:ilvl="5">
      <w:start w:val="0"/>
      <w:numFmt w:val="bullet"/>
      <w:lvlText w:val="•"/>
      <w:lvlJc w:val="left"/>
      <w:pPr>
        <w:ind w:left="5443" w:hanging="361"/>
      </w:pPr>
      <w:rPr>
        <w:rFonts w:hint="default"/>
        <w:lang w:val="fr-FR" w:eastAsia="en-US" w:bidi="ar-SA"/>
      </w:rPr>
    </w:lvl>
    <w:lvl w:ilvl="6">
      <w:start w:val="0"/>
      <w:numFmt w:val="bullet"/>
      <w:lvlText w:val="•"/>
      <w:lvlJc w:val="left"/>
      <w:pPr>
        <w:ind w:left="6363" w:hanging="361"/>
      </w:pPr>
      <w:rPr>
        <w:rFonts w:hint="default"/>
        <w:lang w:val="fr-FR" w:eastAsia="en-US" w:bidi="ar-SA"/>
      </w:rPr>
    </w:lvl>
    <w:lvl w:ilvl="7">
      <w:start w:val="0"/>
      <w:numFmt w:val="bullet"/>
      <w:lvlText w:val="•"/>
      <w:lvlJc w:val="left"/>
      <w:pPr>
        <w:ind w:left="7284" w:hanging="361"/>
      </w:pPr>
      <w:rPr>
        <w:rFonts w:hint="default"/>
        <w:lang w:val="fr-FR" w:eastAsia="en-US" w:bidi="ar-SA"/>
      </w:rPr>
    </w:lvl>
    <w:lvl w:ilvl="8">
      <w:start w:val="0"/>
      <w:numFmt w:val="bullet"/>
      <w:lvlText w:val="•"/>
      <w:lvlJc w:val="left"/>
      <w:pPr>
        <w:ind w:left="8205" w:hanging="361"/>
      </w:pPr>
      <w:rPr>
        <w:rFonts w:hint="default"/>
        <w:lang w:val="fr-FR" w:eastAsia="en-US" w:bidi="ar-SA"/>
      </w:rPr>
    </w:lvl>
  </w:abstractNum>
  <w:abstractNum w:abstractNumId="11">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962" w:hanging="360"/>
      </w:pPr>
      <w:rPr>
        <w:rFonts w:hint="default"/>
        <w:lang w:val="fr-FR" w:eastAsia="en-US" w:bidi="ar-SA"/>
      </w:rPr>
    </w:lvl>
    <w:lvl w:ilvl="2">
      <w:start w:val="0"/>
      <w:numFmt w:val="bullet"/>
      <w:lvlText w:val="•"/>
      <w:lvlJc w:val="left"/>
      <w:pPr>
        <w:ind w:left="2645" w:hanging="360"/>
      </w:pPr>
      <w:rPr>
        <w:rFonts w:hint="default"/>
        <w:lang w:val="fr-FR" w:eastAsia="en-US" w:bidi="ar-SA"/>
      </w:rPr>
    </w:lvl>
    <w:lvl w:ilvl="3">
      <w:start w:val="0"/>
      <w:numFmt w:val="bullet"/>
      <w:lvlText w:val="•"/>
      <w:lvlJc w:val="left"/>
      <w:pPr>
        <w:ind w:left="3328" w:hanging="360"/>
      </w:pPr>
      <w:rPr>
        <w:rFonts w:hint="default"/>
        <w:lang w:val="fr-FR" w:eastAsia="en-US" w:bidi="ar-SA"/>
      </w:rPr>
    </w:lvl>
    <w:lvl w:ilvl="4">
      <w:start w:val="0"/>
      <w:numFmt w:val="bullet"/>
      <w:lvlText w:val="•"/>
      <w:lvlJc w:val="left"/>
      <w:pPr>
        <w:ind w:left="4011" w:hanging="360"/>
      </w:pPr>
      <w:rPr>
        <w:rFonts w:hint="default"/>
        <w:lang w:val="fr-FR" w:eastAsia="en-US" w:bidi="ar-SA"/>
      </w:rPr>
    </w:lvl>
    <w:lvl w:ilvl="5">
      <w:start w:val="0"/>
      <w:numFmt w:val="bullet"/>
      <w:lvlText w:val="•"/>
      <w:lvlJc w:val="left"/>
      <w:pPr>
        <w:ind w:left="4694" w:hanging="360"/>
      </w:pPr>
      <w:rPr>
        <w:rFonts w:hint="default"/>
        <w:lang w:val="fr-FR" w:eastAsia="en-US" w:bidi="ar-SA"/>
      </w:rPr>
    </w:lvl>
    <w:lvl w:ilvl="6">
      <w:start w:val="0"/>
      <w:numFmt w:val="bullet"/>
      <w:lvlText w:val="•"/>
      <w:lvlJc w:val="left"/>
      <w:pPr>
        <w:ind w:left="5376" w:hanging="360"/>
      </w:pPr>
      <w:rPr>
        <w:rFonts w:hint="default"/>
        <w:lang w:val="fr-FR" w:eastAsia="en-US" w:bidi="ar-SA"/>
      </w:rPr>
    </w:lvl>
    <w:lvl w:ilvl="7">
      <w:start w:val="0"/>
      <w:numFmt w:val="bullet"/>
      <w:lvlText w:val="•"/>
      <w:lvlJc w:val="left"/>
      <w:pPr>
        <w:ind w:left="6059" w:hanging="360"/>
      </w:pPr>
      <w:rPr>
        <w:rFonts w:hint="default"/>
        <w:lang w:val="fr-FR" w:eastAsia="en-US" w:bidi="ar-SA"/>
      </w:rPr>
    </w:lvl>
    <w:lvl w:ilvl="8">
      <w:start w:val="0"/>
      <w:numFmt w:val="bullet"/>
      <w:lvlText w:val="•"/>
      <w:lvlJc w:val="left"/>
      <w:pPr>
        <w:ind w:left="6742" w:hanging="360"/>
      </w:pPr>
      <w:rPr>
        <w:rFonts w:hint="default"/>
        <w:lang w:val="fr-FR" w:eastAsia="en-US" w:bidi="ar-SA"/>
      </w:rPr>
    </w:lvl>
  </w:abstractNum>
  <w:abstractNum w:abstractNumId="10">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583" w:hanging="360"/>
      </w:pPr>
      <w:rPr>
        <w:rFonts w:hint="default" w:ascii="Wingdings" w:hAnsi="Wingdings" w:eastAsia="Wingdings" w:cs="Wingdings"/>
        <w:b w:val="0"/>
        <w:bCs w:val="0"/>
        <w:i w:val="0"/>
        <w:iCs w:val="0"/>
        <w:color w:val="E10025"/>
        <w:spacing w:val="0"/>
        <w:w w:val="100"/>
        <w:sz w:val="17"/>
        <w:szCs w:val="17"/>
        <w:lang w:val="fr-FR" w:eastAsia="en-US" w:bidi="ar-SA"/>
      </w:rPr>
    </w:lvl>
    <w:lvl w:ilvl="2">
      <w:start w:val="0"/>
      <w:numFmt w:val="bullet"/>
      <w:lvlText w:val="•"/>
      <w:lvlJc w:val="left"/>
      <w:pPr>
        <w:ind w:left="1580" w:hanging="360"/>
      </w:pPr>
      <w:rPr>
        <w:rFonts w:hint="default"/>
        <w:lang w:val="fr-FR" w:eastAsia="en-US" w:bidi="ar-SA"/>
      </w:rPr>
    </w:lvl>
    <w:lvl w:ilvl="3">
      <w:start w:val="0"/>
      <w:numFmt w:val="bullet"/>
      <w:lvlText w:val="•"/>
      <w:lvlJc w:val="left"/>
      <w:pPr>
        <w:ind w:left="1826" w:hanging="360"/>
      </w:pPr>
      <w:rPr>
        <w:rFonts w:hint="default"/>
        <w:lang w:val="fr-FR" w:eastAsia="en-US" w:bidi="ar-SA"/>
      </w:rPr>
    </w:lvl>
    <w:lvl w:ilvl="4">
      <w:start w:val="0"/>
      <w:numFmt w:val="bullet"/>
      <w:lvlText w:val="•"/>
      <w:lvlJc w:val="left"/>
      <w:pPr>
        <w:ind w:left="2073" w:hanging="360"/>
      </w:pPr>
      <w:rPr>
        <w:rFonts w:hint="default"/>
        <w:lang w:val="fr-FR" w:eastAsia="en-US" w:bidi="ar-SA"/>
      </w:rPr>
    </w:lvl>
    <w:lvl w:ilvl="5">
      <w:start w:val="0"/>
      <w:numFmt w:val="bullet"/>
      <w:lvlText w:val="•"/>
      <w:lvlJc w:val="left"/>
      <w:pPr>
        <w:ind w:left="2319" w:hanging="360"/>
      </w:pPr>
      <w:rPr>
        <w:rFonts w:hint="default"/>
        <w:lang w:val="fr-FR" w:eastAsia="en-US" w:bidi="ar-SA"/>
      </w:rPr>
    </w:lvl>
    <w:lvl w:ilvl="6">
      <w:start w:val="0"/>
      <w:numFmt w:val="bullet"/>
      <w:lvlText w:val="•"/>
      <w:lvlJc w:val="left"/>
      <w:pPr>
        <w:ind w:left="2566" w:hanging="360"/>
      </w:pPr>
      <w:rPr>
        <w:rFonts w:hint="default"/>
        <w:lang w:val="fr-FR" w:eastAsia="en-US" w:bidi="ar-SA"/>
      </w:rPr>
    </w:lvl>
    <w:lvl w:ilvl="7">
      <w:start w:val="0"/>
      <w:numFmt w:val="bullet"/>
      <w:lvlText w:val="•"/>
      <w:lvlJc w:val="left"/>
      <w:pPr>
        <w:ind w:left="2813" w:hanging="360"/>
      </w:pPr>
      <w:rPr>
        <w:rFonts w:hint="default"/>
        <w:lang w:val="fr-FR" w:eastAsia="en-US" w:bidi="ar-SA"/>
      </w:rPr>
    </w:lvl>
    <w:lvl w:ilvl="8">
      <w:start w:val="0"/>
      <w:numFmt w:val="bullet"/>
      <w:lvlText w:val="•"/>
      <w:lvlJc w:val="left"/>
      <w:pPr>
        <w:ind w:left="3059" w:hanging="360"/>
      </w:pPr>
      <w:rPr>
        <w:rFonts w:hint="default"/>
        <w:lang w:val="fr-FR" w:eastAsia="en-US" w:bidi="ar-SA"/>
      </w:rPr>
    </w:lvl>
  </w:abstractNum>
  <w:abstractNum w:abstractNumId="9">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605" w:hanging="360"/>
      </w:pPr>
      <w:rPr>
        <w:rFonts w:hint="default"/>
        <w:lang w:val="fr-FR" w:eastAsia="en-US" w:bidi="ar-SA"/>
      </w:rPr>
    </w:lvl>
    <w:lvl w:ilvl="2">
      <w:start w:val="0"/>
      <w:numFmt w:val="bullet"/>
      <w:lvlText w:val="•"/>
      <w:lvlJc w:val="left"/>
      <w:pPr>
        <w:ind w:left="1931" w:hanging="360"/>
      </w:pPr>
      <w:rPr>
        <w:rFonts w:hint="default"/>
        <w:lang w:val="fr-FR" w:eastAsia="en-US" w:bidi="ar-SA"/>
      </w:rPr>
    </w:lvl>
    <w:lvl w:ilvl="3">
      <w:start w:val="0"/>
      <w:numFmt w:val="bullet"/>
      <w:lvlText w:val="•"/>
      <w:lvlJc w:val="left"/>
      <w:pPr>
        <w:ind w:left="2256" w:hanging="360"/>
      </w:pPr>
      <w:rPr>
        <w:rFonts w:hint="default"/>
        <w:lang w:val="fr-FR" w:eastAsia="en-US" w:bidi="ar-SA"/>
      </w:rPr>
    </w:lvl>
    <w:lvl w:ilvl="4">
      <w:start w:val="0"/>
      <w:numFmt w:val="bullet"/>
      <w:lvlText w:val="•"/>
      <w:lvlJc w:val="left"/>
      <w:pPr>
        <w:ind w:left="2582" w:hanging="360"/>
      </w:pPr>
      <w:rPr>
        <w:rFonts w:hint="default"/>
        <w:lang w:val="fr-FR" w:eastAsia="en-US" w:bidi="ar-SA"/>
      </w:rPr>
    </w:lvl>
    <w:lvl w:ilvl="5">
      <w:start w:val="0"/>
      <w:numFmt w:val="bullet"/>
      <w:lvlText w:val="•"/>
      <w:lvlJc w:val="left"/>
      <w:pPr>
        <w:ind w:left="2907" w:hanging="360"/>
      </w:pPr>
      <w:rPr>
        <w:rFonts w:hint="default"/>
        <w:lang w:val="fr-FR" w:eastAsia="en-US" w:bidi="ar-SA"/>
      </w:rPr>
    </w:lvl>
    <w:lvl w:ilvl="6">
      <w:start w:val="0"/>
      <w:numFmt w:val="bullet"/>
      <w:lvlText w:val="•"/>
      <w:lvlJc w:val="left"/>
      <w:pPr>
        <w:ind w:left="3233" w:hanging="360"/>
      </w:pPr>
      <w:rPr>
        <w:rFonts w:hint="default"/>
        <w:lang w:val="fr-FR" w:eastAsia="en-US" w:bidi="ar-SA"/>
      </w:rPr>
    </w:lvl>
    <w:lvl w:ilvl="7">
      <w:start w:val="0"/>
      <w:numFmt w:val="bullet"/>
      <w:lvlText w:val="•"/>
      <w:lvlJc w:val="left"/>
      <w:pPr>
        <w:ind w:left="3558" w:hanging="360"/>
      </w:pPr>
      <w:rPr>
        <w:rFonts w:hint="default"/>
        <w:lang w:val="fr-FR" w:eastAsia="en-US" w:bidi="ar-SA"/>
      </w:rPr>
    </w:lvl>
    <w:lvl w:ilvl="8">
      <w:start w:val="0"/>
      <w:numFmt w:val="bullet"/>
      <w:lvlText w:val="•"/>
      <w:lvlJc w:val="left"/>
      <w:pPr>
        <w:ind w:left="3884" w:hanging="360"/>
      </w:pPr>
      <w:rPr>
        <w:rFonts w:hint="default"/>
        <w:lang w:val="fr-FR" w:eastAsia="en-US" w:bidi="ar-SA"/>
      </w:rPr>
    </w:lvl>
  </w:abstractNum>
  <w:abstractNum w:abstractNumId="8">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507" w:hanging="360"/>
      </w:pPr>
      <w:rPr>
        <w:rFonts w:hint="default"/>
        <w:lang w:val="fr-FR" w:eastAsia="en-US" w:bidi="ar-SA"/>
      </w:rPr>
    </w:lvl>
    <w:lvl w:ilvl="2">
      <w:start w:val="0"/>
      <w:numFmt w:val="bullet"/>
      <w:lvlText w:val="•"/>
      <w:lvlJc w:val="left"/>
      <w:pPr>
        <w:ind w:left="1734" w:hanging="360"/>
      </w:pPr>
      <w:rPr>
        <w:rFonts w:hint="default"/>
        <w:lang w:val="fr-FR" w:eastAsia="en-US" w:bidi="ar-SA"/>
      </w:rPr>
    </w:lvl>
    <w:lvl w:ilvl="3">
      <w:start w:val="0"/>
      <w:numFmt w:val="bullet"/>
      <w:lvlText w:val="•"/>
      <w:lvlJc w:val="left"/>
      <w:pPr>
        <w:ind w:left="1961" w:hanging="360"/>
      </w:pPr>
      <w:rPr>
        <w:rFonts w:hint="default"/>
        <w:lang w:val="fr-FR" w:eastAsia="en-US" w:bidi="ar-SA"/>
      </w:rPr>
    </w:lvl>
    <w:lvl w:ilvl="4">
      <w:start w:val="0"/>
      <w:numFmt w:val="bullet"/>
      <w:lvlText w:val="•"/>
      <w:lvlJc w:val="left"/>
      <w:pPr>
        <w:ind w:left="2189" w:hanging="360"/>
      </w:pPr>
      <w:rPr>
        <w:rFonts w:hint="default"/>
        <w:lang w:val="fr-FR" w:eastAsia="en-US" w:bidi="ar-SA"/>
      </w:rPr>
    </w:lvl>
    <w:lvl w:ilvl="5">
      <w:start w:val="0"/>
      <w:numFmt w:val="bullet"/>
      <w:lvlText w:val="•"/>
      <w:lvlJc w:val="left"/>
      <w:pPr>
        <w:ind w:left="2416" w:hanging="360"/>
      </w:pPr>
      <w:rPr>
        <w:rFonts w:hint="default"/>
        <w:lang w:val="fr-FR" w:eastAsia="en-US" w:bidi="ar-SA"/>
      </w:rPr>
    </w:lvl>
    <w:lvl w:ilvl="6">
      <w:start w:val="0"/>
      <w:numFmt w:val="bullet"/>
      <w:lvlText w:val="•"/>
      <w:lvlJc w:val="left"/>
      <w:pPr>
        <w:ind w:left="2643" w:hanging="360"/>
      </w:pPr>
      <w:rPr>
        <w:rFonts w:hint="default"/>
        <w:lang w:val="fr-FR" w:eastAsia="en-US" w:bidi="ar-SA"/>
      </w:rPr>
    </w:lvl>
    <w:lvl w:ilvl="7">
      <w:start w:val="0"/>
      <w:numFmt w:val="bullet"/>
      <w:lvlText w:val="•"/>
      <w:lvlJc w:val="left"/>
      <w:pPr>
        <w:ind w:left="2871" w:hanging="360"/>
      </w:pPr>
      <w:rPr>
        <w:rFonts w:hint="default"/>
        <w:lang w:val="fr-FR" w:eastAsia="en-US" w:bidi="ar-SA"/>
      </w:rPr>
    </w:lvl>
    <w:lvl w:ilvl="8">
      <w:start w:val="0"/>
      <w:numFmt w:val="bullet"/>
      <w:lvlText w:val="•"/>
      <w:lvlJc w:val="left"/>
      <w:pPr>
        <w:ind w:left="3098" w:hanging="360"/>
      </w:pPr>
      <w:rPr>
        <w:rFonts w:hint="default"/>
        <w:lang w:val="fr-FR" w:eastAsia="en-US" w:bidi="ar-SA"/>
      </w:rPr>
    </w:lvl>
  </w:abstractNum>
  <w:abstractNum w:abstractNumId="7">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605" w:hanging="360"/>
      </w:pPr>
      <w:rPr>
        <w:rFonts w:hint="default"/>
        <w:lang w:val="fr-FR" w:eastAsia="en-US" w:bidi="ar-SA"/>
      </w:rPr>
    </w:lvl>
    <w:lvl w:ilvl="2">
      <w:start w:val="0"/>
      <w:numFmt w:val="bullet"/>
      <w:lvlText w:val="•"/>
      <w:lvlJc w:val="left"/>
      <w:pPr>
        <w:ind w:left="1931" w:hanging="360"/>
      </w:pPr>
      <w:rPr>
        <w:rFonts w:hint="default"/>
        <w:lang w:val="fr-FR" w:eastAsia="en-US" w:bidi="ar-SA"/>
      </w:rPr>
    </w:lvl>
    <w:lvl w:ilvl="3">
      <w:start w:val="0"/>
      <w:numFmt w:val="bullet"/>
      <w:lvlText w:val="•"/>
      <w:lvlJc w:val="left"/>
      <w:pPr>
        <w:ind w:left="2256" w:hanging="360"/>
      </w:pPr>
      <w:rPr>
        <w:rFonts w:hint="default"/>
        <w:lang w:val="fr-FR" w:eastAsia="en-US" w:bidi="ar-SA"/>
      </w:rPr>
    </w:lvl>
    <w:lvl w:ilvl="4">
      <w:start w:val="0"/>
      <w:numFmt w:val="bullet"/>
      <w:lvlText w:val="•"/>
      <w:lvlJc w:val="left"/>
      <w:pPr>
        <w:ind w:left="2582" w:hanging="360"/>
      </w:pPr>
      <w:rPr>
        <w:rFonts w:hint="default"/>
        <w:lang w:val="fr-FR" w:eastAsia="en-US" w:bidi="ar-SA"/>
      </w:rPr>
    </w:lvl>
    <w:lvl w:ilvl="5">
      <w:start w:val="0"/>
      <w:numFmt w:val="bullet"/>
      <w:lvlText w:val="•"/>
      <w:lvlJc w:val="left"/>
      <w:pPr>
        <w:ind w:left="2907" w:hanging="360"/>
      </w:pPr>
      <w:rPr>
        <w:rFonts w:hint="default"/>
        <w:lang w:val="fr-FR" w:eastAsia="en-US" w:bidi="ar-SA"/>
      </w:rPr>
    </w:lvl>
    <w:lvl w:ilvl="6">
      <w:start w:val="0"/>
      <w:numFmt w:val="bullet"/>
      <w:lvlText w:val="•"/>
      <w:lvlJc w:val="left"/>
      <w:pPr>
        <w:ind w:left="3233" w:hanging="360"/>
      </w:pPr>
      <w:rPr>
        <w:rFonts w:hint="default"/>
        <w:lang w:val="fr-FR" w:eastAsia="en-US" w:bidi="ar-SA"/>
      </w:rPr>
    </w:lvl>
    <w:lvl w:ilvl="7">
      <w:start w:val="0"/>
      <w:numFmt w:val="bullet"/>
      <w:lvlText w:val="•"/>
      <w:lvlJc w:val="left"/>
      <w:pPr>
        <w:ind w:left="3558" w:hanging="360"/>
      </w:pPr>
      <w:rPr>
        <w:rFonts w:hint="default"/>
        <w:lang w:val="fr-FR" w:eastAsia="en-US" w:bidi="ar-SA"/>
      </w:rPr>
    </w:lvl>
    <w:lvl w:ilvl="8">
      <w:start w:val="0"/>
      <w:numFmt w:val="bullet"/>
      <w:lvlText w:val="•"/>
      <w:lvlJc w:val="left"/>
      <w:pPr>
        <w:ind w:left="3884" w:hanging="360"/>
      </w:pPr>
      <w:rPr>
        <w:rFonts w:hint="default"/>
        <w:lang w:val="fr-FR" w:eastAsia="en-US" w:bidi="ar-SA"/>
      </w:rPr>
    </w:lvl>
  </w:abstractNum>
  <w:abstractNum w:abstractNumId="6">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507" w:hanging="360"/>
      </w:pPr>
      <w:rPr>
        <w:rFonts w:hint="default"/>
        <w:lang w:val="fr-FR" w:eastAsia="en-US" w:bidi="ar-SA"/>
      </w:rPr>
    </w:lvl>
    <w:lvl w:ilvl="2">
      <w:start w:val="0"/>
      <w:numFmt w:val="bullet"/>
      <w:lvlText w:val="•"/>
      <w:lvlJc w:val="left"/>
      <w:pPr>
        <w:ind w:left="1734" w:hanging="360"/>
      </w:pPr>
      <w:rPr>
        <w:rFonts w:hint="default"/>
        <w:lang w:val="fr-FR" w:eastAsia="en-US" w:bidi="ar-SA"/>
      </w:rPr>
    </w:lvl>
    <w:lvl w:ilvl="3">
      <w:start w:val="0"/>
      <w:numFmt w:val="bullet"/>
      <w:lvlText w:val="•"/>
      <w:lvlJc w:val="left"/>
      <w:pPr>
        <w:ind w:left="1961" w:hanging="360"/>
      </w:pPr>
      <w:rPr>
        <w:rFonts w:hint="default"/>
        <w:lang w:val="fr-FR" w:eastAsia="en-US" w:bidi="ar-SA"/>
      </w:rPr>
    </w:lvl>
    <w:lvl w:ilvl="4">
      <w:start w:val="0"/>
      <w:numFmt w:val="bullet"/>
      <w:lvlText w:val="•"/>
      <w:lvlJc w:val="left"/>
      <w:pPr>
        <w:ind w:left="2189" w:hanging="360"/>
      </w:pPr>
      <w:rPr>
        <w:rFonts w:hint="default"/>
        <w:lang w:val="fr-FR" w:eastAsia="en-US" w:bidi="ar-SA"/>
      </w:rPr>
    </w:lvl>
    <w:lvl w:ilvl="5">
      <w:start w:val="0"/>
      <w:numFmt w:val="bullet"/>
      <w:lvlText w:val="•"/>
      <w:lvlJc w:val="left"/>
      <w:pPr>
        <w:ind w:left="2416" w:hanging="360"/>
      </w:pPr>
      <w:rPr>
        <w:rFonts w:hint="default"/>
        <w:lang w:val="fr-FR" w:eastAsia="en-US" w:bidi="ar-SA"/>
      </w:rPr>
    </w:lvl>
    <w:lvl w:ilvl="6">
      <w:start w:val="0"/>
      <w:numFmt w:val="bullet"/>
      <w:lvlText w:val="•"/>
      <w:lvlJc w:val="left"/>
      <w:pPr>
        <w:ind w:left="2643" w:hanging="360"/>
      </w:pPr>
      <w:rPr>
        <w:rFonts w:hint="default"/>
        <w:lang w:val="fr-FR" w:eastAsia="en-US" w:bidi="ar-SA"/>
      </w:rPr>
    </w:lvl>
    <w:lvl w:ilvl="7">
      <w:start w:val="0"/>
      <w:numFmt w:val="bullet"/>
      <w:lvlText w:val="•"/>
      <w:lvlJc w:val="left"/>
      <w:pPr>
        <w:ind w:left="2871" w:hanging="360"/>
      </w:pPr>
      <w:rPr>
        <w:rFonts w:hint="default"/>
        <w:lang w:val="fr-FR" w:eastAsia="en-US" w:bidi="ar-SA"/>
      </w:rPr>
    </w:lvl>
    <w:lvl w:ilvl="8">
      <w:start w:val="0"/>
      <w:numFmt w:val="bullet"/>
      <w:lvlText w:val="•"/>
      <w:lvlJc w:val="left"/>
      <w:pPr>
        <w:ind w:left="3098" w:hanging="360"/>
      </w:pPr>
      <w:rPr>
        <w:rFonts w:hint="default"/>
        <w:lang w:val="fr-FR" w:eastAsia="en-US" w:bidi="ar-SA"/>
      </w:rPr>
    </w:lvl>
  </w:abstractNum>
  <w:abstractNum w:abstractNumId="5">
    <w:multiLevelType w:val="hybridMultilevel"/>
    <w:lvl w:ilvl="0">
      <w:start w:val="0"/>
      <w:numFmt w:val="bullet"/>
      <w:lvlText w:val=""/>
      <w:lvlJc w:val="left"/>
      <w:pPr>
        <w:ind w:left="1281" w:hanging="360"/>
      </w:pPr>
      <w:rPr>
        <w:rFonts w:hint="default" w:ascii="Wingdings" w:hAnsi="Wingdings" w:eastAsia="Wingdings" w:cs="Wingdings"/>
        <w:b w:val="0"/>
        <w:bCs w:val="0"/>
        <w:i w:val="0"/>
        <w:iCs w:val="0"/>
        <w:color w:val="E10025"/>
        <w:spacing w:val="0"/>
        <w:w w:val="100"/>
        <w:sz w:val="17"/>
        <w:szCs w:val="17"/>
        <w:lang w:val="fr-FR" w:eastAsia="en-US" w:bidi="ar-SA"/>
      </w:rPr>
    </w:lvl>
    <w:lvl w:ilvl="1">
      <w:start w:val="0"/>
      <w:numFmt w:val="bullet"/>
      <w:lvlText w:val="•"/>
      <w:lvlJc w:val="left"/>
      <w:pPr>
        <w:ind w:left="1605" w:hanging="360"/>
      </w:pPr>
      <w:rPr>
        <w:rFonts w:hint="default"/>
        <w:lang w:val="fr-FR" w:eastAsia="en-US" w:bidi="ar-SA"/>
      </w:rPr>
    </w:lvl>
    <w:lvl w:ilvl="2">
      <w:start w:val="0"/>
      <w:numFmt w:val="bullet"/>
      <w:lvlText w:val="•"/>
      <w:lvlJc w:val="left"/>
      <w:pPr>
        <w:ind w:left="1931" w:hanging="360"/>
      </w:pPr>
      <w:rPr>
        <w:rFonts w:hint="default"/>
        <w:lang w:val="fr-FR" w:eastAsia="en-US" w:bidi="ar-SA"/>
      </w:rPr>
    </w:lvl>
    <w:lvl w:ilvl="3">
      <w:start w:val="0"/>
      <w:numFmt w:val="bullet"/>
      <w:lvlText w:val="•"/>
      <w:lvlJc w:val="left"/>
      <w:pPr>
        <w:ind w:left="2256" w:hanging="360"/>
      </w:pPr>
      <w:rPr>
        <w:rFonts w:hint="default"/>
        <w:lang w:val="fr-FR" w:eastAsia="en-US" w:bidi="ar-SA"/>
      </w:rPr>
    </w:lvl>
    <w:lvl w:ilvl="4">
      <w:start w:val="0"/>
      <w:numFmt w:val="bullet"/>
      <w:lvlText w:val="•"/>
      <w:lvlJc w:val="left"/>
      <w:pPr>
        <w:ind w:left="2582" w:hanging="360"/>
      </w:pPr>
      <w:rPr>
        <w:rFonts w:hint="default"/>
        <w:lang w:val="fr-FR" w:eastAsia="en-US" w:bidi="ar-SA"/>
      </w:rPr>
    </w:lvl>
    <w:lvl w:ilvl="5">
      <w:start w:val="0"/>
      <w:numFmt w:val="bullet"/>
      <w:lvlText w:val="•"/>
      <w:lvlJc w:val="left"/>
      <w:pPr>
        <w:ind w:left="2907" w:hanging="360"/>
      </w:pPr>
      <w:rPr>
        <w:rFonts w:hint="default"/>
        <w:lang w:val="fr-FR" w:eastAsia="en-US" w:bidi="ar-SA"/>
      </w:rPr>
    </w:lvl>
    <w:lvl w:ilvl="6">
      <w:start w:val="0"/>
      <w:numFmt w:val="bullet"/>
      <w:lvlText w:val="•"/>
      <w:lvlJc w:val="left"/>
      <w:pPr>
        <w:ind w:left="3233" w:hanging="360"/>
      </w:pPr>
      <w:rPr>
        <w:rFonts w:hint="default"/>
        <w:lang w:val="fr-FR" w:eastAsia="en-US" w:bidi="ar-SA"/>
      </w:rPr>
    </w:lvl>
    <w:lvl w:ilvl="7">
      <w:start w:val="0"/>
      <w:numFmt w:val="bullet"/>
      <w:lvlText w:val="•"/>
      <w:lvlJc w:val="left"/>
      <w:pPr>
        <w:ind w:left="3558" w:hanging="360"/>
      </w:pPr>
      <w:rPr>
        <w:rFonts w:hint="default"/>
        <w:lang w:val="fr-FR" w:eastAsia="en-US" w:bidi="ar-SA"/>
      </w:rPr>
    </w:lvl>
    <w:lvl w:ilvl="8">
      <w:start w:val="0"/>
      <w:numFmt w:val="bullet"/>
      <w:lvlText w:val="•"/>
      <w:lvlJc w:val="left"/>
      <w:pPr>
        <w:ind w:left="3884" w:hanging="360"/>
      </w:pPr>
      <w:rPr>
        <w:rFonts w:hint="default"/>
        <w:lang w:val="fr-FR" w:eastAsia="en-US" w:bidi="ar-SA"/>
      </w:rPr>
    </w:lvl>
  </w:abstractNum>
  <w:abstractNum w:abstractNumId="4">
    <w:multiLevelType w:val="hybridMultilevel"/>
    <w:lvl w:ilvl="0">
      <w:start w:val="0"/>
      <w:numFmt w:val="bullet"/>
      <w:lvlText w:val="-"/>
      <w:lvlJc w:val="left"/>
      <w:pPr>
        <w:ind w:left="832" w:hanging="360"/>
      </w:pPr>
      <w:rPr>
        <w:rFonts w:hint="default" w:ascii="Arial MT" w:hAnsi="Arial MT" w:eastAsia="Arial MT" w:cs="Arial MT"/>
        <w:b w:val="0"/>
        <w:bCs w:val="0"/>
        <w:i w:val="0"/>
        <w:iCs w:val="0"/>
        <w:spacing w:val="0"/>
        <w:w w:val="100"/>
        <w:sz w:val="22"/>
        <w:szCs w:val="22"/>
        <w:lang w:val="fr-FR" w:eastAsia="en-US" w:bidi="ar-SA"/>
      </w:rPr>
    </w:lvl>
    <w:lvl w:ilvl="1">
      <w:start w:val="0"/>
      <w:numFmt w:val="bullet"/>
      <w:lvlText w:val="•"/>
      <w:lvlJc w:val="left"/>
      <w:pPr>
        <w:ind w:left="1760" w:hanging="360"/>
      </w:pPr>
      <w:rPr>
        <w:rFonts w:hint="default"/>
        <w:lang w:val="fr-FR" w:eastAsia="en-US" w:bidi="ar-SA"/>
      </w:rPr>
    </w:lvl>
    <w:lvl w:ilvl="2">
      <w:start w:val="0"/>
      <w:numFmt w:val="bullet"/>
      <w:lvlText w:val="•"/>
      <w:lvlJc w:val="left"/>
      <w:pPr>
        <w:ind w:left="2681" w:hanging="360"/>
      </w:pPr>
      <w:rPr>
        <w:rFonts w:hint="default"/>
        <w:lang w:val="fr-FR" w:eastAsia="en-US" w:bidi="ar-SA"/>
      </w:rPr>
    </w:lvl>
    <w:lvl w:ilvl="3">
      <w:start w:val="0"/>
      <w:numFmt w:val="bullet"/>
      <w:lvlText w:val="•"/>
      <w:lvlJc w:val="left"/>
      <w:pPr>
        <w:ind w:left="3601" w:hanging="360"/>
      </w:pPr>
      <w:rPr>
        <w:rFonts w:hint="default"/>
        <w:lang w:val="fr-FR" w:eastAsia="en-US" w:bidi="ar-SA"/>
      </w:rPr>
    </w:lvl>
    <w:lvl w:ilvl="4">
      <w:start w:val="0"/>
      <w:numFmt w:val="bullet"/>
      <w:lvlText w:val="•"/>
      <w:lvlJc w:val="left"/>
      <w:pPr>
        <w:ind w:left="4522" w:hanging="360"/>
      </w:pPr>
      <w:rPr>
        <w:rFonts w:hint="default"/>
        <w:lang w:val="fr-FR" w:eastAsia="en-US" w:bidi="ar-SA"/>
      </w:rPr>
    </w:lvl>
    <w:lvl w:ilvl="5">
      <w:start w:val="0"/>
      <w:numFmt w:val="bullet"/>
      <w:lvlText w:val="•"/>
      <w:lvlJc w:val="left"/>
      <w:pPr>
        <w:ind w:left="5443" w:hanging="360"/>
      </w:pPr>
      <w:rPr>
        <w:rFonts w:hint="default"/>
        <w:lang w:val="fr-FR" w:eastAsia="en-US" w:bidi="ar-SA"/>
      </w:rPr>
    </w:lvl>
    <w:lvl w:ilvl="6">
      <w:start w:val="0"/>
      <w:numFmt w:val="bullet"/>
      <w:lvlText w:val="•"/>
      <w:lvlJc w:val="left"/>
      <w:pPr>
        <w:ind w:left="6363" w:hanging="360"/>
      </w:pPr>
      <w:rPr>
        <w:rFonts w:hint="default"/>
        <w:lang w:val="fr-FR" w:eastAsia="en-US" w:bidi="ar-SA"/>
      </w:rPr>
    </w:lvl>
    <w:lvl w:ilvl="7">
      <w:start w:val="0"/>
      <w:numFmt w:val="bullet"/>
      <w:lvlText w:val="•"/>
      <w:lvlJc w:val="left"/>
      <w:pPr>
        <w:ind w:left="7284" w:hanging="360"/>
      </w:pPr>
      <w:rPr>
        <w:rFonts w:hint="default"/>
        <w:lang w:val="fr-FR" w:eastAsia="en-US" w:bidi="ar-SA"/>
      </w:rPr>
    </w:lvl>
    <w:lvl w:ilvl="8">
      <w:start w:val="0"/>
      <w:numFmt w:val="bullet"/>
      <w:lvlText w:val="•"/>
      <w:lvlJc w:val="left"/>
      <w:pPr>
        <w:ind w:left="8205" w:hanging="360"/>
      </w:pPr>
      <w:rPr>
        <w:rFonts w:hint="default"/>
        <w:lang w:val="fr-FR" w:eastAsia="en-US" w:bidi="ar-SA"/>
      </w:rPr>
    </w:lvl>
  </w:abstractNum>
  <w:abstractNum w:abstractNumId="3">
    <w:multiLevelType w:val="hybridMultilevel"/>
    <w:lvl w:ilvl="0">
      <w:start w:val="1"/>
      <w:numFmt w:val="decimal"/>
      <w:lvlText w:val="%1."/>
      <w:lvlJc w:val="left"/>
      <w:pPr>
        <w:ind w:left="832" w:hanging="360"/>
        <w:jc w:val="left"/>
      </w:pPr>
      <w:rPr>
        <w:rFonts w:hint="default" w:ascii="Tahoma" w:hAnsi="Tahoma" w:eastAsia="Tahoma" w:cs="Tahoma"/>
        <w:b/>
        <w:bCs/>
        <w:i w:val="0"/>
        <w:iCs w:val="0"/>
        <w:spacing w:val="0"/>
        <w:w w:val="88"/>
        <w:sz w:val="22"/>
        <w:szCs w:val="22"/>
        <w:lang w:val="fr-FR" w:eastAsia="en-US" w:bidi="ar-SA"/>
      </w:rPr>
    </w:lvl>
    <w:lvl w:ilvl="1">
      <w:start w:val="0"/>
      <w:numFmt w:val="bullet"/>
      <w:lvlText w:val="-"/>
      <w:lvlJc w:val="left"/>
      <w:pPr>
        <w:ind w:left="832" w:hanging="360"/>
      </w:pPr>
      <w:rPr>
        <w:rFonts w:hint="default" w:ascii="Arial MT" w:hAnsi="Arial MT" w:eastAsia="Arial MT" w:cs="Arial MT"/>
        <w:b w:val="0"/>
        <w:bCs w:val="0"/>
        <w:i w:val="0"/>
        <w:iCs w:val="0"/>
        <w:spacing w:val="0"/>
        <w:w w:val="100"/>
        <w:sz w:val="22"/>
        <w:szCs w:val="22"/>
        <w:lang w:val="fr-FR" w:eastAsia="en-US" w:bidi="ar-SA"/>
      </w:rPr>
    </w:lvl>
    <w:lvl w:ilvl="2">
      <w:start w:val="0"/>
      <w:numFmt w:val="bullet"/>
      <w:lvlText w:val="•"/>
      <w:lvlJc w:val="left"/>
      <w:pPr>
        <w:ind w:left="2681" w:hanging="360"/>
      </w:pPr>
      <w:rPr>
        <w:rFonts w:hint="default"/>
        <w:lang w:val="fr-FR" w:eastAsia="en-US" w:bidi="ar-SA"/>
      </w:rPr>
    </w:lvl>
    <w:lvl w:ilvl="3">
      <w:start w:val="0"/>
      <w:numFmt w:val="bullet"/>
      <w:lvlText w:val="•"/>
      <w:lvlJc w:val="left"/>
      <w:pPr>
        <w:ind w:left="3601" w:hanging="360"/>
      </w:pPr>
      <w:rPr>
        <w:rFonts w:hint="default"/>
        <w:lang w:val="fr-FR" w:eastAsia="en-US" w:bidi="ar-SA"/>
      </w:rPr>
    </w:lvl>
    <w:lvl w:ilvl="4">
      <w:start w:val="0"/>
      <w:numFmt w:val="bullet"/>
      <w:lvlText w:val="•"/>
      <w:lvlJc w:val="left"/>
      <w:pPr>
        <w:ind w:left="4522" w:hanging="360"/>
      </w:pPr>
      <w:rPr>
        <w:rFonts w:hint="default"/>
        <w:lang w:val="fr-FR" w:eastAsia="en-US" w:bidi="ar-SA"/>
      </w:rPr>
    </w:lvl>
    <w:lvl w:ilvl="5">
      <w:start w:val="0"/>
      <w:numFmt w:val="bullet"/>
      <w:lvlText w:val="•"/>
      <w:lvlJc w:val="left"/>
      <w:pPr>
        <w:ind w:left="5443" w:hanging="360"/>
      </w:pPr>
      <w:rPr>
        <w:rFonts w:hint="default"/>
        <w:lang w:val="fr-FR" w:eastAsia="en-US" w:bidi="ar-SA"/>
      </w:rPr>
    </w:lvl>
    <w:lvl w:ilvl="6">
      <w:start w:val="0"/>
      <w:numFmt w:val="bullet"/>
      <w:lvlText w:val="•"/>
      <w:lvlJc w:val="left"/>
      <w:pPr>
        <w:ind w:left="6363" w:hanging="360"/>
      </w:pPr>
      <w:rPr>
        <w:rFonts w:hint="default"/>
        <w:lang w:val="fr-FR" w:eastAsia="en-US" w:bidi="ar-SA"/>
      </w:rPr>
    </w:lvl>
    <w:lvl w:ilvl="7">
      <w:start w:val="0"/>
      <w:numFmt w:val="bullet"/>
      <w:lvlText w:val="•"/>
      <w:lvlJc w:val="left"/>
      <w:pPr>
        <w:ind w:left="7284" w:hanging="360"/>
      </w:pPr>
      <w:rPr>
        <w:rFonts w:hint="default"/>
        <w:lang w:val="fr-FR" w:eastAsia="en-US" w:bidi="ar-SA"/>
      </w:rPr>
    </w:lvl>
    <w:lvl w:ilvl="8">
      <w:start w:val="0"/>
      <w:numFmt w:val="bullet"/>
      <w:lvlText w:val="•"/>
      <w:lvlJc w:val="left"/>
      <w:pPr>
        <w:ind w:left="8205" w:hanging="360"/>
      </w:pPr>
      <w:rPr>
        <w:rFonts w:hint="default"/>
        <w:lang w:val="fr-FR" w:eastAsia="en-US" w:bidi="ar-SA"/>
      </w:rPr>
    </w:lvl>
  </w:abstractNum>
  <w:abstractNum w:abstractNumId="2">
    <w:multiLevelType w:val="hybridMultilevel"/>
    <w:lvl w:ilvl="0">
      <w:start w:val="0"/>
      <w:numFmt w:val="bullet"/>
      <w:lvlText w:val=""/>
      <w:lvlJc w:val="left"/>
      <w:pPr>
        <w:ind w:left="832" w:hanging="361"/>
      </w:pPr>
      <w:rPr>
        <w:rFonts w:hint="default" w:ascii="Symbol" w:hAnsi="Symbol" w:eastAsia="Symbol" w:cs="Symbol"/>
        <w:b w:val="0"/>
        <w:bCs w:val="0"/>
        <w:i w:val="0"/>
        <w:iCs w:val="0"/>
        <w:spacing w:val="0"/>
        <w:w w:val="100"/>
        <w:sz w:val="22"/>
        <w:szCs w:val="22"/>
        <w:lang w:val="fr-FR" w:eastAsia="en-US" w:bidi="ar-SA"/>
      </w:rPr>
    </w:lvl>
    <w:lvl w:ilvl="1">
      <w:start w:val="0"/>
      <w:numFmt w:val="bullet"/>
      <w:lvlText w:val="o"/>
      <w:lvlJc w:val="left"/>
      <w:pPr>
        <w:ind w:left="1552" w:hanging="361"/>
      </w:pPr>
      <w:rPr>
        <w:rFonts w:hint="default" w:ascii="Courier New" w:hAnsi="Courier New" w:eastAsia="Courier New" w:cs="Courier New"/>
        <w:b w:val="0"/>
        <w:bCs w:val="0"/>
        <w:i w:val="0"/>
        <w:iCs w:val="0"/>
        <w:spacing w:val="0"/>
        <w:w w:val="100"/>
        <w:sz w:val="22"/>
        <w:szCs w:val="22"/>
        <w:lang w:val="fr-FR" w:eastAsia="en-US" w:bidi="ar-SA"/>
      </w:rPr>
    </w:lvl>
    <w:lvl w:ilvl="2">
      <w:start w:val="0"/>
      <w:numFmt w:val="bullet"/>
      <w:lvlText w:val="•"/>
      <w:lvlJc w:val="left"/>
      <w:pPr>
        <w:ind w:left="2502" w:hanging="361"/>
      </w:pPr>
      <w:rPr>
        <w:rFonts w:hint="default"/>
        <w:lang w:val="fr-FR" w:eastAsia="en-US" w:bidi="ar-SA"/>
      </w:rPr>
    </w:lvl>
    <w:lvl w:ilvl="3">
      <w:start w:val="0"/>
      <w:numFmt w:val="bullet"/>
      <w:lvlText w:val="•"/>
      <w:lvlJc w:val="left"/>
      <w:pPr>
        <w:ind w:left="3445" w:hanging="361"/>
      </w:pPr>
      <w:rPr>
        <w:rFonts w:hint="default"/>
        <w:lang w:val="fr-FR" w:eastAsia="en-US" w:bidi="ar-SA"/>
      </w:rPr>
    </w:lvl>
    <w:lvl w:ilvl="4">
      <w:start w:val="0"/>
      <w:numFmt w:val="bullet"/>
      <w:lvlText w:val="•"/>
      <w:lvlJc w:val="left"/>
      <w:pPr>
        <w:ind w:left="4388" w:hanging="361"/>
      </w:pPr>
      <w:rPr>
        <w:rFonts w:hint="default"/>
        <w:lang w:val="fr-FR" w:eastAsia="en-US" w:bidi="ar-SA"/>
      </w:rPr>
    </w:lvl>
    <w:lvl w:ilvl="5">
      <w:start w:val="0"/>
      <w:numFmt w:val="bullet"/>
      <w:lvlText w:val="•"/>
      <w:lvlJc w:val="left"/>
      <w:pPr>
        <w:ind w:left="5331" w:hanging="361"/>
      </w:pPr>
      <w:rPr>
        <w:rFonts w:hint="default"/>
        <w:lang w:val="fr-FR" w:eastAsia="en-US" w:bidi="ar-SA"/>
      </w:rPr>
    </w:lvl>
    <w:lvl w:ilvl="6">
      <w:start w:val="0"/>
      <w:numFmt w:val="bullet"/>
      <w:lvlText w:val="•"/>
      <w:lvlJc w:val="left"/>
      <w:pPr>
        <w:ind w:left="6274" w:hanging="361"/>
      </w:pPr>
      <w:rPr>
        <w:rFonts w:hint="default"/>
        <w:lang w:val="fr-FR" w:eastAsia="en-US" w:bidi="ar-SA"/>
      </w:rPr>
    </w:lvl>
    <w:lvl w:ilvl="7">
      <w:start w:val="0"/>
      <w:numFmt w:val="bullet"/>
      <w:lvlText w:val="•"/>
      <w:lvlJc w:val="left"/>
      <w:pPr>
        <w:ind w:left="7217" w:hanging="361"/>
      </w:pPr>
      <w:rPr>
        <w:rFonts w:hint="default"/>
        <w:lang w:val="fr-FR" w:eastAsia="en-US" w:bidi="ar-SA"/>
      </w:rPr>
    </w:lvl>
    <w:lvl w:ilvl="8">
      <w:start w:val="0"/>
      <w:numFmt w:val="bullet"/>
      <w:lvlText w:val="•"/>
      <w:lvlJc w:val="left"/>
      <w:pPr>
        <w:ind w:left="8160" w:hanging="361"/>
      </w:pPr>
      <w:rPr>
        <w:rFonts w:hint="default"/>
        <w:lang w:val="fr-FR" w:eastAsia="en-US" w:bidi="ar-SA"/>
      </w:rPr>
    </w:lvl>
  </w:abstractNum>
  <w:abstractNum w:abstractNumId="1">
    <w:multiLevelType w:val="hybridMultilevel"/>
    <w:lvl w:ilvl="0">
      <w:start w:val="0"/>
      <w:numFmt w:val="bullet"/>
      <w:lvlText w:val="o"/>
      <w:lvlJc w:val="left"/>
      <w:pPr>
        <w:ind w:left="1552" w:hanging="361"/>
      </w:pPr>
      <w:rPr>
        <w:rFonts w:hint="default" w:ascii="Courier New" w:hAnsi="Courier New" w:eastAsia="Courier New" w:cs="Courier New"/>
        <w:b w:val="0"/>
        <w:bCs w:val="0"/>
        <w:i w:val="0"/>
        <w:iCs w:val="0"/>
        <w:spacing w:val="0"/>
        <w:w w:val="100"/>
        <w:sz w:val="22"/>
        <w:szCs w:val="22"/>
        <w:lang w:val="fr-FR" w:eastAsia="en-US" w:bidi="ar-SA"/>
      </w:rPr>
    </w:lvl>
    <w:lvl w:ilvl="1">
      <w:start w:val="0"/>
      <w:numFmt w:val="bullet"/>
      <w:lvlText w:val=""/>
      <w:lvlJc w:val="left"/>
      <w:pPr>
        <w:ind w:left="2272" w:hanging="361"/>
      </w:pPr>
      <w:rPr>
        <w:rFonts w:hint="default" w:ascii="Wingdings" w:hAnsi="Wingdings" w:eastAsia="Wingdings" w:cs="Wingdings"/>
        <w:b w:val="0"/>
        <w:bCs w:val="0"/>
        <w:i w:val="0"/>
        <w:iCs w:val="0"/>
        <w:spacing w:val="0"/>
        <w:w w:val="100"/>
        <w:sz w:val="22"/>
        <w:szCs w:val="22"/>
        <w:lang w:val="fr-FR" w:eastAsia="en-US" w:bidi="ar-SA"/>
      </w:rPr>
    </w:lvl>
    <w:lvl w:ilvl="2">
      <w:start w:val="0"/>
      <w:numFmt w:val="bullet"/>
      <w:lvlText w:val="•"/>
      <w:lvlJc w:val="left"/>
      <w:pPr>
        <w:ind w:left="3142" w:hanging="361"/>
      </w:pPr>
      <w:rPr>
        <w:rFonts w:hint="default"/>
        <w:lang w:val="fr-FR" w:eastAsia="en-US" w:bidi="ar-SA"/>
      </w:rPr>
    </w:lvl>
    <w:lvl w:ilvl="3">
      <w:start w:val="0"/>
      <w:numFmt w:val="bullet"/>
      <w:lvlText w:val="•"/>
      <w:lvlJc w:val="left"/>
      <w:pPr>
        <w:ind w:left="4005" w:hanging="361"/>
      </w:pPr>
      <w:rPr>
        <w:rFonts w:hint="default"/>
        <w:lang w:val="fr-FR" w:eastAsia="en-US" w:bidi="ar-SA"/>
      </w:rPr>
    </w:lvl>
    <w:lvl w:ilvl="4">
      <w:start w:val="0"/>
      <w:numFmt w:val="bullet"/>
      <w:lvlText w:val="•"/>
      <w:lvlJc w:val="left"/>
      <w:pPr>
        <w:ind w:left="4868" w:hanging="361"/>
      </w:pPr>
      <w:rPr>
        <w:rFonts w:hint="default"/>
        <w:lang w:val="fr-FR" w:eastAsia="en-US" w:bidi="ar-SA"/>
      </w:rPr>
    </w:lvl>
    <w:lvl w:ilvl="5">
      <w:start w:val="0"/>
      <w:numFmt w:val="bullet"/>
      <w:lvlText w:val="•"/>
      <w:lvlJc w:val="left"/>
      <w:pPr>
        <w:ind w:left="5731" w:hanging="361"/>
      </w:pPr>
      <w:rPr>
        <w:rFonts w:hint="default"/>
        <w:lang w:val="fr-FR" w:eastAsia="en-US" w:bidi="ar-SA"/>
      </w:rPr>
    </w:lvl>
    <w:lvl w:ilvl="6">
      <w:start w:val="0"/>
      <w:numFmt w:val="bullet"/>
      <w:lvlText w:val="•"/>
      <w:lvlJc w:val="left"/>
      <w:pPr>
        <w:ind w:left="6594" w:hanging="361"/>
      </w:pPr>
      <w:rPr>
        <w:rFonts w:hint="default"/>
        <w:lang w:val="fr-FR" w:eastAsia="en-US" w:bidi="ar-SA"/>
      </w:rPr>
    </w:lvl>
    <w:lvl w:ilvl="7">
      <w:start w:val="0"/>
      <w:numFmt w:val="bullet"/>
      <w:lvlText w:val="•"/>
      <w:lvlJc w:val="left"/>
      <w:pPr>
        <w:ind w:left="7457" w:hanging="361"/>
      </w:pPr>
      <w:rPr>
        <w:rFonts w:hint="default"/>
        <w:lang w:val="fr-FR" w:eastAsia="en-US" w:bidi="ar-SA"/>
      </w:rPr>
    </w:lvl>
    <w:lvl w:ilvl="8">
      <w:start w:val="0"/>
      <w:numFmt w:val="bullet"/>
      <w:lvlText w:val="•"/>
      <w:lvlJc w:val="left"/>
      <w:pPr>
        <w:ind w:left="8320" w:hanging="361"/>
      </w:pPr>
      <w:rPr>
        <w:rFonts w:hint="default"/>
        <w:lang w:val="fr-FR" w:eastAsia="en-US" w:bidi="ar-SA"/>
      </w:rPr>
    </w:lvl>
  </w:abstractNum>
  <w:abstractNum w:abstractNumId="0">
    <w:multiLevelType w:val="hybridMultilevel"/>
    <w:lvl w:ilvl="0">
      <w:start w:val="1"/>
      <w:numFmt w:val="decimal"/>
      <w:lvlText w:val="%1)"/>
      <w:lvlJc w:val="left"/>
      <w:pPr>
        <w:ind w:left="832" w:hanging="361"/>
        <w:jc w:val="left"/>
      </w:pPr>
      <w:rPr>
        <w:rFonts w:hint="default" w:ascii="Verdana" w:hAnsi="Verdana" w:eastAsia="Verdana" w:cs="Verdana"/>
        <w:b w:val="0"/>
        <w:bCs w:val="0"/>
        <w:i w:val="0"/>
        <w:iCs w:val="0"/>
        <w:spacing w:val="-1"/>
        <w:w w:val="85"/>
        <w:sz w:val="22"/>
        <w:szCs w:val="22"/>
        <w:lang w:val="fr-FR" w:eastAsia="en-US" w:bidi="ar-SA"/>
      </w:rPr>
    </w:lvl>
    <w:lvl w:ilvl="1">
      <w:start w:val="0"/>
      <w:numFmt w:val="bullet"/>
      <w:lvlText w:val="o"/>
      <w:lvlJc w:val="left"/>
      <w:pPr>
        <w:ind w:left="1552" w:hanging="361"/>
      </w:pPr>
      <w:rPr>
        <w:rFonts w:hint="default" w:ascii="Courier New" w:hAnsi="Courier New" w:eastAsia="Courier New" w:cs="Courier New"/>
        <w:b w:val="0"/>
        <w:bCs w:val="0"/>
        <w:i w:val="0"/>
        <w:iCs w:val="0"/>
        <w:spacing w:val="0"/>
        <w:w w:val="100"/>
        <w:sz w:val="22"/>
        <w:szCs w:val="22"/>
        <w:lang w:val="fr-FR" w:eastAsia="en-US" w:bidi="ar-SA"/>
      </w:rPr>
    </w:lvl>
    <w:lvl w:ilvl="2">
      <w:start w:val="0"/>
      <w:numFmt w:val="bullet"/>
      <w:lvlText w:val="•"/>
      <w:lvlJc w:val="left"/>
      <w:pPr>
        <w:ind w:left="2502" w:hanging="361"/>
      </w:pPr>
      <w:rPr>
        <w:rFonts w:hint="default"/>
        <w:lang w:val="fr-FR" w:eastAsia="en-US" w:bidi="ar-SA"/>
      </w:rPr>
    </w:lvl>
    <w:lvl w:ilvl="3">
      <w:start w:val="0"/>
      <w:numFmt w:val="bullet"/>
      <w:lvlText w:val="•"/>
      <w:lvlJc w:val="left"/>
      <w:pPr>
        <w:ind w:left="3445" w:hanging="361"/>
      </w:pPr>
      <w:rPr>
        <w:rFonts w:hint="default"/>
        <w:lang w:val="fr-FR" w:eastAsia="en-US" w:bidi="ar-SA"/>
      </w:rPr>
    </w:lvl>
    <w:lvl w:ilvl="4">
      <w:start w:val="0"/>
      <w:numFmt w:val="bullet"/>
      <w:lvlText w:val="•"/>
      <w:lvlJc w:val="left"/>
      <w:pPr>
        <w:ind w:left="4388" w:hanging="361"/>
      </w:pPr>
      <w:rPr>
        <w:rFonts w:hint="default"/>
        <w:lang w:val="fr-FR" w:eastAsia="en-US" w:bidi="ar-SA"/>
      </w:rPr>
    </w:lvl>
    <w:lvl w:ilvl="5">
      <w:start w:val="0"/>
      <w:numFmt w:val="bullet"/>
      <w:lvlText w:val="•"/>
      <w:lvlJc w:val="left"/>
      <w:pPr>
        <w:ind w:left="5331" w:hanging="361"/>
      </w:pPr>
      <w:rPr>
        <w:rFonts w:hint="default"/>
        <w:lang w:val="fr-FR" w:eastAsia="en-US" w:bidi="ar-SA"/>
      </w:rPr>
    </w:lvl>
    <w:lvl w:ilvl="6">
      <w:start w:val="0"/>
      <w:numFmt w:val="bullet"/>
      <w:lvlText w:val="•"/>
      <w:lvlJc w:val="left"/>
      <w:pPr>
        <w:ind w:left="6274" w:hanging="361"/>
      </w:pPr>
      <w:rPr>
        <w:rFonts w:hint="default"/>
        <w:lang w:val="fr-FR" w:eastAsia="en-US" w:bidi="ar-SA"/>
      </w:rPr>
    </w:lvl>
    <w:lvl w:ilvl="7">
      <w:start w:val="0"/>
      <w:numFmt w:val="bullet"/>
      <w:lvlText w:val="•"/>
      <w:lvlJc w:val="left"/>
      <w:pPr>
        <w:ind w:left="7217" w:hanging="361"/>
      </w:pPr>
      <w:rPr>
        <w:rFonts w:hint="default"/>
        <w:lang w:val="fr-FR" w:eastAsia="en-US" w:bidi="ar-SA"/>
      </w:rPr>
    </w:lvl>
    <w:lvl w:ilvl="8">
      <w:start w:val="0"/>
      <w:numFmt w:val="bullet"/>
      <w:lvlText w:val="•"/>
      <w:lvlJc w:val="left"/>
      <w:pPr>
        <w:ind w:left="8160" w:hanging="361"/>
      </w:pPr>
      <w:rPr>
        <w:rFonts w:hint="default"/>
        <w:lang w:val="fr-FR"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fr-FR" w:eastAsia="en-US" w:bidi="ar-SA"/>
    </w:rPr>
  </w:style>
  <w:style w:styleId="BodyText" w:type="paragraph">
    <w:name w:val="Body Text"/>
    <w:basedOn w:val="Normal"/>
    <w:uiPriority w:val="1"/>
    <w:qFormat/>
    <w:pPr/>
    <w:rPr>
      <w:rFonts w:ascii="Verdana" w:hAnsi="Verdana" w:eastAsia="Verdana" w:cs="Verdana"/>
      <w:sz w:val="22"/>
      <w:szCs w:val="22"/>
      <w:lang w:val="fr-FR" w:eastAsia="en-US" w:bidi="ar-SA"/>
    </w:rPr>
  </w:style>
  <w:style w:styleId="Heading1" w:type="paragraph">
    <w:name w:val="Heading 1"/>
    <w:basedOn w:val="Normal"/>
    <w:uiPriority w:val="1"/>
    <w:qFormat/>
    <w:pPr>
      <w:ind w:right="180"/>
      <w:jc w:val="center"/>
      <w:outlineLvl w:val="1"/>
    </w:pPr>
    <w:rPr>
      <w:rFonts w:ascii="Arial" w:hAnsi="Arial" w:eastAsia="Arial" w:cs="Arial"/>
      <w:b/>
      <w:bCs/>
      <w:sz w:val="24"/>
      <w:szCs w:val="24"/>
      <w:lang w:val="fr-FR" w:eastAsia="en-US" w:bidi="ar-SA"/>
    </w:rPr>
  </w:style>
  <w:style w:styleId="Heading2" w:type="paragraph">
    <w:name w:val="Heading 2"/>
    <w:basedOn w:val="Normal"/>
    <w:uiPriority w:val="1"/>
    <w:qFormat/>
    <w:pPr>
      <w:ind w:left="112"/>
      <w:jc w:val="both"/>
      <w:outlineLvl w:val="2"/>
    </w:pPr>
    <w:rPr>
      <w:rFonts w:ascii="Tahoma" w:hAnsi="Tahoma" w:eastAsia="Tahoma" w:cs="Tahoma"/>
      <w:b/>
      <w:bCs/>
      <w:sz w:val="22"/>
      <w:szCs w:val="22"/>
      <w:lang w:val="fr-FR" w:eastAsia="en-US" w:bidi="ar-SA"/>
    </w:rPr>
  </w:style>
  <w:style w:styleId="Title" w:type="paragraph">
    <w:name w:val="Title"/>
    <w:basedOn w:val="Normal"/>
    <w:uiPriority w:val="1"/>
    <w:qFormat/>
    <w:pPr>
      <w:spacing w:before="1"/>
      <w:ind w:left="129" w:right="311"/>
      <w:jc w:val="center"/>
    </w:pPr>
    <w:rPr>
      <w:rFonts w:ascii="Arial" w:hAnsi="Arial" w:eastAsia="Arial" w:cs="Arial"/>
      <w:b/>
      <w:bCs/>
      <w:sz w:val="28"/>
      <w:szCs w:val="28"/>
      <w:lang w:val="fr-FR" w:eastAsia="en-US" w:bidi="ar-SA"/>
    </w:rPr>
  </w:style>
  <w:style w:styleId="ListParagraph" w:type="paragraph">
    <w:name w:val="List Paragraph"/>
    <w:basedOn w:val="Normal"/>
    <w:uiPriority w:val="1"/>
    <w:qFormat/>
    <w:pPr>
      <w:ind w:left="833" w:right="291" w:hanging="361"/>
    </w:pPr>
    <w:rPr>
      <w:rFonts w:ascii="Verdana" w:hAnsi="Verdana" w:eastAsia="Verdana" w:cs="Verdana"/>
      <w:lang w:val="fr-FR" w:eastAsia="en-US" w:bidi="ar-SA"/>
    </w:rPr>
  </w:style>
  <w:style w:styleId="TableParagraph" w:type="paragraph">
    <w:name w:val="Table Paragraph"/>
    <w:basedOn w:val="Normal"/>
    <w:uiPriority w:val="1"/>
    <w:qFormat/>
    <w:pPr/>
    <w:rPr>
      <w:rFonts w:ascii="Verdana" w:hAnsi="Verdana" w:eastAsia="Verdana" w:cs="Verdana"/>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groupe-casino.fr/wp-content/uploads/2023/10/04102023_presentation_restructuration_FR.pdf" TargetMode="External"/><Relationship Id="rId7" Type="http://schemas.openxmlformats.org/officeDocument/2006/relationships/hyperlink" Target="mailto:cwelton.exterieur@groupe-casino.fr" TargetMode="External"/><Relationship Id="rId8" Type="http://schemas.openxmlformats.org/officeDocument/2006/relationships/hyperlink" Target="mailto:IR_Casino@groupe-casino.fr" TargetMode="External"/><Relationship Id="rId9" Type="http://schemas.openxmlformats.org/officeDocument/2006/relationships/hyperlink" Target="mailto:nboudot@groupe-casino.fr" TargetMode="External"/><Relationship Id="rId10" Type="http://schemas.openxmlformats.org/officeDocument/2006/relationships/hyperlink" Target="mailto:directiondelacommunication@groupe-casino.fr" TargetMode="External"/><Relationship Id="rId11" Type="http://schemas.openxmlformats.org/officeDocument/2006/relationships/hyperlink" Target="mailto:kallouis@image7.fr" TargetMode="External"/><Relationship Id="rId12" Type="http://schemas.openxmlformats.org/officeDocument/2006/relationships/hyperlink" Target="mailto:lpoinsot@image7.fr" TargetMode="External"/><Relationship Id="rId13" Type="http://schemas.openxmlformats.org/officeDocument/2006/relationships/hyperlink" Target="mailto:fpasquier@image7.fr" TargetMode="External"/><Relationship Id="rId14" Type="http://schemas.openxmlformats.org/officeDocument/2006/relationships/hyperlink" Target="https://deals.is.kroll.com/casino" TargetMode="External"/><Relationship Id="rId15" Type="http://schemas.openxmlformats.org/officeDocument/2006/relationships/hyperlink" Target="mailto:casino@is.kroll.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Groupe Casino</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gressel</dc:creator>
  <dcterms:created xsi:type="dcterms:W3CDTF">2023-12-04T15:09:41Z</dcterms:created>
  <dcterms:modified xsi:type="dcterms:W3CDTF">2023-12-04T15:09:41Z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Acrobat PDFMaker 23 pour Word</vt:lpwstr>
  </property>
  <property fmtid="{D5CDD505-2E9C-101B-9397-08002B2CF9AE}" pid="4" name="LastSaved">
    <vt:filetime>2023-12-04T00:00:00Z</vt:filetime>
  </property>
  <property fmtid="{D5CDD505-2E9C-101B-9397-08002B2CF9AE}" pid="5" name="Producer">
    <vt:lpwstr>Adobe PDF Library 23.6.96</vt:lpwstr>
  </property>
  <property fmtid="{D5CDD505-2E9C-101B-9397-08002B2CF9AE}" pid="6" name="SWDocID">
    <vt:lpwstr>WEIL:\99347181\16\50930.0074</vt:lpwstr>
  </property>
  <property fmtid="{D5CDD505-2E9C-101B-9397-08002B2CF9AE}" pid="7" name="SourceModified">
    <vt:lpwstr>D:20231005052107</vt:lpwstr>
  </property>
</Properties>
</file>