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color w:val="6fa8dc"/>
          <w:sz w:val="40"/>
          <w:szCs w:val="40"/>
        </w:rPr>
      </w:pPr>
      <w:r w:rsidDel="00000000" w:rsidR="00000000" w:rsidRPr="00000000">
        <w:rPr>
          <w:b w:val="1"/>
          <w:color w:val="6fa8dc"/>
          <w:sz w:val="40"/>
          <w:szCs w:val="40"/>
          <w:rtl w:val="0"/>
        </w:rPr>
        <w:t xml:space="preserve">=</w:t>
      </w:r>
      <w:r w:rsidDel="00000000" w:rsidR="00000000" w:rsidRPr="00000000">
        <w:rPr>
          <w:b w:val="1"/>
          <w:color w:val="6fa8dc"/>
          <w:sz w:val="40"/>
          <w:szCs w:val="40"/>
          <w:rtl w:val="0"/>
        </w:rPr>
        <w:t xml:space="preserve"> </w:t>
      </w:r>
      <w:r w:rsidDel="00000000" w:rsidR="00000000" w:rsidRPr="00000000">
        <w:rPr>
          <w:b w:val="1"/>
          <w:color w:val="6fa8dc"/>
          <w:sz w:val="40"/>
          <w:szCs w:val="40"/>
        </w:rPr>
        <w:drawing>
          <wp:inline distB="114300" distT="114300" distL="114300" distR="114300">
            <wp:extent cx="2819400" cy="436925"/>
            <wp:effectExtent b="0" l="0" r="0" t="0"/>
            <wp:docPr id="4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19400" cy="4369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Roboto Slab" w:cs="Roboto Slab" w:eastAsia="Roboto Slab" w:hAnsi="Roboto Slab"/>
          <w:b w:val="1"/>
          <w:color w:val="ff6b27"/>
        </w:rPr>
      </w:pPr>
      <w:bookmarkStart w:colFirst="0" w:colLast="0" w:name="_heading=h.gjdgxs" w:id="0"/>
      <w:bookmarkEnd w:id="0"/>
      <w:r w:rsidDel="00000000" w:rsidR="00000000" w:rsidRPr="00000000">
        <w:rPr>
          <w:rFonts w:ascii="Roboto Slab" w:cs="Roboto Slab" w:eastAsia="Roboto Slab" w:hAnsi="Roboto Slab"/>
          <w:b w:val="1"/>
          <w:color w:val="ff6b27"/>
          <w:rtl w:val="0"/>
        </w:rPr>
        <w:t xml:space="preserve">Runtrack C : Jour 2</w:t>
      </w:r>
    </w:p>
    <w:p w:rsidR="00000000" w:rsidDel="00000000" w:rsidP="00000000" w:rsidRDefault="00000000" w:rsidRPr="00000000" w14:paraId="00000003">
      <w:pPr>
        <w:pStyle w:val="Subtitle"/>
        <w:rPr/>
      </w:pPr>
      <w:bookmarkStart w:colFirst="0" w:colLast="0" w:name="_heading=h.30j0zll" w:id="1"/>
      <w:bookmarkEnd w:id="1"/>
      <w:r w:rsidDel="00000000" w:rsidR="00000000" w:rsidRPr="00000000">
        <w:rPr>
          <w:i w:val="1"/>
          <w:sz w:val="30"/>
          <w:szCs w:val="30"/>
          <w:rtl w:val="0"/>
        </w:rPr>
        <w:t xml:space="preserve">“Alors, Marcel, tu tires ou tu pointes ?”</w:t>
      </w:r>
      <w:r w:rsidDel="00000000" w:rsidR="00000000" w:rsidRPr="00000000">
        <w:rPr>
          <w:rtl w:val="0"/>
        </w:rPr>
      </w:r>
    </w:p>
    <w:p w:rsidR="00000000" w:rsidDel="00000000" w:rsidP="00000000" w:rsidRDefault="00000000" w:rsidRPr="00000000" w14:paraId="00000004">
      <w:pPr>
        <w:pStyle w:val="Heading1"/>
        <w:rPr/>
      </w:pPr>
      <w:bookmarkStart w:colFirst="0" w:colLast="0" w:name="_heading=h.4inrc5pmbo6b" w:id="2"/>
      <w:bookmarkEnd w:id="2"/>
      <w:r w:rsidDel="00000000" w:rsidR="00000000" w:rsidRPr="00000000">
        <w:rPr>
          <w:rtl w:val="0"/>
        </w:rPr>
        <w:t xml:space="preserve">Job 01</w:t>
      </w:r>
    </w:p>
    <w:p w:rsidR="00000000" w:rsidDel="00000000" w:rsidP="00000000" w:rsidRDefault="00000000" w:rsidRPr="00000000" w14:paraId="00000005">
      <w:pPr>
        <w:rPr>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color w:val="000000"/>
        </w:rPr>
      </w:pPr>
      <w:r w:rsidDel="00000000" w:rsidR="00000000" w:rsidRPr="00000000">
        <w:rPr>
          <w:color w:val="000000"/>
          <w:rtl w:val="0"/>
        </w:rPr>
        <w:t xml:space="preserve">Vous devez implémenter la fonction divide (dans un fichier divide.c) qui va prendre en paramètre un pointeur sur int, et qui devra diviser la valeur de l’int par 2.</w:t>
      </w:r>
    </w:p>
    <w:p w:rsidR="00000000" w:rsidDel="00000000" w:rsidP="00000000" w:rsidRDefault="00000000" w:rsidRPr="00000000" w14:paraId="00000007">
      <w:pPr>
        <w:rPr>
          <w:color w:val="000000"/>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943600" cy="1295400"/>
            <wp:effectExtent b="0" l="0" r="0" t="0"/>
            <wp:docPr id="5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Fonctions autorisées : aucune.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heading=h.z0n090moltl7" w:id="3"/>
      <w:bookmarkEnd w:id="3"/>
      <w:r w:rsidDel="00000000" w:rsidR="00000000" w:rsidRPr="00000000">
        <w:rPr>
          <w:rtl w:val="0"/>
        </w:rPr>
        <w:t xml:space="preserve">Job 02</w:t>
      </w:r>
    </w:p>
    <w:p w:rsidR="00000000" w:rsidDel="00000000" w:rsidP="00000000" w:rsidRDefault="00000000" w:rsidRPr="00000000" w14:paraId="0000000D">
      <w:pPr>
        <w:rPr>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Vous devez implémenter la fonction swap (dans un fichier swap.c) qui prend en paramètres deux pointeurs sur int, et qui doit échanger leurs valeurs.</w:t>
      </w:r>
    </w:p>
    <w:p w:rsidR="00000000" w:rsidDel="00000000" w:rsidP="00000000" w:rsidRDefault="00000000" w:rsidRPr="00000000" w14:paraId="0000000F">
      <w:pPr>
        <w:rPr/>
      </w:pPr>
      <w:r w:rsidDel="00000000" w:rsidR="00000000" w:rsidRPr="00000000">
        <w:rPr/>
        <w:drawing>
          <wp:inline distB="114300" distT="114300" distL="114300" distR="114300">
            <wp:extent cx="5943600" cy="1295400"/>
            <wp:effectExtent b="0" l="0" r="0" t="0"/>
            <wp:docPr id="50"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Fonctions autorisées : aucune.</w:t>
      </w:r>
    </w:p>
    <w:p w:rsidR="00000000" w:rsidDel="00000000" w:rsidP="00000000" w:rsidRDefault="00000000" w:rsidRPr="00000000" w14:paraId="00000011">
      <w:pPr>
        <w:pStyle w:val="Heading1"/>
        <w:rPr/>
      </w:pPr>
      <w:bookmarkStart w:colFirst="0" w:colLast="0" w:name="_heading=h.mv11xgsk04br" w:id="4"/>
      <w:bookmarkEnd w:id="4"/>
      <w:r w:rsidDel="00000000" w:rsidR="00000000" w:rsidRPr="00000000">
        <w:rPr>
          <w:rtl w:val="0"/>
        </w:rPr>
        <w:t xml:space="preserve">Job 03</w:t>
      </w:r>
    </w:p>
    <w:p w:rsidR="00000000" w:rsidDel="00000000" w:rsidP="00000000" w:rsidRDefault="00000000" w:rsidRPr="00000000" w14:paraId="00000012">
      <w:pPr>
        <w:rPr>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Vous devez implémenter la fonction array_clone (dans un fichier array_clone.c) qui doit prendre en paramètre un tableau de chaînes de caractères, et un int n. Elle devra renvoyer un tableau de chaîne de caractères qui contient des copies des chaînes de caractères du tableau entrant, jusqu’à la nième, ou jusqu’au premier pointeur NULL présent. Le tableau sortant devra se terminer par un pointeur NULL.</w:t>
      </w:r>
    </w:p>
    <w:p w:rsidR="00000000" w:rsidDel="00000000" w:rsidP="00000000" w:rsidRDefault="00000000" w:rsidRPr="00000000" w14:paraId="00000014">
      <w:pPr>
        <w:rPr/>
      </w:pPr>
      <w:r w:rsidDel="00000000" w:rsidR="00000000" w:rsidRPr="00000000">
        <w:rPr/>
        <w:drawing>
          <wp:inline distB="114300" distT="114300" distL="114300" distR="114300">
            <wp:extent cx="5943600" cy="1193800"/>
            <wp:effectExtent b="0" l="0" r="0" t="0"/>
            <wp:docPr id="47"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Fonctions autorisées : malloc.</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heading=h.8jc11r180vmm" w:id="5"/>
      <w:bookmarkEnd w:id="5"/>
      <w:r w:rsidDel="00000000" w:rsidR="00000000" w:rsidRPr="00000000">
        <w:rPr>
          <w:rtl w:val="0"/>
        </w:rPr>
        <w:t xml:space="preserve">Job 04</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Vous devez implémenter la fonction sort (dans un fichier sort.c) qui prend en paramètre un tableau de chaînes de caractères (se terminant par un pointeur NULL) et qui devra les trier dans l’ordre ASCII croissant. Un tri à bulles est suffisant.</w:t>
      </w:r>
    </w:p>
    <w:p w:rsidR="00000000" w:rsidDel="00000000" w:rsidP="00000000" w:rsidRDefault="00000000" w:rsidRPr="00000000" w14:paraId="0000001A">
      <w:pPr>
        <w:rPr/>
      </w:pPr>
      <w:r w:rsidDel="00000000" w:rsidR="00000000" w:rsidRPr="00000000">
        <w:rPr/>
        <w:drawing>
          <wp:inline distB="114300" distT="114300" distL="114300" distR="114300">
            <wp:extent cx="5943600" cy="1003300"/>
            <wp:effectExtent b="0" l="0" r="0" t="0"/>
            <wp:docPr id="5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Fonctions autorisées : aucune.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heading=h.z4y5v7nnsnlt" w:id="6"/>
      <w:bookmarkEnd w:id="6"/>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heading=h.8lzd0na5qydi" w:id="7"/>
      <w:bookmarkEnd w:id="7"/>
      <w:r w:rsidDel="00000000" w:rsidR="00000000" w:rsidRPr="00000000">
        <w:rPr>
          <w:rtl w:val="0"/>
        </w:rPr>
        <w:t xml:space="preserve">Job 05</w:t>
      </w:r>
    </w:p>
    <w:p w:rsidR="00000000" w:rsidDel="00000000" w:rsidP="00000000" w:rsidRDefault="00000000" w:rsidRPr="00000000" w14:paraId="00000023">
      <w:pPr>
        <w:rPr>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Vous devez implémenter une fonction func_to_array (dans un fichier func_to_array.c), qui prend en paramètres un tableau de chaînes de caractères, ainsi qu’un pointeur sur fonction, et applique cette fonction sur toutes les chaînes.</w:t>
      </w:r>
    </w:p>
    <w:p w:rsidR="00000000" w:rsidDel="00000000" w:rsidP="00000000" w:rsidRDefault="00000000" w:rsidRPr="00000000" w14:paraId="00000025">
      <w:pPr>
        <w:rPr/>
      </w:pPr>
      <w:r w:rsidDel="00000000" w:rsidR="00000000" w:rsidRPr="00000000">
        <w:rPr>
          <w:rtl w:val="0"/>
        </w:rPr>
        <w:t xml:space="preserve">Les fonctions qui peuvent être appliquées sont variées : une fonction strtoupper, strtolower, ou même my_putstr.</w:t>
      </w:r>
    </w:p>
    <w:p w:rsidR="00000000" w:rsidDel="00000000" w:rsidP="00000000" w:rsidRDefault="00000000" w:rsidRPr="00000000" w14:paraId="00000026">
      <w:pPr>
        <w:rPr/>
      </w:pPr>
      <w:r w:rsidDel="00000000" w:rsidR="00000000" w:rsidRPr="00000000">
        <w:rPr/>
        <w:drawing>
          <wp:inline distB="114300" distT="114300" distL="114300" distR="114300">
            <wp:extent cx="5943600" cy="1041400"/>
            <wp:effectExtent b="0" l="0" r="0" t="0"/>
            <wp:docPr id="5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Fonctions autorisées : aucune.</w:t>
      </w:r>
    </w:p>
    <w:p w:rsidR="00000000" w:rsidDel="00000000" w:rsidP="00000000" w:rsidRDefault="00000000" w:rsidRPr="00000000" w14:paraId="00000028">
      <w:pPr>
        <w:pStyle w:val="Heading1"/>
        <w:rPr/>
      </w:pPr>
      <w:bookmarkStart w:colFirst="0" w:colLast="0" w:name="_heading=h.jv56ks5rz7hl" w:id="8"/>
      <w:bookmarkEnd w:id="8"/>
      <w:r w:rsidDel="00000000" w:rsidR="00000000" w:rsidRPr="00000000">
        <w:rPr>
          <w:rtl w:val="0"/>
        </w:rPr>
        <w:t xml:space="preserve">Job 06</w:t>
      </w:r>
    </w:p>
    <w:p w:rsidR="00000000" w:rsidDel="00000000" w:rsidP="00000000" w:rsidRDefault="00000000" w:rsidRPr="00000000" w14:paraId="00000029">
      <w:pPr>
        <w:rPr>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Vous devez implémenter une fonction delete_str_array (dans un fichier delete_str_array.c) qui prend en paramètre un pointeur sur tableau de chaînes de caractères, qui doit libérer toutes les chaînes du tableau, le tableau lui même, et mettre son pointeur à NULL.</w:t>
      </w:r>
    </w:p>
    <w:p w:rsidR="00000000" w:rsidDel="00000000" w:rsidP="00000000" w:rsidRDefault="00000000" w:rsidRPr="00000000" w14:paraId="0000002B">
      <w:pPr>
        <w:rPr/>
      </w:pPr>
      <w:r w:rsidDel="00000000" w:rsidR="00000000" w:rsidRPr="00000000">
        <w:rPr/>
        <w:drawing>
          <wp:inline distB="114300" distT="114300" distL="114300" distR="114300">
            <wp:extent cx="5943600" cy="876300"/>
            <wp:effectExtent b="0" l="0" r="0" t="0"/>
            <wp:docPr id="5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Fonctions autorisées : free.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heading=h.k7pscm2th4r0" w:id="9"/>
      <w:bookmarkEnd w:id="9"/>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pPr>
      <w:bookmarkStart w:colFirst="0" w:colLast="0" w:name="_heading=h.h7r3hcad1ub4" w:id="10"/>
      <w:bookmarkEnd w:id="10"/>
      <w:r w:rsidDel="00000000" w:rsidR="00000000" w:rsidRPr="00000000">
        <w:rPr>
          <w:rtl w:val="0"/>
        </w:rPr>
        <w:t xml:space="preserve">Job 07</w:t>
      </w:r>
    </w:p>
    <w:p w:rsidR="00000000" w:rsidDel="00000000" w:rsidP="00000000" w:rsidRDefault="00000000" w:rsidRPr="00000000" w14:paraId="00000035">
      <w:pPr>
        <w:rPr>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Vous devez créer un programme (dans un ou plusieurs fichier(s) .c) qui prend en arguments des chaînes de caractères, les fait passer en minuscules, et les écrit sur la sortie standard, une par ligne.</w:t>
      </w:r>
    </w:p>
    <w:p w:rsidR="00000000" w:rsidDel="00000000" w:rsidP="00000000" w:rsidRDefault="00000000" w:rsidRPr="00000000" w14:paraId="00000037">
      <w:pPr>
        <w:rPr/>
      </w:pPr>
      <w:r w:rsidDel="00000000" w:rsidR="00000000" w:rsidRPr="00000000">
        <w:rPr/>
        <w:drawing>
          <wp:inline distB="114300" distT="114300" distL="114300" distR="114300">
            <wp:extent cx="4638675" cy="1038225"/>
            <wp:effectExtent b="0" l="0" r="0" t="0"/>
            <wp:docPr id="4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63867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Fonctions autorisées : malloc, free, write.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heading=h.utu87ududyq8" w:id="11"/>
      <w:bookmarkEnd w:id="11"/>
      <w:r w:rsidDel="00000000" w:rsidR="00000000" w:rsidRPr="00000000">
        <w:rPr>
          <w:rtl w:val="0"/>
        </w:rPr>
        <w:t xml:space="preserve">Job 08</w:t>
      </w:r>
    </w:p>
    <w:p w:rsidR="00000000" w:rsidDel="00000000" w:rsidP="00000000" w:rsidRDefault="00000000" w:rsidRPr="00000000" w14:paraId="0000003C">
      <w:pPr>
        <w:rPr>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Vous devez créer un programme (dans un ou plusieurs fichier(s) .c) qui prend en arguments des chaînes de caractères, les trim, les trie dans l’ordre croissant puis les affiche en une seule ligne, avec un seul espace séparant chaque mots, et en terminant par un retour à la ligne.</w:t>
      </w:r>
    </w:p>
    <w:p w:rsidR="00000000" w:rsidDel="00000000" w:rsidP="00000000" w:rsidRDefault="00000000" w:rsidRPr="00000000" w14:paraId="0000003E">
      <w:pPr>
        <w:rPr/>
      </w:pPr>
      <w:r w:rsidDel="00000000" w:rsidR="00000000" w:rsidRPr="00000000">
        <w:rPr/>
        <w:drawing>
          <wp:inline distB="114300" distT="114300" distL="114300" distR="114300">
            <wp:extent cx="3952875" cy="762000"/>
            <wp:effectExtent b="0" l="0" r="0" t="0"/>
            <wp:docPr id="4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95287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Fonctions autorisées : malloc, free, write.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rPr/>
      </w:pPr>
      <w:bookmarkStart w:colFirst="0" w:colLast="0" w:name="_heading=h.31r68z5tfsfy" w:id="12"/>
      <w:bookmarkEnd w:id="12"/>
      <w:r w:rsidDel="00000000" w:rsidR="00000000" w:rsidRPr="00000000">
        <w:rPr>
          <w:rtl w:val="0"/>
        </w:rPr>
        <w:t xml:space="preserve">Rendu</w:t>
      </w:r>
    </w:p>
    <w:p w:rsidR="00000000" w:rsidDel="00000000" w:rsidP="00000000" w:rsidRDefault="00000000" w:rsidRPr="00000000" w14:paraId="0000004A">
      <w:pPr>
        <w:rPr>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Le projet devra être rendu sur votre github, dans un repository nommé runtrack_c.</w:t>
      </w:r>
    </w:p>
    <w:p w:rsidR="00000000" w:rsidDel="00000000" w:rsidP="00000000" w:rsidRDefault="00000000" w:rsidRPr="00000000" w14:paraId="0000004C">
      <w:pPr>
        <w:rPr/>
      </w:pPr>
      <w:r w:rsidDel="00000000" w:rsidR="00000000" w:rsidRPr="00000000">
        <w:rPr>
          <w:rtl w:val="0"/>
        </w:rPr>
        <w:t xml:space="preserve">Le repo doit contenir un dossier pour chaque jour de la runtrack, nommés “Jour01”, “Jour02”, “Jour03”, “Jour04”, “Jour05”.</w:t>
      </w:r>
    </w:p>
    <w:p w:rsidR="00000000" w:rsidDel="00000000" w:rsidP="00000000" w:rsidRDefault="00000000" w:rsidRPr="00000000" w14:paraId="0000004D">
      <w:pPr>
        <w:rPr/>
      </w:pPr>
      <w:r w:rsidDel="00000000" w:rsidR="00000000" w:rsidRPr="00000000">
        <w:rPr>
          <w:rtl w:val="0"/>
        </w:rPr>
        <w:t xml:space="preserve">Chacun de ces dossiers devra contenir les jobs dans le dossier respectif : “Job01”, “Job02”, etc.</w:t>
      </w:r>
    </w:p>
    <w:p w:rsidR="00000000" w:rsidDel="00000000" w:rsidP="00000000" w:rsidRDefault="00000000" w:rsidRPr="00000000" w14:paraId="0000004E">
      <w:pPr>
        <w:rPr/>
      </w:pPr>
      <w:r w:rsidDel="00000000" w:rsidR="00000000" w:rsidRPr="00000000">
        <w:rPr>
          <w:rtl w:val="0"/>
        </w:rPr>
        <w:t xml:space="preserve">Les prototypes des fonctions doivent toujours être exactement les mêmes que dans les énoncés.</w:t>
      </w:r>
    </w:p>
    <w:p w:rsidR="00000000" w:rsidDel="00000000" w:rsidP="00000000" w:rsidRDefault="00000000" w:rsidRPr="00000000" w14:paraId="0000004F">
      <w:pPr>
        <w:rPr/>
      </w:pPr>
      <w:r w:rsidDel="00000000" w:rsidR="00000000" w:rsidRPr="00000000">
        <w:rPr>
          <w:rtl w:val="0"/>
        </w:rPr>
        <w:t xml:space="preserve">Les fichiers seront compilés avec les flags -Wall -Wextra -Werror.</w:t>
      </w:r>
    </w:p>
    <w:p w:rsidR="00000000" w:rsidDel="00000000" w:rsidP="00000000" w:rsidRDefault="00000000" w:rsidRPr="00000000" w14:paraId="00000050">
      <w:pPr>
        <w:pStyle w:val="Heading1"/>
        <w:rPr/>
      </w:pPr>
      <w:bookmarkStart w:colFirst="0" w:colLast="0" w:name="_heading=h.3whwml4" w:id="13"/>
      <w:bookmarkEnd w:id="13"/>
      <w:r w:rsidDel="00000000" w:rsidR="00000000" w:rsidRPr="00000000">
        <w:rPr>
          <w:rtl w:val="0"/>
        </w:rPr>
        <w:t xml:space="preserve">Compétences visées</w:t>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C</w:t>
      </w:r>
      <w:r w:rsidDel="00000000" w:rsidR="00000000" w:rsidRPr="00000000">
        <w:rPr>
          <w:rtl w:val="0"/>
        </w:rPr>
      </w:r>
    </w:p>
    <w:p w:rsidR="00000000" w:rsidDel="00000000" w:rsidP="00000000" w:rsidRDefault="00000000" w:rsidRPr="00000000" w14:paraId="00000053">
      <w:pPr>
        <w:pStyle w:val="Heading1"/>
        <w:rPr/>
      </w:pPr>
      <w:bookmarkStart w:colFirst="0" w:colLast="0" w:name="_heading=h.1pxezwc" w:id="14"/>
      <w:bookmarkEnd w:id="14"/>
      <w:r w:rsidDel="00000000" w:rsidR="00000000" w:rsidRPr="00000000">
        <w:rPr>
          <w:rtl w:val="0"/>
        </w:rPr>
        <w:t xml:space="preserve">Base de connaissances</w:t>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numPr>
          <w:ilvl w:val="0"/>
          <w:numId w:val="2"/>
        </w:numPr>
        <w:ind w:left="720" w:hanging="360"/>
        <w:rPr/>
      </w:pPr>
      <w:r w:rsidDel="00000000" w:rsidR="00000000" w:rsidRPr="00000000">
        <w:rPr>
          <w:rtl w:val="0"/>
        </w:rPr>
        <w:t xml:space="preserve">man</w:t>
      </w:r>
    </w:p>
    <w:sectPr>
      <w:headerReference r:id="rId16" w:type="default"/>
      <w:headerReference r:id="rId17" w:type="first"/>
      <w:footerReference r:id="rId18" w:type="default"/>
      <w:footerReference r:id="rId19" w:type="first"/>
      <w:pgSz w:h="15840" w:w="12240" w:orient="portrait"/>
      <w:pgMar w:bottom="1080" w:top="1080" w:left="1440" w:right="1440" w:header="283.46456692913387" w:footer="566.929133858267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line="240" w:lineRule="auto"/>
      <w:ind w:left="-1440" w:firstLine="720"/>
      <w:rPr>
        <w:sz w:val="20"/>
        <w:szCs w:val="2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-1701794</wp:posOffset>
          </wp:positionH>
          <wp:positionV relativeFrom="paragraph">
            <wp:posOffset>1603350</wp:posOffset>
          </wp:positionV>
          <wp:extent cx="7759700" cy="842732"/>
          <wp:effectExtent b="0" l="0" r="0" t="0"/>
          <wp:wrapNone/>
          <wp:docPr id="4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759700" cy="842732"/>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spacing w:line="240" w:lineRule="auto"/>
      <w:ind w:left="-1440" w:firstLine="720"/>
      <w:rPr>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-909633</wp:posOffset>
          </wp:positionH>
          <wp:positionV relativeFrom="paragraph">
            <wp:posOffset>123825</wp:posOffset>
          </wp:positionV>
          <wp:extent cx="7759700" cy="842732"/>
          <wp:effectExtent b="0" l="0" r="0" t="0"/>
          <wp:wrapNone/>
          <wp:docPr id="5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759700" cy="842732"/>
                  </a:xfrm>
                  <a:prstGeom prst="rect"/>
                  <a:ln/>
                </pic:spPr>
              </pic:pic>
            </a:graphicData>
          </a:graphic>
        </wp:anchor>
      </w:drawing>
    </w:r>
  </w:p>
  <w:p w:rsidR="00000000" w:rsidDel="00000000" w:rsidP="00000000" w:rsidRDefault="00000000" w:rsidRPr="00000000" w14:paraId="0000005B">
    <w:pPr>
      <w:rPr>
        <w:rFonts w:ascii="Arial" w:cs="Arial" w:eastAsia="Arial" w:hAnsi="Arial"/>
        <w:color w:val="000000"/>
        <w:sz w:val="28"/>
        <w:szCs w:val="2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-896393</wp:posOffset>
          </wp:positionH>
          <wp:positionV relativeFrom="paragraph">
            <wp:posOffset>1530000</wp:posOffset>
          </wp:positionV>
          <wp:extent cx="7760513" cy="1591900"/>
          <wp:effectExtent b="0" l="0" r="0" t="0"/>
          <wp:wrapNone/>
          <wp:docPr id="57"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7760513" cy="1591900"/>
                  </a:xfrm>
                  <a:prstGeom prst="rect"/>
                  <a:ln/>
                </pic:spPr>
              </pic:pic>
            </a:graphicData>
          </a:graphic>
        </wp:anchor>
      </w:drawing>
    </w:r>
  </w:p>
  <w:p w:rsidR="00000000" w:rsidDel="00000000" w:rsidP="00000000" w:rsidRDefault="00000000" w:rsidRPr="00000000" w14:paraId="0000005C">
    <w:pPr>
      <w:spacing w:line="240" w:lineRule="auto"/>
      <w:ind w:left="-1440" w:firstLine="720"/>
      <w:rPr>
        <w:rFonts w:ascii="Arial" w:cs="Arial" w:eastAsia="Arial" w:hAnsi="Arial"/>
        <w:color w:val="000000"/>
        <w:sz w:val="28"/>
        <w:szCs w:val="2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-885818</wp:posOffset>
          </wp:positionH>
          <wp:positionV relativeFrom="paragraph">
            <wp:posOffset>-161920</wp:posOffset>
          </wp:positionV>
          <wp:extent cx="7839075" cy="2663213"/>
          <wp:effectExtent b="0" l="0" r="0" t="0"/>
          <wp:wrapNone/>
          <wp:docPr id="46"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839075" cy="2663213"/>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-923917</wp:posOffset>
          </wp:positionH>
          <wp:positionV relativeFrom="paragraph">
            <wp:posOffset>-103793</wp:posOffset>
          </wp:positionV>
          <wp:extent cx="7839075" cy="771525"/>
          <wp:effectExtent b="0" l="0" r="0" t="0"/>
          <wp:wrapSquare wrapText="bothSides" distB="0" distT="0" distL="0" distR="0"/>
          <wp:docPr id="55"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839075" cy="7715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434343"/>
        <w:sz w:val="24"/>
        <w:szCs w:val="24"/>
        <w:lang w:val="f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400" w:line="240" w:lineRule="auto"/>
    </w:pPr>
    <w:rPr>
      <w:rFonts w:ascii="Roboto Slab" w:cs="Roboto Slab" w:eastAsia="Roboto Slab" w:hAnsi="Roboto Slab"/>
      <w:b w:val="1"/>
      <w:color w:val="ff6b27"/>
      <w:sz w:val="40"/>
      <w:szCs w:val="40"/>
    </w:rPr>
  </w:style>
  <w:style w:type="paragraph" w:styleId="Heading2">
    <w:name w:val="heading 2"/>
    <w:basedOn w:val="Normal"/>
    <w:next w:val="Normal"/>
    <w:pPr>
      <w:spacing w:before="320" w:line="240" w:lineRule="auto"/>
      <w:ind w:left="-15" w:firstLine="0"/>
    </w:pPr>
    <w:rPr>
      <w:color w:val="000000"/>
      <w:sz w:val="32"/>
      <w:szCs w:val="32"/>
    </w:rPr>
  </w:style>
  <w:style w:type="paragraph" w:styleId="Heading3">
    <w:name w:val="heading 3"/>
    <w:basedOn w:val="Normal"/>
    <w:next w:val="Normal"/>
    <w:pPr/>
    <w:rPr>
      <w:b w:val="1"/>
      <w:color w:val="283592"/>
      <w:sz w:val="24"/>
      <w:szCs w:val="24"/>
    </w:rPr>
  </w:style>
  <w:style w:type="paragraph" w:styleId="Heading4">
    <w:name w:val="heading 4"/>
    <w:basedOn w:val="Normal"/>
    <w:next w:val="Normal"/>
    <w:pPr/>
    <w:rPr>
      <w:b w:val="1"/>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ind w:left="-15" w:firstLine="0"/>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400" w:line="240" w:lineRule="auto"/>
    </w:pPr>
    <w:rPr>
      <w:rFonts w:ascii="Roboto Slab" w:cs="Roboto Slab" w:eastAsia="Roboto Slab" w:hAnsi="Roboto Slab"/>
      <w:b w:val="1"/>
      <w:color w:val="ff6b27"/>
      <w:sz w:val="40"/>
      <w:szCs w:val="40"/>
    </w:rPr>
  </w:style>
  <w:style w:type="paragraph" w:styleId="Heading2">
    <w:name w:val="heading 2"/>
    <w:basedOn w:val="Normal"/>
    <w:next w:val="Normal"/>
    <w:pPr>
      <w:spacing w:before="320" w:line="240" w:lineRule="auto"/>
      <w:ind w:left="-15" w:firstLine="0"/>
    </w:pPr>
    <w:rPr>
      <w:color w:val="000000"/>
      <w:sz w:val="32"/>
      <w:szCs w:val="32"/>
    </w:rPr>
  </w:style>
  <w:style w:type="paragraph" w:styleId="Heading3">
    <w:name w:val="heading 3"/>
    <w:basedOn w:val="Normal"/>
    <w:next w:val="Normal"/>
    <w:pPr/>
    <w:rPr>
      <w:b w:val="1"/>
      <w:color w:val="283592"/>
      <w:sz w:val="24"/>
      <w:szCs w:val="24"/>
    </w:rPr>
  </w:style>
  <w:style w:type="paragraph" w:styleId="Heading4">
    <w:name w:val="heading 4"/>
    <w:basedOn w:val="Normal"/>
    <w:next w:val="Normal"/>
    <w:pPr/>
    <w:rPr>
      <w:b w:val="1"/>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ind w:left="-15" w:firstLine="0"/>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400" w:line="240" w:lineRule="auto"/>
    </w:pPr>
    <w:rPr>
      <w:rFonts w:ascii="Roboto Slab" w:cs="Roboto Slab" w:eastAsia="Roboto Slab" w:hAnsi="Roboto Slab"/>
      <w:b w:val="1"/>
      <w:color w:val="ff6b27"/>
      <w:sz w:val="40"/>
      <w:szCs w:val="40"/>
    </w:rPr>
  </w:style>
  <w:style w:type="paragraph" w:styleId="Heading2">
    <w:name w:val="heading 2"/>
    <w:basedOn w:val="Normal"/>
    <w:next w:val="Normal"/>
    <w:pPr>
      <w:spacing w:before="320" w:line="240" w:lineRule="auto"/>
      <w:ind w:left="-15" w:firstLine="0"/>
    </w:pPr>
    <w:rPr>
      <w:color w:val="000000"/>
      <w:sz w:val="32"/>
      <w:szCs w:val="32"/>
    </w:rPr>
  </w:style>
  <w:style w:type="paragraph" w:styleId="Heading3">
    <w:name w:val="heading 3"/>
    <w:basedOn w:val="Normal"/>
    <w:next w:val="Normal"/>
    <w:pPr/>
    <w:rPr>
      <w:b w:val="1"/>
      <w:color w:val="283592"/>
      <w:sz w:val="24"/>
      <w:szCs w:val="24"/>
    </w:rPr>
  </w:style>
  <w:style w:type="paragraph" w:styleId="Heading4">
    <w:name w:val="heading 4"/>
    <w:basedOn w:val="Normal"/>
    <w:next w:val="Normal"/>
    <w:pPr/>
    <w:rPr>
      <w:b w:val="1"/>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ind w:left="-15" w:firstLine="0"/>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400" w:line="240" w:lineRule="auto"/>
    </w:pPr>
    <w:rPr>
      <w:rFonts w:ascii="Roboto Slab" w:cs="Roboto Slab" w:eastAsia="Roboto Slab" w:hAnsi="Roboto Slab"/>
      <w:b w:val="1"/>
      <w:color w:val="ff6b27"/>
      <w:sz w:val="40"/>
      <w:szCs w:val="40"/>
    </w:rPr>
  </w:style>
  <w:style w:type="paragraph" w:styleId="Heading2">
    <w:name w:val="heading 2"/>
    <w:basedOn w:val="Normal"/>
    <w:next w:val="Normal"/>
    <w:pPr>
      <w:spacing w:before="320" w:line="240" w:lineRule="auto"/>
      <w:ind w:left="-15" w:firstLine="0"/>
    </w:pPr>
    <w:rPr>
      <w:color w:val="000000"/>
      <w:sz w:val="32"/>
      <w:szCs w:val="32"/>
    </w:rPr>
  </w:style>
  <w:style w:type="paragraph" w:styleId="Heading3">
    <w:name w:val="heading 3"/>
    <w:basedOn w:val="Normal"/>
    <w:next w:val="Normal"/>
    <w:pPr/>
    <w:rPr>
      <w:b w:val="1"/>
      <w:color w:val="283592"/>
      <w:sz w:val="24"/>
      <w:szCs w:val="24"/>
    </w:rPr>
  </w:style>
  <w:style w:type="paragraph" w:styleId="Heading4">
    <w:name w:val="heading 4"/>
    <w:basedOn w:val="Normal"/>
    <w:next w:val="Normal"/>
    <w:pPr/>
    <w:rPr>
      <w:b w:val="1"/>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ind w:left="-15" w:firstLine="0"/>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400" w:line="240" w:lineRule="auto"/>
    </w:pPr>
    <w:rPr>
      <w:rFonts w:ascii="Roboto Slab" w:cs="Roboto Slab" w:eastAsia="Roboto Slab" w:hAnsi="Roboto Slab"/>
      <w:b w:val="1"/>
      <w:color w:val="ff6b27"/>
      <w:sz w:val="40"/>
      <w:szCs w:val="40"/>
    </w:rPr>
  </w:style>
  <w:style w:type="paragraph" w:styleId="Heading2">
    <w:name w:val="heading 2"/>
    <w:basedOn w:val="Normal"/>
    <w:next w:val="Normal"/>
    <w:pPr>
      <w:spacing w:before="320" w:line="240" w:lineRule="auto"/>
      <w:ind w:left="-15" w:firstLine="0"/>
    </w:pPr>
    <w:rPr>
      <w:color w:val="000000"/>
      <w:sz w:val="32"/>
      <w:szCs w:val="32"/>
    </w:rPr>
  </w:style>
  <w:style w:type="paragraph" w:styleId="Heading3">
    <w:name w:val="heading 3"/>
    <w:basedOn w:val="Normal"/>
    <w:next w:val="Normal"/>
    <w:pPr/>
    <w:rPr>
      <w:b w:val="1"/>
      <w:color w:val="283592"/>
      <w:sz w:val="24"/>
      <w:szCs w:val="24"/>
    </w:rPr>
  </w:style>
  <w:style w:type="paragraph" w:styleId="Heading4">
    <w:name w:val="heading 4"/>
    <w:basedOn w:val="Normal"/>
    <w:next w:val="Normal"/>
    <w:pPr/>
    <w:rPr>
      <w:b w:val="1"/>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ind w:left="-15" w:firstLine="0"/>
    </w:pPr>
    <w:rPr>
      <w:color w:val="283592"/>
      <w:sz w:val="68"/>
      <w:szCs w:val="68"/>
    </w:rPr>
  </w:style>
  <w:style w:type="paragraph" w:styleId="Subtitle">
    <w:name w:val="Subtitle"/>
    <w:basedOn w:val="Normal"/>
    <w:next w:val="Normal"/>
    <w:pPr>
      <w:spacing w:before="400" w:line="360" w:lineRule="auto"/>
    </w:pPr>
    <w:rPr>
      <w:color w:val="ffffff"/>
      <w:sz w:val="24"/>
      <w:szCs w:val="24"/>
    </w:rPr>
  </w:style>
  <w:style w:type="paragraph" w:styleId="Subtitle">
    <w:name w:val="Subtitle"/>
    <w:basedOn w:val="Normal"/>
    <w:next w:val="Normal"/>
    <w:pPr>
      <w:spacing w:before="400" w:line="360" w:lineRule="auto"/>
    </w:pPr>
    <w:rPr>
      <w:color w:val="ffffff"/>
      <w:sz w:val="24"/>
      <w:szCs w:val="24"/>
    </w:rPr>
  </w:style>
  <w:style w:type="paragraph" w:styleId="Subtitle">
    <w:name w:val="Subtitle"/>
    <w:basedOn w:val="Normal"/>
    <w:next w:val="Normal"/>
    <w:pPr>
      <w:spacing w:before="400" w:line="360" w:lineRule="auto"/>
    </w:pPr>
    <w:rPr>
      <w:color w:val="ffffff"/>
      <w:sz w:val="24"/>
      <w:szCs w:val="24"/>
    </w:rPr>
  </w:style>
  <w:style w:type="paragraph" w:styleId="Subtitle">
    <w:name w:val="Subtitle"/>
    <w:basedOn w:val="Normal"/>
    <w:next w:val="Normal"/>
    <w:pPr>
      <w:spacing w:before="400" w:line="360" w:lineRule="auto"/>
    </w:pPr>
    <w:rPr>
      <w:color w:val="ffffff"/>
      <w:sz w:val="24"/>
      <w:szCs w:val="24"/>
    </w:rPr>
  </w:style>
  <w:style w:type="paragraph" w:styleId="Subtitle">
    <w:name w:val="Subtitle"/>
    <w:basedOn w:val="Normal"/>
    <w:next w:val="Normal"/>
    <w:pPr>
      <w:spacing w:before="400" w:line="360" w:lineRule="auto"/>
    </w:pPr>
    <w:rPr>
      <w:color w:val="ffffff"/>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2.png"/><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hEFtorbApoNv/D2q/eEXRpg5HQ==">CgMxLjAyCGguZ2pkZ3hzMgloLjMwajB6bGwyDmguNGlucmM1cG1ibzZiMg5oLnowbjA5MG1vbHRsNzIOaC5tdjExeGdzazA0YnIyDmguOGpjMTFyMTgwdm1tMg5oLno0eTV2N25uc25sdDIOaC44bHpkMG5hNXF5ZGkyDmguanY1NmtzNXJ6N2hsMg5oLms3cHNjbTJ0aDRyMDIOaC5oN3IzaGNhZDF1YjQyDmgudXR1ODd1ZHVkeXE4Mg5oLjMxcjY4ejV0ZnNmeTIJaC4zd2h3bWw0MgloLjFweGV6d2M4AHIhMW1BZWJXalM1TTlOZUdqQjFKenJ1RkJtSGN5cHJ5LWt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