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5D777" w14:textId="77777777" w:rsidR="00657FB6" w:rsidRDefault="00000000">
      <w:pPr>
        <w:pStyle w:val="Titre"/>
      </w:pPr>
      <w:r>
        <w:t>Hotel Partnership Agreement</w:t>
      </w:r>
    </w:p>
    <w:p w14:paraId="5177CAE5" w14:textId="77777777" w:rsidR="00657FB6" w:rsidRDefault="00000000">
      <w:pPr>
        <w:spacing w:after="80"/>
      </w:pPr>
      <w:r>
        <w:rPr>
          <w:b/>
          <w:bCs/>
          <w:color w:val="1F6F78"/>
          <w:sz w:val="22"/>
          <w:szCs w:val="22"/>
        </w:rPr>
        <w:t>Samui AI Concierge — Guest Widget</w:t>
      </w:r>
    </w:p>
    <w:p w14:paraId="7BAF84C9" w14:textId="77777777" w:rsidR="00657FB6" w:rsidRDefault="00657FB6">
      <w:pPr>
        <w:pBdr>
          <w:bottom w:val="single" w:sz="10" w:space="6" w:color="1F6F78"/>
        </w:pBdr>
        <w:spacing w:after="200"/>
      </w:pPr>
    </w:p>
    <w:p w14:paraId="17860BCF" w14:textId="77777777" w:rsidR="00657FB6" w:rsidRDefault="00000000">
      <w:pPr>
        <w:spacing w:after="120" w:line="264" w:lineRule="auto"/>
      </w:pPr>
      <w:r>
        <w:rPr>
          <w:i/>
          <w:iCs/>
          <w:color w:val="555555"/>
        </w:rPr>
        <w:t>This Agreement is made on [date] at Koh Samui, Surat Thani, Thailand, between the Parties identified below.</w:t>
      </w:r>
    </w:p>
    <w:tbl>
      <w:tblPr>
        <w:tblW w:w="9360" w:type="dxa"/>
        <w:tblBorders>
          <w:top w:val="single" w:sz="1" w:space="0" w:color="DDDDDD"/>
          <w:left w:val="single" w:sz="1" w:space="0" w:color="DDDDDD"/>
          <w:bottom w:val="single" w:sz="1" w:space="0" w:color="DDDDDD"/>
          <w:right w:val="single" w:sz="1" w:space="0" w:color="DDDDDD"/>
          <w:insideH w:val="single" w:sz="1" w:space="0" w:color="DDDDDD"/>
          <w:insideV w:val="single" w:sz="1" w:space="0" w:color="DDDDDD"/>
        </w:tblBorders>
        <w:tblCellMar>
          <w:left w:w="10" w:type="dxa"/>
          <w:right w:w="10" w:type="dxa"/>
        </w:tblCellMar>
        <w:tblLook w:val="0000" w:firstRow="0" w:lastRow="0" w:firstColumn="0" w:lastColumn="0" w:noHBand="0" w:noVBand="0"/>
      </w:tblPr>
      <w:tblGrid>
        <w:gridCol w:w="3000"/>
        <w:gridCol w:w="6360"/>
      </w:tblGrid>
      <w:tr w:rsidR="00657FB6" w14:paraId="48481FA4" w14:textId="77777777">
        <w:tblPrEx>
          <w:tblCellMar>
            <w:top w:w="0" w:type="dxa"/>
            <w:bottom w:w="0" w:type="dxa"/>
          </w:tblCellMar>
        </w:tblPrEx>
        <w:tc>
          <w:tcPr>
            <w:tcW w:w="3000" w:type="dxa"/>
            <w:shd w:val="clear" w:color="auto" w:fill="F2F7F7"/>
            <w:tcMar>
              <w:top w:w="60" w:type="dxa"/>
              <w:left w:w="120" w:type="dxa"/>
              <w:bottom w:w="60" w:type="dxa"/>
              <w:right w:w="120" w:type="dxa"/>
            </w:tcMar>
          </w:tcPr>
          <w:p w14:paraId="0C7FB030" w14:textId="77777777" w:rsidR="00657FB6" w:rsidRDefault="00000000">
            <w:r>
              <w:rPr>
                <w:b/>
                <w:bCs/>
                <w:sz w:val="20"/>
                <w:szCs w:val="20"/>
              </w:rPr>
              <w:t>Provider</w:t>
            </w:r>
          </w:p>
        </w:tc>
        <w:tc>
          <w:tcPr>
            <w:tcW w:w="6360" w:type="dxa"/>
            <w:tcMar>
              <w:top w:w="60" w:type="dxa"/>
              <w:left w:w="120" w:type="dxa"/>
              <w:bottom w:w="60" w:type="dxa"/>
              <w:right w:w="120" w:type="dxa"/>
            </w:tcMar>
          </w:tcPr>
          <w:p w14:paraId="1996C674" w14:textId="77777777" w:rsidR="00657FB6" w:rsidRDefault="00000000">
            <w:r>
              <w:rPr>
                <w:color w:val="111111"/>
                <w:sz w:val="20"/>
                <w:szCs w:val="20"/>
              </w:rPr>
              <w:t>Samui AI Concierge — operated by [legal entity / sole proprietor name], Tax ID [____], registered office [address], Koh Samui (the “Provider”)</w:t>
            </w:r>
          </w:p>
        </w:tc>
      </w:tr>
      <w:tr w:rsidR="00657FB6" w14:paraId="371FE986" w14:textId="77777777">
        <w:tblPrEx>
          <w:tblCellMar>
            <w:top w:w="0" w:type="dxa"/>
            <w:bottom w:w="0" w:type="dxa"/>
          </w:tblCellMar>
        </w:tblPrEx>
        <w:tc>
          <w:tcPr>
            <w:tcW w:w="3000" w:type="dxa"/>
            <w:shd w:val="clear" w:color="auto" w:fill="F2F7F7"/>
            <w:tcMar>
              <w:top w:w="60" w:type="dxa"/>
              <w:left w:w="120" w:type="dxa"/>
              <w:bottom w:w="60" w:type="dxa"/>
              <w:right w:w="120" w:type="dxa"/>
            </w:tcMar>
          </w:tcPr>
          <w:p w14:paraId="11F2A5B5" w14:textId="77777777" w:rsidR="00657FB6" w:rsidRDefault="00000000">
            <w:r>
              <w:rPr>
                <w:b/>
                <w:bCs/>
                <w:sz w:val="20"/>
                <w:szCs w:val="20"/>
              </w:rPr>
              <w:t>Contact</w:t>
            </w:r>
          </w:p>
        </w:tc>
        <w:tc>
          <w:tcPr>
            <w:tcW w:w="6360" w:type="dxa"/>
            <w:tcMar>
              <w:top w:w="60" w:type="dxa"/>
              <w:left w:w="120" w:type="dxa"/>
              <w:bottom w:w="60" w:type="dxa"/>
              <w:right w:w="120" w:type="dxa"/>
            </w:tcMar>
          </w:tcPr>
          <w:p w14:paraId="24CBBD0A" w14:textId="77777777" w:rsidR="00657FB6" w:rsidRDefault="00000000">
            <w:r>
              <w:rPr>
                <w:color w:val="111111"/>
                <w:sz w:val="20"/>
                <w:szCs w:val="20"/>
              </w:rPr>
              <w:t>Cyril [surname] — +66 63 375 3316 — [email]</w:t>
            </w:r>
          </w:p>
        </w:tc>
      </w:tr>
      <w:tr w:rsidR="00657FB6" w14:paraId="57327C71" w14:textId="77777777">
        <w:tblPrEx>
          <w:tblCellMar>
            <w:top w:w="0" w:type="dxa"/>
            <w:bottom w:w="0" w:type="dxa"/>
          </w:tblCellMar>
        </w:tblPrEx>
        <w:tc>
          <w:tcPr>
            <w:tcW w:w="3000" w:type="dxa"/>
            <w:shd w:val="clear" w:color="auto" w:fill="F2F7F7"/>
            <w:tcMar>
              <w:top w:w="60" w:type="dxa"/>
              <w:left w:w="120" w:type="dxa"/>
              <w:bottom w:w="60" w:type="dxa"/>
              <w:right w:w="120" w:type="dxa"/>
            </w:tcMar>
          </w:tcPr>
          <w:p w14:paraId="5E4E78B1" w14:textId="77777777" w:rsidR="00657FB6" w:rsidRDefault="00000000">
            <w:r>
              <w:rPr>
                <w:b/>
                <w:bCs/>
                <w:sz w:val="20"/>
                <w:szCs w:val="20"/>
              </w:rPr>
              <w:t>Hotel</w:t>
            </w:r>
          </w:p>
        </w:tc>
        <w:tc>
          <w:tcPr>
            <w:tcW w:w="6360" w:type="dxa"/>
            <w:tcMar>
              <w:top w:w="60" w:type="dxa"/>
              <w:left w:w="120" w:type="dxa"/>
              <w:bottom w:w="60" w:type="dxa"/>
              <w:right w:w="120" w:type="dxa"/>
            </w:tcMar>
          </w:tcPr>
          <w:p w14:paraId="0379154A" w14:textId="77777777" w:rsidR="00657FB6" w:rsidRDefault="00000000">
            <w:r>
              <w:rPr>
                <w:i/>
                <w:iCs/>
                <w:color w:val="555555"/>
                <w:sz w:val="20"/>
                <w:szCs w:val="20"/>
              </w:rPr>
              <w:t>[Hotel / resort legal name], registered office [address], Tax ID [____] (the “Hotel”)</w:t>
            </w:r>
          </w:p>
        </w:tc>
      </w:tr>
      <w:tr w:rsidR="00657FB6" w14:paraId="2AD4A2A1" w14:textId="77777777">
        <w:tblPrEx>
          <w:tblCellMar>
            <w:top w:w="0" w:type="dxa"/>
            <w:bottom w:w="0" w:type="dxa"/>
          </w:tblCellMar>
        </w:tblPrEx>
        <w:tc>
          <w:tcPr>
            <w:tcW w:w="3000" w:type="dxa"/>
            <w:shd w:val="clear" w:color="auto" w:fill="F2F7F7"/>
            <w:tcMar>
              <w:top w:w="60" w:type="dxa"/>
              <w:left w:w="120" w:type="dxa"/>
              <w:bottom w:w="60" w:type="dxa"/>
              <w:right w:w="120" w:type="dxa"/>
            </w:tcMar>
          </w:tcPr>
          <w:p w14:paraId="46DCDC9B" w14:textId="77777777" w:rsidR="00657FB6" w:rsidRDefault="00000000">
            <w:r>
              <w:rPr>
                <w:b/>
                <w:bCs/>
                <w:sz w:val="20"/>
                <w:szCs w:val="20"/>
              </w:rPr>
              <w:t>Hotel contact</w:t>
            </w:r>
          </w:p>
        </w:tc>
        <w:tc>
          <w:tcPr>
            <w:tcW w:w="6360" w:type="dxa"/>
            <w:tcMar>
              <w:top w:w="60" w:type="dxa"/>
              <w:left w:w="120" w:type="dxa"/>
              <w:bottom w:w="60" w:type="dxa"/>
              <w:right w:w="120" w:type="dxa"/>
            </w:tcMar>
          </w:tcPr>
          <w:p w14:paraId="2208132E" w14:textId="77777777" w:rsidR="00657FB6" w:rsidRDefault="00000000">
            <w:r>
              <w:rPr>
                <w:i/>
                <w:iCs/>
                <w:color w:val="555555"/>
                <w:sz w:val="20"/>
                <w:szCs w:val="20"/>
              </w:rPr>
              <w:t>[Name, title, email, phone]</w:t>
            </w:r>
          </w:p>
        </w:tc>
      </w:tr>
    </w:tbl>
    <w:p w14:paraId="3A6FC8F0" w14:textId="77777777" w:rsidR="00657FB6" w:rsidRDefault="00657FB6">
      <w:pPr>
        <w:spacing w:after="120" w:line="264" w:lineRule="auto"/>
      </w:pPr>
    </w:p>
    <w:p w14:paraId="6D7C7FD8" w14:textId="77777777" w:rsidR="00657FB6" w:rsidRDefault="00000000">
      <w:pPr>
        <w:pStyle w:val="Titre1"/>
      </w:pPr>
      <w:r>
        <w:t>1. Purpose</w:t>
      </w:r>
    </w:p>
    <w:p w14:paraId="5C416772" w14:textId="77777777" w:rsidR="00657FB6" w:rsidRDefault="00000000">
      <w:pPr>
        <w:pStyle w:val="Paragraphedeliste"/>
        <w:numPr>
          <w:ilvl w:val="0"/>
          <w:numId w:val="2"/>
        </w:numPr>
        <w:spacing w:before="140" w:after="60"/>
      </w:pPr>
      <w:r>
        <w:rPr>
          <w:b/>
          <w:bCs/>
        </w:rPr>
        <w:t>Service</w:t>
      </w:r>
    </w:p>
    <w:p w14:paraId="542A627F" w14:textId="77777777" w:rsidR="00657FB6" w:rsidRDefault="00000000">
      <w:pPr>
        <w:spacing w:after="120" w:line="264" w:lineRule="auto"/>
      </w:pPr>
      <w:r>
        <w:t>The Provider operates an AI-powered local travel-concierge assistant for Koh Samui (the “Service”). The Hotel wishes to make the Service available to its guests through a branded chat widget, QR code and/or web link (the “Widget”).</w:t>
      </w:r>
    </w:p>
    <w:p w14:paraId="7911730E" w14:textId="77777777" w:rsidR="00657FB6" w:rsidRDefault="00000000">
      <w:pPr>
        <w:pStyle w:val="Paragraphedeliste"/>
        <w:numPr>
          <w:ilvl w:val="0"/>
          <w:numId w:val="2"/>
        </w:numPr>
        <w:spacing w:before="140" w:after="60"/>
      </w:pPr>
      <w:r>
        <w:rPr>
          <w:b/>
          <w:bCs/>
        </w:rPr>
        <w:t>Scope</w:t>
      </w:r>
    </w:p>
    <w:p w14:paraId="2D77E6E2" w14:textId="77777777" w:rsidR="00657FB6" w:rsidRDefault="00000000">
      <w:pPr>
        <w:spacing w:after="120" w:line="264" w:lineRule="auto"/>
      </w:pPr>
      <w:r>
        <w:t>Under this Agreement the Provider grants the Hotel a non-exclusive, non-transferable right to display and use the Widget at the Hotel’s properties and on the Hotel’s digital channels during the Term.</w:t>
      </w:r>
    </w:p>
    <w:p w14:paraId="6BE13D3F" w14:textId="77777777" w:rsidR="00657FB6" w:rsidRDefault="00000000">
      <w:pPr>
        <w:pStyle w:val="Titre1"/>
      </w:pPr>
      <w:r>
        <w:t>2. Trial period</w:t>
      </w:r>
    </w:p>
    <w:p w14:paraId="3AF78F3A" w14:textId="77777777" w:rsidR="00657FB6" w:rsidRDefault="00000000">
      <w:pPr>
        <w:pStyle w:val="Paragraphedeliste"/>
        <w:numPr>
          <w:ilvl w:val="0"/>
          <w:numId w:val="2"/>
        </w:numPr>
        <w:spacing w:before="140" w:after="60"/>
      </w:pPr>
      <w:r>
        <w:rPr>
          <w:b/>
          <w:bCs/>
        </w:rPr>
        <w:t>Free trial</w:t>
      </w:r>
    </w:p>
    <w:p w14:paraId="463E68EE" w14:textId="77777777" w:rsidR="00657FB6" w:rsidRDefault="00000000">
      <w:pPr>
        <w:spacing w:after="120" w:line="264" w:lineRule="auto"/>
      </w:pPr>
      <w:r>
        <w:t xml:space="preserve">The Service is provided free of charge for a </w:t>
      </w:r>
      <w:r>
        <w:rPr>
          <w:b/>
          <w:bCs/>
        </w:rPr>
        <w:t>fourteen (14) day</w:t>
      </w:r>
      <w:r>
        <w:t xml:space="preserve"> trial period starting on the activation date. Either Party may end the trial at any time, for any reason, with no obligation.</w:t>
      </w:r>
    </w:p>
    <w:p w14:paraId="634C4987" w14:textId="77777777" w:rsidR="00657FB6" w:rsidRDefault="00000000">
      <w:pPr>
        <w:pStyle w:val="Paragraphedeliste"/>
        <w:numPr>
          <w:ilvl w:val="0"/>
          <w:numId w:val="2"/>
        </w:numPr>
        <w:spacing w:before="140" w:after="60"/>
      </w:pPr>
      <w:r>
        <w:rPr>
          <w:b/>
          <w:bCs/>
        </w:rPr>
        <w:t>Conversion</w:t>
      </w:r>
    </w:p>
    <w:p w14:paraId="00AD9C6F" w14:textId="77777777" w:rsidR="00657FB6" w:rsidRDefault="00000000">
      <w:pPr>
        <w:spacing w:after="120" w:line="264" w:lineRule="auto"/>
      </w:pPr>
      <w:r>
        <w:t>If the Hotel continues to use the Widget after the trial, the paid subscription in Clause 3 begins automatically unless the Hotel has given written notice to stop.</w:t>
      </w:r>
    </w:p>
    <w:p w14:paraId="1F570061" w14:textId="77777777" w:rsidR="00657FB6" w:rsidRDefault="00000000">
      <w:pPr>
        <w:pStyle w:val="Titre1"/>
      </w:pPr>
      <w:r>
        <w:t>3. Fees and payment</w:t>
      </w:r>
    </w:p>
    <w:p w14:paraId="67B6499A" w14:textId="77777777" w:rsidR="00657FB6" w:rsidRDefault="00000000">
      <w:pPr>
        <w:pStyle w:val="Paragraphedeliste"/>
        <w:numPr>
          <w:ilvl w:val="0"/>
          <w:numId w:val="2"/>
        </w:numPr>
        <w:spacing w:before="140" w:after="60"/>
      </w:pPr>
      <w:r>
        <w:rPr>
          <w:b/>
          <w:bCs/>
        </w:rPr>
        <w:t>Subscription</w:t>
      </w:r>
    </w:p>
    <w:p w14:paraId="57327F69" w14:textId="77777777" w:rsidR="00657FB6" w:rsidRDefault="00000000">
      <w:pPr>
        <w:spacing w:after="120" w:line="264" w:lineRule="auto"/>
      </w:pPr>
      <w:r>
        <w:rPr>
          <w:i/>
          <w:iCs/>
          <w:color w:val="555555"/>
        </w:rPr>
        <w:t>Subscription fee: [____] THB per month per property (or [____] THB per year), invoiced [monthly / quarterly] in advance.</w:t>
      </w:r>
    </w:p>
    <w:p w14:paraId="474EB4DD" w14:textId="77777777" w:rsidR="00657FB6" w:rsidRDefault="00000000">
      <w:pPr>
        <w:pStyle w:val="Paragraphedeliste"/>
        <w:numPr>
          <w:ilvl w:val="0"/>
          <w:numId w:val="2"/>
        </w:numPr>
        <w:spacing w:before="140" w:after="60"/>
      </w:pPr>
      <w:r>
        <w:rPr>
          <w:b/>
          <w:bCs/>
        </w:rPr>
        <w:t>Payment terms</w:t>
      </w:r>
    </w:p>
    <w:p w14:paraId="317D5455" w14:textId="77777777" w:rsidR="00657FB6" w:rsidRDefault="00000000">
      <w:pPr>
        <w:spacing w:after="120" w:line="264" w:lineRule="auto"/>
      </w:pPr>
      <w:r>
        <w:t>Invoices are payable within fifteen (15) days by bank transfer to the account stated on the invoice. Fees are exclusive of VAT and any applicable Thai withholding tax, which each Party bears as required by law.</w:t>
      </w:r>
    </w:p>
    <w:p w14:paraId="301916BF" w14:textId="77777777" w:rsidR="00657FB6" w:rsidRDefault="00000000">
      <w:pPr>
        <w:spacing w:after="120" w:line="264" w:lineRule="auto"/>
      </w:pPr>
      <w:r>
        <w:t>Late payment over thirty (30) days may result in suspension of the Widget after written notice.</w:t>
      </w:r>
    </w:p>
    <w:p w14:paraId="4D8A7D5F" w14:textId="77777777" w:rsidR="00657FB6" w:rsidRDefault="00000000">
      <w:pPr>
        <w:pStyle w:val="Paragraphedeliste"/>
        <w:numPr>
          <w:ilvl w:val="0"/>
          <w:numId w:val="2"/>
        </w:numPr>
        <w:spacing w:before="140" w:after="60"/>
      </w:pPr>
      <w:r>
        <w:rPr>
          <w:b/>
          <w:bCs/>
        </w:rPr>
        <w:lastRenderedPageBreak/>
        <w:t>Commission pass-through (optional)</w:t>
      </w:r>
    </w:p>
    <w:p w14:paraId="54F87323" w14:textId="77777777" w:rsidR="00657FB6" w:rsidRDefault="00000000">
      <w:pPr>
        <w:spacing w:after="120" w:line="264" w:lineRule="auto"/>
      </w:pPr>
      <w:r>
        <w:t>Where a guest books a third-party activity through the Service, any commission arrangement is governed separately between the Provider and the relevant supplier. Unless agreed in writing, the Hotel receives no share of, and bears no liability for, such commissions.</w:t>
      </w:r>
    </w:p>
    <w:p w14:paraId="5A65E672" w14:textId="77777777" w:rsidR="00657FB6" w:rsidRDefault="00000000">
      <w:pPr>
        <w:pStyle w:val="Titre1"/>
      </w:pPr>
      <w:r>
        <w:t>4. Obligations of the Provider</w:t>
      </w:r>
    </w:p>
    <w:p w14:paraId="1246905D" w14:textId="77777777" w:rsidR="00657FB6" w:rsidRDefault="00000000">
      <w:pPr>
        <w:pStyle w:val="Paragraphedeliste"/>
        <w:numPr>
          <w:ilvl w:val="0"/>
          <w:numId w:val="3"/>
        </w:numPr>
        <w:spacing w:after="60" w:line="264" w:lineRule="auto"/>
      </w:pPr>
      <w:r>
        <w:t>Provide, host and maintain the Service and Widget in good working order.</w:t>
      </w:r>
    </w:p>
    <w:p w14:paraId="381CF74F" w14:textId="77777777" w:rsidR="00657FB6" w:rsidRDefault="00000000">
      <w:pPr>
        <w:pStyle w:val="Paragraphedeliste"/>
        <w:numPr>
          <w:ilvl w:val="0"/>
          <w:numId w:val="3"/>
        </w:numPr>
        <w:spacing w:after="60" w:line="264" w:lineRule="auto"/>
      </w:pPr>
      <w:r>
        <w:t>Use reasonable efforts to keep local information (activities, restaurants, prices, weather) accurate and up to date.</w:t>
      </w:r>
    </w:p>
    <w:p w14:paraId="4A485C07" w14:textId="77777777" w:rsidR="00657FB6" w:rsidRDefault="00000000">
      <w:pPr>
        <w:pStyle w:val="Paragraphedeliste"/>
        <w:numPr>
          <w:ilvl w:val="0"/>
          <w:numId w:val="3"/>
        </w:numPr>
        <w:spacing w:after="60" w:line="264" w:lineRule="auto"/>
      </w:pPr>
      <w:r>
        <w:t>Provide reasonable onboarding and email/WhatsApp support.</w:t>
      </w:r>
    </w:p>
    <w:p w14:paraId="54FF5993" w14:textId="77777777" w:rsidR="00657FB6" w:rsidRDefault="00000000">
      <w:pPr>
        <w:pStyle w:val="Paragraphedeliste"/>
        <w:numPr>
          <w:ilvl w:val="0"/>
          <w:numId w:val="3"/>
        </w:numPr>
        <w:spacing w:after="60" w:line="264" w:lineRule="auto"/>
      </w:pPr>
      <w:r>
        <w:t>Apply the Hotel’s name and basic branding to the Widget where technically possible.</w:t>
      </w:r>
    </w:p>
    <w:p w14:paraId="631C3EDB" w14:textId="77777777" w:rsidR="00657FB6" w:rsidRDefault="00000000">
      <w:pPr>
        <w:pStyle w:val="Paragraphedeliste"/>
        <w:numPr>
          <w:ilvl w:val="0"/>
          <w:numId w:val="3"/>
        </w:numPr>
        <w:spacing w:after="60" w:line="264" w:lineRule="auto"/>
      </w:pPr>
      <w:r>
        <w:t>Handle guest personal data in line with Clause 7.</w:t>
      </w:r>
    </w:p>
    <w:p w14:paraId="4DA44B53" w14:textId="77777777" w:rsidR="00657FB6" w:rsidRDefault="00000000">
      <w:pPr>
        <w:pStyle w:val="Titre1"/>
      </w:pPr>
      <w:r>
        <w:t>5. Obligations of the Hotel</w:t>
      </w:r>
    </w:p>
    <w:p w14:paraId="32EA7AFB" w14:textId="77777777" w:rsidR="00657FB6" w:rsidRDefault="00000000">
      <w:pPr>
        <w:pStyle w:val="Paragraphedeliste"/>
        <w:numPr>
          <w:ilvl w:val="0"/>
          <w:numId w:val="3"/>
        </w:numPr>
        <w:spacing w:after="60" w:line="264" w:lineRule="auto"/>
      </w:pPr>
      <w:r>
        <w:t>Display or promote the Widget to guests in good faith (e.g. QR codes in rooms, reception, in-app link).</w:t>
      </w:r>
    </w:p>
    <w:p w14:paraId="687CC221" w14:textId="77777777" w:rsidR="00657FB6" w:rsidRDefault="00000000">
      <w:pPr>
        <w:pStyle w:val="Paragraphedeliste"/>
        <w:numPr>
          <w:ilvl w:val="0"/>
          <w:numId w:val="3"/>
        </w:numPr>
        <w:spacing w:after="60" w:line="264" w:lineRule="auto"/>
      </w:pPr>
      <w:r>
        <w:t>Not copy, reverse-engineer, resell or sub-license the Service.</w:t>
      </w:r>
    </w:p>
    <w:p w14:paraId="153048C1" w14:textId="77777777" w:rsidR="00657FB6" w:rsidRDefault="00000000">
      <w:pPr>
        <w:pStyle w:val="Paragraphedeliste"/>
        <w:numPr>
          <w:ilvl w:val="0"/>
          <w:numId w:val="3"/>
        </w:numPr>
        <w:spacing w:after="60" w:line="264" w:lineRule="auto"/>
      </w:pPr>
      <w:r>
        <w:t>Provide reasonably accurate information about the Hotel and its facilities for use by the Service.</w:t>
      </w:r>
    </w:p>
    <w:p w14:paraId="7863C2A4" w14:textId="77777777" w:rsidR="00657FB6" w:rsidRDefault="00000000">
      <w:pPr>
        <w:pStyle w:val="Paragraphedeliste"/>
        <w:numPr>
          <w:ilvl w:val="0"/>
          <w:numId w:val="3"/>
        </w:numPr>
        <w:spacing w:after="60" w:line="264" w:lineRule="auto"/>
      </w:pPr>
      <w:r>
        <w:t>Inform guests, where required, that the Widget is an automated assistant operated by the Provider.</w:t>
      </w:r>
    </w:p>
    <w:p w14:paraId="262F0611" w14:textId="77777777" w:rsidR="00657FB6" w:rsidRDefault="00000000">
      <w:pPr>
        <w:pStyle w:val="Titre1"/>
      </w:pPr>
      <w:r>
        <w:t>6. Service levels and disclaimer</w:t>
      </w:r>
    </w:p>
    <w:p w14:paraId="750870A5" w14:textId="77777777" w:rsidR="00657FB6" w:rsidRDefault="00000000">
      <w:pPr>
        <w:pStyle w:val="Paragraphedeliste"/>
        <w:numPr>
          <w:ilvl w:val="0"/>
          <w:numId w:val="2"/>
        </w:numPr>
        <w:spacing w:before="140" w:after="60"/>
      </w:pPr>
      <w:r>
        <w:rPr>
          <w:b/>
          <w:bCs/>
        </w:rPr>
        <w:t>Best-effort availability</w:t>
      </w:r>
    </w:p>
    <w:p w14:paraId="5FD66C2A" w14:textId="77777777" w:rsidR="00657FB6" w:rsidRDefault="00000000">
      <w:pPr>
        <w:spacing w:after="120" w:line="264" w:lineRule="auto"/>
      </w:pPr>
      <w:r>
        <w:t>The Provider targets reasonable availability but does not guarantee uninterrupted, error-free operation. Recommendations generated by the Service are informational only.</w:t>
      </w:r>
    </w:p>
    <w:p w14:paraId="40007BC6" w14:textId="77777777" w:rsidR="00657FB6" w:rsidRDefault="00000000">
      <w:pPr>
        <w:pStyle w:val="Paragraphedeliste"/>
        <w:numPr>
          <w:ilvl w:val="0"/>
          <w:numId w:val="2"/>
        </w:numPr>
        <w:spacing w:before="140" w:after="60"/>
      </w:pPr>
      <w:r>
        <w:rPr>
          <w:b/>
          <w:bCs/>
        </w:rPr>
        <w:t>No liability for third parties</w:t>
      </w:r>
    </w:p>
    <w:p w14:paraId="6D991FB6" w14:textId="77777777" w:rsidR="00657FB6" w:rsidRDefault="00000000">
      <w:pPr>
        <w:spacing w:after="120" w:line="264" w:lineRule="auto"/>
      </w:pPr>
      <w:r>
        <w:t>The Provider is not the operator of the hotels, restaurants, boats, tours or activities suggested by the Service and is not responsible for their acts, omissions, safety or quality. The Hotel acknowledges this and will not hold the Provider liable for third-party services booked by guests.</w:t>
      </w:r>
    </w:p>
    <w:p w14:paraId="26627F95" w14:textId="77777777" w:rsidR="00657FB6" w:rsidRDefault="00000000">
      <w:pPr>
        <w:pStyle w:val="Titre1"/>
      </w:pPr>
      <w:r>
        <w:t>7. Data protection</w:t>
      </w:r>
    </w:p>
    <w:p w14:paraId="2BC5315A" w14:textId="77777777" w:rsidR="00657FB6" w:rsidRDefault="00000000">
      <w:pPr>
        <w:pStyle w:val="Paragraphedeliste"/>
        <w:numPr>
          <w:ilvl w:val="0"/>
          <w:numId w:val="2"/>
        </w:numPr>
        <w:spacing w:before="140" w:after="60"/>
      </w:pPr>
      <w:r>
        <w:rPr>
          <w:b/>
          <w:bCs/>
        </w:rPr>
        <w:t>PDPA compliance</w:t>
      </w:r>
    </w:p>
    <w:p w14:paraId="47030257" w14:textId="77777777" w:rsidR="00657FB6" w:rsidRDefault="00000000">
      <w:pPr>
        <w:spacing w:after="120" w:line="264" w:lineRule="auto"/>
      </w:pPr>
      <w:r>
        <w:t>Each Party complies with the Thailand Personal Data Protection Act B.E. 2562 (2019) (“PDPA”). The Provider processes guest data only to operate the Service and does not sell guest personal data.</w:t>
      </w:r>
    </w:p>
    <w:p w14:paraId="597DA9BB" w14:textId="77777777" w:rsidR="00657FB6" w:rsidRDefault="00000000">
      <w:pPr>
        <w:pStyle w:val="Paragraphedeliste"/>
        <w:numPr>
          <w:ilvl w:val="0"/>
          <w:numId w:val="2"/>
        </w:numPr>
        <w:spacing w:before="140" w:after="60"/>
      </w:pPr>
      <w:r>
        <w:rPr>
          <w:b/>
          <w:bCs/>
        </w:rPr>
        <w:t>Roles</w:t>
      </w:r>
    </w:p>
    <w:p w14:paraId="44E55AE0" w14:textId="77777777" w:rsidR="00657FB6" w:rsidRDefault="00000000">
      <w:pPr>
        <w:spacing w:after="120" w:line="264" w:lineRule="auto"/>
        <w:rPr>
          <w:i/>
          <w:iCs/>
          <w:color w:val="555555"/>
        </w:rPr>
      </w:pPr>
      <w:r>
        <w:rPr>
          <w:i/>
          <w:iCs/>
          <w:color w:val="555555"/>
        </w:rPr>
        <w:t>The Parties will confirm in writing whether the Provider acts as data controller or data processor for guest interactions, and put any required data-processing terms in place.</w:t>
      </w:r>
    </w:p>
    <w:p w14:paraId="761818BF" w14:textId="77777777" w:rsidR="00BA2C5B" w:rsidRDefault="00BA2C5B">
      <w:pPr>
        <w:spacing w:after="120" w:line="264" w:lineRule="auto"/>
        <w:rPr>
          <w:i/>
          <w:iCs/>
          <w:color w:val="555555"/>
        </w:rPr>
      </w:pPr>
    </w:p>
    <w:p w14:paraId="10319C9B" w14:textId="77777777" w:rsidR="00BA2C5B" w:rsidRDefault="00BA2C5B">
      <w:pPr>
        <w:spacing w:after="120" w:line="264" w:lineRule="auto"/>
      </w:pPr>
    </w:p>
    <w:p w14:paraId="2DDC2B74" w14:textId="77777777" w:rsidR="00657FB6" w:rsidRDefault="00000000">
      <w:pPr>
        <w:pStyle w:val="Titre1"/>
      </w:pPr>
      <w:r>
        <w:lastRenderedPageBreak/>
        <w:t>8. Intellectual property</w:t>
      </w:r>
    </w:p>
    <w:p w14:paraId="727BC014" w14:textId="77777777" w:rsidR="00657FB6" w:rsidRDefault="00000000">
      <w:pPr>
        <w:spacing w:after="120" w:line="264" w:lineRule="auto"/>
      </w:pPr>
      <w:r>
        <w:t xml:space="preserve">The Service, Widget, software, prompts and underlying data remain the exclusive property of the Provider. The Hotel’s name, logo and marks remain the property of the Hotel; each Party grants the other a limited </w:t>
      </w:r>
      <w:proofErr w:type="spellStart"/>
      <w:r>
        <w:t>licence</w:t>
      </w:r>
      <w:proofErr w:type="spellEnd"/>
      <w:r>
        <w:t xml:space="preserve"> to use its marks solely to perform this Agreement.</w:t>
      </w:r>
    </w:p>
    <w:p w14:paraId="1084AF49" w14:textId="77777777" w:rsidR="00657FB6" w:rsidRDefault="00000000">
      <w:pPr>
        <w:pStyle w:val="Titre1"/>
      </w:pPr>
      <w:r>
        <w:t>9. Confidentiality</w:t>
      </w:r>
    </w:p>
    <w:p w14:paraId="4D454C46" w14:textId="77777777" w:rsidR="00657FB6" w:rsidRDefault="00000000">
      <w:pPr>
        <w:spacing w:after="120" w:line="264" w:lineRule="auto"/>
      </w:pPr>
      <w:r>
        <w:t>Each Party keeps confidential any non-public commercial or technical information received from the other and uses it only for this Agreement. This obligation survives termination for three (3) years.</w:t>
      </w:r>
    </w:p>
    <w:p w14:paraId="768C0194" w14:textId="77777777" w:rsidR="00657FB6" w:rsidRDefault="00000000">
      <w:pPr>
        <w:pStyle w:val="Titre1"/>
      </w:pPr>
      <w:r>
        <w:t>10. Term and termination</w:t>
      </w:r>
    </w:p>
    <w:p w14:paraId="74257709" w14:textId="77777777" w:rsidR="00657FB6" w:rsidRDefault="00000000">
      <w:pPr>
        <w:pStyle w:val="Paragraphedeliste"/>
        <w:numPr>
          <w:ilvl w:val="0"/>
          <w:numId w:val="2"/>
        </w:numPr>
        <w:spacing w:before="140" w:after="60"/>
      </w:pPr>
      <w:r>
        <w:rPr>
          <w:b/>
          <w:bCs/>
        </w:rPr>
        <w:t>Term</w:t>
      </w:r>
    </w:p>
    <w:p w14:paraId="5C54803D" w14:textId="77777777" w:rsidR="00657FB6" w:rsidRDefault="00000000">
      <w:pPr>
        <w:spacing w:after="120" w:line="264" w:lineRule="auto"/>
      </w:pPr>
      <w:r>
        <w:rPr>
          <w:i/>
          <w:iCs/>
          <w:color w:val="555555"/>
        </w:rPr>
        <w:t>This Agreement runs for an initial term of [12] months from activation and renews automatically for successive [12]-month periods unless either Party gives [30] days’ written notice before renewal.</w:t>
      </w:r>
    </w:p>
    <w:p w14:paraId="30C89A9F" w14:textId="77777777" w:rsidR="00657FB6" w:rsidRDefault="00000000">
      <w:pPr>
        <w:pStyle w:val="Paragraphedeliste"/>
        <w:numPr>
          <w:ilvl w:val="0"/>
          <w:numId w:val="2"/>
        </w:numPr>
        <w:spacing w:before="140" w:after="60"/>
      </w:pPr>
      <w:r>
        <w:rPr>
          <w:b/>
          <w:bCs/>
        </w:rPr>
        <w:t>Termination</w:t>
      </w:r>
    </w:p>
    <w:p w14:paraId="1AE0A646" w14:textId="77777777" w:rsidR="00657FB6" w:rsidRDefault="00000000">
      <w:pPr>
        <w:spacing w:after="120" w:line="264" w:lineRule="auto"/>
      </w:pPr>
      <w:r>
        <w:t>Either Party may terminate: (a) on thirty (30) days’ written notice; or (b) immediately if the other commits a material breach not cured within fifteen (15) days of written notice.</w:t>
      </w:r>
    </w:p>
    <w:p w14:paraId="37577D1C" w14:textId="77777777" w:rsidR="00657FB6" w:rsidRDefault="00000000">
      <w:pPr>
        <w:spacing w:after="120" w:line="264" w:lineRule="auto"/>
      </w:pPr>
      <w:r>
        <w:t>On termination the Provider deactivates the Widget and the Hotel stops all use of the Service. Accrued fees remain payable.</w:t>
      </w:r>
    </w:p>
    <w:p w14:paraId="32675F0F" w14:textId="77777777" w:rsidR="00657FB6" w:rsidRDefault="00000000">
      <w:pPr>
        <w:pStyle w:val="Titre1"/>
      </w:pPr>
      <w:r>
        <w:t>11. Limitation of liability</w:t>
      </w:r>
    </w:p>
    <w:p w14:paraId="42B68BA8" w14:textId="77777777" w:rsidR="00657FB6" w:rsidRDefault="00000000">
      <w:pPr>
        <w:spacing w:after="120" w:line="264" w:lineRule="auto"/>
      </w:pPr>
      <w:r>
        <w:t xml:space="preserve">To the extent permitted by Thai law, neither Party is liable for indirect or consequential loss. The Provider’s total liability under this Agreement is capped at the total fees paid by the Hotel in the </w:t>
      </w:r>
      <w:r>
        <w:rPr>
          <w:b/>
          <w:bCs/>
        </w:rPr>
        <w:t>three (3) months</w:t>
      </w:r>
      <w:r>
        <w:t xml:space="preserve"> preceding the event giving rise to the claim.</w:t>
      </w:r>
    </w:p>
    <w:p w14:paraId="70187143" w14:textId="77777777" w:rsidR="00657FB6" w:rsidRDefault="00000000">
      <w:pPr>
        <w:pStyle w:val="Titre1"/>
      </w:pPr>
      <w:r>
        <w:t>12. Governing law and disputes</w:t>
      </w:r>
    </w:p>
    <w:p w14:paraId="74BE113F" w14:textId="77777777" w:rsidR="00657FB6" w:rsidRDefault="00000000">
      <w:pPr>
        <w:spacing w:after="120" w:line="264" w:lineRule="auto"/>
      </w:pPr>
      <w:r>
        <w:t>This Agreement is governed by the laws of the Kingdom of Thailand. The Parties will first try to settle any dispute amicably; failing that, the courts of [Surat Thani / Koh Samui] have jurisdiction.</w:t>
      </w:r>
    </w:p>
    <w:p w14:paraId="3AA88C1B" w14:textId="77777777" w:rsidR="00657FB6" w:rsidRDefault="00000000">
      <w:pPr>
        <w:pStyle w:val="Titre1"/>
      </w:pPr>
      <w:r>
        <w:t>13. General</w:t>
      </w:r>
    </w:p>
    <w:p w14:paraId="6F13C923" w14:textId="77777777" w:rsidR="00657FB6" w:rsidRDefault="00000000">
      <w:pPr>
        <w:pStyle w:val="Paragraphedeliste"/>
        <w:numPr>
          <w:ilvl w:val="0"/>
          <w:numId w:val="3"/>
        </w:numPr>
        <w:spacing w:after="60" w:line="264" w:lineRule="auto"/>
      </w:pPr>
      <w:r>
        <w:t>This Agreement is the entire agreement between the Parties on its subject and replaces prior discussions.</w:t>
      </w:r>
    </w:p>
    <w:p w14:paraId="6518420B" w14:textId="77777777" w:rsidR="00657FB6" w:rsidRDefault="00000000">
      <w:pPr>
        <w:pStyle w:val="Paragraphedeliste"/>
        <w:numPr>
          <w:ilvl w:val="0"/>
          <w:numId w:val="3"/>
        </w:numPr>
        <w:spacing w:after="60" w:line="264" w:lineRule="auto"/>
      </w:pPr>
      <w:r>
        <w:t>Any amendment must be in writing and signed by both Parties.</w:t>
      </w:r>
    </w:p>
    <w:p w14:paraId="6EAA836C" w14:textId="77777777" w:rsidR="00657FB6" w:rsidRDefault="00000000">
      <w:pPr>
        <w:pStyle w:val="Paragraphedeliste"/>
        <w:numPr>
          <w:ilvl w:val="0"/>
          <w:numId w:val="3"/>
        </w:numPr>
        <w:spacing w:after="60" w:line="264" w:lineRule="auto"/>
      </w:pPr>
      <w:r>
        <w:t>If any clause is invalid, the rest remains in force.</w:t>
      </w:r>
    </w:p>
    <w:p w14:paraId="1E80C7DD" w14:textId="77777777" w:rsidR="00657FB6" w:rsidRDefault="00000000">
      <w:pPr>
        <w:pStyle w:val="Paragraphedeliste"/>
        <w:numPr>
          <w:ilvl w:val="0"/>
          <w:numId w:val="3"/>
        </w:numPr>
        <w:spacing w:after="60" w:line="264" w:lineRule="auto"/>
      </w:pPr>
      <w:r>
        <w:t>Notices may be given by email or WhatsApp to the contacts above.</w:t>
      </w:r>
    </w:p>
    <w:p w14:paraId="4D80260D" w14:textId="77777777" w:rsidR="00657FB6" w:rsidRDefault="00000000">
      <w:pPr>
        <w:pBdr>
          <w:top w:val="single" w:sz="4" w:space="6" w:color="E0C060"/>
          <w:left w:val="single" w:sz="4" w:space="6" w:color="E0C060"/>
          <w:bottom w:val="single" w:sz="4" w:space="6" w:color="E0C060"/>
          <w:right w:val="single" w:sz="4" w:space="6" w:color="E0C060"/>
        </w:pBdr>
        <w:shd w:val="clear" w:color="auto" w:fill="FFF8E1"/>
        <w:spacing w:before="200" w:after="120"/>
      </w:pPr>
      <w:r>
        <w:rPr>
          <w:i/>
          <w:iCs/>
          <w:color w:val="7A5C00"/>
          <w:sz w:val="18"/>
          <w:szCs w:val="18"/>
        </w:rPr>
        <w:t>Template note: This document is a working template, not legal advice. Fields in [grey italics] must be completed. Have it reviewed by a qualified Thai lawyer before signing, especially clauses on Thai company law, the Foreign Business Act, PDPA (data protection) and tax/withholding.</w:t>
      </w:r>
    </w:p>
    <w:p w14:paraId="302A4350" w14:textId="77777777" w:rsidR="00BA2C5B" w:rsidRDefault="00BA2C5B">
      <w:pPr>
        <w:spacing w:before="200"/>
        <w:rPr>
          <w:b/>
          <w:bCs/>
        </w:rPr>
      </w:pPr>
    </w:p>
    <w:p w14:paraId="20F8929F" w14:textId="77777777" w:rsidR="00BA2C5B" w:rsidRDefault="00BA2C5B">
      <w:pPr>
        <w:spacing w:before="200"/>
        <w:rPr>
          <w:b/>
          <w:bCs/>
        </w:rPr>
      </w:pPr>
    </w:p>
    <w:p w14:paraId="4840A67A" w14:textId="6065158C" w:rsidR="00657FB6" w:rsidRDefault="00000000">
      <w:pPr>
        <w:spacing w:before="200"/>
      </w:pPr>
      <w:r>
        <w:rPr>
          <w:b/>
          <w:bCs/>
        </w:rPr>
        <w:lastRenderedPageBreak/>
        <w:t>Signed by the Parties:</w:t>
      </w:r>
    </w:p>
    <w:tbl>
      <w:tblPr>
        <w:tblW w:w="9360" w:type="dxa"/>
        <w:tblCellMar>
          <w:left w:w="10" w:type="dxa"/>
          <w:right w:w="10" w:type="dxa"/>
        </w:tblCellMar>
        <w:tblLook w:val="0000" w:firstRow="0" w:lastRow="0" w:firstColumn="0" w:lastColumn="0" w:noHBand="0" w:noVBand="0"/>
      </w:tblPr>
      <w:tblGrid>
        <w:gridCol w:w="4680"/>
        <w:gridCol w:w="4680"/>
      </w:tblGrid>
      <w:tr w:rsidR="00657FB6" w14:paraId="67B1252A" w14:textId="77777777">
        <w:tblPrEx>
          <w:tblCellMar>
            <w:top w:w="0" w:type="dxa"/>
            <w:bottom w:w="0" w:type="dxa"/>
          </w:tblCellMar>
        </w:tblPrEx>
        <w:tc>
          <w:tcPr>
            <w:tcW w:w="4680" w:type="dxa"/>
            <w:tcMar>
              <w:top w:w="80" w:type="dxa"/>
              <w:left w:w="120" w:type="dxa"/>
              <w:bottom w:w="80" w:type="dxa"/>
              <w:right w:w="120" w:type="dxa"/>
            </w:tcMar>
          </w:tcPr>
          <w:p w14:paraId="733F636B" w14:textId="77777777" w:rsidR="00657FB6" w:rsidRDefault="00000000">
            <w:pPr>
              <w:spacing w:before="360"/>
            </w:pPr>
            <w:r>
              <w:rPr>
                <w:b/>
                <w:bCs/>
                <w:color w:val="1F6F78"/>
              </w:rPr>
              <w:t>For the Provider (Samui AI Concierge)</w:t>
            </w:r>
          </w:p>
          <w:p w14:paraId="61D5FC8D" w14:textId="77777777" w:rsidR="00657FB6" w:rsidRDefault="00657FB6">
            <w:pPr>
              <w:pBdr>
                <w:bottom w:val="single" w:sz="6" w:space="2" w:color="999999"/>
              </w:pBdr>
              <w:spacing w:before="480"/>
            </w:pPr>
          </w:p>
          <w:p w14:paraId="694690A6" w14:textId="77777777" w:rsidR="00657FB6" w:rsidRDefault="00000000">
            <w:r>
              <w:rPr>
                <w:color w:val="555555"/>
                <w:sz w:val="18"/>
                <w:szCs w:val="18"/>
              </w:rPr>
              <w:t>Signature</w:t>
            </w:r>
          </w:p>
          <w:p w14:paraId="532831EE" w14:textId="77777777" w:rsidR="00657FB6" w:rsidRDefault="00657FB6">
            <w:pPr>
              <w:pBdr>
                <w:bottom w:val="single" w:sz="6" w:space="2" w:color="999999"/>
              </w:pBdr>
              <w:spacing w:before="240"/>
            </w:pPr>
          </w:p>
          <w:p w14:paraId="48105A71" w14:textId="77777777" w:rsidR="00657FB6" w:rsidRDefault="00000000">
            <w:r>
              <w:rPr>
                <w:color w:val="555555"/>
                <w:sz w:val="18"/>
                <w:szCs w:val="18"/>
              </w:rPr>
              <w:t>Name / Title</w:t>
            </w:r>
          </w:p>
          <w:p w14:paraId="366A78DE" w14:textId="77777777" w:rsidR="00657FB6" w:rsidRDefault="00657FB6">
            <w:pPr>
              <w:pBdr>
                <w:bottom w:val="single" w:sz="6" w:space="2" w:color="999999"/>
              </w:pBdr>
              <w:spacing w:before="240"/>
            </w:pPr>
          </w:p>
          <w:p w14:paraId="2DABB1FE" w14:textId="77777777" w:rsidR="00657FB6" w:rsidRDefault="00000000">
            <w:r>
              <w:rPr>
                <w:color w:val="555555"/>
                <w:sz w:val="18"/>
                <w:szCs w:val="18"/>
              </w:rPr>
              <w:t>Date</w:t>
            </w:r>
          </w:p>
        </w:tc>
        <w:tc>
          <w:tcPr>
            <w:tcW w:w="4680" w:type="dxa"/>
            <w:tcMar>
              <w:top w:w="80" w:type="dxa"/>
              <w:left w:w="120" w:type="dxa"/>
              <w:bottom w:w="80" w:type="dxa"/>
              <w:right w:w="120" w:type="dxa"/>
            </w:tcMar>
          </w:tcPr>
          <w:p w14:paraId="2ED832D8" w14:textId="77777777" w:rsidR="00657FB6" w:rsidRDefault="00000000">
            <w:pPr>
              <w:spacing w:before="360"/>
            </w:pPr>
            <w:r>
              <w:rPr>
                <w:b/>
                <w:bCs/>
                <w:color w:val="1F6F78"/>
              </w:rPr>
              <w:t>For the Hotel</w:t>
            </w:r>
          </w:p>
          <w:p w14:paraId="37234C94" w14:textId="77777777" w:rsidR="00657FB6" w:rsidRDefault="00657FB6">
            <w:pPr>
              <w:pBdr>
                <w:bottom w:val="single" w:sz="6" w:space="2" w:color="999999"/>
              </w:pBdr>
              <w:spacing w:before="480"/>
            </w:pPr>
          </w:p>
          <w:p w14:paraId="603DA7E0" w14:textId="77777777" w:rsidR="00657FB6" w:rsidRDefault="00000000">
            <w:r>
              <w:rPr>
                <w:color w:val="555555"/>
                <w:sz w:val="18"/>
                <w:szCs w:val="18"/>
              </w:rPr>
              <w:t>Signature</w:t>
            </w:r>
          </w:p>
          <w:p w14:paraId="385E1B9C" w14:textId="77777777" w:rsidR="00657FB6" w:rsidRDefault="00657FB6">
            <w:pPr>
              <w:pBdr>
                <w:bottom w:val="single" w:sz="6" w:space="2" w:color="999999"/>
              </w:pBdr>
              <w:spacing w:before="240"/>
            </w:pPr>
          </w:p>
          <w:p w14:paraId="0D560458" w14:textId="77777777" w:rsidR="00657FB6" w:rsidRDefault="00000000">
            <w:r>
              <w:rPr>
                <w:color w:val="555555"/>
                <w:sz w:val="18"/>
                <w:szCs w:val="18"/>
              </w:rPr>
              <w:t>Name / Title</w:t>
            </w:r>
          </w:p>
          <w:p w14:paraId="37F16130" w14:textId="77777777" w:rsidR="00657FB6" w:rsidRDefault="00657FB6">
            <w:pPr>
              <w:pBdr>
                <w:bottom w:val="single" w:sz="6" w:space="2" w:color="999999"/>
              </w:pBdr>
              <w:spacing w:before="240"/>
            </w:pPr>
          </w:p>
          <w:p w14:paraId="422A3146" w14:textId="77777777" w:rsidR="00657FB6" w:rsidRDefault="00000000">
            <w:r>
              <w:rPr>
                <w:color w:val="555555"/>
                <w:sz w:val="18"/>
                <w:szCs w:val="18"/>
              </w:rPr>
              <w:t>Date</w:t>
            </w:r>
          </w:p>
        </w:tc>
      </w:tr>
    </w:tbl>
    <w:p w14:paraId="11EBBB31" w14:textId="77777777" w:rsidR="00DD682B" w:rsidRDefault="00DD682B"/>
    <w:sectPr w:rsidR="00DD682B">
      <w:footerReference w:type="default" r:id="rId7"/>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6AFBA" w14:textId="77777777" w:rsidR="00DD682B" w:rsidRDefault="00DD682B">
      <w:r>
        <w:separator/>
      </w:r>
    </w:p>
  </w:endnote>
  <w:endnote w:type="continuationSeparator" w:id="0">
    <w:p w14:paraId="01854C13" w14:textId="77777777" w:rsidR="00DD682B" w:rsidRDefault="00DD68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371AF" w14:textId="77777777" w:rsidR="00657FB6" w:rsidRDefault="00000000">
    <w:pPr>
      <w:pBdr>
        <w:top w:val="single" w:sz="4" w:space="6" w:color="DDDDDD"/>
      </w:pBdr>
      <w:tabs>
        <w:tab w:val="right" w:pos="9360"/>
      </w:tabs>
    </w:pPr>
    <w:r>
      <w:rPr>
        <w:color w:val="555555"/>
        <w:sz w:val="16"/>
        <w:szCs w:val="16"/>
      </w:rPr>
      <w:t>Samui AI Concierge — Hotel Partnership Agreement</w:t>
    </w:r>
    <w:r>
      <w:rPr>
        <w:color w:val="555555"/>
        <w:sz w:val="16"/>
        <w:szCs w:val="16"/>
      </w:rPr>
      <w:tab/>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BA2C5B">
      <w:rPr>
        <w:noProof/>
        <w:color w:val="555555"/>
        <w:sz w:val="16"/>
        <w:szCs w:val="16"/>
      </w:rPr>
      <w:t>1</w:t>
    </w:r>
    <w:r>
      <w:rPr>
        <w:color w:val="555555"/>
        <w:sz w:val="16"/>
        <w:szCs w:val="16"/>
      </w:rPr>
      <w:fldChar w:fldCharType="end"/>
    </w:r>
    <w:r>
      <w:rPr>
        <w:color w:val="555555"/>
        <w:sz w:val="16"/>
        <w:szCs w:val="16"/>
      </w:rPr>
      <w:t xml:space="preserve"> / </w:t>
    </w:r>
    <w:r>
      <w:rPr>
        <w:color w:val="555555"/>
        <w:sz w:val="16"/>
        <w:szCs w:val="16"/>
      </w:rPr>
      <w:fldChar w:fldCharType="begin"/>
    </w:r>
    <w:r>
      <w:rPr>
        <w:color w:val="555555"/>
        <w:sz w:val="16"/>
        <w:szCs w:val="16"/>
      </w:rPr>
      <w:instrText>NUMPAGES</w:instrText>
    </w:r>
    <w:r>
      <w:rPr>
        <w:color w:val="555555"/>
        <w:sz w:val="16"/>
        <w:szCs w:val="16"/>
      </w:rPr>
      <w:fldChar w:fldCharType="separate"/>
    </w:r>
    <w:r w:rsidR="00BA2C5B">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EF9A7" w14:textId="77777777" w:rsidR="00DD682B" w:rsidRDefault="00DD682B">
      <w:r>
        <w:separator/>
      </w:r>
    </w:p>
  </w:footnote>
  <w:footnote w:type="continuationSeparator" w:id="0">
    <w:p w14:paraId="62CF2FDA" w14:textId="77777777" w:rsidR="00DD682B" w:rsidRDefault="00DD68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E19C9"/>
    <w:multiLevelType w:val="hybridMultilevel"/>
    <w:tmpl w:val="B692A106"/>
    <w:lvl w:ilvl="0" w:tplc="EF7883A0">
      <w:start w:val="1"/>
      <w:numFmt w:val="decimal"/>
      <w:lvlText w:val="%1."/>
      <w:lvlJc w:val="left"/>
      <w:pPr>
        <w:ind w:left="420" w:hanging="420"/>
      </w:pPr>
    </w:lvl>
    <w:lvl w:ilvl="1" w:tplc="36A0104C">
      <w:numFmt w:val="decimal"/>
      <w:lvlText w:val=""/>
      <w:lvlJc w:val="left"/>
    </w:lvl>
    <w:lvl w:ilvl="2" w:tplc="9C4A3AC8">
      <w:numFmt w:val="decimal"/>
      <w:lvlText w:val=""/>
      <w:lvlJc w:val="left"/>
    </w:lvl>
    <w:lvl w:ilvl="3" w:tplc="56EE50EC">
      <w:numFmt w:val="decimal"/>
      <w:lvlText w:val=""/>
      <w:lvlJc w:val="left"/>
    </w:lvl>
    <w:lvl w:ilvl="4" w:tplc="F89E738A">
      <w:numFmt w:val="decimal"/>
      <w:lvlText w:val=""/>
      <w:lvlJc w:val="left"/>
    </w:lvl>
    <w:lvl w:ilvl="5" w:tplc="045445A6">
      <w:numFmt w:val="decimal"/>
      <w:lvlText w:val=""/>
      <w:lvlJc w:val="left"/>
    </w:lvl>
    <w:lvl w:ilvl="6" w:tplc="60DEA01E">
      <w:numFmt w:val="decimal"/>
      <w:lvlText w:val=""/>
      <w:lvlJc w:val="left"/>
    </w:lvl>
    <w:lvl w:ilvl="7" w:tplc="0A722ABE">
      <w:numFmt w:val="decimal"/>
      <w:lvlText w:val=""/>
      <w:lvlJc w:val="left"/>
    </w:lvl>
    <w:lvl w:ilvl="8" w:tplc="308845BC">
      <w:numFmt w:val="decimal"/>
      <w:lvlText w:val=""/>
      <w:lvlJc w:val="left"/>
    </w:lvl>
  </w:abstractNum>
  <w:abstractNum w:abstractNumId="1" w15:restartNumberingAfterBreak="0">
    <w:nsid w:val="0D7B5239"/>
    <w:multiLevelType w:val="hybridMultilevel"/>
    <w:tmpl w:val="4DB0C504"/>
    <w:lvl w:ilvl="0" w:tplc="D1BA527A">
      <w:start w:val="1"/>
      <w:numFmt w:val="bullet"/>
      <w:lvlText w:val="•"/>
      <w:lvlJc w:val="left"/>
      <w:pPr>
        <w:ind w:left="600" w:hanging="280"/>
      </w:pPr>
    </w:lvl>
    <w:lvl w:ilvl="1" w:tplc="98EC3612">
      <w:numFmt w:val="decimal"/>
      <w:lvlText w:val=""/>
      <w:lvlJc w:val="left"/>
    </w:lvl>
    <w:lvl w:ilvl="2" w:tplc="9EFA7AF2">
      <w:numFmt w:val="decimal"/>
      <w:lvlText w:val=""/>
      <w:lvlJc w:val="left"/>
    </w:lvl>
    <w:lvl w:ilvl="3" w:tplc="2F8A3A14">
      <w:numFmt w:val="decimal"/>
      <w:lvlText w:val=""/>
      <w:lvlJc w:val="left"/>
    </w:lvl>
    <w:lvl w:ilvl="4" w:tplc="8CC62292">
      <w:numFmt w:val="decimal"/>
      <w:lvlText w:val=""/>
      <w:lvlJc w:val="left"/>
    </w:lvl>
    <w:lvl w:ilvl="5" w:tplc="9FD672B0">
      <w:numFmt w:val="decimal"/>
      <w:lvlText w:val=""/>
      <w:lvlJc w:val="left"/>
    </w:lvl>
    <w:lvl w:ilvl="6" w:tplc="39CA6AB4">
      <w:numFmt w:val="decimal"/>
      <w:lvlText w:val=""/>
      <w:lvlJc w:val="left"/>
    </w:lvl>
    <w:lvl w:ilvl="7" w:tplc="1110ED08">
      <w:numFmt w:val="decimal"/>
      <w:lvlText w:val=""/>
      <w:lvlJc w:val="left"/>
    </w:lvl>
    <w:lvl w:ilvl="8" w:tplc="CADABBF2">
      <w:numFmt w:val="decimal"/>
      <w:lvlText w:val=""/>
      <w:lvlJc w:val="left"/>
    </w:lvl>
  </w:abstractNum>
  <w:abstractNum w:abstractNumId="2" w15:restartNumberingAfterBreak="0">
    <w:nsid w:val="17960413"/>
    <w:multiLevelType w:val="hybridMultilevel"/>
    <w:tmpl w:val="44827A16"/>
    <w:lvl w:ilvl="0" w:tplc="0AACC80C">
      <w:start w:val="1"/>
      <w:numFmt w:val="bullet"/>
      <w:lvlText w:val="●"/>
      <w:lvlJc w:val="left"/>
      <w:pPr>
        <w:ind w:left="720" w:hanging="360"/>
      </w:pPr>
    </w:lvl>
    <w:lvl w:ilvl="1" w:tplc="00E82F04">
      <w:start w:val="1"/>
      <w:numFmt w:val="bullet"/>
      <w:lvlText w:val="○"/>
      <w:lvlJc w:val="left"/>
      <w:pPr>
        <w:ind w:left="1440" w:hanging="360"/>
      </w:pPr>
    </w:lvl>
    <w:lvl w:ilvl="2" w:tplc="F8D82F72">
      <w:start w:val="1"/>
      <w:numFmt w:val="bullet"/>
      <w:lvlText w:val="■"/>
      <w:lvlJc w:val="left"/>
      <w:pPr>
        <w:ind w:left="2160" w:hanging="360"/>
      </w:pPr>
    </w:lvl>
    <w:lvl w:ilvl="3" w:tplc="6DC81AE2">
      <w:start w:val="1"/>
      <w:numFmt w:val="bullet"/>
      <w:lvlText w:val="●"/>
      <w:lvlJc w:val="left"/>
      <w:pPr>
        <w:ind w:left="2880" w:hanging="360"/>
      </w:pPr>
    </w:lvl>
    <w:lvl w:ilvl="4" w:tplc="918E957E">
      <w:start w:val="1"/>
      <w:numFmt w:val="bullet"/>
      <w:lvlText w:val="○"/>
      <w:lvlJc w:val="left"/>
      <w:pPr>
        <w:ind w:left="3600" w:hanging="360"/>
      </w:pPr>
    </w:lvl>
    <w:lvl w:ilvl="5" w:tplc="8C6A435E">
      <w:start w:val="1"/>
      <w:numFmt w:val="bullet"/>
      <w:lvlText w:val="■"/>
      <w:lvlJc w:val="left"/>
      <w:pPr>
        <w:ind w:left="4320" w:hanging="360"/>
      </w:pPr>
    </w:lvl>
    <w:lvl w:ilvl="6" w:tplc="B8344CA6">
      <w:start w:val="1"/>
      <w:numFmt w:val="bullet"/>
      <w:lvlText w:val="●"/>
      <w:lvlJc w:val="left"/>
      <w:pPr>
        <w:ind w:left="5040" w:hanging="360"/>
      </w:pPr>
    </w:lvl>
    <w:lvl w:ilvl="7" w:tplc="09FC8264">
      <w:start w:val="1"/>
      <w:numFmt w:val="bullet"/>
      <w:lvlText w:val="●"/>
      <w:lvlJc w:val="left"/>
      <w:pPr>
        <w:ind w:left="5760" w:hanging="360"/>
      </w:pPr>
    </w:lvl>
    <w:lvl w:ilvl="8" w:tplc="A0B498DE">
      <w:start w:val="1"/>
      <w:numFmt w:val="bullet"/>
      <w:lvlText w:val="●"/>
      <w:lvlJc w:val="left"/>
      <w:pPr>
        <w:ind w:left="6480" w:hanging="360"/>
      </w:pPr>
    </w:lvl>
  </w:abstractNum>
  <w:abstractNum w:abstractNumId="3" w15:restartNumberingAfterBreak="0">
    <w:nsid w:val="6A587A3F"/>
    <w:multiLevelType w:val="hybridMultilevel"/>
    <w:tmpl w:val="347018A4"/>
    <w:lvl w:ilvl="0" w:tplc="9BEACEA4">
      <w:start w:val="1"/>
      <w:numFmt w:val="lowerLetter"/>
      <w:lvlText w:val="(%1)"/>
      <w:lvlJc w:val="left"/>
      <w:pPr>
        <w:ind w:left="740" w:hanging="320"/>
      </w:pPr>
    </w:lvl>
    <w:lvl w:ilvl="1" w:tplc="F20E95D4">
      <w:numFmt w:val="decimal"/>
      <w:lvlText w:val=""/>
      <w:lvlJc w:val="left"/>
    </w:lvl>
    <w:lvl w:ilvl="2" w:tplc="698A310C">
      <w:numFmt w:val="decimal"/>
      <w:lvlText w:val=""/>
      <w:lvlJc w:val="left"/>
    </w:lvl>
    <w:lvl w:ilvl="3" w:tplc="24204872">
      <w:numFmt w:val="decimal"/>
      <w:lvlText w:val=""/>
      <w:lvlJc w:val="left"/>
    </w:lvl>
    <w:lvl w:ilvl="4" w:tplc="A25C14C8">
      <w:numFmt w:val="decimal"/>
      <w:lvlText w:val=""/>
      <w:lvlJc w:val="left"/>
    </w:lvl>
    <w:lvl w:ilvl="5" w:tplc="A95EF14A">
      <w:numFmt w:val="decimal"/>
      <w:lvlText w:val=""/>
      <w:lvlJc w:val="left"/>
    </w:lvl>
    <w:lvl w:ilvl="6" w:tplc="5D8C23BE">
      <w:numFmt w:val="decimal"/>
      <w:lvlText w:val=""/>
      <w:lvlJc w:val="left"/>
    </w:lvl>
    <w:lvl w:ilvl="7" w:tplc="AC189114">
      <w:numFmt w:val="decimal"/>
      <w:lvlText w:val=""/>
      <w:lvlJc w:val="left"/>
    </w:lvl>
    <w:lvl w:ilvl="8" w:tplc="3A12486E">
      <w:numFmt w:val="decimal"/>
      <w:lvlText w:val=""/>
      <w:lvlJc w:val="left"/>
    </w:lvl>
  </w:abstractNum>
  <w:num w:numId="1" w16cid:durableId="647562670">
    <w:abstractNumId w:val="2"/>
    <w:lvlOverride w:ilvl="0">
      <w:startOverride w:val="1"/>
    </w:lvlOverride>
  </w:num>
  <w:num w:numId="2" w16cid:durableId="360320223">
    <w:abstractNumId w:val="0"/>
    <w:lvlOverride w:ilvl="0">
      <w:startOverride w:val="1"/>
    </w:lvlOverride>
  </w:num>
  <w:num w:numId="3" w16cid:durableId="20087518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FB6"/>
    <w:rsid w:val="001338F4"/>
    <w:rsid w:val="00657FB6"/>
    <w:rsid w:val="00BA2C5B"/>
    <w:rsid w:val="00DD68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2FC4B"/>
  <w15:docId w15:val="{BEE20712-7CED-4183-B3BD-28B69E672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6" w:space="4" w:color="DDDDDD"/>
      </w:pBdr>
      <w:spacing w:before="260" w:after="120"/>
      <w:outlineLvl w:val="0"/>
    </w:pPr>
    <w:rPr>
      <w:b/>
      <w:bCs/>
      <w:color w:val="1F6F78"/>
      <w:sz w:val="24"/>
      <w:szCs w:val="24"/>
    </w:rPr>
  </w:style>
  <w:style w:type="paragraph" w:styleId="Titre2">
    <w:name w:val="heading 2"/>
    <w:uiPriority w:val="9"/>
    <w:semiHidden/>
    <w:unhideWhenUsed/>
    <w:qFormat/>
    <w:pPr>
      <w:spacing w:before="160" w:after="80"/>
      <w:outlineLvl w:val="1"/>
    </w:pPr>
    <w:rPr>
      <w:b/>
      <w:bCs/>
      <w:color w:val="111111"/>
      <w:sz w:val="22"/>
      <w:szCs w:val="22"/>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pPr>
      <w:spacing w:after="60"/>
    </w:pPr>
    <w:rPr>
      <w:b/>
      <w:bCs/>
      <w:color w:val="111111"/>
      <w:sz w:val="40"/>
      <w:szCs w:val="40"/>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927</Words>
  <Characters>5285</Characters>
  <Application>Microsoft Office Word</Application>
  <DocSecurity>0</DocSecurity>
  <Lines>44</Lines>
  <Paragraphs>12</Paragraphs>
  <ScaleCrop>false</ScaleCrop>
  <Company/>
  <LinksUpToDate>false</LinksUpToDate>
  <CharactersWithSpaces>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cyril.joseph32@gmail.com</cp:lastModifiedBy>
  <cp:revision>2</cp:revision>
  <dcterms:created xsi:type="dcterms:W3CDTF">2026-06-12T12:58:00Z</dcterms:created>
  <dcterms:modified xsi:type="dcterms:W3CDTF">2026-06-12T13:14:00Z</dcterms:modified>
</cp:coreProperties>
</file>