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75B21BCF">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150F1BCF" w14:textId="62BB1F67" w:rsidR="004C749B"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269C2440" w14:textId="77777777" w:rsidR="004C749B"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p w14:paraId="064BC4AC" w14:textId="3E06AB0D" w:rsidR="0020103B" w:rsidRDefault="0020103B" w:rsidP="003428FB">
            <w:pPr>
              <w:pStyle w:val="Paragraphe18ptsGras"/>
              <w:spacing w:line="360" w:lineRule="auto"/>
              <w:rPr>
                <w:bCs/>
                <w:color w:val="FFFFFF" w:themeColor="background1"/>
                <w:sz w:val="28"/>
                <w:szCs w:val="28"/>
              </w:rPr>
            </w:pPr>
            <w:r>
              <w:rPr>
                <w:bCs/>
                <w:color w:val="FFFFFF" w:themeColor="background1"/>
                <w:sz w:val="28"/>
                <w:szCs w:val="28"/>
              </w:rPr>
              <w:t xml:space="preserve">Rendu 1 : </w:t>
            </w:r>
            <w:r w:rsidR="009F4B97">
              <w:rPr>
                <w:bCs/>
                <w:color w:val="FFFFFF" w:themeColor="background1"/>
                <w:sz w:val="28"/>
                <w:szCs w:val="28"/>
              </w:rPr>
              <w:t>rapport d’exploration, de data visualisation et de préprocessing des données</w:t>
            </w:r>
          </w:p>
          <w:p w14:paraId="24FA1923" w14:textId="20BD4D44" w:rsidR="000B39DB" w:rsidRPr="008D1CDC" w:rsidRDefault="000B39DB" w:rsidP="003428FB">
            <w:pPr>
              <w:pStyle w:val="Paragraphe18ptsGras"/>
              <w:spacing w:line="360" w:lineRule="auto"/>
              <w:rPr>
                <w:bCs/>
                <w:color w:val="FFFFFF" w:themeColor="background1"/>
                <w:sz w:val="28"/>
                <w:szCs w:val="28"/>
              </w:rPr>
            </w:pP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proofErr w:type="gramStart"/>
            <w:r>
              <w:t>n</w:t>
            </w:r>
            <w:proofErr w:type="gramEnd"/>
            <w:r>
              <w:t>°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default" r:id="rId9"/>
          <w:footerReference w:type="default" r:id="rId10"/>
          <w:headerReference w:type="first" r:id="rId11"/>
          <w:footerReference w:type="first" r:id="rId12"/>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0E7FD507" w14:textId="07D5705E" w:rsidR="00B613E6"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79674" w:history="1">
            <w:r w:rsidR="00B613E6" w:rsidRPr="00311CE5">
              <w:rPr>
                <w:rStyle w:val="Lienhypertexte"/>
                <w:rFonts w:cs="Times New Roman"/>
              </w:rPr>
              <w:t>1.</w:t>
            </w:r>
            <w:r w:rsidR="00B613E6">
              <w:rPr>
                <w:rFonts w:asciiTheme="minorHAnsi" w:eastAsiaTheme="minorEastAsia" w:hAnsiTheme="minorHAnsi" w:cstheme="minorBidi"/>
                <w:b w:val="0"/>
                <w:bCs w:val="0"/>
                <w:caps w:val="0"/>
                <w:kern w:val="2"/>
                <w:sz w:val="24"/>
                <w:szCs w:val="24"/>
                <w14:ligatures w14:val="standardContextual"/>
              </w:rPr>
              <w:tab/>
            </w:r>
            <w:r w:rsidR="00B613E6" w:rsidRPr="00311CE5">
              <w:rPr>
                <w:rStyle w:val="Lienhypertexte"/>
              </w:rPr>
              <w:t>Généralités</w:t>
            </w:r>
            <w:r w:rsidR="00B613E6">
              <w:rPr>
                <w:webHidden/>
              </w:rPr>
              <w:tab/>
            </w:r>
            <w:r w:rsidR="00B613E6">
              <w:rPr>
                <w:webHidden/>
              </w:rPr>
              <w:fldChar w:fldCharType="begin"/>
            </w:r>
            <w:r w:rsidR="00B613E6">
              <w:rPr>
                <w:webHidden/>
              </w:rPr>
              <w:instrText xml:space="preserve"> PAGEREF _Toc232579674 \h </w:instrText>
            </w:r>
            <w:r w:rsidR="00B613E6">
              <w:rPr>
                <w:webHidden/>
              </w:rPr>
            </w:r>
            <w:r w:rsidR="00B613E6">
              <w:rPr>
                <w:webHidden/>
              </w:rPr>
              <w:fldChar w:fldCharType="separate"/>
            </w:r>
            <w:r w:rsidR="00B613E6">
              <w:rPr>
                <w:webHidden/>
              </w:rPr>
              <w:t>5</w:t>
            </w:r>
            <w:r w:rsidR="00B613E6">
              <w:rPr>
                <w:webHidden/>
              </w:rPr>
              <w:fldChar w:fldCharType="end"/>
            </w:r>
          </w:hyperlink>
        </w:p>
        <w:p w14:paraId="591C2DC1" w14:textId="35A7BB9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5" w:history="1">
            <w:r w:rsidRPr="00311CE5">
              <w:rPr>
                <w:rStyle w:val="Lienhypertexte"/>
              </w:rPr>
              <w:t>1.1</w:t>
            </w:r>
            <w:r>
              <w:rPr>
                <w:rFonts w:asciiTheme="minorHAnsi" w:eastAsiaTheme="minorEastAsia" w:hAnsiTheme="minorHAnsi" w:cstheme="minorBidi"/>
                <w:smallCaps w:val="0"/>
                <w:kern w:val="2"/>
                <w:sz w:val="24"/>
                <w:szCs w:val="24"/>
                <w14:ligatures w14:val="standardContextual"/>
              </w:rPr>
              <w:tab/>
            </w:r>
            <w:r w:rsidRPr="00311CE5">
              <w:rPr>
                <w:rStyle w:val="Lienhypertexte"/>
              </w:rPr>
              <w:t>Contexte</w:t>
            </w:r>
            <w:r>
              <w:rPr>
                <w:webHidden/>
              </w:rPr>
              <w:tab/>
            </w:r>
            <w:r>
              <w:rPr>
                <w:webHidden/>
              </w:rPr>
              <w:fldChar w:fldCharType="begin"/>
            </w:r>
            <w:r>
              <w:rPr>
                <w:webHidden/>
              </w:rPr>
              <w:instrText xml:space="preserve"> PAGEREF _Toc232579675 \h </w:instrText>
            </w:r>
            <w:r>
              <w:rPr>
                <w:webHidden/>
              </w:rPr>
            </w:r>
            <w:r>
              <w:rPr>
                <w:webHidden/>
              </w:rPr>
              <w:fldChar w:fldCharType="separate"/>
            </w:r>
            <w:r>
              <w:rPr>
                <w:webHidden/>
              </w:rPr>
              <w:t>5</w:t>
            </w:r>
            <w:r>
              <w:rPr>
                <w:webHidden/>
              </w:rPr>
              <w:fldChar w:fldCharType="end"/>
            </w:r>
          </w:hyperlink>
        </w:p>
        <w:p w14:paraId="29143881" w14:textId="14B3C1C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6" w:history="1">
            <w:r w:rsidRPr="00311CE5">
              <w:rPr>
                <w:rStyle w:val="Lienhypertexte"/>
              </w:rPr>
              <w:t>1.2</w:t>
            </w:r>
            <w:r>
              <w:rPr>
                <w:rFonts w:asciiTheme="minorHAnsi" w:eastAsiaTheme="minorEastAsia" w:hAnsiTheme="minorHAnsi" w:cstheme="minorBidi"/>
                <w:smallCaps w:val="0"/>
                <w:kern w:val="2"/>
                <w:sz w:val="24"/>
                <w:szCs w:val="24"/>
                <w14:ligatures w14:val="standardContextual"/>
              </w:rPr>
              <w:tab/>
            </w:r>
            <w:r w:rsidRPr="00311CE5">
              <w:rPr>
                <w:rStyle w:val="Lienhypertexte"/>
              </w:rPr>
              <w:t>Mise en place de l’environnement du projet</w:t>
            </w:r>
            <w:r>
              <w:rPr>
                <w:webHidden/>
              </w:rPr>
              <w:tab/>
            </w:r>
            <w:r>
              <w:rPr>
                <w:webHidden/>
              </w:rPr>
              <w:fldChar w:fldCharType="begin"/>
            </w:r>
            <w:r>
              <w:rPr>
                <w:webHidden/>
              </w:rPr>
              <w:instrText xml:space="preserve"> PAGEREF _Toc232579676 \h </w:instrText>
            </w:r>
            <w:r>
              <w:rPr>
                <w:webHidden/>
              </w:rPr>
            </w:r>
            <w:r>
              <w:rPr>
                <w:webHidden/>
              </w:rPr>
              <w:fldChar w:fldCharType="separate"/>
            </w:r>
            <w:r>
              <w:rPr>
                <w:webHidden/>
              </w:rPr>
              <w:t>8</w:t>
            </w:r>
            <w:r>
              <w:rPr>
                <w:webHidden/>
              </w:rPr>
              <w:fldChar w:fldCharType="end"/>
            </w:r>
          </w:hyperlink>
        </w:p>
        <w:p w14:paraId="07C87C37" w14:textId="2024D45F" w:rsidR="00B613E6" w:rsidRDefault="00B613E6">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579677" w:history="1">
            <w:r w:rsidRPr="00311CE5">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311CE5">
              <w:rPr>
                <w:rStyle w:val="Lienhypertexte"/>
                <w:noProof/>
              </w:rPr>
              <w:t>Présentation</w:t>
            </w:r>
            <w:r>
              <w:rPr>
                <w:noProof/>
                <w:webHidden/>
              </w:rPr>
              <w:tab/>
            </w:r>
            <w:r>
              <w:rPr>
                <w:noProof/>
                <w:webHidden/>
              </w:rPr>
              <w:fldChar w:fldCharType="begin"/>
            </w:r>
            <w:r>
              <w:rPr>
                <w:noProof/>
                <w:webHidden/>
              </w:rPr>
              <w:instrText xml:space="preserve"> PAGEREF _Toc232579677 \h </w:instrText>
            </w:r>
            <w:r>
              <w:rPr>
                <w:noProof/>
                <w:webHidden/>
              </w:rPr>
            </w:r>
            <w:r>
              <w:rPr>
                <w:noProof/>
                <w:webHidden/>
              </w:rPr>
              <w:fldChar w:fldCharType="separate"/>
            </w:r>
            <w:r>
              <w:rPr>
                <w:noProof/>
                <w:webHidden/>
              </w:rPr>
              <w:t>8</w:t>
            </w:r>
            <w:r>
              <w:rPr>
                <w:noProof/>
                <w:webHidden/>
              </w:rPr>
              <w:fldChar w:fldCharType="end"/>
            </w:r>
          </w:hyperlink>
        </w:p>
        <w:p w14:paraId="31520B2B" w14:textId="0CB604A8"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78" w:history="1">
            <w:r w:rsidRPr="00311CE5">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Matériel et Méthodes</w:t>
            </w:r>
            <w:r>
              <w:rPr>
                <w:webHidden/>
              </w:rPr>
              <w:tab/>
            </w:r>
            <w:r>
              <w:rPr>
                <w:webHidden/>
              </w:rPr>
              <w:fldChar w:fldCharType="begin"/>
            </w:r>
            <w:r>
              <w:rPr>
                <w:webHidden/>
              </w:rPr>
              <w:instrText xml:space="preserve"> PAGEREF _Toc232579678 \h </w:instrText>
            </w:r>
            <w:r>
              <w:rPr>
                <w:webHidden/>
              </w:rPr>
            </w:r>
            <w:r>
              <w:rPr>
                <w:webHidden/>
              </w:rPr>
              <w:fldChar w:fldCharType="separate"/>
            </w:r>
            <w:r>
              <w:rPr>
                <w:webHidden/>
              </w:rPr>
              <w:t>9</w:t>
            </w:r>
            <w:r>
              <w:rPr>
                <w:webHidden/>
              </w:rPr>
              <w:fldChar w:fldCharType="end"/>
            </w:r>
          </w:hyperlink>
        </w:p>
        <w:p w14:paraId="33834B83" w14:textId="6D50A44B"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9" w:history="1">
            <w:r w:rsidRPr="00311CE5">
              <w:rPr>
                <w:rStyle w:val="Lienhypertexte"/>
              </w:rPr>
              <w:t>2.1</w:t>
            </w:r>
            <w:r>
              <w:rPr>
                <w:rFonts w:asciiTheme="minorHAnsi" w:eastAsiaTheme="minorEastAsia" w:hAnsiTheme="minorHAnsi" w:cstheme="minorBidi"/>
                <w:smallCaps w:val="0"/>
                <w:kern w:val="2"/>
                <w:sz w:val="24"/>
                <w:szCs w:val="24"/>
                <w14:ligatures w14:val="standardContextual"/>
              </w:rPr>
              <w:tab/>
            </w:r>
            <w:r w:rsidRPr="00311CE5">
              <w:rPr>
                <w:rStyle w:val="Lienhypertexte"/>
              </w:rPr>
              <w:t>Données</w:t>
            </w:r>
            <w:r>
              <w:rPr>
                <w:webHidden/>
              </w:rPr>
              <w:tab/>
            </w:r>
            <w:r>
              <w:rPr>
                <w:webHidden/>
              </w:rPr>
              <w:fldChar w:fldCharType="begin"/>
            </w:r>
            <w:r>
              <w:rPr>
                <w:webHidden/>
              </w:rPr>
              <w:instrText xml:space="preserve"> PAGEREF _Toc232579679 \h </w:instrText>
            </w:r>
            <w:r>
              <w:rPr>
                <w:webHidden/>
              </w:rPr>
            </w:r>
            <w:r>
              <w:rPr>
                <w:webHidden/>
              </w:rPr>
              <w:fldChar w:fldCharType="separate"/>
            </w:r>
            <w:r>
              <w:rPr>
                <w:webHidden/>
              </w:rPr>
              <w:t>9</w:t>
            </w:r>
            <w:r>
              <w:rPr>
                <w:webHidden/>
              </w:rPr>
              <w:fldChar w:fldCharType="end"/>
            </w:r>
          </w:hyperlink>
        </w:p>
        <w:p w14:paraId="4EF4A0BA" w14:textId="45F473CD"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0" w:history="1">
            <w:r w:rsidRPr="00311CE5">
              <w:rPr>
                <w:rStyle w:val="Lienhypertexte"/>
              </w:rPr>
              <w:t>2.2</w:t>
            </w:r>
            <w:r>
              <w:rPr>
                <w:rFonts w:asciiTheme="minorHAnsi" w:eastAsiaTheme="minorEastAsia" w:hAnsiTheme="minorHAnsi" w:cstheme="minorBidi"/>
                <w:smallCaps w:val="0"/>
                <w:kern w:val="2"/>
                <w:sz w:val="24"/>
                <w:szCs w:val="24"/>
                <w14:ligatures w14:val="standardContextual"/>
              </w:rPr>
              <w:tab/>
            </w:r>
            <w:r w:rsidRPr="00311CE5">
              <w:rPr>
                <w:rStyle w:val="Lienhypertexte"/>
              </w:rPr>
              <w:t>Outils</w:t>
            </w:r>
            <w:r>
              <w:rPr>
                <w:webHidden/>
              </w:rPr>
              <w:tab/>
            </w:r>
            <w:r>
              <w:rPr>
                <w:webHidden/>
              </w:rPr>
              <w:fldChar w:fldCharType="begin"/>
            </w:r>
            <w:r>
              <w:rPr>
                <w:webHidden/>
              </w:rPr>
              <w:instrText xml:space="preserve"> PAGEREF _Toc232579680 \h </w:instrText>
            </w:r>
            <w:r>
              <w:rPr>
                <w:webHidden/>
              </w:rPr>
            </w:r>
            <w:r>
              <w:rPr>
                <w:webHidden/>
              </w:rPr>
              <w:fldChar w:fldCharType="separate"/>
            </w:r>
            <w:r>
              <w:rPr>
                <w:webHidden/>
              </w:rPr>
              <w:t>9</w:t>
            </w:r>
            <w:r>
              <w:rPr>
                <w:webHidden/>
              </w:rPr>
              <w:fldChar w:fldCharType="end"/>
            </w:r>
          </w:hyperlink>
        </w:p>
        <w:p w14:paraId="19C6EBFF" w14:textId="2209DF48"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1" w:history="1">
            <w:r w:rsidRPr="00311CE5">
              <w:rPr>
                <w:rStyle w:val="Lienhypertexte"/>
              </w:rPr>
              <w:t>2.3</w:t>
            </w:r>
            <w:r>
              <w:rPr>
                <w:rFonts w:asciiTheme="minorHAnsi" w:eastAsiaTheme="minorEastAsia" w:hAnsiTheme="minorHAnsi" w:cstheme="minorBidi"/>
                <w:smallCaps w:val="0"/>
                <w:kern w:val="2"/>
                <w:sz w:val="24"/>
                <w:szCs w:val="24"/>
                <w14:ligatures w14:val="standardContextual"/>
              </w:rPr>
              <w:tab/>
            </w:r>
            <w:r w:rsidRPr="00311CE5">
              <w:rPr>
                <w:rStyle w:val="Lienhypertexte"/>
              </w:rPr>
              <w:t>Démarche d'exploration</w:t>
            </w:r>
            <w:r>
              <w:rPr>
                <w:webHidden/>
              </w:rPr>
              <w:tab/>
            </w:r>
            <w:r>
              <w:rPr>
                <w:webHidden/>
              </w:rPr>
              <w:fldChar w:fldCharType="begin"/>
            </w:r>
            <w:r>
              <w:rPr>
                <w:webHidden/>
              </w:rPr>
              <w:instrText xml:space="preserve"> PAGEREF _Toc232579681 \h </w:instrText>
            </w:r>
            <w:r>
              <w:rPr>
                <w:webHidden/>
              </w:rPr>
            </w:r>
            <w:r>
              <w:rPr>
                <w:webHidden/>
              </w:rPr>
              <w:fldChar w:fldCharType="separate"/>
            </w:r>
            <w:r>
              <w:rPr>
                <w:webHidden/>
              </w:rPr>
              <w:t>9</w:t>
            </w:r>
            <w:r>
              <w:rPr>
                <w:webHidden/>
              </w:rPr>
              <w:fldChar w:fldCharType="end"/>
            </w:r>
          </w:hyperlink>
        </w:p>
        <w:p w14:paraId="7F5842BD" w14:textId="589DBEF9"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82" w:history="1">
            <w:r w:rsidRPr="00311CE5">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REFERENCES (à mettre en derniere place du sommaire)</w:t>
            </w:r>
            <w:r>
              <w:rPr>
                <w:webHidden/>
              </w:rPr>
              <w:tab/>
            </w:r>
            <w:r>
              <w:rPr>
                <w:webHidden/>
              </w:rPr>
              <w:fldChar w:fldCharType="begin"/>
            </w:r>
            <w:r>
              <w:rPr>
                <w:webHidden/>
              </w:rPr>
              <w:instrText xml:space="preserve"> PAGEREF _Toc232579682 \h </w:instrText>
            </w:r>
            <w:r>
              <w:rPr>
                <w:webHidden/>
              </w:rPr>
            </w:r>
            <w:r>
              <w:rPr>
                <w:webHidden/>
              </w:rPr>
              <w:fldChar w:fldCharType="separate"/>
            </w:r>
            <w:r>
              <w:rPr>
                <w:webHidden/>
              </w:rPr>
              <w:t>10</w:t>
            </w:r>
            <w:r>
              <w:rPr>
                <w:webHidden/>
              </w:rPr>
              <w:fldChar w:fldCharType="end"/>
            </w:r>
          </w:hyperlink>
        </w:p>
        <w:p w14:paraId="165DEA98" w14:textId="78055A32"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79674"/>
      <w:r w:rsidRPr="000E4FFC">
        <w:lastRenderedPageBreak/>
        <w:t>Généralités</w:t>
      </w:r>
      <w:bookmarkEnd w:id="0"/>
      <w:bookmarkEnd w:id="1"/>
      <w:bookmarkEnd w:id="2"/>
    </w:p>
    <w:p w14:paraId="13E4C1A2" w14:textId="7AA00F09" w:rsidR="000F1649" w:rsidRDefault="008D1CDC" w:rsidP="00F15189">
      <w:pPr>
        <w:pStyle w:val="Titre2"/>
      </w:pPr>
      <w:bookmarkStart w:id="3" w:name="_Toc232579675"/>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w:t>
      </w:r>
      <w:proofErr w:type="spellStart"/>
      <w:r w:rsidRPr="00727F76">
        <w:t>Polymerase</w:t>
      </w:r>
      <w:proofErr w:type="spellEnd"/>
      <w:r w:rsidRPr="00727F76">
        <w:t xml:space="preserve"> Chain </w:t>
      </w:r>
      <w:proofErr w:type="spellStart"/>
      <w:r w:rsidRPr="00727F76">
        <w:t>Reaction</w:t>
      </w:r>
      <w:proofErr w:type="spellEnd"/>
      <w:r w:rsidRPr="00727F76">
        <w:t xml:space="preserve">),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C0F1890" w14:textId="77777777" w:rsidR="00F13D50" w:rsidRDefault="00F13D50" w:rsidP="003428FB">
      <w:pPr>
        <w:spacing w:before="120" w:after="0" w:line="360" w:lineRule="auto"/>
        <w:ind w:firstLine="0"/>
      </w:pPr>
    </w:p>
    <w:p w14:paraId="751F9022" w14:textId="56E4B3D6" w:rsidR="00F13D50" w:rsidRPr="00F13D50" w:rsidRDefault="00F13D50" w:rsidP="00F13D50">
      <w:pPr>
        <w:spacing w:before="120" w:after="0" w:line="360" w:lineRule="auto"/>
        <w:ind w:firstLine="0"/>
      </w:pPr>
      <w:r w:rsidRPr="00F13D50">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w:t>
      </w:r>
      <w:r>
        <w:t xml:space="preserve">, </w:t>
      </w:r>
      <w:r w:rsidRPr="00F13D50">
        <w:t>du gris plus opaque jusqu'au blanc selon la sévérité.</w:t>
      </w:r>
    </w:p>
    <w:p w14:paraId="56E958F8" w14:textId="77777777" w:rsidR="00F13D50" w:rsidRPr="00F13D50" w:rsidRDefault="00F13D50" w:rsidP="00F13D50">
      <w:pPr>
        <w:spacing w:before="120" w:after="0" w:line="360" w:lineRule="auto"/>
        <w:ind w:firstLine="0"/>
      </w:pPr>
      <w:r w:rsidRPr="00F13D50">
        <w:t>On distingue schématiquement deux types d'opacités, qui correspondent à un degré de sévérité croissant :</w:t>
      </w:r>
    </w:p>
    <w:p w14:paraId="5106FC3B" w14:textId="77777777" w:rsidR="00F13D50" w:rsidRPr="00F13D50" w:rsidRDefault="00F13D50" w:rsidP="00F13D50">
      <w:pPr>
        <w:numPr>
          <w:ilvl w:val="0"/>
          <w:numId w:val="40"/>
        </w:numPr>
        <w:spacing w:before="120" w:after="0" w:line="360" w:lineRule="auto"/>
      </w:pPr>
      <w:proofErr w:type="gramStart"/>
      <w:r w:rsidRPr="00F13D50">
        <w:t>le</w:t>
      </w:r>
      <w:proofErr w:type="gramEnd"/>
      <w:r w:rsidRPr="00F13D50">
        <w:t xml:space="preserve"> verre dépoli : une zone légèrement plus claire que le poumon sain, mais où on distingue encore les vaisseaux sanguins en transparence — un peu comme regarder à travers une vitre embuée plutôt qu'opaque ;</w:t>
      </w:r>
    </w:p>
    <w:p w14:paraId="140750FB" w14:textId="0378D3E9" w:rsidR="00F13D50" w:rsidRPr="00F13D50" w:rsidRDefault="00F13D50" w:rsidP="00F13D50">
      <w:pPr>
        <w:numPr>
          <w:ilvl w:val="0"/>
          <w:numId w:val="40"/>
        </w:numPr>
        <w:spacing w:before="120" w:after="0" w:line="360" w:lineRule="auto"/>
      </w:pPr>
      <w:proofErr w:type="gramStart"/>
      <w:r w:rsidRPr="00F13D50">
        <w:t>la</w:t>
      </w:r>
      <w:proofErr w:type="gramEnd"/>
      <w:r w:rsidRPr="00F13D50">
        <w:t xml:space="preserve"> consolidation : une zone complètement blanche, où l'air a été totalement remplacé</w:t>
      </w:r>
      <w:r>
        <w:t>,</w:t>
      </w:r>
      <w:r w:rsidRPr="00F13D50">
        <w:t xml:space="preserve"> plus l'atteinte est sévère, plus la zone est dense et opaque.</w:t>
      </w:r>
    </w:p>
    <w:p w14:paraId="77BA7616" w14:textId="77777777" w:rsidR="00F13D50" w:rsidRPr="00F13D50" w:rsidRDefault="00F13D50" w:rsidP="00F13D50">
      <w:pPr>
        <w:spacing w:before="120" w:after="0" w:line="360" w:lineRule="auto"/>
        <w:ind w:firstLine="0"/>
      </w:pPr>
      <w:r w:rsidRPr="00F13D50">
        <w:t xml:space="preserve">Dans le cas du Covid, ces opacités apparaissent typiquement des deux côtés des poumons (et non d'un seul), plutôt sur les bords et en bas des poumons. C'est ce schéma (bilatéral + périphérique + bases pulmonaires) que le </w:t>
      </w:r>
      <w:proofErr w:type="spellStart"/>
      <w:r w:rsidRPr="00F13D50">
        <w:t>dataset</w:t>
      </w:r>
      <w:proofErr w:type="spellEnd"/>
      <w:r w:rsidRPr="00F13D50">
        <w:t xml:space="preserve"> espère permettre à un modèle d'apprendre à reconnaître.</w:t>
      </w:r>
    </w:p>
    <w:p w14:paraId="79D33CCF" w14:textId="317873CC" w:rsidR="00F13D50" w:rsidRDefault="00F13D50" w:rsidP="003428FB">
      <w:pPr>
        <w:spacing w:before="120" w:after="0" w:line="360" w:lineRule="auto"/>
        <w:ind w:firstLine="0"/>
      </w:pPr>
      <w:r w:rsidRPr="00F13D50">
        <w:t>Limite importante à garder en tête : ces signes ne sont pas propres au Covid</w:t>
      </w:r>
      <w:r>
        <w:t>,</w:t>
      </w:r>
      <w:r w:rsidRPr="00F13D50">
        <w:t xml:space="preserve"> on les retrouve aussi dans d'autres pneumonies virales, ce qui explique pourquoi distinguer visuellement "Covid" de "Viral </w:t>
      </w:r>
      <w:proofErr w:type="spellStart"/>
      <w:r w:rsidRPr="00F13D50">
        <w:t>Pneumonia</w:t>
      </w:r>
      <w:proofErr w:type="spellEnd"/>
      <w:r w:rsidRPr="00F13D50">
        <w:t>" est une tâche difficile, y compris pour des radiologues expérimentés. La radiographie est également moins fiable que le test PCR pour détecter le Covid (environ 69% de sensibilité contre 91% pour la PCR)</w:t>
      </w:r>
      <w:r>
        <w:t>,</w:t>
      </w:r>
      <w:r w:rsidRPr="00F13D50">
        <w:t xml:space="preserve"> un poumon qui paraît normal sur la radio n'exclut donc pas l'infection. Ces limites intrinsèques à l'imagerie elle-même posent un plafond de performance que même le meilleur modèle ne pourra pas dépasser.</w:t>
      </w:r>
    </w:p>
    <w:p w14:paraId="6B52945A" w14:textId="1A2E35D0" w:rsidR="00727F76" w:rsidRDefault="00727F76" w:rsidP="003428FB">
      <w:pPr>
        <w:spacing w:before="120" w:after="0" w:line="360" w:lineRule="auto"/>
        <w:ind w:firstLine="0"/>
      </w:pPr>
      <w:r w:rsidRPr="00727F76">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lastRenderedPageBreak/>
        <w:t xml:space="preserve">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w:t>
      </w:r>
      <w:proofErr w:type="gramStart"/>
      <w:r w:rsidRPr="00727F76">
        <w:t>ont</w:t>
      </w:r>
      <w:proofErr w:type="gramEnd"/>
      <w:r w:rsidRPr="00727F76">
        <w:t xml:space="preserve"> notamment développé COVID-Net, l'un des premiers réseaux neuronaux spécifiquement conçus pour le dépistage du COVID-19 à partir d'images radiographiques [1]. D'autres études ont comparé de nombreuses architectures de référence telles que VGG16, ResNet50, DenseNet121 ou </w:t>
      </w:r>
      <w:proofErr w:type="spellStart"/>
      <w:r w:rsidRPr="00727F76">
        <w:t>EfficientNet</w:t>
      </w:r>
      <w:proofErr w:type="spellEnd"/>
      <w:r w:rsidRPr="00727F76">
        <w: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w:t>
      </w:r>
      <w:proofErr w:type="spellStart"/>
      <w:r w:rsidRPr="00727F76">
        <w:t>Explainable</w:t>
      </w:r>
      <w:proofErr w:type="spellEnd"/>
      <w:r w:rsidRPr="00727F76">
        <w:t xml:space="preserv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631F0536" w14:textId="269F3595" w:rsidR="000E5FAF" w:rsidRPr="000B39DB"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F15189">
      <w:pPr>
        <w:pStyle w:val="Titre2"/>
      </w:pPr>
      <w:bookmarkStart w:id="24" w:name="_Toc23257967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4"/>
    </w:p>
    <w:p w14:paraId="0F98C8C3" w14:textId="4EDDF0DC" w:rsidR="00727F76" w:rsidRDefault="008D1CDC" w:rsidP="003428FB">
      <w:pPr>
        <w:pStyle w:val="Titre3"/>
        <w:spacing w:line="360" w:lineRule="auto"/>
      </w:pPr>
      <w:bookmarkStart w:id="25" w:name="_Toc408749390"/>
      <w:bookmarkStart w:id="26" w:name="_Toc413214121"/>
      <w:bookmarkStart w:id="27" w:name="_Toc427073282"/>
      <w:bookmarkStart w:id="28" w:name="_Toc475752934"/>
      <w:bookmarkStart w:id="29" w:name="_Toc475753473"/>
      <w:bookmarkStart w:id="30" w:name="_Toc475767442"/>
      <w:bookmarkStart w:id="31" w:name="_Toc475782536"/>
      <w:bookmarkStart w:id="32" w:name="_Toc475785303"/>
      <w:bookmarkStart w:id="33" w:name="_Toc475785529"/>
      <w:bookmarkStart w:id="34" w:name="_Toc475785669"/>
      <w:bookmarkStart w:id="35" w:name="_Toc475841807"/>
      <w:bookmarkStart w:id="36" w:name="_Toc476457665"/>
      <w:bookmarkStart w:id="37" w:name="_Toc476548251"/>
      <w:bookmarkStart w:id="38" w:name="_Toc477773123"/>
      <w:bookmarkStart w:id="39" w:name="_Toc107894974"/>
      <w:bookmarkStart w:id="40" w:name="_Toc107912861"/>
      <w:bookmarkStart w:id="41" w:name="_Toc182878908"/>
      <w:bookmarkStart w:id="42" w:name="_Toc204483507"/>
      <w:bookmarkStart w:id="43" w:name="_Toc304214572"/>
      <w:bookmarkStart w:id="44" w:name="_Toc511458432"/>
      <w:bookmarkStart w:id="45" w:name="_Toc232579677"/>
      <w:r>
        <w:t>Présentation</w:t>
      </w:r>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46" w:name="_Toc232579678"/>
      <w:r>
        <w:lastRenderedPageBreak/>
        <w:t>Matériel et Méthodes</w:t>
      </w:r>
      <w:bookmarkEnd w:id="46"/>
    </w:p>
    <w:p w14:paraId="42EC063D" w14:textId="77777777" w:rsidR="00F75B78" w:rsidRDefault="00000000" w:rsidP="00F15189">
      <w:pPr>
        <w:pStyle w:val="Titre2"/>
      </w:pPr>
      <w:bookmarkStart w:id="47" w:name="_Toc232579679"/>
      <w:r>
        <w:t>Données</w:t>
      </w:r>
      <w:bookmarkEnd w:id="47"/>
    </w:p>
    <w:p w14:paraId="73B83C55" w14:textId="77777777" w:rsidR="00F75B78" w:rsidRDefault="00000000" w:rsidP="00D202EF">
      <w:pPr>
        <w:ind w:firstLine="0"/>
      </w:pPr>
      <w:r>
        <w:t xml:space="preserve">Le jeu de données utilisé est le COVID-19 </w:t>
      </w:r>
      <w:proofErr w:type="spellStart"/>
      <w:r>
        <w:t>Radiography</w:t>
      </w:r>
      <w:proofErr w:type="spellEnd"/>
      <w:r>
        <w:t xml:space="preserve"> </w:t>
      </w:r>
      <w:proofErr w:type="spellStart"/>
      <w:r>
        <w:t>Database</w:t>
      </w:r>
      <w:proofErr w:type="spellEnd"/>
      <w:r>
        <w:t xml:space="preserve">, constitué par une équipe de recherche de Qatar </w:t>
      </w:r>
      <w:proofErr w:type="spellStart"/>
      <w:r>
        <w:t>University</w:t>
      </w:r>
      <w:proofErr w:type="spellEnd"/>
      <w:r>
        <w:t xml:space="preserve">, </w:t>
      </w:r>
      <w:proofErr w:type="spellStart"/>
      <w:r>
        <w:t>University</w:t>
      </w:r>
      <w:proofErr w:type="spellEnd"/>
      <w:r>
        <w:t xml:space="preserve"> of Dhaka, et leurs collaborateurs au Pakistan et en Malaisie. Il comprend 21 165 radiographies pulmonaires (format PNG, niveaux de gris) réparties en 4 classes : Normal (10 192), Lung </w:t>
      </w:r>
      <w:proofErr w:type="spellStart"/>
      <w:r>
        <w:t>Opacity</w:t>
      </w:r>
      <w:proofErr w:type="spellEnd"/>
      <w:r>
        <w:t xml:space="preserve"> (6 012), COVID-19 (3 616) et Viral </w:t>
      </w:r>
      <w:proofErr w:type="spellStart"/>
      <w:r>
        <w:t>Pneumonia</w:t>
      </w:r>
      <w:proofErr w:type="spellEnd"/>
      <w:r>
        <w:t xml:space="preserve"> (1 345). Chaque image est accompagnée d'un masque de segmentation pulmonaire correspondant.</w:t>
      </w:r>
    </w:p>
    <w:p w14:paraId="7DEF717A" w14:textId="77777777" w:rsidR="00F75B78" w:rsidRDefault="00000000" w:rsidP="00D202EF">
      <w:pPr>
        <w:ind w:firstLine="0"/>
      </w:pPr>
      <w:r>
        <w:t>Les images COVID-19 proviennent de sources hétérogènes (</w:t>
      </w:r>
      <w:proofErr w:type="spellStart"/>
      <w:r>
        <w:t>PadChest</w:t>
      </w:r>
      <w:proofErr w:type="spellEnd"/>
      <w:r>
        <w:t xml:space="preserve">, GitHub, SIRM, et autres dépôts publics), tandis que les classes Normal, Lung </w:t>
      </w:r>
      <w:proofErr w:type="spellStart"/>
      <w:r>
        <w:t>Opacity</w:t>
      </w:r>
      <w:proofErr w:type="spellEnd"/>
      <w:r>
        <w:t xml:space="preserve"> et Viral </w:t>
      </w:r>
      <w:proofErr w:type="spellStart"/>
      <w:r>
        <w:t>Pneumonia</w:t>
      </w:r>
      <w:proofErr w:type="spellEnd"/>
      <w:r>
        <w:t xml:space="preserve"> sont issues de bases de données uniques (RSNA, </w:t>
      </w:r>
      <w:proofErr w:type="spellStart"/>
      <w:r>
        <w:t>Kaggle</w:t>
      </w:r>
      <w:proofErr w:type="spellEnd"/>
      <w:r>
        <w:t>).</w:t>
      </w:r>
    </w:p>
    <w:p w14:paraId="536AB35E" w14:textId="0D343B40" w:rsidR="00E220D7" w:rsidRDefault="00E220D7" w:rsidP="00D202EF">
      <w:pPr>
        <w:ind w:firstLine="0"/>
      </w:pPr>
      <w:r w:rsidRPr="00E220D7">
        <w:t xml:space="preserve">Les masques de segmentation pulmonaire fournis avec le </w:t>
      </w:r>
      <w:proofErr w:type="spellStart"/>
      <w:r w:rsidRPr="00E220D7">
        <w:t>dataset</w:t>
      </w:r>
      <w:proofErr w:type="spellEnd"/>
      <w:r w:rsidRPr="00E220D7">
        <w:t xml:space="preserve"> n'ont pas été créés manuellement par source, mais générés de façon automatique et homogène par un réseau de neurones U-Net modifié, appliqué par les auteurs du </w:t>
      </w:r>
      <w:proofErr w:type="spellStart"/>
      <w:r w:rsidRPr="00E220D7">
        <w:t>dataset</w:t>
      </w:r>
      <w:proofErr w:type="spellEnd"/>
      <w:r w:rsidRPr="00E220D7">
        <w:t xml:space="preserve"> sur l'ensemble des images (Chowdhury et al., 2020).</w:t>
      </w:r>
    </w:p>
    <w:p w14:paraId="65E14509" w14:textId="77777777" w:rsidR="00F75B78" w:rsidRDefault="00000000" w:rsidP="00F15189">
      <w:pPr>
        <w:pStyle w:val="Titre2"/>
      </w:pPr>
      <w:bookmarkStart w:id="48" w:name="_Toc232579680"/>
      <w:r>
        <w:t>Outils</w:t>
      </w:r>
      <w:bookmarkEnd w:id="48"/>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proofErr w:type="spellStart"/>
      <w:r>
        <w:t>OpenCV</w:t>
      </w:r>
      <w:proofErr w:type="spellEnd"/>
      <w:r>
        <w:t xml:space="preserve"> : chargement et traitement des images, application des masques</w:t>
      </w:r>
    </w:p>
    <w:p w14:paraId="3C881480" w14:textId="77777777" w:rsidR="00F75B78" w:rsidRDefault="00000000" w:rsidP="00B613E6">
      <w:pPr>
        <w:pStyle w:val="Listepuces"/>
      </w:pPr>
      <w:proofErr w:type="spellStart"/>
      <w:r>
        <w:t>NumPy</w:t>
      </w:r>
      <w:proofErr w:type="spellEnd"/>
      <w:r>
        <w:t xml:space="preserve">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proofErr w:type="spellStart"/>
      <w:r>
        <w:t>Matplotlib</w:t>
      </w:r>
      <w:proofErr w:type="spellEnd"/>
      <w:r>
        <w:t xml:space="preserve"> / Seaborn : visualisation des distributions</w:t>
      </w:r>
    </w:p>
    <w:p w14:paraId="6D806341" w14:textId="77777777" w:rsidR="00F75B78" w:rsidRDefault="00000000" w:rsidP="00B613E6">
      <w:pPr>
        <w:pStyle w:val="Listepuces"/>
      </w:pPr>
      <w:proofErr w:type="spellStart"/>
      <w:r>
        <w:t>SciPy</w:t>
      </w:r>
      <w:proofErr w:type="spellEnd"/>
      <w:r>
        <w:t xml:space="preserve"> : tests statistiques (ANOVA)</w:t>
      </w:r>
    </w:p>
    <w:p w14:paraId="716CB078" w14:textId="77777777" w:rsidR="00F75B78" w:rsidRDefault="00000000" w:rsidP="00F15189">
      <w:pPr>
        <w:pStyle w:val="Titre2"/>
      </w:pPr>
      <w:bookmarkStart w:id="49" w:name="_Toc232579681"/>
      <w:r>
        <w:t>Démarche d'exploration</w:t>
      </w:r>
      <w:bookmarkEnd w:id="49"/>
    </w:p>
    <w:p w14:paraId="71BACF2C" w14:textId="77777777" w:rsidR="00F75B78" w:rsidRDefault="00000000" w:rsidP="00B613E6">
      <w:pPr>
        <w:pStyle w:val="Listenumros"/>
      </w:pPr>
      <w:r>
        <w:t xml:space="preserve">Inventaire de la structure du </w:t>
      </w:r>
      <w:proofErr w:type="spellStart"/>
      <w:r>
        <w:t>dataset</w:t>
      </w:r>
      <w:proofErr w:type="spellEnd"/>
      <w:r>
        <w:t xml:space="preserve">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30F816C4" w14:textId="77777777" w:rsidR="000B39DB" w:rsidRDefault="000B39DB" w:rsidP="000B39DB">
      <w:pPr>
        <w:pStyle w:val="Listenumros"/>
        <w:numPr>
          <w:ilvl w:val="0"/>
          <w:numId w:val="0"/>
        </w:numPr>
        <w:ind w:left="397" w:hanging="397"/>
      </w:pPr>
    </w:p>
    <w:p w14:paraId="40B7ABA1" w14:textId="22797238" w:rsidR="000B39DB" w:rsidRDefault="000B39DB">
      <w:pPr>
        <w:spacing w:before="120" w:after="0"/>
        <w:ind w:firstLine="0"/>
      </w:pPr>
      <w:r>
        <w:br w:type="page"/>
      </w:r>
    </w:p>
    <w:p w14:paraId="6969AE64" w14:textId="2B3D1E2B" w:rsidR="000B39DB" w:rsidRDefault="000B39DB" w:rsidP="000B39DB">
      <w:pPr>
        <w:pStyle w:val="Titre1"/>
      </w:pPr>
      <w:r>
        <w:lastRenderedPageBreak/>
        <w:t>RESULTATS</w:t>
      </w:r>
    </w:p>
    <w:p w14:paraId="32E7E0C5" w14:textId="1F6680A2" w:rsidR="009F4B97" w:rsidRDefault="009F4B97" w:rsidP="00F15189">
      <w:pPr>
        <w:pStyle w:val="Titre2"/>
      </w:pPr>
      <w:r>
        <w:t>exploration des données</w:t>
      </w:r>
    </w:p>
    <w:p w14:paraId="6EEE3BA7" w14:textId="4B11D8B1" w:rsidR="009F4B97" w:rsidRDefault="009F4B97" w:rsidP="00F15189">
      <w:pPr>
        <w:pStyle w:val="Titre3"/>
        <w:spacing w:before="0"/>
      </w:pPr>
      <w:r>
        <w:t xml:space="preserve">Structure du </w:t>
      </w:r>
      <w:proofErr w:type="spellStart"/>
      <w:r>
        <w:t>dataset</w:t>
      </w:r>
      <w:proofErr w:type="spellEnd"/>
    </w:p>
    <w:p w14:paraId="1964F47B" w14:textId="47CEF733" w:rsidR="009F4B97" w:rsidRDefault="009F4B97" w:rsidP="009F4B97">
      <w:r w:rsidRPr="009F4B97">
        <w:drawing>
          <wp:anchor distT="0" distB="0" distL="114300" distR="114300" simplePos="0" relativeHeight="251664384" behindDoc="0" locked="0" layoutInCell="1" allowOverlap="1" wp14:anchorId="654F6949" wp14:editId="53B7EE26">
            <wp:simplePos x="0" y="0"/>
            <wp:positionH relativeFrom="page">
              <wp:align>center</wp:align>
            </wp:positionH>
            <wp:positionV relativeFrom="paragraph">
              <wp:posOffset>59690</wp:posOffset>
            </wp:positionV>
            <wp:extent cx="4667250" cy="1323975"/>
            <wp:effectExtent l="19050" t="19050" r="19050" b="28575"/>
            <wp:wrapThrough wrapText="bothSides">
              <wp:wrapPolygon edited="0">
                <wp:start x="-88" y="-311"/>
                <wp:lineTo x="-88" y="21755"/>
                <wp:lineTo x="21600" y="21755"/>
                <wp:lineTo x="21600" y="-311"/>
                <wp:lineTo x="-88" y="-311"/>
              </wp:wrapPolygon>
            </wp:wrapThrough>
            <wp:docPr id="1750117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17597" name=""/>
                    <pic:cNvPicPr/>
                  </pic:nvPicPr>
                  <pic:blipFill>
                    <a:blip r:embed="rId14">
                      <a:extLst>
                        <a:ext uri="{28A0092B-C50C-407E-A947-70E740481C1C}">
                          <a14:useLocalDpi xmlns:a14="http://schemas.microsoft.com/office/drawing/2010/main" val="0"/>
                        </a:ext>
                      </a:extLst>
                    </a:blip>
                    <a:stretch>
                      <a:fillRect/>
                    </a:stretch>
                  </pic:blipFill>
                  <pic:spPr>
                    <a:xfrm>
                      <a:off x="0" y="0"/>
                      <a:ext cx="4667250" cy="13239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1BFDA03A" w14:textId="5D96ADFC" w:rsidR="009F4B97" w:rsidRDefault="009F4B97" w:rsidP="009F4B97"/>
    <w:p w14:paraId="3C9F2B61" w14:textId="4659F76E" w:rsidR="009F4B97" w:rsidRDefault="009F4B97" w:rsidP="009F4B97"/>
    <w:p w14:paraId="73C53530" w14:textId="77777777" w:rsidR="009F4B97" w:rsidRDefault="009F4B97" w:rsidP="009F4B97"/>
    <w:p w14:paraId="48DBD889" w14:textId="77777777" w:rsidR="009F4B97" w:rsidRDefault="009F4B97" w:rsidP="009F4B97"/>
    <w:p w14:paraId="519226FB" w14:textId="1AFAD508" w:rsidR="009F4B97" w:rsidRDefault="009F4B97" w:rsidP="009F4B97">
      <w:r>
        <w:t xml:space="preserve">Le jeu de données se compose de 21165 images réparties en 4 classes. Chaque image a son masque associé. </w:t>
      </w:r>
    </w:p>
    <w:p w14:paraId="648EDCCE" w14:textId="17F99338" w:rsidR="00F15189" w:rsidRDefault="00F15189" w:rsidP="00F15189">
      <w:pPr>
        <w:jc w:val="center"/>
      </w:pPr>
      <w:r w:rsidRPr="00F15189">
        <w:drawing>
          <wp:inline distT="0" distB="0" distL="0" distR="0" wp14:anchorId="5C9177B3" wp14:editId="75DD0270">
            <wp:extent cx="3305199" cy="1304935"/>
            <wp:effectExtent l="19050" t="19050" r="9525" b="28575"/>
            <wp:docPr id="1302412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12198" name=""/>
                    <pic:cNvPicPr/>
                  </pic:nvPicPr>
                  <pic:blipFill>
                    <a:blip r:embed="rId15"/>
                    <a:stretch>
                      <a:fillRect/>
                    </a:stretch>
                  </pic:blipFill>
                  <pic:spPr>
                    <a:xfrm>
                      <a:off x="0" y="0"/>
                      <a:ext cx="3305199" cy="1304935"/>
                    </a:xfrm>
                    <a:prstGeom prst="rect">
                      <a:avLst/>
                    </a:prstGeom>
                    <a:ln>
                      <a:solidFill>
                        <a:schemeClr val="tx1"/>
                      </a:solidFill>
                    </a:ln>
                  </pic:spPr>
                </pic:pic>
              </a:graphicData>
            </a:graphic>
          </wp:inline>
        </w:drawing>
      </w:r>
    </w:p>
    <w:p w14:paraId="48A0CAB9" w14:textId="6E43F2F2" w:rsidR="00F15189" w:rsidRDefault="00F15189" w:rsidP="00F15189">
      <w:r>
        <w:t>La cohérence entre les noms des fichiers image et les noms des fichiers masque est vérifiée. Aucune incohérence n’est détectée.</w:t>
      </w:r>
    </w:p>
    <w:p w14:paraId="369B4D4C" w14:textId="5FC12EAC" w:rsidR="009F4B97" w:rsidRDefault="009F4B97" w:rsidP="009F4B97">
      <w:r>
        <w:rPr>
          <w:noProof/>
        </w:rPr>
        <w:drawing>
          <wp:anchor distT="0" distB="0" distL="114300" distR="114300" simplePos="0" relativeHeight="251665408" behindDoc="1" locked="0" layoutInCell="1" allowOverlap="1" wp14:anchorId="30A301D9" wp14:editId="155C58B8">
            <wp:simplePos x="0" y="0"/>
            <wp:positionH relativeFrom="column">
              <wp:posOffset>1054735</wp:posOffset>
            </wp:positionH>
            <wp:positionV relativeFrom="paragraph">
              <wp:posOffset>1905</wp:posOffset>
            </wp:positionV>
            <wp:extent cx="3885565" cy="2860675"/>
            <wp:effectExtent l="0" t="0" r="635" b="0"/>
            <wp:wrapNone/>
            <wp:docPr id="137853204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5565" cy="2860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3B3A83" w14:textId="1A5AA700" w:rsidR="009F4B97" w:rsidRDefault="009F4B97" w:rsidP="009F4B97"/>
    <w:p w14:paraId="38460E48" w14:textId="26C023CB" w:rsidR="009F4B97" w:rsidRDefault="009F4B97" w:rsidP="009F4B97"/>
    <w:p w14:paraId="4B725E6A" w14:textId="562E0721" w:rsidR="009F4B97" w:rsidRDefault="009F4B97" w:rsidP="009F4B97"/>
    <w:p w14:paraId="0978A16B" w14:textId="1B81CFCD" w:rsidR="009F4B97" w:rsidRDefault="009F4B97" w:rsidP="009F4B97"/>
    <w:p w14:paraId="5592E22D" w14:textId="3CECB3F9" w:rsidR="009F4B97" w:rsidRDefault="009F4B97" w:rsidP="009F4B97"/>
    <w:p w14:paraId="1A9919F9" w14:textId="2A4BF284" w:rsidR="009F4B97" w:rsidRDefault="009F4B97" w:rsidP="009F4B97"/>
    <w:p w14:paraId="7A015449" w14:textId="76E9FDAC" w:rsidR="009F4B97" w:rsidRDefault="009F4B97" w:rsidP="009F4B97"/>
    <w:p w14:paraId="38DB7D77" w14:textId="0C80CC13" w:rsidR="009F4B97" w:rsidRDefault="009F4B97" w:rsidP="009F4B97"/>
    <w:p w14:paraId="75BBFCFC" w14:textId="0FA42DD0" w:rsidR="009F4B97" w:rsidRDefault="009F4B97" w:rsidP="009F4B97">
      <w:r>
        <w:t>La répartition du nombre d’images pas classe montre un déséquilibre des classes en faveur de la classe « Normal ».</w:t>
      </w:r>
    </w:p>
    <w:p w14:paraId="116ADE29" w14:textId="77777777" w:rsidR="009F4B97" w:rsidRPr="009F4B97" w:rsidRDefault="009F4B97" w:rsidP="00F15189">
      <w:pPr>
        <w:ind w:firstLine="0"/>
      </w:pPr>
    </w:p>
    <w:p w14:paraId="7C9779E1" w14:textId="0860F180" w:rsidR="00F15189" w:rsidRDefault="009F4B97" w:rsidP="00F15189">
      <w:pPr>
        <w:pStyle w:val="Titre2"/>
      </w:pPr>
      <w:r>
        <w:lastRenderedPageBreak/>
        <w:t>data visualisation</w:t>
      </w:r>
    </w:p>
    <w:p w14:paraId="1DB05C7E" w14:textId="7220A468" w:rsidR="00F15189" w:rsidRDefault="00F15189" w:rsidP="00F15189">
      <w:pPr>
        <w:pStyle w:val="Titre3"/>
        <w:spacing w:before="0"/>
      </w:pPr>
      <w:r>
        <w:t>Analyse statistique</w:t>
      </w:r>
    </w:p>
    <w:p w14:paraId="37BAF250" w14:textId="65408885" w:rsidR="00F15189" w:rsidRDefault="00F15189" w:rsidP="00F15189">
      <w:r>
        <w:t>L’analyse statistique des données est basée sur l’analyse de trois mesures :</w:t>
      </w:r>
    </w:p>
    <w:p w14:paraId="71732C8B" w14:textId="3F890789" w:rsidR="00F15189" w:rsidRDefault="00F15189" w:rsidP="00F15189">
      <w:pPr>
        <w:pStyle w:val="Paragraphedeliste"/>
        <w:numPr>
          <w:ilvl w:val="0"/>
          <w:numId w:val="41"/>
        </w:numPr>
      </w:pPr>
      <w:r>
        <w:t>L’intensité moyenne des pixels de chaque image avant et après application du masque.</w:t>
      </w:r>
    </w:p>
    <w:p w14:paraId="43D73CD0" w14:textId="06F2E3B2" w:rsidR="00F15189" w:rsidRDefault="00F15189" w:rsidP="00F15189">
      <w:pPr>
        <w:pStyle w:val="Paragraphedeliste"/>
        <w:numPr>
          <w:ilvl w:val="0"/>
          <w:numId w:val="41"/>
        </w:numPr>
      </w:pPr>
      <w:r>
        <w:t xml:space="preserve">L’écart type de l’intensité des pixels de chaque image </w:t>
      </w:r>
      <w:r>
        <w:t>avant et après application du masque</w:t>
      </w:r>
      <w:r>
        <w:t>.</w:t>
      </w:r>
    </w:p>
    <w:p w14:paraId="3A88840C" w14:textId="2F15DDBC" w:rsidR="00F15189" w:rsidRPr="00F15189" w:rsidRDefault="00F15189" w:rsidP="00F15189">
      <w:pPr>
        <w:pStyle w:val="Paragraphedeliste"/>
        <w:numPr>
          <w:ilvl w:val="0"/>
          <w:numId w:val="41"/>
        </w:numPr>
      </w:pPr>
      <w:r>
        <w:t>Et la proportion de chaque masque par rapport à la surface de l’image totale.</w:t>
      </w:r>
    </w:p>
    <w:p w14:paraId="7B88FCD5" w14:textId="1A7417EA" w:rsidR="00F15189" w:rsidRDefault="00F15189" w:rsidP="00F15189">
      <w:pPr>
        <w:pStyle w:val="Titre4"/>
      </w:pPr>
      <w:r>
        <w:t>Distribution des données</w:t>
      </w:r>
    </w:p>
    <w:p w14:paraId="7CD75042" w14:textId="1B02B7EA" w:rsidR="00D21E11" w:rsidRPr="00D21E11" w:rsidRDefault="00D21E11" w:rsidP="00D21E11">
      <w:pPr>
        <w:pStyle w:val="Paragraphedeliste"/>
        <w:numPr>
          <w:ilvl w:val="0"/>
          <w:numId w:val="42"/>
        </w:numPr>
      </w:pPr>
      <w:r>
        <w:t>Intensités moyennes</w:t>
      </w:r>
    </w:p>
    <w:p w14:paraId="122FE2D5" w14:textId="59E0BCED" w:rsidR="00F635C1" w:rsidRDefault="00F635C1" w:rsidP="00F635C1">
      <w:pPr>
        <w:jc w:val="center"/>
      </w:pPr>
      <w:r w:rsidRPr="00F635C1">
        <w:drawing>
          <wp:inline distT="0" distB="0" distL="0" distR="0" wp14:anchorId="7A59F733" wp14:editId="4B1F4833">
            <wp:extent cx="6300470" cy="2263140"/>
            <wp:effectExtent l="0" t="0" r="5080" b="3810"/>
            <wp:docPr id="1578490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0722" name=""/>
                    <pic:cNvPicPr/>
                  </pic:nvPicPr>
                  <pic:blipFill>
                    <a:blip r:embed="rId17"/>
                    <a:stretch>
                      <a:fillRect/>
                    </a:stretch>
                  </pic:blipFill>
                  <pic:spPr>
                    <a:xfrm>
                      <a:off x="0" y="0"/>
                      <a:ext cx="6300470" cy="2263140"/>
                    </a:xfrm>
                    <a:prstGeom prst="rect">
                      <a:avLst/>
                    </a:prstGeom>
                  </pic:spPr>
                </pic:pic>
              </a:graphicData>
            </a:graphic>
          </wp:inline>
        </w:drawing>
      </w:r>
    </w:p>
    <w:p w14:paraId="2728B3A1" w14:textId="64725B92" w:rsidR="00F15189" w:rsidRDefault="00F635C1" w:rsidP="00F635C1">
      <w:pPr>
        <w:jc w:val="center"/>
      </w:pPr>
      <w:r w:rsidRPr="00F635C1">
        <w:drawing>
          <wp:inline distT="0" distB="0" distL="0" distR="0" wp14:anchorId="07812BFD" wp14:editId="616D665A">
            <wp:extent cx="6300470" cy="2393950"/>
            <wp:effectExtent l="0" t="0" r="5080" b="6350"/>
            <wp:docPr id="790454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54638" name=""/>
                    <pic:cNvPicPr/>
                  </pic:nvPicPr>
                  <pic:blipFill>
                    <a:blip r:embed="rId18"/>
                    <a:stretch>
                      <a:fillRect/>
                    </a:stretch>
                  </pic:blipFill>
                  <pic:spPr>
                    <a:xfrm>
                      <a:off x="0" y="0"/>
                      <a:ext cx="6300470" cy="2393950"/>
                    </a:xfrm>
                    <a:prstGeom prst="rect">
                      <a:avLst/>
                    </a:prstGeom>
                  </pic:spPr>
                </pic:pic>
              </a:graphicData>
            </a:graphic>
          </wp:inline>
        </w:drawing>
      </w:r>
    </w:p>
    <w:p w14:paraId="3A8DC138" w14:textId="35F8C7D5" w:rsidR="00E8038A" w:rsidRDefault="00F635C1" w:rsidP="00F635C1">
      <w:pPr>
        <w:tabs>
          <w:tab w:val="left" w:pos="1017"/>
        </w:tabs>
        <w:spacing w:line="276" w:lineRule="auto"/>
        <w:ind w:firstLine="0"/>
      </w:pPr>
      <w:r w:rsidRPr="00F635C1">
        <w:t xml:space="preserve">L'analyse </w:t>
      </w:r>
      <w:r>
        <w:t xml:space="preserve">des distributions </w:t>
      </w:r>
      <w:r w:rsidRPr="00F635C1">
        <w:t xml:space="preserve">montre que l'intensité moyenne des radiographies </w:t>
      </w:r>
      <w:r w:rsidR="00E8038A">
        <w:t xml:space="preserve">brutes semble </w:t>
      </w:r>
      <w:r w:rsidR="00E8038A" w:rsidRPr="00F635C1">
        <w:t>différe</w:t>
      </w:r>
      <w:r w:rsidR="00E8038A">
        <w:t>r</w:t>
      </w:r>
      <w:r w:rsidRPr="00F635C1">
        <w:t xml:space="preserve"> </w:t>
      </w:r>
      <w:r w:rsidR="00E8038A">
        <w:t>selon la classe notamment pour la classe COVID, qui tend plus vers des valeurs élevées d’intensité, ce qui est cohérent avec les caractéristiques radiologiques symptomatiques des cas COVID</w:t>
      </w:r>
      <w:r w:rsidRPr="00F635C1">
        <w:t>.</w:t>
      </w:r>
    </w:p>
    <w:p w14:paraId="54C70657" w14:textId="74EA8757" w:rsidR="00FA210E" w:rsidRPr="00665329" w:rsidRDefault="00F635C1" w:rsidP="00665329">
      <w:pPr>
        <w:tabs>
          <w:tab w:val="left" w:pos="1017"/>
        </w:tabs>
        <w:spacing w:line="276" w:lineRule="auto"/>
        <w:ind w:firstLine="0"/>
        <w:rPr>
          <w:color w:val="EE0000"/>
        </w:rPr>
      </w:pPr>
      <w:r w:rsidRPr="00F635C1">
        <w:t xml:space="preserve">L'application du masque réduit fortement les intensités moyennes et augmente le recouvrement entre classes, suggérant une perte partielle d'information. </w:t>
      </w:r>
      <w:r w:rsidR="00E8038A" w:rsidRPr="00E8038A">
        <w:rPr>
          <w:color w:val="EE0000"/>
        </w:rPr>
        <w:t>A compléter par test de normalité</w:t>
      </w:r>
      <w:r w:rsidR="00D21E11">
        <w:rPr>
          <w:color w:val="EE0000"/>
        </w:rPr>
        <w:t>.</w:t>
      </w:r>
    </w:p>
    <w:p w14:paraId="4CCA2F6E" w14:textId="7C47489A" w:rsidR="00D21E11" w:rsidRPr="00E25BDD" w:rsidRDefault="00D21E11" w:rsidP="00FA210E">
      <w:pPr>
        <w:pStyle w:val="Paragraphedeliste"/>
        <w:numPr>
          <w:ilvl w:val="0"/>
          <w:numId w:val="42"/>
        </w:numPr>
        <w:rPr>
          <w:color w:val="EE0000"/>
        </w:rPr>
      </w:pPr>
      <w:r>
        <w:lastRenderedPageBreak/>
        <w:t>Ecarts type</w:t>
      </w:r>
      <w:r w:rsidR="00FA210E">
        <w:t xml:space="preserve"> (sur images brutes, </w:t>
      </w:r>
      <w:r w:rsidR="00FA210E" w:rsidRPr="00E25BDD">
        <w:rPr>
          <w:color w:val="EE0000"/>
        </w:rPr>
        <w:t xml:space="preserve">à compléter avec analyse des </w:t>
      </w:r>
      <w:proofErr w:type="spellStart"/>
      <w:r w:rsidR="00FA210E" w:rsidRPr="00E25BDD">
        <w:rPr>
          <w:color w:val="EE0000"/>
        </w:rPr>
        <w:t>sd</w:t>
      </w:r>
      <w:proofErr w:type="spellEnd"/>
      <w:r w:rsidR="00FA210E" w:rsidRPr="00E25BDD">
        <w:rPr>
          <w:color w:val="EE0000"/>
        </w:rPr>
        <w:t xml:space="preserve"> des images après masque)</w:t>
      </w:r>
    </w:p>
    <w:p w14:paraId="37F37218" w14:textId="75B6EFD1" w:rsidR="00D21E11" w:rsidRDefault="00E25BDD" w:rsidP="00E25BDD">
      <w:r w:rsidRPr="00E25BDD">
        <w:drawing>
          <wp:anchor distT="0" distB="0" distL="114300" distR="114300" simplePos="0" relativeHeight="251669504" behindDoc="1" locked="0" layoutInCell="1" allowOverlap="1" wp14:anchorId="2E6EB7C0" wp14:editId="327E16CE">
            <wp:simplePos x="0" y="0"/>
            <wp:positionH relativeFrom="margin">
              <wp:posOffset>3219648</wp:posOffset>
            </wp:positionH>
            <wp:positionV relativeFrom="paragraph">
              <wp:posOffset>49223</wp:posOffset>
            </wp:positionV>
            <wp:extent cx="3036394" cy="1920316"/>
            <wp:effectExtent l="0" t="0" r="0" b="3810"/>
            <wp:wrapNone/>
            <wp:docPr id="5230233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335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970" cy="1921945"/>
                    </a:xfrm>
                    <a:prstGeom prst="rect">
                      <a:avLst/>
                    </a:prstGeom>
                  </pic:spPr>
                </pic:pic>
              </a:graphicData>
            </a:graphic>
            <wp14:sizeRelH relativeFrom="margin">
              <wp14:pctWidth>0</wp14:pctWidth>
            </wp14:sizeRelH>
            <wp14:sizeRelV relativeFrom="margin">
              <wp14:pctHeight>0</wp14:pctHeight>
            </wp14:sizeRelV>
          </wp:anchor>
        </w:drawing>
      </w:r>
      <w:r w:rsidR="00FA210E">
        <w:rPr>
          <w:noProof/>
        </w:rPr>
        <w:drawing>
          <wp:inline distT="0" distB="0" distL="0" distR="0" wp14:anchorId="51B50E00" wp14:editId="53E63D90">
            <wp:extent cx="3014115" cy="2005562"/>
            <wp:effectExtent l="0" t="0" r="0" b="0"/>
            <wp:docPr id="5740011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8311" cy="2015008"/>
                    </a:xfrm>
                    <a:prstGeom prst="rect">
                      <a:avLst/>
                    </a:prstGeom>
                    <a:noFill/>
                    <a:ln>
                      <a:noFill/>
                    </a:ln>
                  </pic:spPr>
                </pic:pic>
              </a:graphicData>
            </a:graphic>
          </wp:inline>
        </w:drawing>
      </w:r>
      <w:r w:rsidRPr="00E25BDD">
        <w:rPr>
          <w:noProof/>
        </w:rPr>
        <w:t xml:space="preserve"> </w:t>
      </w:r>
    </w:p>
    <w:p w14:paraId="346204DF" w14:textId="2F61B388" w:rsidR="00D21E11" w:rsidRDefault="00E25BDD" w:rsidP="00E25BDD">
      <w:pPr>
        <w:spacing w:before="120" w:after="0"/>
        <w:ind w:firstLine="0"/>
      </w:pPr>
      <w:r>
        <w:br w:type="page"/>
      </w:r>
    </w:p>
    <w:p w14:paraId="568A95C2" w14:textId="54779950" w:rsidR="00D21E11" w:rsidRDefault="00D21E11" w:rsidP="00D21E11">
      <w:pPr>
        <w:pStyle w:val="Paragraphedeliste"/>
        <w:numPr>
          <w:ilvl w:val="0"/>
          <w:numId w:val="42"/>
        </w:numPr>
      </w:pPr>
      <w:r>
        <w:lastRenderedPageBreak/>
        <w:t>Proportion des masques</w:t>
      </w:r>
    </w:p>
    <w:p w14:paraId="1FBE7304" w14:textId="7A3518F6" w:rsidR="00D21E11" w:rsidRPr="00D21E11" w:rsidRDefault="00D21E11" w:rsidP="00D21E11">
      <w:pPr>
        <w:pStyle w:val="Paragraphedeliste"/>
        <w:ind w:left="928"/>
      </w:pPr>
    </w:p>
    <w:p w14:paraId="7291983F" w14:textId="7DB370B4" w:rsidR="00D21E11" w:rsidRPr="00F635C1" w:rsidRDefault="00D21E11" w:rsidP="00F635C1">
      <w:pPr>
        <w:tabs>
          <w:tab w:val="left" w:pos="1017"/>
        </w:tabs>
        <w:spacing w:line="276" w:lineRule="auto"/>
        <w:ind w:firstLine="0"/>
      </w:pPr>
    </w:p>
    <w:p w14:paraId="6C6DEFB9" w14:textId="1288969D" w:rsidR="00F635C1" w:rsidRDefault="00E8038A" w:rsidP="00F635C1">
      <w:pPr>
        <w:pStyle w:val="Titre2"/>
        <w:numPr>
          <w:ilvl w:val="0"/>
          <w:numId w:val="0"/>
        </w:numPr>
      </w:pPr>
      <w:r>
        <w:rPr>
          <w:noProof/>
        </w:rPr>
        <w:drawing>
          <wp:anchor distT="0" distB="0" distL="114300" distR="114300" simplePos="0" relativeHeight="251667456" behindDoc="0" locked="0" layoutInCell="1" allowOverlap="1" wp14:anchorId="1D95FAF4" wp14:editId="266E24ED">
            <wp:simplePos x="0" y="0"/>
            <wp:positionH relativeFrom="column">
              <wp:posOffset>-50420</wp:posOffset>
            </wp:positionH>
            <wp:positionV relativeFrom="paragraph">
              <wp:posOffset>-406813</wp:posOffset>
            </wp:positionV>
            <wp:extent cx="3131136" cy="2165327"/>
            <wp:effectExtent l="0" t="0" r="0" b="6985"/>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31136" cy="21653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1" locked="0" layoutInCell="1" allowOverlap="1" wp14:anchorId="765BCB0E" wp14:editId="6A6D3CDA">
            <wp:simplePos x="0" y="0"/>
            <wp:positionH relativeFrom="margin">
              <wp:align>right</wp:align>
            </wp:positionH>
            <wp:positionV relativeFrom="paragraph">
              <wp:posOffset>-362550</wp:posOffset>
            </wp:positionV>
            <wp:extent cx="3182686" cy="2090543"/>
            <wp:effectExtent l="0" t="0" r="0" b="5080"/>
            <wp:wrapNone/>
            <wp:docPr id="204873899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82686" cy="209054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8038A">
        <w:t xml:space="preserve"> </w:t>
      </w:r>
    </w:p>
    <w:p w14:paraId="2491412D" w14:textId="172D6A8A" w:rsidR="00F635C1" w:rsidRDefault="00F635C1" w:rsidP="00E8038A">
      <w:pPr>
        <w:pStyle w:val="Titre2"/>
        <w:numPr>
          <w:ilvl w:val="0"/>
          <w:numId w:val="0"/>
        </w:numPr>
      </w:pPr>
    </w:p>
    <w:p w14:paraId="3088B631" w14:textId="5228D42C" w:rsidR="00E8038A" w:rsidRDefault="00E8038A" w:rsidP="00E8038A"/>
    <w:p w14:paraId="40880584" w14:textId="3F07CDDD" w:rsidR="00E8038A" w:rsidRDefault="00E8038A" w:rsidP="00E8038A"/>
    <w:p w14:paraId="1D0742D6" w14:textId="32B01061" w:rsidR="00E8038A" w:rsidRDefault="00E8038A" w:rsidP="00E8038A"/>
    <w:p w14:paraId="75732332" w14:textId="57C6A59D" w:rsidR="005A2BF8" w:rsidRDefault="00E8038A" w:rsidP="00E8038A">
      <w:pPr>
        <w:spacing w:line="276" w:lineRule="auto"/>
        <w:ind w:firstLine="0"/>
      </w:pPr>
      <w:r w:rsidRPr="00E8038A">
        <w:t xml:space="preserve">L'analyse de la proportion d'image couverte par le masque pulmonaire montre une distribution relativement homogène entre </w:t>
      </w:r>
      <w:r w:rsidRPr="00E8038A">
        <w:t>les différentes classes</w:t>
      </w:r>
      <w:r w:rsidRPr="00E8038A">
        <w:t>.</w:t>
      </w:r>
    </w:p>
    <w:p w14:paraId="5F479EC7" w14:textId="703F207A" w:rsidR="00E8038A" w:rsidRDefault="00E8038A" w:rsidP="00E8038A">
      <w:pPr>
        <w:spacing w:line="276" w:lineRule="auto"/>
        <w:ind w:firstLine="0"/>
      </w:pPr>
      <w:r>
        <w:t>L</w:t>
      </w:r>
      <w:r w:rsidRPr="00E8038A">
        <w:t>es distributions présentent un fort recouvrement</w:t>
      </w:r>
      <w:r w:rsidR="005A2BF8">
        <w:t xml:space="preserve">, ce qui </w:t>
      </w:r>
      <w:r>
        <w:t xml:space="preserve">montre </w:t>
      </w:r>
      <w:r w:rsidR="005A2BF8">
        <w:t xml:space="preserve">un faible </w:t>
      </w:r>
      <w:r>
        <w:t>impact des différences morphologiques ou des biais techniques liés à la saisie de</w:t>
      </w:r>
      <w:r w:rsidR="005A2BF8">
        <w:t>s</w:t>
      </w:r>
      <w:r>
        <w:t xml:space="preserve"> radiographi</w:t>
      </w:r>
      <w:r w:rsidR="005A2BF8">
        <w:t>e</w:t>
      </w:r>
      <w:r>
        <w:t>s</w:t>
      </w:r>
      <w:r w:rsidR="005A2BF8">
        <w:t>.</w:t>
      </w:r>
    </w:p>
    <w:p w14:paraId="6741953C" w14:textId="28CF5552" w:rsidR="00E25BDD" w:rsidRDefault="00E25BDD" w:rsidP="00E25BDD">
      <w:pPr>
        <w:pStyle w:val="Titre4"/>
      </w:pPr>
      <w:r>
        <w:t>Box Plot</w:t>
      </w:r>
    </w:p>
    <w:p w14:paraId="5A070EE3" w14:textId="7CDD4171" w:rsidR="00E25BDD" w:rsidRDefault="00E25BDD" w:rsidP="00E25BDD">
      <w:pPr>
        <w:pStyle w:val="Paragraphedeliste"/>
        <w:numPr>
          <w:ilvl w:val="0"/>
          <w:numId w:val="42"/>
        </w:numPr>
      </w:pPr>
      <w:r>
        <w:rPr>
          <w:noProof/>
        </w:rPr>
        <w:drawing>
          <wp:anchor distT="0" distB="0" distL="114300" distR="114300" simplePos="0" relativeHeight="251672576" behindDoc="1" locked="0" layoutInCell="1" allowOverlap="1" wp14:anchorId="14069418" wp14:editId="1ECCD117">
            <wp:simplePos x="0" y="0"/>
            <wp:positionH relativeFrom="column">
              <wp:posOffset>3101975</wp:posOffset>
            </wp:positionH>
            <wp:positionV relativeFrom="paragraph">
              <wp:posOffset>296545</wp:posOffset>
            </wp:positionV>
            <wp:extent cx="3477895" cy="2263775"/>
            <wp:effectExtent l="0" t="0" r="8255" b="3175"/>
            <wp:wrapNone/>
            <wp:docPr id="1259315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77895" cy="2263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1" locked="0" layoutInCell="1" allowOverlap="1" wp14:anchorId="7FE4BA01" wp14:editId="47017AB2">
            <wp:simplePos x="0" y="0"/>
            <wp:positionH relativeFrom="column">
              <wp:posOffset>-411891</wp:posOffset>
            </wp:positionH>
            <wp:positionV relativeFrom="paragraph">
              <wp:posOffset>281940</wp:posOffset>
            </wp:positionV>
            <wp:extent cx="3525520" cy="2270125"/>
            <wp:effectExtent l="0" t="0" r="0" b="0"/>
            <wp:wrapNone/>
            <wp:docPr id="182097280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25520" cy="2270125"/>
                    </a:xfrm>
                    <a:prstGeom prst="rect">
                      <a:avLst/>
                    </a:prstGeom>
                    <a:noFill/>
                    <a:ln>
                      <a:noFill/>
                    </a:ln>
                  </pic:spPr>
                </pic:pic>
              </a:graphicData>
            </a:graphic>
            <wp14:sizeRelH relativeFrom="margin">
              <wp14:pctWidth>0</wp14:pctWidth>
            </wp14:sizeRelH>
            <wp14:sizeRelV relativeFrom="margin">
              <wp14:pctHeight>0</wp14:pctHeight>
            </wp14:sizeRelV>
          </wp:anchor>
        </w:drawing>
      </w:r>
      <w:r>
        <w:t>Intensités moyennes</w:t>
      </w:r>
    </w:p>
    <w:p w14:paraId="623BCAE3" w14:textId="77777777" w:rsidR="00E25BDD" w:rsidRDefault="00E25BDD" w:rsidP="00E25BDD"/>
    <w:p w14:paraId="6F0EFE85" w14:textId="77777777" w:rsidR="00E25BDD" w:rsidRDefault="00E25BDD" w:rsidP="00E25BDD"/>
    <w:p w14:paraId="1F26EA88" w14:textId="77777777" w:rsidR="00E25BDD" w:rsidRDefault="00E25BDD" w:rsidP="00E25BDD"/>
    <w:p w14:paraId="2896E9F4" w14:textId="77777777" w:rsidR="00E25BDD" w:rsidRDefault="00E25BDD" w:rsidP="00E25BDD"/>
    <w:p w14:paraId="6CE7062E" w14:textId="77777777" w:rsidR="00E25BDD" w:rsidRDefault="00E25BDD" w:rsidP="00E25BDD"/>
    <w:p w14:paraId="6B818150" w14:textId="77777777" w:rsidR="00E25BDD" w:rsidRDefault="00E25BDD" w:rsidP="00E25BDD"/>
    <w:p w14:paraId="6AFAC796" w14:textId="001FDA06" w:rsidR="00E25BDD" w:rsidRDefault="00E25BDD" w:rsidP="00E25BDD"/>
    <w:p w14:paraId="585CAAF5" w14:textId="7AFD3FA4" w:rsidR="00E25BDD" w:rsidRDefault="00E25BDD" w:rsidP="00E25BDD"/>
    <w:p w14:paraId="7B38F2F4" w14:textId="4AA226D7" w:rsidR="00E25BDD" w:rsidRDefault="00E25BDD" w:rsidP="00E25BDD"/>
    <w:p w14:paraId="2CB86734" w14:textId="62EBE62D" w:rsidR="00E25BDD" w:rsidRDefault="00E25BDD" w:rsidP="00E25BDD"/>
    <w:p w14:paraId="1B3631B9" w14:textId="77777777" w:rsidR="00E25BDD" w:rsidRDefault="00E25BDD" w:rsidP="00E25BDD"/>
    <w:p w14:paraId="66FF6719" w14:textId="5C7453E3" w:rsidR="00E25BDD" w:rsidRDefault="00E25BDD" w:rsidP="00E25BDD"/>
    <w:p w14:paraId="1B510277" w14:textId="77777777" w:rsidR="00E25BDD" w:rsidRDefault="00E25BDD" w:rsidP="00E25BDD">
      <w:pPr>
        <w:ind w:firstLine="0"/>
      </w:pPr>
    </w:p>
    <w:p w14:paraId="5A33D303" w14:textId="50A07C52" w:rsidR="00E25BDD" w:rsidRDefault="00E25BDD" w:rsidP="00E25BDD">
      <w:pPr>
        <w:pStyle w:val="Paragraphedeliste"/>
        <w:numPr>
          <w:ilvl w:val="0"/>
          <w:numId w:val="42"/>
        </w:numPr>
      </w:pPr>
      <w:r>
        <w:rPr>
          <w:noProof/>
        </w:rPr>
        <w:lastRenderedPageBreak/>
        <w:drawing>
          <wp:anchor distT="0" distB="0" distL="114300" distR="114300" simplePos="0" relativeHeight="251671552" behindDoc="1" locked="0" layoutInCell="1" allowOverlap="1" wp14:anchorId="4AB5FE8D" wp14:editId="011969EE">
            <wp:simplePos x="0" y="0"/>
            <wp:positionH relativeFrom="column">
              <wp:posOffset>-162444</wp:posOffset>
            </wp:positionH>
            <wp:positionV relativeFrom="paragraph">
              <wp:posOffset>258931</wp:posOffset>
            </wp:positionV>
            <wp:extent cx="3097625" cy="1991965"/>
            <wp:effectExtent l="0" t="0" r="7620" b="8890"/>
            <wp:wrapNone/>
            <wp:docPr id="132233252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97625" cy="1991965"/>
                    </a:xfrm>
                    <a:prstGeom prst="rect">
                      <a:avLst/>
                    </a:prstGeom>
                    <a:noFill/>
                    <a:ln>
                      <a:noFill/>
                    </a:ln>
                  </pic:spPr>
                </pic:pic>
              </a:graphicData>
            </a:graphic>
            <wp14:sizeRelH relativeFrom="margin">
              <wp14:pctWidth>0</wp14:pctWidth>
            </wp14:sizeRelH>
            <wp14:sizeRelV relativeFrom="margin">
              <wp14:pctHeight>0</wp14:pctHeight>
            </wp14:sizeRelV>
          </wp:anchor>
        </w:drawing>
      </w:r>
      <w:r>
        <w:t>Ecarts type</w:t>
      </w:r>
    </w:p>
    <w:p w14:paraId="6D6844BD" w14:textId="7DDD1723" w:rsidR="00E25BDD" w:rsidRDefault="00E25BDD" w:rsidP="00E25BDD"/>
    <w:p w14:paraId="36F58EE6" w14:textId="77777777" w:rsidR="00E25BDD" w:rsidRDefault="00E25BDD" w:rsidP="00E25BDD"/>
    <w:p w14:paraId="644DFB5A" w14:textId="77777777" w:rsidR="00E25BDD" w:rsidRDefault="00E25BDD" w:rsidP="00E25BDD"/>
    <w:p w14:paraId="78C85EDB" w14:textId="1BD7722A" w:rsidR="00E25BDD" w:rsidRDefault="00E25BDD" w:rsidP="00E25BDD"/>
    <w:p w14:paraId="2B5373C2" w14:textId="763A6C31" w:rsidR="00E25BDD" w:rsidRDefault="00E25BDD" w:rsidP="00E25BDD"/>
    <w:p w14:paraId="20211817" w14:textId="17162AAD" w:rsidR="00E25BDD" w:rsidRDefault="00E25BDD" w:rsidP="00E25BDD"/>
    <w:p w14:paraId="6A04BA77" w14:textId="6B85EC74" w:rsidR="00E25BDD" w:rsidRDefault="00E25BDD" w:rsidP="00E25BDD"/>
    <w:p w14:paraId="08BD8D19" w14:textId="16AA6F1B" w:rsidR="00E25BDD" w:rsidRDefault="00E25BDD" w:rsidP="00E25BDD">
      <w:pPr>
        <w:pStyle w:val="Paragraphedeliste"/>
        <w:numPr>
          <w:ilvl w:val="0"/>
          <w:numId w:val="42"/>
        </w:numPr>
      </w:pPr>
      <w:r>
        <w:t>Proportion des masques</w:t>
      </w:r>
    </w:p>
    <w:p w14:paraId="277CE5D9" w14:textId="3A558219" w:rsidR="00E25BDD" w:rsidRPr="00D21E11" w:rsidRDefault="00E25BDD" w:rsidP="00E25BDD">
      <w:r>
        <w:rPr>
          <w:noProof/>
        </w:rPr>
        <w:drawing>
          <wp:anchor distT="0" distB="0" distL="114300" distR="114300" simplePos="0" relativeHeight="251673600" behindDoc="1" locked="0" layoutInCell="1" allowOverlap="1" wp14:anchorId="26C0AE83" wp14:editId="2494F220">
            <wp:simplePos x="0" y="0"/>
            <wp:positionH relativeFrom="margin">
              <wp:align>center</wp:align>
            </wp:positionH>
            <wp:positionV relativeFrom="paragraph">
              <wp:posOffset>28044</wp:posOffset>
            </wp:positionV>
            <wp:extent cx="3143885" cy="2031365"/>
            <wp:effectExtent l="0" t="0" r="0" b="6985"/>
            <wp:wrapNone/>
            <wp:docPr id="57491345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43885" cy="2031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AEA87E" w14:textId="1A45D6D8" w:rsidR="00E8038A" w:rsidRDefault="00E8038A" w:rsidP="00E8038A">
      <w:pPr>
        <w:spacing w:line="276" w:lineRule="auto"/>
      </w:pPr>
    </w:p>
    <w:p w14:paraId="78390203" w14:textId="586EE022" w:rsidR="00E8038A" w:rsidRDefault="00E8038A" w:rsidP="00E8038A"/>
    <w:p w14:paraId="65FED6CA" w14:textId="7CEE6360" w:rsidR="00E8038A" w:rsidRDefault="00E8038A" w:rsidP="00E8038A"/>
    <w:p w14:paraId="4564AEBF" w14:textId="77777777" w:rsidR="00E8038A" w:rsidRDefault="00E8038A" w:rsidP="00E8038A"/>
    <w:p w14:paraId="44B8C911" w14:textId="77777777" w:rsidR="00E8038A" w:rsidRDefault="00E8038A" w:rsidP="00E8038A"/>
    <w:p w14:paraId="13EAAB9B" w14:textId="7566E237" w:rsidR="00E8038A" w:rsidRDefault="00E8038A" w:rsidP="00E8038A"/>
    <w:p w14:paraId="77F23A7B" w14:textId="77777777" w:rsidR="00E25BDD" w:rsidRDefault="00E25BDD" w:rsidP="00E8038A"/>
    <w:p w14:paraId="6EE61217" w14:textId="472654ED" w:rsidR="00E25BDD" w:rsidRDefault="00E25BDD" w:rsidP="00E25BDD">
      <w:pPr>
        <w:pStyle w:val="Titre4"/>
      </w:pPr>
      <w:r>
        <w:t>ACP</w:t>
      </w:r>
    </w:p>
    <w:p w14:paraId="68E68B16" w14:textId="77777777" w:rsidR="00E25BDD" w:rsidRDefault="00E25BDD" w:rsidP="00E8038A"/>
    <w:p w14:paraId="2185735D" w14:textId="77777777" w:rsidR="00E25BDD" w:rsidRDefault="00E25BDD" w:rsidP="00E8038A"/>
    <w:p w14:paraId="10F42C5B" w14:textId="77777777" w:rsidR="00E25BDD" w:rsidRPr="00E8038A" w:rsidRDefault="00E25BDD" w:rsidP="00E8038A"/>
    <w:p w14:paraId="30EBF10D" w14:textId="27ECB6A8" w:rsidR="009F4B97" w:rsidRDefault="009F4B97" w:rsidP="00F15189">
      <w:pPr>
        <w:pStyle w:val="Titre2"/>
      </w:pPr>
      <w:proofErr w:type="spellStart"/>
      <w:r>
        <w:t>preprocessing</w:t>
      </w:r>
      <w:proofErr w:type="spellEnd"/>
    </w:p>
    <w:p w14:paraId="126E6A2D" w14:textId="32C92CE5" w:rsidR="009F4B97" w:rsidRPr="009F4B97" w:rsidRDefault="009F4B97" w:rsidP="009F4B97"/>
    <w:p w14:paraId="1D7E202F" w14:textId="77777777" w:rsidR="009F4B97" w:rsidRPr="009F4B97" w:rsidRDefault="009F4B97" w:rsidP="009F4B97"/>
    <w:p w14:paraId="281F87D1" w14:textId="77777777" w:rsidR="000B39DB" w:rsidRDefault="000B39DB" w:rsidP="000B39DB">
      <w:pPr>
        <w:pStyle w:val="Listenumros"/>
        <w:numPr>
          <w:ilvl w:val="0"/>
          <w:numId w:val="0"/>
        </w:numPr>
        <w:ind w:left="397" w:hanging="397"/>
      </w:pPr>
    </w:p>
    <w:p w14:paraId="5B29C56B" w14:textId="77777777" w:rsidR="00E25BDD" w:rsidRDefault="00E25BDD">
      <w:pPr>
        <w:spacing w:before="120" w:after="0"/>
        <w:ind w:firstLine="0"/>
        <w:rPr>
          <w:rFonts w:ascii="Arial Gras" w:hAnsi="Arial Gras" w:cs="Arial"/>
          <w:b/>
          <w:bCs/>
          <w:caps/>
          <w:noProof/>
          <w:sz w:val="28"/>
          <w:szCs w:val="28"/>
        </w:rPr>
      </w:pPr>
      <w:bookmarkStart w:id="50" w:name="_Toc232579682"/>
      <w:r>
        <w:br w:type="page"/>
      </w:r>
    </w:p>
    <w:p w14:paraId="22F62439" w14:textId="77777777" w:rsidR="00E25BDD" w:rsidRDefault="00E25BDD">
      <w:pPr>
        <w:spacing w:before="120" w:after="0"/>
        <w:ind w:firstLine="0"/>
        <w:rPr>
          <w:rFonts w:ascii="Arial Gras" w:hAnsi="Arial Gras" w:cs="Arial"/>
          <w:b/>
          <w:bCs/>
          <w:caps/>
          <w:noProof/>
          <w:sz w:val="28"/>
          <w:szCs w:val="28"/>
        </w:rPr>
      </w:pPr>
      <w:r>
        <w:lastRenderedPageBreak/>
        <w:br w:type="page"/>
      </w:r>
    </w:p>
    <w:p w14:paraId="24F8CC30" w14:textId="6C877090" w:rsidR="00727F76" w:rsidRPr="000E4FFC" w:rsidRDefault="00727F76" w:rsidP="003428FB">
      <w:pPr>
        <w:pStyle w:val="Titre1"/>
      </w:pPr>
      <w:r>
        <w:lastRenderedPageBreak/>
        <w:t>REFERENCES (à mettre en derniere place du sommaire)</w:t>
      </w:r>
      <w:bookmarkEnd w:id="50"/>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0B39DB">
        <w:rPr>
          <w:b/>
          <w:bCs/>
          <w:lang w:val="en-GB"/>
        </w:rPr>
        <w:t>COVID</w:t>
      </w:r>
      <w:r w:rsidRPr="000B39DB">
        <w:rPr>
          <w:lang w:val="en-GB"/>
        </w:rPr>
        <w:t xml:space="preserve">, 2025, 5(1), 11. </w:t>
      </w:r>
      <w:hyperlink r:id="rId27" w:tgtFrame="_new" w:history="1">
        <w:r w:rsidRPr="000B39DB">
          <w:rPr>
            <w:rStyle w:val="Lienhypertexte"/>
            <w:lang w:val="en-GB"/>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proofErr w:type="spellStart"/>
      <w:r w:rsidRPr="002A52B9">
        <w:rPr>
          <w:b/>
          <w:bCs/>
        </w:rPr>
        <w:t>Radiology</w:t>
      </w:r>
      <w:proofErr w:type="spellEnd"/>
      <w:r w:rsidRPr="002A52B9">
        <w:t xml:space="preserve">, 2020, 296(2), E115-E117. </w:t>
      </w:r>
      <w:hyperlink r:id="rId28"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E20C6" w14:textId="77777777" w:rsidR="00053614" w:rsidRDefault="00053614">
      <w:r>
        <w:separator/>
      </w:r>
    </w:p>
  </w:endnote>
  <w:endnote w:type="continuationSeparator" w:id="0">
    <w:p w14:paraId="6D6FA0CF" w14:textId="77777777" w:rsidR="00053614" w:rsidRDefault="000536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C22E1" w14:textId="77777777" w:rsidR="00053614" w:rsidRDefault="00053614">
      <w:r>
        <w:separator/>
      </w:r>
    </w:p>
  </w:footnote>
  <w:footnote w:type="continuationSeparator" w:id="0">
    <w:p w14:paraId="58CE988B" w14:textId="77777777" w:rsidR="00053614" w:rsidRDefault="000536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DCF8D484"/>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01896"/>
    <w:multiLevelType w:val="hybridMultilevel"/>
    <w:tmpl w:val="A9722B8A"/>
    <w:lvl w:ilvl="0" w:tplc="47DC114A">
      <w:numFmt w:val="bullet"/>
      <w:lvlText w:val="-"/>
      <w:lvlJc w:val="left"/>
      <w:pPr>
        <w:ind w:left="644" w:hanging="360"/>
      </w:pPr>
      <w:rPr>
        <w:rFonts w:ascii="Arial" w:eastAsia="Times New Roman" w:hAnsi="Arial" w:cs="Aria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9"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20"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EE6DD8"/>
    <w:multiLevelType w:val="hybridMultilevel"/>
    <w:tmpl w:val="8028EDE6"/>
    <w:lvl w:ilvl="0" w:tplc="040C000B">
      <w:start w:val="1"/>
      <w:numFmt w:val="bullet"/>
      <w:lvlText w:val=""/>
      <w:lvlJc w:val="left"/>
      <w:pPr>
        <w:ind w:left="928" w:hanging="360"/>
      </w:pPr>
      <w:rPr>
        <w:rFonts w:ascii="Wingdings" w:hAnsi="Wingdings"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7"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9"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30"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2"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20"/>
  </w:num>
  <w:num w:numId="5" w16cid:durableId="876619875">
    <w:abstractNumId w:val="11"/>
  </w:num>
  <w:num w:numId="6" w16cid:durableId="13044459">
    <w:abstractNumId w:val="29"/>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6"/>
  </w:num>
  <w:num w:numId="14" w16cid:durableId="544408560">
    <w:abstractNumId w:val="27"/>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4"/>
  </w:num>
  <w:num w:numId="22" w16cid:durableId="513149240">
    <w:abstractNumId w:val="28"/>
  </w:num>
  <w:num w:numId="23" w16cid:durableId="826073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31"/>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3"/>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5"/>
  </w:num>
  <w:num w:numId="33" w16cid:durableId="2094427400">
    <w:abstractNumId w:val="32"/>
  </w:num>
  <w:num w:numId="34" w16cid:durableId="66801838">
    <w:abstractNumId w:val="10"/>
  </w:num>
  <w:num w:numId="35" w16cid:durableId="2099791012">
    <w:abstractNumId w:val="9"/>
  </w:num>
  <w:num w:numId="36" w16cid:durableId="766080412">
    <w:abstractNumId w:val="9"/>
  </w:num>
  <w:num w:numId="37" w16cid:durableId="1862862643">
    <w:abstractNumId w:val="30"/>
  </w:num>
  <w:num w:numId="38" w16cid:durableId="1091394304">
    <w:abstractNumId w:val="16"/>
  </w:num>
  <w:num w:numId="39" w16cid:durableId="197009749">
    <w:abstractNumId w:val="19"/>
  </w:num>
  <w:num w:numId="40" w16cid:durableId="502936503">
    <w:abstractNumId w:val="21"/>
  </w:num>
  <w:num w:numId="41" w16cid:durableId="273635901">
    <w:abstractNumId w:val="18"/>
  </w:num>
  <w:num w:numId="42" w16cid:durableId="1252545109">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614"/>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9DB"/>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103B"/>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2BF8"/>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884"/>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65329"/>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4B97"/>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27FEE"/>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1E11"/>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306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4A96"/>
    <w:rsid w:val="00E25552"/>
    <w:rsid w:val="00E25A00"/>
    <w:rsid w:val="00E25BDD"/>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38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3D50"/>
    <w:rsid w:val="00F15189"/>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35C1"/>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10E"/>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F15189"/>
    <w:pPr>
      <w:keepNext/>
      <w:numPr>
        <w:ilvl w:val="1"/>
        <w:numId w:val="19"/>
      </w:numPr>
      <w:spacing w:after="0" w:line="48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F15189"/>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doi.org/10.1148/radiol.2020200432"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doi.org/10.3390/covid5010011"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5595</TotalTime>
  <Pages>16</Pages>
  <Words>1839</Words>
  <Characters>10801</Characters>
  <Application>Microsoft Office Word</Application>
  <DocSecurity>0</DocSecurity>
  <Lines>284</Lines>
  <Paragraphs>101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12539</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noura Romari</cp:lastModifiedBy>
  <cp:revision>28</cp:revision>
  <cp:lastPrinted>2020-06-16T17:33:00Z</cp:lastPrinted>
  <dcterms:created xsi:type="dcterms:W3CDTF">2026-06-16T16:29:00Z</dcterms:created>
  <dcterms:modified xsi:type="dcterms:W3CDTF">2026-06-22T05:15:00Z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