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bookmarkStart w:id="0" w:name="_GoBack"/>
      <w:bookmarkEnd w:id="0"/>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
          <w:bCs/>
          <w:sz w:val="28"/>
          <w:szCs w:val="28"/>
        </w:rPr>
      </w:pPr>
      <w:r w:rsidRPr="00411075">
        <w:rPr>
          <w:rFonts w:ascii="Times New Roman" w:eastAsia="Calibri" w:hAnsi="Times New Roman" w:cs="Times New Roman"/>
          <w:b/>
          <w:bCs/>
          <w:sz w:val="28"/>
          <w:szCs w:val="28"/>
        </w:rPr>
        <w:t xml:space="preserve">Об утверждении проверочных листов Федеральной службы </w:t>
      </w:r>
    </w:p>
    <w:p w:rsidR="00411075" w:rsidRPr="00411075" w:rsidRDefault="00411075" w:rsidP="00411075">
      <w:pPr>
        <w:widowControl w:val="0"/>
        <w:autoSpaceDE w:val="0"/>
        <w:autoSpaceDN w:val="0"/>
        <w:adjustRightInd w:val="0"/>
        <w:spacing w:after="0" w:line="240" w:lineRule="auto"/>
        <w:ind w:firstLine="709"/>
        <w:jc w:val="center"/>
        <w:rPr>
          <w:rFonts w:ascii="Times New Roman" w:eastAsia="Calibri" w:hAnsi="Times New Roman" w:cs="Times New Roman"/>
          <w:bCs/>
          <w:sz w:val="28"/>
          <w:szCs w:val="28"/>
        </w:rPr>
      </w:pPr>
      <w:r w:rsidRPr="00411075">
        <w:rPr>
          <w:rFonts w:ascii="Times New Roman" w:eastAsia="Calibri" w:hAnsi="Times New Roman" w:cs="Times New Roman"/>
          <w:b/>
          <w:bCs/>
          <w:sz w:val="28"/>
          <w:szCs w:val="28"/>
        </w:rPr>
        <w:t xml:space="preserve">по надзору в сфере транспорта </w:t>
      </w:r>
      <w:r w:rsidRPr="00411075">
        <w:rPr>
          <w:rFonts w:ascii="Times New Roman" w:eastAsia="Calibri" w:hAnsi="Times New Roman" w:cs="Times New Roman"/>
          <w:b/>
          <w:sz w:val="28"/>
          <w:szCs w:val="28"/>
        </w:rPr>
        <w:t>в сфере надзора за деятельностью в гражданской авиации</w:t>
      </w:r>
    </w:p>
    <w:p w:rsidR="00411075" w:rsidRPr="00411075" w:rsidRDefault="00411075" w:rsidP="00411075">
      <w:pPr>
        <w:widowControl w:val="0"/>
        <w:autoSpaceDE w:val="0"/>
        <w:autoSpaceDN w:val="0"/>
        <w:adjustRightInd w:val="0"/>
        <w:spacing w:after="0" w:line="240" w:lineRule="auto"/>
        <w:ind w:firstLine="709"/>
        <w:rPr>
          <w:rFonts w:ascii="Times New Roman" w:eastAsia="Calibri" w:hAnsi="Times New Roman" w:cs="Times New Roman"/>
          <w:sz w:val="28"/>
          <w:szCs w:val="28"/>
        </w:rPr>
      </w:pPr>
    </w:p>
    <w:p w:rsidR="00411075" w:rsidRPr="00411075" w:rsidRDefault="00411075" w:rsidP="00411075">
      <w:pPr>
        <w:widowControl w:val="0"/>
        <w:autoSpaceDE w:val="0"/>
        <w:autoSpaceDN w:val="0"/>
        <w:adjustRightInd w:val="0"/>
        <w:spacing w:after="0" w:line="240" w:lineRule="auto"/>
        <w:ind w:firstLine="709"/>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В соответствии с частью 11.3 статьи 9 Федерального закона от 26.12.2008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(ч. 1),    ст. 6249; 2016, № 27 (ч. 1), ст. 4210; 2017, № 18, ст. 2673) п р и к а з ы в а ю:</w:t>
      </w:r>
    </w:p>
    <w:p w:rsidR="00411075" w:rsidRPr="00411075" w:rsidRDefault="00411075" w:rsidP="00411075">
      <w:pPr>
        <w:widowControl w:val="0"/>
        <w:autoSpaceDE w:val="0"/>
        <w:autoSpaceDN w:val="0"/>
        <w:adjustRightInd w:val="0"/>
        <w:spacing w:after="0" w:line="240" w:lineRule="auto"/>
        <w:ind w:firstLine="709"/>
        <w:jc w:val="both"/>
        <w:rPr>
          <w:rFonts w:ascii="Times New Roman" w:eastAsia="Calibri" w:hAnsi="Times New Roman" w:cs="Times New Roman"/>
          <w:sz w:val="28"/>
          <w:szCs w:val="28"/>
        </w:rPr>
      </w:pPr>
    </w:p>
    <w:p w:rsidR="00411075" w:rsidRPr="00411075" w:rsidRDefault="00411075" w:rsidP="00411075">
      <w:pPr>
        <w:widowControl w:val="0"/>
        <w:autoSpaceDE w:val="0"/>
        <w:autoSpaceDN w:val="0"/>
        <w:adjustRightInd w:val="0"/>
        <w:spacing w:after="0" w:line="240" w:lineRule="auto"/>
        <w:ind w:firstLine="567"/>
        <w:contextualSpacing/>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утвердить:</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 xml:space="preserve">Проверочный лист обследования посадочных площадок на соответствие установленным требованиям согласно Приложению №1 к настоящему приказу;    </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 xml:space="preserve">Проверочный лист организации обслуживания пассажиров, багажа, почты и грузов в аэропортах Российской Федерации согласно Приложению №2 к настоящему приказу;  </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соблюдения летных стандартов согласно Приложению №3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 xml:space="preserve">Проверочный лист по авиатопливообеспечению согласно Приложению №4 к настоящему приказу; </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авиационного учебного центра согласно Приложению №5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предоставления аэронавигационной информации согласно Приложению №6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авиации общего назначения согласно Приложению №7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метеорологического обеспечения полетов согласно Приложению №8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медицинского обеспечения полетов согласно Приложению №9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системы управления безопасностью полетов при обслуживании воздушного движения согласно Приложению №10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 xml:space="preserve">Проверочный лист соблюдения обязательных требований за поддержанием </w:t>
      </w:r>
      <w:r w:rsidRPr="00411075">
        <w:rPr>
          <w:rFonts w:ascii="Times New Roman" w:eastAsia="Times New Roman" w:hAnsi="Times New Roman" w:cs="Times New Roman"/>
          <w:sz w:val="28"/>
          <w:szCs w:val="28"/>
          <w:lang w:eastAsia="ru-RU"/>
        </w:rPr>
        <w:lastRenderedPageBreak/>
        <w:t>летной годности гражданских воздушных судов организации по техническому обслуживанию</w:t>
      </w:r>
      <w:r w:rsidRPr="00411075">
        <w:rPr>
          <w:rFonts w:ascii="Courier New" w:eastAsia="Times New Roman" w:hAnsi="Courier New" w:cs="Courier New"/>
          <w:sz w:val="20"/>
          <w:szCs w:val="20"/>
          <w:lang w:eastAsia="ru-RU"/>
        </w:rPr>
        <w:t xml:space="preserve"> </w:t>
      </w:r>
      <w:r w:rsidRPr="00411075">
        <w:rPr>
          <w:rFonts w:ascii="Times New Roman" w:eastAsia="Times New Roman" w:hAnsi="Times New Roman" w:cs="Times New Roman"/>
          <w:sz w:val="28"/>
          <w:szCs w:val="28"/>
          <w:lang w:eastAsia="ru-RU"/>
        </w:rPr>
        <w:t>согласно Приложению №11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центра обслуживания воздушного движения</w:t>
      </w:r>
      <w:r w:rsidRPr="00411075">
        <w:rPr>
          <w:rFonts w:ascii="Courier New" w:eastAsia="Times New Roman" w:hAnsi="Courier New" w:cs="Courier New"/>
          <w:sz w:val="20"/>
          <w:szCs w:val="20"/>
          <w:lang w:eastAsia="ru-RU"/>
        </w:rPr>
        <w:t xml:space="preserve"> </w:t>
      </w:r>
      <w:r w:rsidRPr="00411075">
        <w:rPr>
          <w:rFonts w:ascii="Times New Roman" w:eastAsia="Times New Roman" w:hAnsi="Times New Roman" w:cs="Times New Roman"/>
          <w:sz w:val="28"/>
          <w:szCs w:val="28"/>
          <w:lang w:eastAsia="ru-RU"/>
        </w:rPr>
        <w:t>согласно Приложению №12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соблюдения основных требований эксплуатанта, не имеющего подразделения по техническому обслуживанию воздушных судов согласно Приложению №13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Проверочные лист службы ЭСТОП согласно Приложению №14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требований, предъявляемых к аэродромному обеспечению полетов гражданских воздушных судов согласно Приложению №15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требований, предъявляемых к орнитологическому обеспечению полетов гражданских воздушных судов</w:t>
      </w:r>
      <w:r w:rsidRPr="00411075">
        <w:rPr>
          <w:rFonts w:ascii="Courier New" w:eastAsia="Times New Roman" w:hAnsi="Courier New" w:cs="Courier New"/>
          <w:sz w:val="20"/>
          <w:szCs w:val="20"/>
          <w:lang w:eastAsia="ru-RU"/>
        </w:rPr>
        <w:t xml:space="preserve"> </w:t>
      </w:r>
      <w:r w:rsidRPr="00411075">
        <w:rPr>
          <w:rFonts w:ascii="Times New Roman" w:eastAsia="Times New Roman" w:hAnsi="Times New Roman" w:cs="Times New Roman"/>
          <w:sz w:val="28"/>
          <w:szCs w:val="28"/>
          <w:lang w:eastAsia="ru-RU"/>
        </w:rPr>
        <w:t>согласно Приложению №16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требований, предъявляемых к службе спецтранспорта аэродромного обеспечения полетов гражданских воздушных судов согласно Приложению №17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требований, предъявляемых к электросветотехническому обеспечению взлета, захода на посадку, посадки и руления воздушных судов и обеспечения электроэнергией объектов аэропорта согласно Приложению №18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требований, предъявляемых к аэродрому, предназначенному для взлета, посадки, руления и стоянки гражданских воздушных судов согласно Приложению №19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требований, предъявляемых к оператору аэродрома гражданской авиации согласно Приложению №20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узла СТОП согласно Приложению №21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узла ЭТОП согласно Приложению №22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ЭТВЛ согласно Приложению №23 к настоящему приказу;</w:t>
      </w: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требований, предъявляемых к вертодромам согласно Приложению №24 к настоящему приказу;</w:t>
      </w: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Проверочный лист требований, предъявляемых к операторам вертодромов гражданской авиации согласно Приложению №25 к настоящему приказу.</w:t>
      </w: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411075" w:rsidRPr="00411075" w:rsidRDefault="00411075" w:rsidP="00411075">
      <w:pPr>
        <w:spacing w:after="0" w:line="240" w:lineRule="auto"/>
        <w:rPr>
          <w:rFonts w:ascii="Times New Roman" w:eastAsia="Calibri" w:hAnsi="Times New Roman" w:cs="Times New Roman"/>
          <w:sz w:val="28"/>
          <w:szCs w:val="28"/>
        </w:rPr>
      </w:pP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Приложение № 1</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к приказу Ространснадзора</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от _________№__________</w:t>
      </w:r>
    </w:p>
    <w:p w:rsidR="00411075" w:rsidRPr="00411075" w:rsidRDefault="00411075" w:rsidP="00411075">
      <w:pPr>
        <w:spacing w:after="0" w:line="240" w:lineRule="auto"/>
        <w:ind w:left="567"/>
        <w:jc w:val="center"/>
        <w:rPr>
          <w:rFonts w:ascii="Times New Roman" w:eastAsia="Times New Roman" w:hAnsi="Times New Roman" w:cs="Times New Roman"/>
          <w:b/>
          <w:sz w:val="28"/>
          <w:szCs w:val="28"/>
          <w:lang w:eastAsia="ru-RU"/>
        </w:rPr>
      </w:pPr>
    </w:p>
    <w:p w:rsidR="00411075" w:rsidRPr="00411075" w:rsidRDefault="00411075" w:rsidP="00411075">
      <w:pPr>
        <w:spacing w:after="0" w:line="240" w:lineRule="auto"/>
        <w:ind w:left="567"/>
        <w:jc w:val="center"/>
        <w:rPr>
          <w:rFonts w:ascii="Times New Roman" w:eastAsia="Times New Roman" w:hAnsi="Times New Roman" w:cs="Times New Roman"/>
          <w:b/>
          <w:sz w:val="28"/>
          <w:szCs w:val="28"/>
          <w:lang w:eastAsia="ru-RU"/>
        </w:rPr>
      </w:pPr>
    </w:p>
    <w:p w:rsidR="00411075" w:rsidRPr="00411075" w:rsidRDefault="00411075" w:rsidP="00411075">
      <w:pPr>
        <w:spacing w:after="0" w:line="240" w:lineRule="auto"/>
        <w:ind w:left="567"/>
        <w:jc w:val="center"/>
        <w:rPr>
          <w:rFonts w:ascii="Times New Roman" w:eastAsia="Calibri" w:hAnsi="Times New Roman" w:cs="Times New Roman"/>
          <w:sz w:val="28"/>
          <w:szCs w:val="28"/>
        </w:rPr>
      </w:pPr>
      <w:r w:rsidRPr="00411075">
        <w:rPr>
          <w:rFonts w:ascii="Times New Roman" w:eastAsia="Times New Roman" w:hAnsi="Times New Roman" w:cs="Times New Roman"/>
          <w:b/>
          <w:sz w:val="28"/>
          <w:szCs w:val="28"/>
          <w:lang w:eastAsia="ru-RU"/>
        </w:rPr>
        <w:t>Проверочный лист обследования посадочных площадок на соответствие установленным требованиям</w:t>
      </w:r>
    </w:p>
    <w:p w:rsidR="00411075" w:rsidRPr="00411075" w:rsidRDefault="00411075" w:rsidP="00411075">
      <w:pPr>
        <w:spacing w:after="0" w:line="240" w:lineRule="auto"/>
        <w:ind w:left="567"/>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1. На основании:</w:t>
      </w:r>
      <w:r w:rsidRPr="00411075">
        <w:rPr>
          <w:rFonts w:ascii="Times New Roman" w:eastAsia="Calibri" w:hAnsi="Times New Roman" w:cs="Times New Roman"/>
          <w:sz w:val="24"/>
          <w:szCs w:val="24"/>
        </w:rPr>
        <w:t>______________________________________________________________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была проведена проверка в рамках</w:t>
      </w:r>
      <w:r w:rsidRPr="00411075">
        <w:rPr>
          <w:rFonts w:ascii="Times New Roman" w:eastAsia="Calibri" w:hAnsi="Times New Roman" w:cs="Times New Roman"/>
          <w:sz w:val="24"/>
          <w:szCs w:val="24"/>
        </w:rPr>
        <w:t>_______________________________________________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411075">
        <w:rPr>
          <w:rFonts w:ascii="Times New Roman" w:eastAsia="Calibri" w:hAnsi="Times New Roman" w:cs="Times New Roman"/>
          <w:sz w:val="24"/>
          <w:szCs w:val="24"/>
        </w:rPr>
        <w:t xml:space="preserve"> _____________________________________________________________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3. В отношении:</w:t>
      </w:r>
      <w:r w:rsidRPr="00411075">
        <w:rPr>
          <w:rFonts w:ascii="Times New Roman" w:eastAsia="Calibri" w:hAnsi="Times New Roman" w:cs="Times New Roman"/>
          <w:sz w:val="24"/>
          <w:szCs w:val="24"/>
        </w:rPr>
        <w:t xml:space="preserve">______________________________________________________________ </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4. По адресу/адресам:</w:t>
      </w:r>
      <w:r w:rsidRPr="00411075">
        <w:rPr>
          <w:rFonts w:ascii="Times New Roman" w:eastAsia="Calibri" w:hAnsi="Times New Roman" w:cs="Times New Roman"/>
          <w:sz w:val="24"/>
          <w:szCs w:val="24"/>
        </w:rPr>
        <w:t>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411075" w:rsidRPr="00411075" w:rsidRDefault="00411075" w:rsidP="00411075">
      <w:pPr>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5. Проверочный лист составлен:</w:t>
      </w:r>
      <w:r w:rsidRPr="00411075">
        <w:rPr>
          <w:rFonts w:ascii="Times New Roman" w:eastAsia="Calibri" w:hAnsi="Times New Roman" w:cs="Times New Roman"/>
          <w:sz w:val="24"/>
          <w:szCs w:val="24"/>
        </w:rPr>
        <w:t>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органа государственного контроля (надзора))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 xml:space="preserve">6. Должностное лицо, проводившее проверку и заполняющее проверочный лист:  </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411075" w:rsidRPr="00411075" w:rsidRDefault="00411075" w:rsidP="00411075">
      <w:pPr>
        <w:ind w:left="567"/>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pPr w:leftFromText="180" w:rightFromText="180" w:vertAnchor="text" w:tblpX="-176" w:tblpY="1"/>
        <w:tblOverlap w:val="never"/>
        <w:tblW w:w="10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65"/>
        <w:gridCol w:w="2268"/>
        <w:gridCol w:w="709"/>
        <w:gridCol w:w="141"/>
        <w:gridCol w:w="880"/>
        <w:gridCol w:w="1701"/>
        <w:gridCol w:w="1560"/>
        <w:gridCol w:w="18"/>
      </w:tblGrid>
      <w:tr w:rsidR="00411075" w:rsidRPr="00411075" w:rsidTr="00411075">
        <w:trPr>
          <w:gridAfter w:val="1"/>
          <w:wAfter w:w="18" w:type="dxa"/>
        </w:trPr>
        <w:tc>
          <w:tcPr>
            <w:tcW w:w="567" w:type="dxa"/>
            <w:vMerge w:val="restart"/>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w:t>
            </w:r>
          </w:p>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4"/>
                <w:szCs w:val="24"/>
                <w:lang w:bidi="en-US"/>
              </w:rPr>
              <w:t>п/п</w:t>
            </w:r>
          </w:p>
        </w:tc>
        <w:tc>
          <w:tcPr>
            <w:tcW w:w="2865" w:type="dxa"/>
            <w:vMerge w:val="restart"/>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Перечень вопросов, отражающих содержание обязательных требований</w:t>
            </w:r>
          </w:p>
        </w:tc>
        <w:tc>
          <w:tcPr>
            <w:tcW w:w="2268" w:type="dxa"/>
            <w:vMerge w:val="restart"/>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Нормативный правовой акт, содержащий обязательные требования (реквизиты, его структурная единица)</w:t>
            </w:r>
          </w:p>
        </w:tc>
        <w:tc>
          <w:tcPr>
            <w:tcW w:w="1730" w:type="dxa"/>
            <w:gridSpan w:val="3"/>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Вывод о соблюдении установленных требований</w:t>
            </w:r>
          </w:p>
        </w:tc>
        <w:tc>
          <w:tcPr>
            <w:tcW w:w="1701" w:type="dxa"/>
            <w:vMerge w:val="restart"/>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Способ подтверждения соблюдения установленных требований</w:t>
            </w:r>
          </w:p>
        </w:tc>
        <w:tc>
          <w:tcPr>
            <w:tcW w:w="1560" w:type="dxa"/>
            <w:vMerge w:val="restart"/>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Примечание.</w:t>
            </w:r>
          </w:p>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p>
        </w:tc>
      </w:tr>
      <w:tr w:rsidR="00411075" w:rsidRPr="00411075" w:rsidTr="00411075">
        <w:trPr>
          <w:gridAfter w:val="1"/>
          <w:wAfter w:w="18" w:type="dxa"/>
        </w:trPr>
        <w:tc>
          <w:tcPr>
            <w:tcW w:w="567" w:type="dxa"/>
            <w:vMerge/>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2865" w:type="dxa"/>
            <w:vMerge/>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2268" w:type="dxa"/>
            <w:vMerge/>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709"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да</w:t>
            </w:r>
          </w:p>
        </w:tc>
        <w:tc>
          <w:tcPr>
            <w:tcW w:w="1021" w:type="dxa"/>
            <w:gridSpan w:val="2"/>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нет</w:t>
            </w:r>
          </w:p>
        </w:tc>
        <w:tc>
          <w:tcPr>
            <w:tcW w:w="1701" w:type="dxa"/>
            <w:vMerge/>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560" w:type="dxa"/>
            <w:vMerge/>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r>
      <w:tr w:rsidR="00411075" w:rsidRPr="00411075" w:rsidTr="00411075">
        <w:tc>
          <w:tcPr>
            <w:tcW w:w="10709" w:type="dxa"/>
            <w:gridSpan w:val="9"/>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i/>
                <w:sz w:val="20"/>
                <w:szCs w:val="20"/>
                <w:lang w:bidi="en-US"/>
              </w:rPr>
              <w:lastRenderedPageBreak/>
              <w:t>Требования к посадочным площадкам (П.П.) для самолетов</w:t>
            </w:r>
          </w:p>
        </w:tc>
      </w:tr>
      <w:tr w:rsidR="00411075" w:rsidRPr="00411075" w:rsidTr="00411075">
        <w:trPr>
          <w:gridAfter w:val="1"/>
          <w:wAfter w:w="18" w:type="dxa"/>
        </w:trPr>
        <w:tc>
          <w:tcPr>
            <w:tcW w:w="567" w:type="dxa"/>
            <w:vMerge w:val="restart"/>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1</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i/>
                <w:sz w:val="20"/>
                <w:szCs w:val="20"/>
                <w:u w:val="single"/>
                <w:lang w:bidi="en-US"/>
              </w:rPr>
              <w:t>Документация владельца П.П</w:t>
            </w:r>
            <w:r w:rsidRPr="00411075">
              <w:rPr>
                <w:rFonts w:ascii="Times New Roman" w:eastAsia="Lucida Sans Unicode" w:hAnsi="Times New Roman" w:cs="Times New Roman"/>
                <w:bCs/>
                <w:i/>
                <w:sz w:val="20"/>
                <w:szCs w:val="20"/>
                <w:lang w:bidi="en-US"/>
              </w:rPr>
              <w:t>.</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уведомление владельца П.П.  о начале, приостановлении или прекращении деятельности на посадочной площадке, используемой при выполнении полетов гражданских воздушных судов (далее - уведомление), и регистрации в Федеральном агентстве воздушного транспорта.</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п. 3 </w:t>
            </w:r>
            <w:r w:rsidRPr="00411075">
              <w:rPr>
                <w:rFonts w:ascii="Calibri" w:eastAsia="Calibri" w:hAnsi="Calibri" w:cs="Times New Roman"/>
              </w:rPr>
              <w:t xml:space="preserve"> </w:t>
            </w:r>
            <w:r w:rsidRPr="00411075">
              <w:rPr>
                <w:rFonts w:ascii="Times New Roman" w:eastAsia="Lucida Sans Unicode" w:hAnsi="Times New Roman" w:cs="Times New Roman"/>
                <w:bCs/>
                <w:sz w:val="20"/>
                <w:szCs w:val="20"/>
                <w:lang w:bidi="en-US"/>
              </w:rPr>
              <w:t xml:space="preserve">Федеральных авиационных правил «Порядок направления владельцем посадочной площадки уведомления о начале, приостановлении или прекращении деятельности на посадочной площадке, используемой при выполнении полетов гражданских воздушных судов, и регистрации в уполномоченном органе в области гражданской авиации», утвержденных  </w:t>
            </w:r>
            <w:r w:rsidRPr="00411075">
              <w:rPr>
                <w:rFonts w:ascii="Calibri" w:eastAsia="Calibri" w:hAnsi="Calibri" w:cs="Times New Roman"/>
              </w:rPr>
              <w:t xml:space="preserve"> п</w:t>
            </w:r>
            <w:r w:rsidRPr="00411075">
              <w:rPr>
                <w:rFonts w:ascii="Times New Roman" w:eastAsia="Lucida Sans Unicode" w:hAnsi="Times New Roman" w:cs="Times New Roman"/>
                <w:bCs/>
                <w:sz w:val="20"/>
                <w:szCs w:val="20"/>
                <w:lang w:bidi="en-US"/>
              </w:rPr>
              <w:t>риказом Минтранса России от 19.08.2015 № 250 (далее - ФАП-250)</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vMerge/>
          </w:tcPr>
          <w:p w:rsidR="00411075" w:rsidRPr="00411075" w:rsidRDefault="00411075" w:rsidP="00411075">
            <w:pPr>
              <w:spacing w:after="0" w:line="240" w:lineRule="auto"/>
              <w:jc w:val="center"/>
              <w:rPr>
                <w:rFonts w:ascii="Times New Roman" w:eastAsia="Lucida Sans Unicode" w:hAnsi="Times New Roman" w:cs="Times New Roman"/>
                <w:b/>
                <w:bCs/>
                <w:i/>
                <w:sz w:val="20"/>
                <w:szCs w:val="20"/>
                <w:lang w:bidi="en-US"/>
              </w:rPr>
            </w:pPr>
          </w:p>
        </w:tc>
        <w:tc>
          <w:tcPr>
            <w:tcW w:w="2865" w:type="dxa"/>
          </w:tcPr>
          <w:p w:rsidR="00411075" w:rsidRPr="00411075" w:rsidRDefault="00411075" w:rsidP="00411075">
            <w:pPr>
              <w:widowControl w:val="0"/>
              <w:autoSpaceDE w:val="0"/>
              <w:autoSpaceDN w:val="0"/>
              <w:spacing w:after="0" w:line="240" w:lineRule="auto"/>
              <w:rPr>
                <w:rFonts w:ascii="Calibri" w:eastAsia="Times New Roman" w:hAnsi="Calibri" w:cs="Calibri"/>
                <w:sz w:val="20"/>
                <w:szCs w:val="20"/>
                <w:lang w:eastAsia="ru-RU"/>
              </w:rPr>
            </w:pPr>
            <w:r w:rsidRPr="00411075">
              <w:rPr>
                <w:rFonts w:ascii="Calibri" w:eastAsia="Times New Roman" w:hAnsi="Calibri" w:cs="Calibri"/>
                <w:sz w:val="20"/>
                <w:szCs w:val="20"/>
                <w:lang w:eastAsia="ru-RU"/>
              </w:rPr>
              <w:t xml:space="preserve">-  </w:t>
            </w:r>
            <w:r w:rsidRPr="00411075">
              <w:rPr>
                <w:rFonts w:ascii="Times New Roman" w:eastAsia="Times New Roman" w:hAnsi="Times New Roman" w:cs="Times New Roman"/>
                <w:sz w:val="20"/>
                <w:szCs w:val="20"/>
                <w:lang w:eastAsia="ru-RU"/>
              </w:rPr>
              <w:t xml:space="preserve">наличие копии уведомления с отметкой о дате приема указанного уведомления в уполномоченном органе. </w:t>
            </w:r>
          </w:p>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lang w:bidi="en-US"/>
              </w:rPr>
            </w:pP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6 ФАП-250</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2</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i/>
                <w:sz w:val="20"/>
                <w:szCs w:val="20"/>
                <w:u w:val="single"/>
                <w:lang w:bidi="en-US"/>
              </w:rPr>
              <w:t>Поверхность взлетно-посадочной полосы (ВПП)</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Наличие препятствий, затрудняющих взлет, посадку и руление ВС.</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5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w:t>
            </w:r>
            <w:r w:rsidRPr="00411075">
              <w:rPr>
                <w:rFonts w:ascii="Calibri" w:eastAsia="Calibri" w:hAnsi="Calibri" w:cs="Times New Roman"/>
              </w:rPr>
              <w:t xml:space="preserve"> </w:t>
            </w:r>
            <w:r w:rsidRPr="00411075">
              <w:rPr>
                <w:rFonts w:ascii="Times New Roman" w:eastAsia="Lucida Sans Unicode" w:hAnsi="Times New Roman" w:cs="Times New Roman"/>
                <w:bCs/>
                <w:sz w:val="20"/>
                <w:szCs w:val="20"/>
                <w:lang w:bidi="en-US"/>
              </w:rPr>
              <w:t xml:space="preserve">Федеральных авиационных правил «Требования к посадочным площадкам, расположенным на участке земли или акватории», утвержденных </w:t>
            </w:r>
            <w:r w:rsidRPr="00411075">
              <w:rPr>
                <w:rFonts w:ascii="Calibri" w:eastAsia="Calibri" w:hAnsi="Calibri" w:cs="Times New Roman"/>
              </w:rPr>
              <w:t xml:space="preserve"> п</w:t>
            </w:r>
            <w:r w:rsidRPr="00411075">
              <w:rPr>
                <w:rFonts w:ascii="Times New Roman" w:eastAsia="Lucida Sans Unicode" w:hAnsi="Times New Roman" w:cs="Times New Roman"/>
                <w:bCs/>
                <w:sz w:val="20"/>
                <w:szCs w:val="20"/>
                <w:lang w:bidi="en-US"/>
              </w:rPr>
              <w:t>риказом Минтранса России от 04.03.2011 № 69 (далее -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3</w:t>
            </w:r>
          </w:p>
        </w:tc>
        <w:tc>
          <w:tcPr>
            <w:tcW w:w="2865" w:type="dxa"/>
          </w:tcPr>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u w:val="single"/>
                <w:lang w:bidi="en-US"/>
              </w:rPr>
            </w:pPr>
            <w:r w:rsidRPr="00411075">
              <w:rPr>
                <w:rFonts w:ascii="Times New Roman" w:eastAsia="Lucida Sans Unicode" w:hAnsi="Times New Roman" w:cs="Tahoma"/>
                <w:bCs/>
                <w:i/>
                <w:color w:val="000000"/>
                <w:sz w:val="20"/>
                <w:szCs w:val="20"/>
                <w:u w:val="single"/>
                <w:lang w:bidi="en-US"/>
              </w:rPr>
              <w:t>Неровности летного поля</w:t>
            </w:r>
          </w:p>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lang w:bidi="en-US"/>
              </w:rPr>
            </w:pPr>
            <w:r w:rsidRPr="00411075">
              <w:rPr>
                <w:rFonts w:ascii="Times New Roman" w:eastAsia="Lucida Sans Unicode" w:hAnsi="Times New Roman" w:cs="Tahoma"/>
                <w:color w:val="000000"/>
                <w:sz w:val="20"/>
                <w:szCs w:val="20"/>
                <w:lang w:bidi="en-US"/>
              </w:rPr>
              <w:t xml:space="preserve">Наличие неровности, определяемые по зазору между рейкой длиной 3 м и поверхностью летного поля в любых направлениях рабочей части, не должны 0,1 м или размера, указанного в эксплуатационной документации ВС,  для которых предназначена посадочная площадка.   </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5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4</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i/>
                <w:sz w:val="20"/>
                <w:szCs w:val="20"/>
                <w:u w:val="single"/>
                <w:lang w:bidi="en-US"/>
              </w:rPr>
              <w:t>Ширина ВПП</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не менее:</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18 м - для посадочных площадок с длиной ВПП до 800 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23 м - с длиной ВПП от 800 м до 1200 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30 м - с длиной ВПП более 1200 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45 м - с длиной ВПП более 1800 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30 м  - оборудованной для точного захода на посадку</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5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5</w:t>
            </w:r>
          </w:p>
        </w:tc>
        <w:tc>
          <w:tcPr>
            <w:tcW w:w="2865" w:type="dxa"/>
          </w:tcPr>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u w:val="single"/>
                <w:lang w:bidi="en-US"/>
              </w:rPr>
            </w:pPr>
            <w:r w:rsidRPr="00411075">
              <w:rPr>
                <w:rFonts w:ascii="Times New Roman" w:eastAsia="Lucida Sans Unicode" w:hAnsi="Times New Roman" w:cs="Tahoma"/>
                <w:bCs/>
                <w:i/>
                <w:color w:val="000000"/>
                <w:sz w:val="20"/>
                <w:szCs w:val="20"/>
                <w:u w:val="single"/>
                <w:lang w:bidi="en-US"/>
              </w:rPr>
              <w:t>Торцевая зона безопасности (ТЗБ)</w:t>
            </w:r>
          </w:p>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lang w:bidi="en-US"/>
              </w:rPr>
            </w:pPr>
            <w:r w:rsidRPr="00411075">
              <w:rPr>
                <w:rFonts w:ascii="Times New Roman" w:eastAsia="Lucida Sans Unicode" w:hAnsi="Times New Roman" w:cs="Tahoma"/>
                <w:color w:val="000000"/>
                <w:sz w:val="20"/>
                <w:szCs w:val="20"/>
                <w:lang w:bidi="en-US"/>
              </w:rPr>
              <w:t>Оборудование ТЗБ длиной не менее 90 м за торцом ВПП и шириной не менее общей ширины ВПП и ее боковых полос безопасности (БПБ):</w:t>
            </w:r>
          </w:p>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lang w:bidi="en-US"/>
              </w:rPr>
            </w:pPr>
            <w:r w:rsidRPr="00411075">
              <w:rPr>
                <w:rFonts w:ascii="Times New Roman" w:eastAsia="Lucida Sans Unicode" w:hAnsi="Times New Roman" w:cs="Tahoma"/>
                <w:color w:val="000000"/>
                <w:sz w:val="20"/>
                <w:szCs w:val="20"/>
                <w:lang w:bidi="en-US"/>
              </w:rPr>
              <w:t>- для ВПП, имеющей длину более 1200 м;</w:t>
            </w:r>
          </w:p>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lang w:bidi="en-US"/>
              </w:rPr>
            </w:pPr>
            <w:r w:rsidRPr="00411075">
              <w:rPr>
                <w:rFonts w:ascii="Times New Roman" w:eastAsia="Lucida Sans Unicode" w:hAnsi="Times New Roman" w:cs="Tahoma"/>
                <w:color w:val="000000"/>
                <w:sz w:val="20"/>
                <w:szCs w:val="20"/>
                <w:lang w:bidi="en-US"/>
              </w:rPr>
              <w:t xml:space="preserve">- для ВПП, предназначенной для точного захода на посадку.  </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6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6</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i/>
                <w:sz w:val="20"/>
                <w:szCs w:val="20"/>
                <w:u w:val="single"/>
                <w:lang w:bidi="en-US"/>
              </w:rPr>
              <w:t>Боковые полосы безопасности (БПБ)</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Располагаются симметрично по обе стороны ВПП таким образом, чтобы ширина ВПП и ее БПБ составляла не менее:</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30 м - для посадочных площадок с длиной ВПП до 800 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40 м - с длиной ВПП от 800 м до 1200 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75 м - с длиной ВПП более 1200 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6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7</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i/>
                <w:sz w:val="20"/>
                <w:szCs w:val="20"/>
                <w:u w:val="single"/>
                <w:lang w:bidi="en-US"/>
              </w:rPr>
              <w:t>Поперечный уклон БПБ</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Наличие  документов АНП и/или проектной документации, что поперечный уклон БПБ не превышает 2.5%, ее поверхность, примыкающая к ВПП, должна выдерживать нагрузку, создаваемую при выкатывании ВС за пределы ВПП, не вызывая у него повреждений конструкции.</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8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highlight w:val="yellow"/>
                <w:lang w:bidi="en-US"/>
              </w:rPr>
            </w:pPr>
            <w:r w:rsidRPr="00411075">
              <w:rPr>
                <w:rFonts w:ascii="Times New Roman" w:eastAsia="Lucida Sans Unicode" w:hAnsi="Times New Roman" w:cs="Times New Roman"/>
                <w:bCs/>
                <w:sz w:val="20"/>
                <w:szCs w:val="20"/>
                <w:lang w:bidi="en-US"/>
              </w:rPr>
              <w:t>Приказ Минтранса России от 31.01.2011 №29 «Об утверждении типовых инструкций по производству полетов в районе аэродрома (аэроузла) и типовых схем аэронавигационного паспорта аэродрома (вертодрома), посадочной площадки»</w:t>
            </w:r>
          </w:p>
          <w:p w:rsidR="00411075" w:rsidRPr="00411075" w:rsidRDefault="00411075" w:rsidP="00411075">
            <w:pPr>
              <w:spacing w:after="0" w:line="240" w:lineRule="auto"/>
              <w:rPr>
                <w:rFonts w:ascii="Times New Roman" w:eastAsia="Lucida Sans Unicode" w:hAnsi="Times New Roman" w:cs="Times New Roman"/>
                <w:bCs/>
                <w:color w:val="FF0000"/>
                <w:sz w:val="20"/>
                <w:szCs w:val="20"/>
                <w:lang w:bidi="en-US"/>
              </w:rPr>
            </w:pP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8</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i/>
                <w:sz w:val="20"/>
                <w:szCs w:val="20"/>
                <w:u w:val="single"/>
                <w:lang w:bidi="en-US"/>
              </w:rPr>
              <w:t>Места стоянок ВС (МС)</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Наличие документов АНП и/или проектной документации, что поперечный уклон БПБ не превышает 2.5%, ее поверхность, примыкающая к ВПП, должна выдерживать нагрузку, создаваемую при выкатывании ВС за пределы ВПП, не вызывая у него повреждений конструкции.</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9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9</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i/>
                <w:sz w:val="20"/>
                <w:szCs w:val="20"/>
                <w:u w:val="single"/>
                <w:lang w:bidi="en-US"/>
              </w:rPr>
              <w:t>Поверхность предназначенная для руления</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выдерживает нагрузку от колес ВС.(согласно  документов АНП и/или проектной документации).</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10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Height w:val="2070"/>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10</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i/>
                <w:sz w:val="20"/>
                <w:szCs w:val="20"/>
                <w:u w:val="single"/>
                <w:lang w:bidi="en-US"/>
              </w:rPr>
              <w:t>Маркировка элементов посадочной площадки:</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10.1 Рулежные дорожки (РД)</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поверхность предназначенная для руления, выдерживает нагрузку от колес ВС.(согласно  документов АНП и/или проектной документации).</w:t>
            </w:r>
          </w:p>
        </w:tc>
        <w:tc>
          <w:tcPr>
            <w:tcW w:w="2268"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10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vMerge w:val="restart"/>
          </w:tcPr>
          <w:p w:rsidR="00411075" w:rsidRPr="00411075" w:rsidRDefault="00411075" w:rsidP="00411075">
            <w:pPr>
              <w:spacing w:after="0" w:line="240" w:lineRule="auto"/>
              <w:jc w:val="center"/>
              <w:rPr>
                <w:rFonts w:ascii="Times New Roman" w:eastAsia="Lucida Sans Unicode" w:hAnsi="Times New Roman" w:cs="Times New Roman"/>
                <w:b/>
                <w:bCs/>
                <w:i/>
                <w:sz w:val="20"/>
                <w:szCs w:val="20"/>
                <w:lang w:bidi="en-US"/>
              </w:rPr>
            </w:pPr>
          </w:p>
        </w:tc>
        <w:tc>
          <w:tcPr>
            <w:tcW w:w="2865" w:type="dxa"/>
          </w:tcPr>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lang w:bidi="en-US"/>
              </w:rPr>
            </w:pPr>
            <w:r w:rsidRPr="00411075">
              <w:rPr>
                <w:rFonts w:ascii="Times New Roman" w:eastAsia="Lucida Sans Unicode" w:hAnsi="Times New Roman" w:cs="Tahoma"/>
                <w:color w:val="000000"/>
                <w:sz w:val="20"/>
                <w:szCs w:val="20"/>
                <w:lang w:bidi="en-US"/>
              </w:rPr>
              <w:t>10.2</w:t>
            </w:r>
            <w:r w:rsidRPr="00411075">
              <w:rPr>
                <w:rFonts w:ascii="Times New Roman" w:eastAsia="Lucida Sans Unicode" w:hAnsi="Times New Roman" w:cs="Times New Roman"/>
                <w:bCs/>
                <w:sz w:val="20"/>
                <w:szCs w:val="20"/>
                <w:lang w:bidi="en-US"/>
              </w:rPr>
              <w:t xml:space="preserve"> </w:t>
            </w:r>
            <w:r w:rsidRPr="00411075">
              <w:rPr>
                <w:rFonts w:ascii="Times New Roman" w:eastAsia="Lucida Sans Unicode" w:hAnsi="Times New Roman" w:cs="Tahoma"/>
                <w:bCs/>
                <w:color w:val="000000"/>
                <w:sz w:val="20"/>
                <w:szCs w:val="20"/>
                <w:lang w:bidi="en-US"/>
              </w:rPr>
              <w:t>Входные маркеры ВПП</w:t>
            </w:r>
          </w:p>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lang w:bidi="en-US"/>
              </w:rPr>
            </w:pPr>
            <w:r w:rsidRPr="00411075">
              <w:rPr>
                <w:rFonts w:ascii="Times New Roman" w:eastAsia="Lucida Sans Unicode" w:hAnsi="Times New Roman" w:cs="Tahoma"/>
                <w:color w:val="000000"/>
                <w:sz w:val="20"/>
                <w:szCs w:val="20"/>
                <w:lang w:bidi="en-US"/>
              </w:rPr>
              <w:t>установлены симметрично оси ВПП по краям торцов ВПП таким образом, чтобы длинная сторона маркера была перпендикулярна осевой линии ВПП и на линии начала и конца ВПП на расстоянии от 1 до 5 м от ее боковых границ.</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13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Приложение 1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vMerge/>
          </w:tcPr>
          <w:p w:rsidR="00411075" w:rsidRPr="00411075" w:rsidRDefault="00411075" w:rsidP="00411075">
            <w:pPr>
              <w:spacing w:after="0" w:line="240" w:lineRule="auto"/>
              <w:jc w:val="center"/>
              <w:rPr>
                <w:rFonts w:ascii="Times New Roman" w:eastAsia="Lucida Sans Unicode" w:hAnsi="Times New Roman" w:cs="Times New Roman"/>
                <w:b/>
                <w:bCs/>
                <w:i/>
                <w:sz w:val="20"/>
                <w:szCs w:val="20"/>
                <w:lang w:bidi="en-US"/>
              </w:rPr>
            </w:pP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10.3 Цветовая окраска входных маркеров</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имеют со стороны ВПП чередующиеся вертикальные полосы красного и белого цветов, а с противоположной стороны – вертикальные чередующиеся полосы черного и белого цветов, при этом крайние полосы имеют черный или красный цвет соответственно.</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13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vMerge w:val="restart"/>
          </w:tcPr>
          <w:p w:rsidR="00411075" w:rsidRPr="00411075" w:rsidRDefault="00411075" w:rsidP="00411075">
            <w:pPr>
              <w:spacing w:after="0" w:line="240" w:lineRule="auto"/>
              <w:jc w:val="center"/>
              <w:rPr>
                <w:rFonts w:ascii="Times New Roman" w:eastAsia="Lucida Sans Unicode" w:hAnsi="Times New Roman" w:cs="Times New Roman"/>
                <w:b/>
                <w:bCs/>
                <w:i/>
                <w:sz w:val="20"/>
                <w:szCs w:val="20"/>
                <w:lang w:bidi="en-US"/>
              </w:rPr>
            </w:pP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10.4</w:t>
            </w:r>
            <w:r w:rsidRPr="00411075">
              <w:rPr>
                <w:rFonts w:ascii="Times New Roman" w:eastAsia="Lucida Sans Unicode" w:hAnsi="Times New Roman" w:cs="Times New Roman"/>
                <w:bCs/>
                <w:i/>
                <w:sz w:val="20"/>
                <w:szCs w:val="20"/>
                <w:lang w:bidi="en-US"/>
              </w:rPr>
              <w:t xml:space="preserve"> </w:t>
            </w:r>
            <w:r w:rsidRPr="00411075">
              <w:rPr>
                <w:rFonts w:ascii="Times New Roman" w:eastAsia="Lucida Sans Unicode" w:hAnsi="Times New Roman" w:cs="Times New Roman"/>
                <w:bCs/>
                <w:sz w:val="20"/>
                <w:szCs w:val="20"/>
                <w:lang w:bidi="en-US"/>
              </w:rPr>
              <w:t>Пограничные знаки (маркеры)</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в виде усеченного конуса или призмы установлены вдоль боковых граней ВПП на расстоянии 100 м друг от друга и 1 м за ее боковыми границами.</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Пограничные знаки в виде флажков, автопокрышек или дорожных конусов – на расстоянии 50 м друг от друга.</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15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Приложение 2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vMerge/>
          </w:tcPr>
          <w:p w:rsidR="00411075" w:rsidRPr="00411075" w:rsidRDefault="00411075" w:rsidP="00411075">
            <w:pPr>
              <w:spacing w:after="0" w:line="240" w:lineRule="auto"/>
              <w:jc w:val="center"/>
              <w:rPr>
                <w:rFonts w:ascii="Times New Roman" w:eastAsia="Lucida Sans Unicode" w:hAnsi="Times New Roman" w:cs="Times New Roman"/>
                <w:b/>
                <w:bCs/>
                <w:i/>
                <w:sz w:val="20"/>
                <w:szCs w:val="20"/>
                <w:lang w:bidi="en-US"/>
              </w:rPr>
            </w:pP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10.5 Цветовая окраска пограничных знаков (маркеров)</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ВПП окрашена чередующимися поперечными полосами красного и белого цветов или черного и белого цветов.</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15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vMerge w:val="restart"/>
          </w:tcPr>
          <w:p w:rsidR="00411075" w:rsidRPr="00411075" w:rsidRDefault="00411075" w:rsidP="00411075">
            <w:pPr>
              <w:spacing w:after="0" w:line="240" w:lineRule="auto"/>
              <w:jc w:val="center"/>
              <w:rPr>
                <w:rFonts w:ascii="Times New Roman" w:eastAsia="Lucida Sans Unicode" w:hAnsi="Times New Roman" w:cs="Times New Roman"/>
                <w:b/>
                <w:bCs/>
                <w:i/>
                <w:sz w:val="20"/>
                <w:szCs w:val="20"/>
                <w:lang w:bidi="en-US"/>
              </w:rPr>
            </w:pP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10.6 Ветроуказатель</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Посадочная площадка оборудована не менее чем одним ветроуказателем, расположенным таким образом, чтобы он был хорошо виден со всех точек летного поля, не затеняется зданиями, сооружениями и естественными препятствиями со всех направлений и свободно вращается вокруг оси мачты.</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 полетах ночью ветроуказатель должен быть освещен.</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16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Приложение 3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vMerge/>
          </w:tcPr>
          <w:p w:rsidR="00411075" w:rsidRPr="00411075" w:rsidRDefault="00411075" w:rsidP="00411075">
            <w:pPr>
              <w:spacing w:after="0" w:line="240" w:lineRule="auto"/>
              <w:jc w:val="center"/>
              <w:rPr>
                <w:rFonts w:ascii="Times New Roman" w:eastAsia="Lucida Sans Unicode" w:hAnsi="Times New Roman" w:cs="Times New Roman"/>
                <w:b/>
                <w:bCs/>
                <w:i/>
                <w:sz w:val="20"/>
                <w:szCs w:val="20"/>
                <w:lang w:bidi="en-US"/>
              </w:rPr>
            </w:pP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10.7 Цветовая окраска  ветроуказателя</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Цвет ветроуказателя контрастирует с окружающей местностью, для чего используются сочетания двух цветов: оранжевого с белым, красного с белым или черного с белым, которые располагаются в виде пяти чередующихся полос таким образом, чтобы первая и последняя полосы имели более темный цвет.</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16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Приложение 3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vMerge/>
          </w:tcPr>
          <w:p w:rsidR="00411075" w:rsidRPr="00411075" w:rsidRDefault="00411075" w:rsidP="00411075">
            <w:pPr>
              <w:spacing w:after="0" w:line="240" w:lineRule="auto"/>
              <w:jc w:val="center"/>
              <w:rPr>
                <w:rFonts w:ascii="Times New Roman" w:eastAsia="Lucida Sans Unicode" w:hAnsi="Times New Roman" w:cs="Times New Roman"/>
                <w:b/>
                <w:bCs/>
                <w:i/>
                <w:sz w:val="20"/>
                <w:szCs w:val="20"/>
                <w:lang w:bidi="en-US"/>
              </w:rPr>
            </w:pP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10.8 Поверхности ограничения препятствий</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в направлении полосы воздушных подходов, соответствуют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16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Приложение 3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c>
          <w:tcPr>
            <w:tcW w:w="10709" w:type="dxa"/>
            <w:gridSpan w:val="9"/>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i/>
                <w:sz w:val="20"/>
                <w:szCs w:val="20"/>
                <w:lang w:bidi="en-US"/>
              </w:rPr>
              <w:t>Требования к посадочным площадкам для вертолетов</w:t>
            </w: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11</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Наличие зоны приземления и отрыва (далее – зона </w:t>
            </w:r>
            <w:r w:rsidRPr="00411075">
              <w:rPr>
                <w:rFonts w:ascii="Times New Roman" w:eastAsia="Lucida Sans Unicode" w:hAnsi="Times New Roman" w:cs="Times New Roman"/>
                <w:bCs/>
                <w:sz w:val="20"/>
                <w:szCs w:val="20"/>
                <w:lang w:val="en-US" w:bidi="en-US"/>
              </w:rPr>
              <w:t>TLOF</w:t>
            </w:r>
            <w:r w:rsidRPr="00411075">
              <w:rPr>
                <w:rFonts w:ascii="Times New Roman" w:eastAsia="Lucida Sans Unicode" w:hAnsi="Times New Roman" w:cs="Times New Roman"/>
                <w:bCs/>
                <w:sz w:val="20"/>
                <w:szCs w:val="20"/>
                <w:lang w:bidi="en-US"/>
              </w:rPr>
              <w:t>)</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Соответствие конфигурации, размеров (0.83</w:t>
            </w:r>
            <w:r w:rsidRPr="00411075">
              <w:rPr>
                <w:rFonts w:ascii="Times New Roman" w:eastAsia="Lucida Sans Unicode" w:hAnsi="Times New Roman" w:cs="Times New Roman"/>
                <w:bCs/>
                <w:sz w:val="20"/>
                <w:szCs w:val="20"/>
                <w:lang w:val="en-US" w:bidi="en-US"/>
              </w:rPr>
              <w:t>D</w:t>
            </w:r>
            <w:r w:rsidRPr="00411075">
              <w:rPr>
                <w:rFonts w:ascii="Times New Roman" w:eastAsia="Lucida Sans Unicode" w:hAnsi="Times New Roman" w:cs="Times New Roman"/>
                <w:bCs/>
                <w:sz w:val="20"/>
                <w:szCs w:val="20"/>
                <w:lang w:bidi="en-US"/>
              </w:rPr>
              <w:t xml:space="preserve">) зоны </w:t>
            </w:r>
            <w:r w:rsidRPr="00411075">
              <w:rPr>
                <w:rFonts w:ascii="Times New Roman" w:eastAsia="Lucida Sans Unicode" w:hAnsi="Times New Roman" w:cs="Times New Roman"/>
                <w:bCs/>
                <w:sz w:val="20"/>
                <w:szCs w:val="20"/>
                <w:lang w:val="en-US" w:bidi="en-US"/>
              </w:rPr>
              <w:t>TLOF</w:t>
            </w:r>
            <w:r w:rsidRPr="00411075">
              <w:rPr>
                <w:rFonts w:ascii="Times New Roman" w:eastAsia="Lucida Sans Unicode" w:hAnsi="Times New Roman" w:cs="Times New Roman"/>
                <w:bCs/>
                <w:sz w:val="20"/>
                <w:szCs w:val="20"/>
                <w:lang w:bidi="en-US"/>
              </w:rPr>
              <w:t>, а также уклонов (не более 2%)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18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23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12</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Маркировка зоны </w:t>
            </w:r>
            <w:r w:rsidRPr="00411075">
              <w:rPr>
                <w:rFonts w:ascii="Times New Roman" w:eastAsia="Lucida Sans Unicode" w:hAnsi="Times New Roman" w:cs="Times New Roman"/>
                <w:bCs/>
                <w:sz w:val="20"/>
                <w:szCs w:val="20"/>
                <w:lang w:val="en-US" w:bidi="en-US"/>
              </w:rPr>
              <w:t>TLOF</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Соответствие маркировки зоны </w:t>
            </w:r>
            <w:r w:rsidRPr="00411075">
              <w:rPr>
                <w:rFonts w:ascii="Times New Roman" w:eastAsia="Lucida Sans Unicode" w:hAnsi="Times New Roman" w:cs="Times New Roman"/>
                <w:bCs/>
                <w:sz w:val="20"/>
                <w:szCs w:val="20"/>
                <w:lang w:val="en-US" w:bidi="en-US"/>
              </w:rPr>
              <w:t>TLOF</w:t>
            </w:r>
            <w:r w:rsidRPr="00411075">
              <w:rPr>
                <w:rFonts w:ascii="Times New Roman" w:eastAsia="Lucida Sans Unicode" w:hAnsi="Times New Roman" w:cs="Times New Roman"/>
                <w:bCs/>
                <w:sz w:val="20"/>
                <w:szCs w:val="20"/>
                <w:lang w:bidi="en-US"/>
              </w:rPr>
              <w:t xml:space="preserve"> установленным требованиям</w:t>
            </w:r>
          </w:p>
        </w:tc>
        <w:tc>
          <w:tcPr>
            <w:tcW w:w="2268"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33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34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13</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Наличие зоны конечного этапа захода на посадку и взлета (далее – зона </w:t>
            </w:r>
            <w:r w:rsidRPr="00411075">
              <w:rPr>
                <w:rFonts w:ascii="Times New Roman" w:eastAsia="Lucida Sans Unicode" w:hAnsi="Times New Roman" w:cs="Times New Roman"/>
                <w:bCs/>
                <w:sz w:val="20"/>
                <w:szCs w:val="20"/>
                <w:lang w:val="en-US" w:bidi="en-US"/>
              </w:rPr>
              <w:t>FATO</w:t>
            </w:r>
            <w:r w:rsidRPr="00411075">
              <w:rPr>
                <w:rFonts w:ascii="Times New Roman" w:eastAsia="Lucida Sans Unicode" w:hAnsi="Times New Roman" w:cs="Times New Roman"/>
                <w:bCs/>
                <w:sz w:val="20"/>
                <w:szCs w:val="20"/>
                <w:lang w:bidi="en-US"/>
              </w:rPr>
              <w:t>)</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Соответствие конфигурации, размеров зоны </w:t>
            </w:r>
            <w:r w:rsidRPr="00411075">
              <w:rPr>
                <w:rFonts w:ascii="Times New Roman" w:eastAsia="Lucida Sans Unicode" w:hAnsi="Times New Roman" w:cs="Times New Roman"/>
                <w:bCs/>
                <w:sz w:val="20"/>
                <w:szCs w:val="20"/>
                <w:lang w:val="en-US" w:bidi="en-US"/>
              </w:rPr>
              <w:t>FATO</w:t>
            </w:r>
            <w:r w:rsidRPr="00411075">
              <w:rPr>
                <w:rFonts w:ascii="Times New Roman" w:eastAsia="Lucida Sans Unicode" w:hAnsi="Times New Roman" w:cs="Times New Roman"/>
                <w:bCs/>
                <w:sz w:val="20"/>
                <w:szCs w:val="20"/>
                <w:lang w:bidi="en-US"/>
              </w:rPr>
              <w:t>, а также уклонов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18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20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sz w:val="20"/>
                <w:szCs w:val="20"/>
                <w:lang w:bidi="en-US"/>
              </w:rPr>
              <w:t>14</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Маркировка зоны </w:t>
            </w:r>
            <w:r w:rsidRPr="00411075">
              <w:rPr>
                <w:rFonts w:ascii="Times New Roman" w:eastAsia="Lucida Sans Unicode" w:hAnsi="Times New Roman" w:cs="Times New Roman"/>
                <w:bCs/>
                <w:sz w:val="20"/>
                <w:szCs w:val="20"/>
                <w:lang w:val="en-US" w:bidi="en-US"/>
              </w:rPr>
              <w:t>FATO</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Соответствие маркировки зоны </w:t>
            </w:r>
            <w:r w:rsidRPr="00411075">
              <w:rPr>
                <w:rFonts w:ascii="Times New Roman" w:eastAsia="Lucida Sans Unicode" w:hAnsi="Times New Roman" w:cs="Times New Roman"/>
                <w:bCs/>
                <w:sz w:val="20"/>
                <w:szCs w:val="20"/>
                <w:lang w:val="en-US" w:bidi="en-US"/>
              </w:rPr>
              <w:t>FATO</w:t>
            </w:r>
            <w:r w:rsidRPr="00411075">
              <w:rPr>
                <w:rFonts w:ascii="Times New Roman" w:eastAsia="Lucida Sans Unicode" w:hAnsi="Times New Roman" w:cs="Times New Roman"/>
                <w:bCs/>
                <w:sz w:val="20"/>
                <w:szCs w:val="20"/>
                <w:lang w:bidi="en-US"/>
              </w:rPr>
              <w:t xml:space="preserve">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33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34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15</w:t>
            </w:r>
          </w:p>
        </w:tc>
        <w:tc>
          <w:tcPr>
            <w:tcW w:w="2865" w:type="dxa"/>
          </w:tcPr>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lang w:bidi="en-US"/>
              </w:rPr>
            </w:pPr>
            <w:r w:rsidRPr="00411075">
              <w:rPr>
                <w:rFonts w:ascii="Times New Roman" w:eastAsia="Lucida Sans Unicode" w:hAnsi="Times New Roman" w:cs="Tahoma"/>
                <w:bCs/>
                <w:color w:val="000000"/>
                <w:sz w:val="20"/>
                <w:szCs w:val="20"/>
                <w:lang w:bidi="en-US"/>
              </w:rPr>
              <w:t xml:space="preserve">Наличие зоны безопасности вокруг зоны </w:t>
            </w:r>
            <w:r w:rsidRPr="00411075">
              <w:rPr>
                <w:rFonts w:ascii="Times New Roman" w:eastAsia="Lucida Sans Unicode" w:hAnsi="Times New Roman" w:cs="Tahoma"/>
                <w:bCs/>
                <w:color w:val="000000"/>
                <w:sz w:val="20"/>
                <w:szCs w:val="20"/>
                <w:lang w:val="en-US" w:bidi="en-US"/>
              </w:rPr>
              <w:t>FATO</w:t>
            </w:r>
          </w:p>
          <w:p w:rsidR="00411075" w:rsidRPr="00411075" w:rsidRDefault="00411075" w:rsidP="00411075">
            <w:pPr>
              <w:widowControl w:val="0"/>
              <w:suppressAutoHyphens/>
              <w:spacing w:after="0" w:line="240" w:lineRule="auto"/>
              <w:rPr>
                <w:rFonts w:ascii="Times New Roman" w:eastAsia="Lucida Sans Unicode" w:hAnsi="Times New Roman" w:cs="Tahoma"/>
                <w:color w:val="000000"/>
                <w:sz w:val="20"/>
                <w:szCs w:val="20"/>
                <w:lang w:bidi="en-US"/>
              </w:rPr>
            </w:pPr>
            <w:r w:rsidRPr="00411075">
              <w:rPr>
                <w:rFonts w:ascii="Times New Roman" w:eastAsia="Lucida Sans Unicode" w:hAnsi="Times New Roman" w:cs="Tahoma"/>
                <w:color w:val="000000"/>
                <w:sz w:val="20"/>
                <w:szCs w:val="20"/>
                <w:lang w:bidi="en-US"/>
              </w:rPr>
              <w:t>Соответствие конфигурации, размеров зоны безопасности (в зависимости от полетов по ПВП/ППП), а также уклонов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18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24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16</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Препятствия на посадочной площадке</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Соответствие высоты и расположения препятствий со стороны зоны </w:t>
            </w:r>
            <w:r w:rsidRPr="00411075">
              <w:rPr>
                <w:rFonts w:ascii="Times New Roman" w:eastAsia="Lucida Sans Unicode" w:hAnsi="Times New Roman" w:cs="Times New Roman"/>
                <w:bCs/>
                <w:sz w:val="20"/>
                <w:szCs w:val="20"/>
                <w:lang w:val="en-US" w:bidi="en-US"/>
              </w:rPr>
              <w:t>FATO</w:t>
            </w:r>
            <w:r w:rsidRPr="00411075">
              <w:rPr>
                <w:rFonts w:ascii="Times New Roman" w:eastAsia="Lucida Sans Unicode" w:hAnsi="Times New Roman" w:cs="Times New Roman"/>
                <w:bCs/>
                <w:sz w:val="20"/>
                <w:szCs w:val="20"/>
                <w:lang w:bidi="en-US"/>
              </w:rPr>
              <w:t xml:space="preserve">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25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26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17</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Места стоянки вертолетов</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Соответствие обозначения, размеров, прочности покрытия мест стоянок, а также уклонов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27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28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18</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Места хранения вертолетов</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Соответствие мест хранения вертолетов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29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19</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Рулежные дорожки (РД) для руления по земле</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Соответствие размеров РД, расстояний до препятствий, а также продольных и поперечных уклонов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30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31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20</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Рулежные дорожки (РД) для руления по воздуху</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Соответствие размеров РД, расстояний до препятствий, а также продольных и поперечных уклонов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32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21</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Маркировка мест стоянок, РД для руления по земле и РД для руления по воздуху</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Соответствие маркировки мест стоянок, РД для руления по земле и РД для руления по воздуху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35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36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22</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Ветроуказатель</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Убедиться, что посадочная площадка оборудована не менее чем одним ветроуказателем, расположенным таким образом, чтобы он был хорошо виден со всех точек летного поля, не затеняется зданиями, сооружениями и естественными препятствиями со всех направлений и свободно вращается вокруг оси мачты.</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 полетах ночью ветроуказатель должен быть освещен</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16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Приложение 3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c>
          <w:tcPr>
            <w:tcW w:w="10709" w:type="dxa"/>
            <w:gridSpan w:val="9"/>
          </w:tcPr>
          <w:p w:rsidR="00411075" w:rsidRPr="00411075" w:rsidRDefault="00411075" w:rsidP="00411075">
            <w:pPr>
              <w:spacing w:after="0" w:line="240" w:lineRule="auto"/>
              <w:jc w:val="center"/>
              <w:rPr>
                <w:rFonts w:ascii="Times New Roman" w:eastAsia="Lucida Sans Unicode" w:hAnsi="Times New Roman" w:cs="Times New Roman"/>
                <w:bCs/>
                <w:i/>
                <w:sz w:val="20"/>
                <w:szCs w:val="20"/>
                <w:lang w:bidi="en-US"/>
              </w:rPr>
            </w:pPr>
            <w:r w:rsidRPr="00411075">
              <w:rPr>
                <w:rFonts w:ascii="Times New Roman" w:eastAsia="Lucida Sans Unicode" w:hAnsi="Times New Roman" w:cs="Times New Roman"/>
                <w:bCs/>
                <w:i/>
                <w:sz w:val="20"/>
                <w:szCs w:val="20"/>
                <w:lang w:bidi="en-US"/>
              </w:rPr>
              <w:t>Требования к посадочным площадкам, расположенным в акватории</w:t>
            </w: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23</w:t>
            </w:r>
          </w:p>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 xml:space="preserve"> </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Ветроуказатель</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Убедиться, что посадочная площадка оборудована не менее чем одним ветроуказателем, расположенным таким образом, чтобы он был хорошо виден со всех точек летного поля, не затеняется зданиями, сооружениями и естественными препятствиями со всех направлений и свободно вращается вокруг оси мачты.</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 полетах ночью ветроуказатель должен быть освещен.</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38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16 гл.</w:t>
            </w:r>
            <w:r w:rsidRPr="00411075">
              <w:rPr>
                <w:rFonts w:ascii="Times New Roman" w:eastAsia="Lucida Sans Unicode" w:hAnsi="Times New Roman" w:cs="Times New Roman"/>
                <w:bCs/>
                <w:sz w:val="20"/>
                <w:szCs w:val="20"/>
                <w:lang w:val="en-US" w:bidi="en-US"/>
              </w:rPr>
              <w:t>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Приложение 3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24</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Конфигурация участка акватории</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Соответствие конфигурации участка акватории (длина, ширина и глубина) РЛЭ воздушного судна</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39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25</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Маркировка посадочной площадки, расположенной в акватории</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Соответствие маркировки направлений полос воздушных подходов, посадочной площадки на поверхности воды, левых и правых частей канала при движению к берегу, а также обозначения центра фарватера или канала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40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43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44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45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26</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Оборудование посадочной площадки средствами спасения</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Имеется лодка со спасательными кругами для оказания помощи экипажам ВС и их пассажирам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41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27</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Стоянки воздушных судов</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Посадочная площадка, расположенная в акватории оборудована стоянками ВС, причалом для швартовки ВС.</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При стоянке ВС на суше – обеспечивается подъем на берег и спуск на воду</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42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rPr>
          <w:gridAfter w:val="1"/>
          <w:wAfter w:w="18" w:type="dxa"/>
        </w:trPr>
        <w:tc>
          <w:tcPr>
            <w:tcW w:w="567"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28</w:t>
            </w:r>
          </w:p>
        </w:tc>
        <w:tc>
          <w:tcPr>
            <w:tcW w:w="28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Маркировка посадочной площадки, расположенной в акватории для использования ночью</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Соответствие освещения наиболее важных буев или цвета светоотражателей буев установленным требованиям</w:t>
            </w:r>
          </w:p>
        </w:tc>
        <w:tc>
          <w:tcPr>
            <w:tcW w:w="2268"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 46 гл.</w:t>
            </w:r>
            <w:r w:rsidRPr="00411075">
              <w:rPr>
                <w:rFonts w:ascii="Times New Roman" w:eastAsia="Lucida Sans Unicode" w:hAnsi="Times New Roman" w:cs="Times New Roman"/>
                <w:bCs/>
                <w:sz w:val="20"/>
                <w:szCs w:val="20"/>
                <w:lang w:val="en-US" w:bidi="en-US"/>
              </w:rPr>
              <w:t>III</w:t>
            </w:r>
            <w:r w:rsidRPr="00411075">
              <w:rPr>
                <w:rFonts w:ascii="Times New Roman" w:eastAsia="Lucida Sans Unicode" w:hAnsi="Times New Roman" w:cs="Times New Roman"/>
                <w:bCs/>
                <w:sz w:val="20"/>
                <w:szCs w:val="20"/>
                <w:lang w:bidi="en-US"/>
              </w:rPr>
              <w:t xml:space="preserve"> ФАП-69</w:t>
            </w:r>
          </w:p>
        </w:tc>
        <w:tc>
          <w:tcPr>
            <w:tcW w:w="850" w:type="dxa"/>
            <w:gridSpan w:val="2"/>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880" w:type="dxa"/>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bl>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r w:rsidRPr="00411075">
        <w:rPr>
          <w:rFonts w:ascii="Times New Roman" w:eastAsia="Calibri" w:hAnsi="Times New Roman" w:cs="Times New Roman"/>
          <w:bCs/>
          <w:iCs/>
          <w:sz w:val="20"/>
          <w:szCs w:val="20"/>
        </w:rPr>
        <w:br w:type="textWrapping" w:clear="all"/>
      </w:r>
    </w:p>
    <w:p w:rsidR="00411075" w:rsidRPr="00411075" w:rsidRDefault="00411075" w:rsidP="00411075">
      <w:pPr>
        <w:spacing w:after="0"/>
        <w:ind w:right="139"/>
        <w:rPr>
          <w:rFonts w:ascii="Times New Roman" w:eastAsia="Calibri" w:hAnsi="Times New Roman" w:cs="Times New Roman"/>
          <w:bCs/>
          <w:iCs/>
        </w:rPr>
      </w:pPr>
    </w:p>
    <w:p w:rsidR="00411075" w:rsidRPr="00411075" w:rsidRDefault="00411075" w:rsidP="00411075">
      <w:pPr>
        <w:spacing w:after="0"/>
        <w:ind w:right="139"/>
        <w:rPr>
          <w:rFonts w:ascii="Times New Roman" w:eastAsia="Calibri" w:hAnsi="Times New Roman" w:cs="Times New Roman"/>
          <w:bCs/>
          <w:iCs/>
        </w:rPr>
      </w:pPr>
      <w:r w:rsidRPr="00411075">
        <w:rPr>
          <w:rFonts w:ascii="Times New Roman" w:eastAsia="Calibri" w:hAnsi="Times New Roman" w:cs="Times New Roman"/>
          <w:bCs/>
          <w:iCs/>
          <w:noProof/>
          <w:lang w:eastAsia="ru-RU"/>
        </w:rPr>
        <mc:AlternateContent>
          <mc:Choice Requires="wps">
            <w:drawing>
              <wp:anchor distT="0" distB="0" distL="114300" distR="114300" simplePos="0" relativeHeight="251660288" behindDoc="0" locked="0" layoutInCell="1" allowOverlap="1" wp14:anchorId="3B49A3B2" wp14:editId="1319AAC6">
                <wp:simplePos x="0" y="0"/>
                <wp:positionH relativeFrom="column">
                  <wp:posOffset>3437338</wp:posOffset>
                </wp:positionH>
                <wp:positionV relativeFrom="paragraph">
                  <wp:posOffset>117475</wp:posOffset>
                </wp:positionV>
                <wp:extent cx="2926080" cy="0"/>
                <wp:effectExtent l="0" t="0" r="26035" b="2857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0DD896DF" id="Прямая соединительная линия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kg/AEAAKoDAAAOAAAAZHJzL2Uyb0RvYy54bWysU82O0zAQviPxDpbvNNmiViVquoetlguC&#10;SiwP4HWcxJL/5DFNewPOSH0EXoEDSCst8AzJGzF2s6XADZGDM/Zkvpnv85fl5U4rshUepDUlvZjk&#10;lAjDbSVNU9I3N9dPFpRAYKZiyhpR0r0Aerl6/GjZuUJMbWtVJTxBEANF50rahuCKLAPeCs1gYp0w&#10;mKyt1yzg1jdZ5VmH6Fpl0zyfZ531lfOWCwA8XR+TdJXw61rw8KquQQSiSoqzhbT6tN7GNVstWdF4&#10;5lrJxzHYP0yhmTTY9AS1ZoGRt17+BaUl9xZsHSbc6szWteQicUA2F/kfbF63zInEBcUBd5IJ/h8s&#10;f7ndeCKrks4oMUzjFfWfhnfDof/Wfx4OZHjf/+i/9l/6u/57fzd8wPh++IhxTPb34/GBzKKSnYMC&#10;Aa/Mxo87cBsfZdnVXsc3Eia7pP7+pL7YBcLxcPpsOs8XeEn8IZf9KnQewnNhNYlBSZU0URhWsO0L&#10;CNgMP334JB4bey2VSperDOlKOn86i8gMLVYrFjDUDkmDaShhqkHv8uATIlglq1gdcWAPV8qTLUP7&#10;oOsq293guJQoBgETyCE9kTxO8FtpHGfNoD0Wp9TRbVoGtLySuqSL82plYkeRTDuSioIeJYzRra32&#10;Sdks7tAQqelo3ui48z3G57/Y6icAAAD//wMAUEsDBBQABgAIAAAAIQACdDol3QAAAAoBAAAPAAAA&#10;ZHJzL2Rvd25yZXYueG1sTI9NT8MwDIbvSPyHyEjcWNKVwVSaTmhoB26jgMQxa9wPaJyqSbfy7/HE&#10;AY72++j143wzu14ccQydJw3JQoFAqrztqNHw9rq7WYMI0ZA1vSfU8I0BNsXlRW4y60/0gscyNoJL&#10;KGRGQxvjkEkZqhadCQs/IHFW+9GZyOPYSDuaE5e7Xi6VupPOdMQXWjPgtsXqq5ychmm/rVW3S+fP&#10;j7SU0/P9/v2pbrS+vpofH0BEnOMfDGd9VoeCnQ5+IhtEr2F1m6SMcrBegTgDSi0TEIffjSxy+f+F&#10;4gcAAP//AwBQSwECLQAUAAYACAAAACEAtoM4kv4AAADhAQAAEwAAAAAAAAAAAAAAAAAAAAAAW0Nv&#10;bnRlbnRfVHlwZXNdLnhtbFBLAQItABQABgAIAAAAIQA4/SH/1gAAAJQBAAALAAAAAAAAAAAAAAAA&#10;AC8BAABfcmVscy8ucmVsc1BLAQItABQABgAIAAAAIQByrikg/AEAAKoDAAAOAAAAAAAAAAAAAAAA&#10;AC4CAABkcnMvZTJvRG9jLnhtbFBLAQItABQABgAIAAAAIQACdDol3QAAAAoBAAAPAAAAAAAAAAAA&#10;AAAAAFYEAABkcnMvZG93bnJldi54bWxQSwUGAAAAAAQABADzAAAAYAUAAAAA&#10;" strokecolor="windowText" strokeweight=".5pt">
                <v:stroke joinstyle="miter"/>
              </v:line>
            </w:pict>
          </mc:Fallback>
        </mc:AlternateContent>
      </w:r>
      <w:r w:rsidRPr="00411075">
        <w:rPr>
          <w:rFonts w:ascii="Times New Roman" w:eastAsia="Calibri" w:hAnsi="Times New Roman" w:cs="Times New Roman"/>
          <w:bCs/>
          <w:iCs/>
          <w:noProof/>
          <w:lang w:eastAsia="ru-RU"/>
        </w:rPr>
        <mc:AlternateContent>
          <mc:Choice Requires="wps">
            <w:drawing>
              <wp:anchor distT="0" distB="0" distL="114300" distR="114300" simplePos="0" relativeHeight="251659264" behindDoc="0" locked="0" layoutInCell="1" allowOverlap="1" wp14:anchorId="5AB92FDE" wp14:editId="0D6E2B7F">
                <wp:simplePos x="0" y="0"/>
                <wp:positionH relativeFrom="column">
                  <wp:posOffset>19381</wp:posOffset>
                </wp:positionH>
                <wp:positionV relativeFrom="paragraph">
                  <wp:posOffset>166122</wp:posOffset>
                </wp:positionV>
                <wp:extent cx="1423284"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70ECE4FA" id="Прямая соединительная линия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2V/gEAAKoDAAAOAAAAZHJzL2Uyb0RvYy54bWysU82O0zAQviPxDpbvNG23rKqo6R62Wi4I&#10;KrE8gNdxEkv+k8c07Q04I/UReAUOIK20C8+QvBFjN1vK7g2RgzP2ZL6Z7/OXxcVWK7IRHqQ1BZ2M&#10;xpQIw20pTV3Q99dXL+aUQGCmZMoaUdCdAHqxfP5s0bpcTG1jVSk8QRADeesK2oTg8iwD3gjNYGSd&#10;MJisrNcs4NbXWelZi+haZdPx+DxrrS+dt1wA4OnqkKTLhF9Vgoe3VQUiEFVQnC2k1af1Jq7ZcsHy&#10;2jPXSD6Mwf5hCs2kwaZHqBULjHzw8gmUltxbsFUYcaszW1WSi8QB2UzGj9i8a5gTiQuKA+4oE/w/&#10;WP5ms/ZElgWdUWKYxivqvvYf+313333r96T/1P3qfnTfu9vuZ3fbf8b4rv+CcUx2d8Pxnsyikq2D&#10;HAEvzdoPO3BrH2XZVl7HNxIm26T+7qi+2AbC8XAym55N5zgGf8hlfwqdh/BKWE1iUFAlTRSG5Wzz&#10;GgI2w08fPonHxl5JpdLlKkPagp6fvcTr5wwtVikWMNQOSYOpKWGqRu/y4BMiWCXLWB1xYAeXypMN&#10;Q/ug60rbXuO4lCgGARPIIT2RPE7wV2kcZ8WgORSn1MFtWga0vJK6oPPTamViR5FMO5CKgh4kjNGN&#10;LXdJ2Szu0BCp6WDe6LjTPcanv9jyNwAAAP//AwBQSwMEFAAGAAgAAAAhAHfzlr7bAAAABwEAAA8A&#10;AABkcnMvZG93bnJldi54bWxMjs1OwzAQhO9IvIO1SNyoU0dqUYhToaIeuJVQJI5uvPlp43UUO214&#10;exZxgNvszGj2yzez68UFx9B50rBcJCCQKm87ajQc3ncPjyBCNGRN7wk1fGGATXF7k5vM+iu94aWM&#10;jeARCpnR0MY4ZFKGqkVnwsIPSJzVfnQm8jk20o7myuOulypJVtKZjvhDawbctlidy8lpmPbbOul2&#10;6Xz6TEs5va73Hy91o/X93fz8BCLiHP/K8IPP6FAw09FPZIPoNaRLLmpQKwWCY6XWLI6/hixy+Z+/&#10;+AYAAP//AwBQSwECLQAUAAYACAAAACEAtoM4kv4AAADhAQAAEwAAAAAAAAAAAAAAAAAAAAAAW0Nv&#10;bnRlbnRfVHlwZXNdLnhtbFBLAQItABQABgAIAAAAIQA4/SH/1gAAAJQBAAALAAAAAAAAAAAAAAAA&#10;AC8BAABfcmVscy8ucmVsc1BLAQItABQABgAIAAAAIQAeJf2V/gEAAKoDAAAOAAAAAAAAAAAAAAAA&#10;AC4CAABkcnMvZTJvRG9jLnhtbFBLAQItABQABgAIAAAAIQB385a+2wAAAAcBAAAPAAAAAAAAAAAA&#10;AAAAAFgEAABkcnMvZG93bnJldi54bWxQSwUGAAAAAAQABADzAAAAYAUAAAAA&#10;" strokecolor="windowText" strokeweight=".5pt">
                <v:stroke joinstyle="miter"/>
              </v:line>
            </w:pict>
          </mc:Fallback>
        </mc:AlternateContent>
      </w:r>
    </w:p>
    <w:p w:rsidR="00411075" w:rsidRPr="00411075" w:rsidRDefault="00411075" w:rsidP="00411075">
      <w:pPr>
        <w:spacing w:after="0"/>
        <w:ind w:right="139"/>
        <w:rPr>
          <w:rFonts w:ascii="Times New Roman" w:eastAsia="Calibri" w:hAnsi="Times New Roman" w:cs="Times New Roman"/>
          <w:bCs/>
          <w:iCs/>
        </w:rPr>
      </w:pPr>
      <w:r w:rsidRPr="00411075">
        <w:rPr>
          <w:rFonts w:ascii="Times New Roman" w:eastAsia="Calibri" w:hAnsi="Times New Roman" w:cs="Times New Roman"/>
          <w:bCs/>
          <w:iCs/>
        </w:rPr>
        <w:t xml:space="preserve">         (подпись)                                                                           (инициалы, фамилия должностного лица)</w:t>
      </w:r>
    </w:p>
    <w:p w:rsidR="00411075" w:rsidRPr="00411075" w:rsidRDefault="00411075" w:rsidP="00411075">
      <w:pPr>
        <w:spacing w:after="0"/>
        <w:ind w:right="139"/>
        <w:rPr>
          <w:rFonts w:ascii="Times New Roman" w:eastAsia="Calibri" w:hAnsi="Times New Roman" w:cs="Times New Roman"/>
          <w:bCs/>
        </w:rPr>
      </w:pPr>
    </w:p>
    <w:p w:rsidR="00411075" w:rsidRPr="00411075" w:rsidRDefault="00411075" w:rsidP="00411075">
      <w:pPr>
        <w:spacing w:after="0"/>
        <w:ind w:right="139"/>
        <w:rPr>
          <w:rFonts w:ascii="Times New Roman" w:eastAsia="Calibri" w:hAnsi="Times New Roman" w:cs="Times New Roman"/>
          <w:bCs/>
        </w:rPr>
      </w:pPr>
    </w:p>
    <w:p w:rsidR="00411075" w:rsidRPr="00411075" w:rsidRDefault="00411075" w:rsidP="00411075">
      <w:pPr>
        <w:spacing w:after="0"/>
        <w:ind w:right="139"/>
        <w:rPr>
          <w:rFonts w:ascii="Times New Roman" w:eastAsia="Calibri" w:hAnsi="Times New Roman" w:cs="Times New Roman"/>
          <w:bCs/>
        </w:rPr>
      </w:pPr>
    </w:p>
    <w:p w:rsidR="00411075" w:rsidRPr="00411075" w:rsidRDefault="00411075" w:rsidP="00411075">
      <w:pPr>
        <w:widowControl w:val="0"/>
        <w:autoSpaceDE w:val="0"/>
        <w:autoSpaceDN w:val="0"/>
        <w:spacing w:after="0" w:line="240" w:lineRule="auto"/>
        <w:ind w:firstLine="567"/>
        <w:jc w:val="both"/>
        <w:rPr>
          <w:rFonts w:ascii="Times New Roman" w:eastAsia="Times New Roman" w:hAnsi="Times New Roman" w:cs="Times New Roman"/>
          <w:sz w:val="28"/>
          <w:szCs w:val="28"/>
          <w:lang w:eastAsia="ru-RU"/>
        </w:rPr>
      </w:pPr>
    </w:p>
    <w:p w:rsidR="000A3929" w:rsidRDefault="000A3929"/>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Приложение № 2</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к приказу Ространснадзора</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от _________№__________</w:t>
      </w:r>
    </w:p>
    <w:p w:rsidR="00411075" w:rsidRPr="00411075" w:rsidRDefault="00411075" w:rsidP="00411075">
      <w:pPr>
        <w:jc w:val="center"/>
        <w:rPr>
          <w:rFonts w:ascii="Times New Roman" w:eastAsia="Times New Roman" w:hAnsi="Times New Roman" w:cs="Times New Roman"/>
          <w:b/>
          <w:lang w:eastAsia="ru-RU"/>
        </w:rPr>
      </w:pPr>
    </w:p>
    <w:p w:rsidR="00411075" w:rsidRPr="00411075" w:rsidRDefault="00411075" w:rsidP="00411075">
      <w:pPr>
        <w:ind w:left="567"/>
        <w:jc w:val="center"/>
        <w:rPr>
          <w:rFonts w:ascii="Times New Roman" w:eastAsia="Calibri" w:hAnsi="Times New Roman" w:cs="Times New Roman"/>
        </w:rPr>
      </w:pPr>
      <w:bookmarkStart w:id="1" w:name="_Hlk487633962"/>
      <w:r w:rsidRPr="00411075">
        <w:rPr>
          <w:rFonts w:ascii="Times New Roman" w:eastAsia="Times New Roman" w:hAnsi="Times New Roman" w:cs="Times New Roman"/>
          <w:b/>
          <w:sz w:val="28"/>
          <w:szCs w:val="28"/>
          <w:lang w:eastAsia="ru-RU"/>
        </w:rPr>
        <w:t>Проверочный лист организации обслуживания пассажиров, багажа, почты и грузов в аэропортах Российской Федерации</w:t>
      </w:r>
    </w:p>
    <w:bookmarkEnd w:id="1"/>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 xml:space="preserve">1. На основании: </w:t>
      </w:r>
      <w:r w:rsidRPr="00411075">
        <w:rPr>
          <w:rFonts w:ascii="Times New Roman" w:eastAsia="Calibri" w:hAnsi="Times New Roman" w:cs="Times New Roman"/>
          <w:sz w:val="24"/>
          <w:szCs w:val="24"/>
        </w:rPr>
        <w:t>____________________________________________________________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была проведена проверка в рамках</w:t>
      </w:r>
      <w:r w:rsidRPr="00411075">
        <w:rPr>
          <w:rFonts w:ascii="Times New Roman" w:eastAsia="Calibri" w:hAnsi="Times New Roman" w:cs="Times New Roman"/>
          <w:sz w:val="24"/>
          <w:szCs w:val="24"/>
        </w:rPr>
        <w:t>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411075">
        <w:rPr>
          <w:rFonts w:ascii="Times New Roman" w:eastAsia="Calibri" w:hAnsi="Times New Roman" w:cs="Times New Roman"/>
          <w:sz w:val="24"/>
          <w:szCs w:val="24"/>
        </w:rPr>
        <w:t>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3. В отношении:</w:t>
      </w:r>
      <w:r w:rsidRPr="00411075">
        <w:rPr>
          <w:rFonts w:ascii="Times New Roman" w:eastAsia="Calibri" w:hAnsi="Times New Roman" w:cs="Times New Roman"/>
          <w:sz w:val="24"/>
          <w:szCs w:val="24"/>
        </w:rPr>
        <w:t xml:space="preserve">__________________________________________________________ </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4. По адресу/адресам:</w:t>
      </w:r>
      <w:r w:rsidRPr="00411075">
        <w:rPr>
          <w:rFonts w:ascii="Times New Roman" w:eastAsia="Calibri" w:hAnsi="Times New Roman" w:cs="Times New Roman"/>
          <w:sz w:val="24"/>
          <w:szCs w:val="24"/>
        </w:rPr>
        <w:t>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411075" w:rsidRPr="00411075" w:rsidRDefault="00411075" w:rsidP="00411075">
      <w:pPr>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5. Проверочный лист составлен:</w:t>
      </w:r>
      <w:r w:rsidRPr="00411075">
        <w:rPr>
          <w:rFonts w:ascii="Times New Roman" w:eastAsia="Calibri" w:hAnsi="Times New Roman" w:cs="Times New Roman"/>
          <w:sz w:val="24"/>
          <w:szCs w:val="24"/>
        </w:rPr>
        <w:t>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органа государственного контроля (надзора))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 xml:space="preserve">6. Должностное лицо, проводившее проверку и заполняющее проверочный лист:  </w:t>
      </w:r>
      <w:r w:rsidRPr="00411075">
        <w:rPr>
          <w:rFonts w:ascii="Times New Roman" w:eastAsia="Calibri" w:hAnsi="Times New Roman" w:cs="Times New Roman"/>
          <w:sz w:val="24"/>
          <w:szCs w:val="24"/>
        </w:rPr>
        <w:t>______________________________________________________________________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411075" w:rsidRPr="00411075" w:rsidRDefault="00411075" w:rsidP="00411075">
      <w:pPr>
        <w:ind w:left="567"/>
        <w:jc w:val="both"/>
        <w:rPr>
          <w:rFonts w:ascii="Times New Roman" w:eastAsia="Calibri" w:hAnsi="Times New Roman" w:cs="Times New Roman"/>
          <w:sz w:val="28"/>
          <w:szCs w:val="28"/>
        </w:rPr>
      </w:pPr>
      <w:r w:rsidRPr="00411075">
        <w:rPr>
          <w:rFonts w:ascii="Times New Roman" w:eastAsia="Calibri" w:hAnsi="Times New Roman" w:cs="Times New Roman"/>
          <w:b/>
          <w:sz w:val="28"/>
          <w:szCs w:val="28"/>
        </w:rPr>
        <w:t>7.</w:t>
      </w:r>
      <w:r w:rsidRPr="00411075">
        <w:rPr>
          <w:rFonts w:ascii="Times New Roman" w:eastAsia="Calibri" w:hAnsi="Times New Roman" w:cs="Times New Roman"/>
          <w:sz w:val="28"/>
          <w:szCs w:val="28"/>
        </w:rPr>
        <w:t>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2977"/>
        <w:gridCol w:w="2268"/>
        <w:gridCol w:w="851"/>
        <w:gridCol w:w="708"/>
        <w:gridCol w:w="1701"/>
        <w:gridCol w:w="1418"/>
      </w:tblGrid>
      <w:tr w:rsidR="00411075" w:rsidRPr="00411075" w:rsidTr="00411075">
        <w:trPr>
          <w:trHeight w:val="320"/>
        </w:trPr>
        <w:tc>
          <w:tcPr>
            <w:tcW w:w="675" w:type="dxa"/>
            <w:vMerge w:val="restart"/>
            <w:tcBorders>
              <w:top w:val="single" w:sz="4" w:space="0" w:color="000000"/>
              <w:left w:val="single" w:sz="4" w:space="0" w:color="000000"/>
              <w:right w:val="single" w:sz="4" w:space="0" w:color="000000"/>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w:t>
            </w: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п/п</w:t>
            </w:r>
          </w:p>
        </w:tc>
        <w:tc>
          <w:tcPr>
            <w:tcW w:w="2977"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226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1559" w:type="dxa"/>
            <w:gridSpan w:val="2"/>
            <w:tcBorders>
              <w:top w:val="single" w:sz="4" w:space="0" w:color="000000"/>
              <w:left w:val="single" w:sz="4" w:space="0" w:color="000000"/>
              <w:bottom w:val="single" w:sz="4" w:space="0" w:color="auto"/>
              <w:right w:val="single" w:sz="4" w:space="0" w:color="000000"/>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Вывод о соблюдении установленных требований</w:t>
            </w:r>
          </w:p>
        </w:tc>
        <w:tc>
          <w:tcPr>
            <w:tcW w:w="1701"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Способ подтверждения соблюдения установленных требований</w:t>
            </w:r>
          </w:p>
        </w:tc>
        <w:tc>
          <w:tcPr>
            <w:tcW w:w="141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Примечание</w:t>
            </w:r>
          </w:p>
        </w:tc>
      </w:tr>
      <w:tr w:rsidR="00411075" w:rsidRPr="00411075" w:rsidTr="00411075">
        <w:trPr>
          <w:trHeight w:val="320"/>
        </w:trPr>
        <w:tc>
          <w:tcPr>
            <w:tcW w:w="675"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2977"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2268"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c>
          <w:tcPr>
            <w:tcW w:w="851" w:type="dxa"/>
            <w:tcBorders>
              <w:top w:val="single" w:sz="4" w:space="0" w:color="auto"/>
              <w:left w:val="single" w:sz="4" w:space="0" w:color="000000"/>
              <w:bottom w:val="single" w:sz="4" w:space="0" w:color="000000"/>
              <w:right w:val="single" w:sz="4" w:space="0" w:color="auto"/>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да</w:t>
            </w:r>
          </w:p>
        </w:tc>
        <w:tc>
          <w:tcPr>
            <w:tcW w:w="708" w:type="dxa"/>
            <w:tcBorders>
              <w:top w:val="single" w:sz="4" w:space="0" w:color="auto"/>
              <w:left w:val="single" w:sz="4" w:space="0" w:color="auto"/>
              <w:bottom w:val="single" w:sz="4" w:space="0" w:color="000000"/>
              <w:right w:val="single" w:sz="4" w:space="0" w:color="000000"/>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нет</w:t>
            </w:r>
          </w:p>
        </w:tc>
        <w:tc>
          <w:tcPr>
            <w:tcW w:w="1701"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c>
          <w:tcPr>
            <w:tcW w:w="1418"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r>
      <w:tr w:rsidR="00411075" w:rsidRPr="00411075" w:rsidTr="00411075">
        <w:trPr>
          <w:trHeight w:val="671"/>
        </w:trPr>
        <w:tc>
          <w:tcPr>
            <w:tcW w:w="675" w:type="dxa"/>
            <w:vMerge w:val="restart"/>
            <w:tcBorders>
              <w:top w:val="single" w:sz="4" w:space="0" w:color="000000"/>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i/>
                <w:iCs/>
                <w:sz w:val="20"/>
                <w:szCs w:val="20"/>
              </w:rPr>
            </w:pPr>
            <w:r w:rsidRPr="00411075">
              <w:rPr>
                <w:rFonts w:ascii="Times New Roman" w:eastAsia="Calibri" w:hAnsi="Times New Roman" w:cs="Times New Roman"/>
                <w:bCs/>
                <w:i/>
                <w:iCs/>
                <w:sz w:val="20"/>
                <w:szCs w:val="20"/>
              </w:rPr>
              <w:t>1</w:t>
            </w:r>
          </w:p>
        </w:tc>
        <w:tc>
          <w:tcPr>
            <w:tcW w:w="2977"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
                <w:iCs/>
                <w:sz w:val="20"/>
                <w:szCs w:val="20"/>
                <w:lang w:bidi="en-US"/>
              </w:rPr>
              <w:t>Организаци</w:t>
            </w:r>
            <w:r w:rsidRPr="00411075">
              <w:rPr>
                <w:rFonts w:ascii="Times New Roman" w:eastAsia="Calibri" w:hAnsi="Times New Roman" w:cs="Times New Roman"/>
                <w:bCs/>
                <w:i/>
                <w:iCs/>
                <w:sz w:val="20"/>
                <w:szCs w:val="20"/>
              </w:rPr>
              <w:t>я деятельности</w:t>
            </w:r>
          </w:p>
          <w:p w:rsidR="00411075" w:rsidRPr="00411075" w:rsidRDefault="00411075" w:rsidP="00411075">
            <w:pPr>
              <w:spacing w:after="0"/>
              <w:ind w:right="139"/>
              <w:rPr>
                <w:rFonts w:ascii="Times New Roman" w:eastAsia="Calibri" w:hAnsi="Times New Roman" w:cs="Times New Roman"/>
                <w:bCs/>
                <w:i/>
                <w:iCs/>
                <w:sz w:val="20"/>
                <w:szCs w:val="20"/>
              </w:rPr>
            </w:pPr>
          </w:p>
        </w:tc>
        <w:tc>
          <w:tcPr>
            <w:tcW w:w="226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п.12  Федеральных авиационных правил «Сертификационные требования к юридическим лицам, осуществляющим аэропортовую деятельность по обеспечению обслуживания пассажиров, багажа, грузов и почты», утвержденных приказом Минтранса России от 23.06.2003 № 150 (далее - ФАП-150)</w:t>
            </w:r>
          </w:p>
        </w:tc>
        <w:tc>
          <w:tcPr>
            <w:tcW w:w="851" w:type="dxa"/>
            <w:vMerge w:val="restart"/>
            <w:tcBorders>
              <w:top w:val="single" w:sz="4" w:space="0" w:color="000000"/>
              <w:left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vMerge w:val="restart"/>
            <w:tcBorders>
              <w:top w:val="single" w:sz="4" w:space="0" w:color="000000"/>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Lucida Sans Unicode" w:hAnsi="Times New Roman" w:cs="Times New Roman"/>
                <w:bCs/>
                <w:sz w:val="20"/>
                <w:szCs w:val="20"/>
                <w:lang w:eastAsia="ru-RU" w:bidi="en-US"/>
              </w:rPr>
              <w:t>Предоставление доказательной документации.</w:t>
            </w:r>
          </w:p>
        </w:tc>
        <w:tc>
          <w:tcPr>
            <w:tcW w:w="141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1277"/>
        </w:trPr>
        <w:tc>
          <w:tcPr>
            <w:tcW w:w="675" w:type="dxa"/>
            <w:vMerge/>
            <w:tcBorders>
              <w:top w:val="single" w:sz="4" w:space="0" w:color="000000"/>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i/>
                <w:iCs/>
                <w:sz w:val="20"/>
                <w:szCs w:val="20"/>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spacing w:after="0" w:line="240" w:lineRule="auto"/>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1.1 Организационная структура </w:t>
            </w:r>
          </w:p>
          <w:p w:rsidR="00411075" w:rsidRPr="00411075" w:rsidRDefault="00411075" w:rsidP="00411075">
            <w:pPr>
              <w:spacing w:after="0" w:line="240" w:lineRule="auto"/>
              <w:ind w:right="139"/>
              <w:rPr>
                <w:rFonts w:ascii="Times New Roman" w:eastAsia="Calibri" w:hAnsi="Times New Roman" w:cs="Times New Roman"/>
                <w:bCs/>
                <w:i/>
                <w:iCs/>
                <w:sz w:val="20"/>
                <w:szCs w:val="20"/>
              </w:rPr>
            </w:pPr>
            <w:r w:rsidRPr="00411075">
              <w:rPr>
                <w:rFonts w:ascii="Times New Roman" w:eastAsia="Calibri" w:hAnsi="Times New Roman" w:cs="Times New Roman"/>
                <w:sz w:val="20"/>
                <w:szCs w:val="20"/>
              </w:rPr>
              <w:t>Правоустанавливающие документы</w:t>
            </w:r>
          </w:p>
        </w:tc>
        <w:tc>
          <w:tcPr>
            <w:tcW w:w="2268" w:type="dxa"/>
            <w:vMerge/>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p>
        </w:tc>
        <w:tc>
          <w:tcPr>
            <w:tcW w:w="851" w:type="dxa"/>
            <w:vMerge/>
            <w:tcBorders>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vMerge/>
            <w:tcBorders>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c>
          <w:tcPr>
            <w:tcW w:w="1418"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912"/>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uto"/>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1.2 Штатное расписание</w:t>
            </w:r>
          </w:p>
          <w:p w:rsidR="00411075" w:rsidRPr="00411075" w:rsidRDefault="00411075" w:rsidP="00411075">
            <w:pPr>
              <w:spacing w:after="0" w:line="240" w:lineRule="auto"/>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(с указанием фактической укомплектованности).</w:t>
            </w:r>
          </w:p>
        </w:tc>
        <w:tc>
          <w:tcPr>
            <w:tcW w:w="2268" w:type="dxa"/>
            <w:tcBorders>
              <w:top w:val="single" w:sz="4" w:space="0" w:color="000000"/>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п.4 приложения 1,2 ФАП-150</w:t>
            </w:r>
          </w:p>
          <w:p w:rsidR="00411075" w:rsidRPr="00411075" w:rsidRDefault="00411075" w:rsidP="00411075">
            <w:pPr>
              <w:spacing w:after="0"/>
              <w:ind w:right="139"/>
              <w:rPr>
                <w:rFonts w:ascii="Times New Roman" w:eastAsia="Calibri"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Lucida Sans Unicode" w:hAnsi="Times New Roman" w:cs="Times New Roman"/>
                <w:bCs/>
                <w:sz w:val="20"/>
                <w:szCs w:val="20"/>
                <w:lang w:eastAsia="ru-RU" w:bidi="en-US"/>
              </w:rPr>
              <w:t>Предоставление доказательной документации.</w:t>
            </w:r>
          </w:p>
        </w:tc>
        <w:tc>
          <w:tcPr>
            <w:tcW w:w="1418"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68"/>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1.3 </w:t>
            </w:r>
            <w:r w:rsidRPr="00411075">
              <w:rPr>
                <w:rFonts w:ascii="Times New Roman" w:eastAsia="Calibri" w:hAnsi="Times New Roman" w:cs="Times New Roman"/>
                <w:sz w:val="20"/>
                <w:szCs w:val="20"/>
                <w:lang w:bidi="en-US"/>
              </w:rPr>
              <w:t>Положение</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п.9 ФАП-150</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 xml:space="preserve"> </w:t>
            </w:r>
          </w:p>
        </w:tc>
        <w:tc>
          <w:tcPr>
            <w:tcW w:w="851" w:type="dxa"/>
            <w:tcBorders>
              <w:top w:val="single" w:sz="4" w:space="0" w:color="000000"/>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Lucida Sans Unicode" w:hAnsi="Times New Roman" w:cs="Times New Roman"/>
                <w:bCs/>
                <w:sz w:val="20"/>
                <w:szCs w:val="20"/>
                <w:lang w:eastAsia="ru-RU" w:bidi="en-US"/>
              </w:rPr>
              <w:t>Предоставление доказательной документации.</w:t>
            </w:r>
          </w:p>
        </w:tc>
        <w:tc>
          <w:tcPr>
            <w:tcW w:w="1418"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92"/>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1.4 Должностные инструкции персонала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п.14 ФАП-150</w:t>
            </w:r>
          </w:p>
        </w:tc>
        <w:tc>
          <w:tcPr>
            <w:tcW w:w="851" w:type="dxa"/>
            <w:tcBorders>
              <w:top w:val="single" w:sz="4" w:space="0" w:color="000000"/>
              <w:left w:val="single" w:sz="4" w:space="0" w:color="000000"/>
              <w:bottom w:val="single" w:sz="4" w:space="0" w:color="auto"/>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66"/>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1.5 Наличие инструкций по охране труда (пересматриваемых 1раз в 5 лет, согласованных с охраной труда организации и профсоюзным комитетом, утвержденных ген. директором), журналов инструктажей по ОТ.</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п.12 Приложения 2</w:t>
            </w:r>
          </w:p>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ФАП-150</w:t>
            </w:r>
          </w:p>
          <w:p w:rsidR="00411075" w:rsidRPr="00411075" w:rsidRDefault="00411075" w:rsidP="00411075">
            <w:pPr>
              <w:spacing w:after="0"/>
              <w:ind w:right="139"/>
              <w:rPr>
                <w:rFonts w:ascii="Times New Roman" w:eastAsia="Calibri" w:hAnsi="Times New Roman" w:cs="Times New Roman"/>
                <w:bCs/>
                <w:iCs/>
                <w:sz w:val="20"/>
                <w:szCs w:val="20"/>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92"/>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1.6 Приказ о назначении руководителя по организации воздушных перевозок</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п.6 приложение </w:t>
            </w:r>
            <w:r w:rsidRPr="00411075">
              <w:rPr>
                <w:rFonts w:ascii="Times New Roman" w:eastAsia="Calibri" w:hAnsi="Times New Roman" w:cs="Times New Roman"/>
                <w:sz w:val="20"/>
                <w:szCs w:val="20"/>
                <w:lang w:bidi="en-US"/>
              </w:rPr>
              <w:t>1,2 ФАП-150</w:t>
            </w:r>
          </w:p>
          <w:p w:rsidR="00411075" w:rsidRPr="00411075" w:rsidRDefault="00411075" w:rsidP="00411075">
            <w:pPr>
              <w:spacing w:after="0"/>
              <w:ind w:right="139"/>
              <w:rPr>
                <w:rFonts w:ascii="Times New Roman" w:eastAsia="Calibri" w:hAnsi="Times New Roman" w:cs="Times New Roman"/>
                <w:sz w:val="20"/>
                <w:szCs w:val="20"/>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20"/>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1.7 Наличие Приказов о назначении ответственных лиц:</w:t>
            </w:r>
          </w:p>
          <w:p w:rsidR="00411075" w:rsidRPr="00411075" w:rsidRDefault="00411075" w:rsidP="00411075">
            <w:pPr>
              <w:numPr>
                <w:ilvl w:val="0"/>
                <w:numId w:val="5"/>
              </w:numPr>
              <w:spacing w:after="0" w:line="276" w:lineRule="auto"/>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за пожарную безопасность,</w:t>
            </w:r>
          </w:p>
          <w:p w:rsidR="00411075" w:rsidRPr="00411075" w:rsidRDefault="00411075" w:rsidP="00411075">
            <w:pPr>
              <w:numPr>
                <w:ilvl w:val="0"/>
                <w:numId w:val="5"/>
              </w:numPr>
              <w:spacing w:after="0" w:line="276" w:lineRule="auto"/>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за охрану труда,</w:t>
            </w:r>
          </w:p>
          <w:p w:rsidR="00411075" w:rsidRPr="00411075" w:rsidRDefault="00411075" w:rsidP="00411075">
            <w:pPr>
              <w:numPr>
                <w:ilvl w:val="0"/>
                <w:numId w:val="5"/>
              </w:numPr>
              <w:spacing w:after="0" w:line="276" w:lineRule="auto"/>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за охрану окружающей среды,</w:t>
            </w:r>
          </w:p>
          <w:p w:rsidR="00411075" w:rsidRPr="00411075" w:rsidRDefault="00411075" w:rsidP="00411075">
            <w:pPr>
              <w:numPr>
                <w:ilvl w:val="0"/>
                <w:numId w:val="5"/>
              </w:numPr>
              <w:spacing w:after="0" w:line="276" w:lineRule="auto"/>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за метрологическое обеспечение и состояние средств измерения.</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п.7,9   Приложения 1</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0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1.8 Наличие Приказов о назначении (допуске к работе) отдельных категорий персонала СОП:</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-диспетчеров центровки и загрузки;</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-персонала, осуществляющего прием/выдачу багажа;</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персонала, осуществляющего взвешивание, погрузку, разгрузку и швартовку багажа и груза;</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 допуске водителей к самостоятельной работе на аэродроме с правом подъезда к ВС;</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 допуске персонала к руководству подъездом/отъездом к /от ВС.</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П.6,7 Приложения1</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ФАП-150;</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Инструкция по организации движения спецтранспорта и средств механизации на гражданских аэродромах Российской Федерации, утвержденная приказом Минтранса России от 13.07.2006 № 82 </w:t>
            </w:r>
          </w:p>
          <w:p w:rsidR="00411075" w:rsidRPr="00411075" w:rsidRDefault="00411075" w:rsidP="00411075">
            <w:pPr>
              <w:spacing w:after="0"/>
              <w:ind w:right="139"/>
              <w:rPr>
                <w:rFonts w:ascii="Times New Roman" w:eastAsia="Calibri" w:hAnsi="Times New Roman" w:cs="Times New Roman"/>
                <w:sz w:val="20"/>
                <w:szCs w:val="20"/>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416"/>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1.9 Наличие обязательных производственных подразделений и служб для осуществления аэропортовой деятельности по обеспечению обслуживания пассажиров, багажа, почты и грузов.</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п.8 ФАП-150</w:t>
            </w:r>
          </w:p>
          <w:p w:rsidR="00411075" w:rsidRPr="00411075" w:rsidRDefault="00411075" w:rsidP="00411075">
            <w:pPr>
              <w:spacing w:after="0"/>
              <w:ind w:right="139"/>
              <w:rPr>
                <w:rFonts w:ascii="Times New Roman" w:eastAsia="Calibri" w:hAnsi="Times New Roman" w:cs="Times New Roman"/>
                <w:i/>
                <w:sz w:val="20"/>
                <w:szCs w:val="20"/>
              </w:rPr>
            </w:pPr>
          </w:p>
        </w:tc>
        <w:tc>
          <w:tcPr>
            <w:tcW w:w="851" w:type="dxa"/>
            <w:tcBorders>
              <w:top w:val="single" w:sz="4" w:space="0" w:color="auto"/>
              <w:left w:val="single" w:sz="4" w:space="0" w:color="000000"/>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Lucida Sans Unicode" w:hAnsi="Times New Roman" w:cs="Times New Roman"/>
                <w:bCs/>
                <w:color w:val="000000"/>
                <w:kern w:val="32"/>
                <w:sz w:val="20"/>
                <w:szCs w:val="20"/>
                <w:lang w:val="en-US" w:bidi="en-US"/>
              </w:rPr>
              <w:t>Предоставление доказательной документации.</w:t>
            </w:r>
          </w:p>
        </w:tc>
        <w:tc>
          <w:tcPr>
            <w:tcW w:w="141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416"/>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1.10 Технические возможности, раскрытие информации субъекта естественной монополии , тарифы и сборы</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Постановление Правительства Российской Федерации от 22.07.2009 № 599 «О порядке обеспечения доступа к услугам субъектов естественных монополий в аэропортах», приказ ФАС от 19.04.2011 № 292 «Об утверждении форм, сроков и периодичности раскрытия информации субъектами естественных монополий, осуществляющими деятельность в сфере услуг аэропортов, а также правил заполнения указанных форм», приказ Минтранса России от 24.02.2011 № 63 «Об утверждении Методики расчета технической возможности аэропортов и Порядка применения Методики расчета технической возможности аэропортов» (далее – приказ Минтранса России от 24.02.2011 № 63), приказ Минтранса России от 17.07.2012 № 241 «Об аэронавигационных и аэропортовых сборах, тарифах за обслуживание воздушных судов в аэропортах и воздушном пространстве Российской Федерации»</w:t>
            </w:r>
          </w:p>
        </w:tc>
        <w:tc>
          <w:tcPr>
            <w:tcW w:w="851" w:type="dxa"/>
            <w:tcBorders>
              <w:top w:val="single" w:sz="4" w:space="0" w:color="auto"/>
              <w:left w:val="single" w:sz="4" w:space="0" w:color="000000"/>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543"/>
        </w:trPr>
        <w:tc>
          <w:tcPr>
            <w:tcW w:w="675" w:type="dxa"/>
            <w:vMerge w:val="restart"/>
            <w:tcBorders>
              <w:top w:val="single" w:sz="4" w:space="0" w:color="auto"/>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i/>
                <w:iCs/>
                <w:sz w:val="20"/>
                <w:szCs w:val="20"/>
              </w:rPr>
            </w:pPr>
            <w:r w:rsidRPr="00411075">
              <w:rPr>
                <w:rFonts w:ascii="Times New Roman" w:eastAsia="Calibri" w:hAnsi="Times New Roman" w:cs="Times New Roman"/>
                <w:bCs/>
                <w:i/>
                <w:iCs/>
                <w:sz w:val="20"/>
                <w:szCs w:val="20"/>
              </w:rPr>
              <w:t>2</w:t>
            </w:r>
          </w:p>
        </w:tc>
        <w:tc>
          <w:tcPr>
            <w:tcW w:w="2977"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
                <w:iCs/>
                <w:sz w:val="20"/>
                <w:szCs w:val="20"/>
                <w:lang w:bidi="en-US"/>
              </w:rPr>
              <w:t>Организационная структура СОП (АР)</w:t>
            </w:r>
          </w:p>
          <w:p w:rsidR="00411075" w:rsidRPr="00411075" w:rsidRDefault="00411075" w:rsidP="00411075">
            <w:pPr>
              <w:spacing w:after="0"/>
              <w:ind w:right="139"/>
              <w:rPr>
                <w:rFonts w:ascii="Times New Roman" w:eastAsia="Calibri" w:hAnsi="Times New Roman" w:cs="Times New Roman"/>
                <w:sz w:val="20"/>
                <w:szCs w:val="20"/>
              </w:rPr>
            </w:pP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2.1 Нормативно - правовые, организационно - распорядительные и технологические документы, применяемые в производственной деятельности (в соответствии с РОНО эксплуатантов)</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п.12 ФАП-150,</w:t>
            </w:r>
          </w:p>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sz w:val="20"/>
                <w:szCs w:val="20"/>
              </w:rPr>
              <w:t>Федеральный закон от 19.03.1997 № 60-ФЗ «Воздушный кодекс Российской Федерации» (далее – ВК РФ)</w:t>
            </w:r>
            <w:r w:rsidRPr="00411075">
              <w:rPr>
                <w:rFonts w:ascii="Times New Roman" w:eastAsia="Calibri" w:hAnsi="Times New Roman" w:cs="Times New Roman"/>
                <w:i/>
                <w:sz w:val="20"/>
                <w:szCs w:val="20"/>
              </w:rPr>
              <w:t xml:space="preserve"> </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916"/>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sz w:val="20"/>
                <w:szCs w:val="20"/>
              </w:rPr>
              <w:t xml:space="preserve">2.2 Применяемая перевозочная и сопроводительная документация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iCs/>
                <w:sz w:val="20"/>
                <w:szCs w:val="20"/>
              </w:rPr>
              <w:t>ст. 105 ВК РФ, п.44,48  Федеральных авиационных правил «Общие правила воздушных перевозок пассажиров, багажа, грузов и требования к обслуживанию пассажиров, грузоотправителей, грузополучателей», утвержденных приказом Минтранса России от 28.06.2007 № 82 (далее - ФАП-82)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732"/>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2.3 Документация по обеспечению коммерческой загрузки и центровки ВС в соответствии с требованиями эксплуатационной документации:</w:t>
            </w:r>
          </w:p>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i/>
                <w:sz w:val="20"/>
                <w:szCs w:val="20"/>
              </w:rPr>
              <w:t>-план-сводка движения ВС аэропорта в течение суток за определенный период;</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-эксплуатационные требования по типам ВС базовых и транзитных (летные ограничения по загрузке);</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-центровочные графики по типам ВС;</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-схемы загрузки ВС;</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-бланки сводно-загрузочной ведомости.</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П. 51,61 Федеральных авиационных правил «Требования к юридическим лицам, индивидуальным предпринимателям, осуществляющим коммерческие воздушные перевозки. Форма и порядок выдачи документа, подтверждающего соответствие юридических лиц, индивидуальных предпринимателей, осуществляющих коммерческие воздушные перевозки, требованиям федеральных авиационных правил», утвержденных приказом Минтранса России от 13.08.2015 № 246 (далее – ФАП-246) </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732"/>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2.4 Документ, регламентирующий порядок обслуживания пассажиров и багажа, следующих литерными рейсами</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rPr>
              <w:t>п. 8 приложения 1 ФАП-150</w:t>
            </w:r>
          </w:p>
          <w:p w:rsidR="00411075" w:rsidRPr="00411075" w:rsidRDefault="00411075" w:rsidP="00411075">
            <w:pPr>
              <w:spacing w:after="0"/>
              <w:ind w:right="139"/>
              <w:rPr>
                <w:rFonts w:ascii="Times New Roman" w:eastAsia="Calibri" w:hAnsi="Times New Roman" w:cs="Times New Roman"/>
                <w:sz w:val="20"/>
                <w:szCs w:val="20"/>
                <w:lang w:bidi="en-US"/>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2.5 Документы, необходимые для организации обеспечения обслуживания пассажиров и багажа, предусмотренные актами действующего законодательства и иными нормативными актами, принятыми в установленном порядке</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п.10 приложения 1 ФАП-150;</w:t>
            </w:r>
          </w:p>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статья 102 ВК РФ, ФАП-82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2.6 Документ по системе качества Организации (Руководство по качеству, утвержденное Организацией)</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п.14 приложения 1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2.7 Наличие документов, регламентирующих работу Зала официальных лиц и делегаций (официально открытого Минтрансом России по согласованию с федеральными контрольными органами), являющегося частью пункта пропуска через государственную границу</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 (в аэропортах, открытых для </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международных сообщений).</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 18 ФАП-150;</w:t>
            </w:r>
          </w:p>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rPr>
              <w:t xml:space="preserve">постановление Правительства Российской Федерации                                                                                                                                                                                                                                                                                                                                                                                                                                                                                                                                           </w:t>
            </w:r>
            <w:r w:rsidRPr="00411075">
              <w:rPr>
                <w:rFonts w:ascii="Times New Roman" w:eastAsia="Calibri" w:hAnsi="Times New Roman" w:cs="Times New Roman"/>
                <w:sz w:val="20"/>
                <w:szCs w:val="20"/>
                <w:lang w:bidi="en-US"/>
              </w:rPr>
              <w:t>от 19.09.1996</w:t>
            </w:r>
          </w:p>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№1116 «Об утверждении Положения о залах для официальных лиц и делегаций»</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2.8 Документы, регламентирующие подготовку к ОЗП/ВЛП в соответствии с требованиями нормативных документов</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п.15 ФАП-150</w:t>
            </w:r>
          </w:p>
          <w:p w:rsidR="00411075" w:rsidRPr="00411075" w:rsidRDefault="00411075" w:rsidP="00411075">
            <w:pPr>
              <w:spacing w:after="0"/>
              <w:ind w:right="139"/>
              <w:rPr>
                <w:rFonts w:ascii="Times New Roman" w:eastAsia="Calibri" w:hAnsi="Times New Roman" w:cs="Times New Roman"/>
                <w:sz w:val="20"/>
                <w:szCs w:val="20"/>
                <w:lang w:bidi="en-US"/>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2.9 Документы, регламентирующие метрологическое обслуживание деятельности организации.</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(действующего) договора с сертифицированной организацией по метрологическому обеспечению, Журнала учета средств измерения (СИ) и графика поверки.</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п.9 Приложения 1</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ФАП-150</w:t>
            </w:r>
          </w:p>
          <w:p w:rsidR="00411075" w:rsidRPr="00411075" w:rsidRDefault="00411075" w:rsidP="00411075">
            <w:pPr>
              <w:spacing w:after="0"/>
              <w:ind w:right="139"/>
              <w:rPr>
                <w:rFonts w:ascii="Times New Roman" w:eastAsia="Calibri" w:hAnsi="Times New Roman" w:cs="Times New Roman"/>
                <w:sz w:val="20"/>
                <w:szCs w:val="20"/>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 xml:space="preserve">2.10 Договор со сторонними организациями – агентами по продаже пассажирских перевозок.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lang w:bidi="en-US"/>
              </w:rPr>
              <w:t>п. 6 ФАП-82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557"/>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 xml:space="preserve">2.11 Договор со сторонними организациями – агентами по продаже грузовых  перевозок. </w:t>
            </w:r>
            <w:r w:rsidRPr="00411075">
              <w:rPr>
                <w:rFonts w:ascii="Times New Roman" w:eastAsia="Calibri" w:hAnsi="Times New Roman" w:cs="Times New Roman"/>
                <w:bCs/>
                <w:sz w:val="20"/>
                <w:szCs w:val="20"/>
                <w:vertAlign w:val="superscript"/>
                <w:lang w:bidi="en-US"/>
              </w:rPr>
              <w:footnoteReference w:customMarkFollows="1" w:id="1"/>
              <w:sym w:font="Symbol" w:char="F02A"/>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lang w:bidi="en-US"/>
              </w:rPr>
              <w:t>п. 6 ФАП-82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sz w:val="20"/>
                <w:szCs w:val="20"/>
              </w:rPr>
              <w:t xml:space="preserve">2.12 Договоры со сторонними организациями по предоставлению услуг, связанных с обеспечением аэропортовой деятельности, с документами, подтверждающими их пролонгацию, если эти услуги выполняются сторонними организациями   </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lang w:bidi="en-US"/>
              </w:rPr>
              <w:t>п. 6 ФАП-82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837"/>
        </w:trPr>
        <w:tc>
          <w:tcPr>
            <w:tcW w:w="675" w:type="dxa"/>
            <w:vMerge w:val="restart"/>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3</w:t>
            </w:r>
          </w:p>
        </w:tc>
        <w:tc>
          <w:tcPr>
            <w:tcW w:w="2977" w:type="dxa"/>
            <w:tcBorders>
              <w:left w:val="single" w:sz="4" w:space="0" w:color="000000"/>
              <w:right w:val="single" w:sz="4" w:space="0" w:color="000000"/>
            </w:tcBorders>
          </w:tcPr>
          <w:p w:rsidR="00411075" w:rsidRPr="00411075" w:rsidRDefault="00411075" w:rsidP="00411075">
            <w:pPr>
              <w:spacing w:after="0" w:line="240" w:lineRule="auto"/>
              <w:ind w:right="139"/>
              <w:rPr>
                <w:rFonts w:ascii="Times New Roman" w:eastAsia="Calibri" w:hAnsi="Times New Roman" w:cs="Times New Roman"/>
                <w:sz w:val="20"/>
                <w:szCs w:val="20"/>
              </w:rPr>
            </w:pPr>
            <w:r w:rsidRPr="00411075">
              <w:rPr>
                <w:rFonts w:ascii="Times New Roman" w:eastAsia="Calibri" w:hAnsi="Times New Roman" w:cs="Times New Roman"/>
                <w:i/>
                <w:sz w:val="20"/>
                <w:szCs w:val="20"/>
              </w:rPr>
              <w:t>Сведения о персонале</w:t>
            </w:r>
            <w:r w:rsidRPr="00411075">
              <w:rPr>
                <w:rFonts w:ascii="Times New Roman" w:eastAsia="Calibri" w:hAnsi="Times New Roman" w:cs="Times New Roman"/>
                <w:sz w:val="20"/>
                <w:szCs w:val="20"/>
              </w:rPr>
              <w:t xml:space="preserve"> </w:t>
            </w:r>
          </w:p>
          <w:p w:rsidR="00411075" w:rsidRPr="00411075" w:rsidRDefault="00411075" w:rsidP="00411075">
            <w:pPr>
              <w:spacing w:after="0" w:line="240" w:lineRule="auto"/>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3.1 Данные по персоналу подразделения, согласно штатному расписанию.</w:t>
            </w:r>
          </w:p>
          <w:p w:rsidR="00411075" w:rsidRPr="00411075" w:rsidRDefault="00411075" w:rsidP="00411075">
            <w:pPr>
              <w:spacing w:after="0" w:line="240" w:lineRule="auto"/>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Соответствие штатной численности персонала планируемому, согласно бизнес-плану, объёму работ.</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п. 13 ФАП-150</w:t>
            </w:r>
          </w:p>
        </w:tc>
        <w:tc>
          <w:tcPr>
            <w:tcW w:w="851" w:type="dxa"/>
            <w:tcBorders>
              <w:top w:val="single" w:sz="4" w:space="0" w:color="auto"/>
              <w:left w:val="single" w:sz="4" w:space="0" w:color="000000"/>
              <w:right w:val="single" w:sz="4" w:space="0" w:color="auto"/>
            </w:tcBorders>
          </w:tcPr>
          <w:p w:rsidR="00411075" w:rsidRPr="00411075" w:rsidRDefault="00411075" w:rsidP="00411075">
            <w:pPr>
              <w:spacing w:before="100" w:beforeAutospacing="1"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32"/>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line="240" w:lineRule="auto"/>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3.2 Соотношение штатной и фактической численности персонала.</w:t>
            </w:r>
          </w:p>
          <w:p w:rsidR="00411075" w:rsidRPr="00411075" w:rsidRDefault="00411075" w:rsidP="00411075">
            <w:pPr>
              <w:spacing w:after="0" w:line="240" w:lineRule="auto"/>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Укомплектованность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п.12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3.3 Квалификация (уровень профессиональной подготовки) персонала.  </w:t>
            </w:r>
          </w:p>
          <w:p w:rsidR="00411075" w:rsidRPr="00411075" w:rsidRDefault="00411075" w:rsidP="00411075">
            <w:pPr>
              <w:spacing w:after="0"/>
              <w:ind w:right="139"/>
              <w:rPr>
                <w:rFonts w:ascii="Times New Roman" w:eastAsia="Calibri" w:hAnsi="Times New Roman" w:cs="Times New Roman"/>
                <w:bCs/>
                <w:iCs/>
                <w:sz w:val="20"/>
                <w:szCs w:val="20"/>
                <w:lang w:bidi="en-US"/>
              </w:rPr>
            </w:pPr>
            <w:r w:rsidRPr="00411075">
              <w:rPr>
                <w:rFonts w:ascii="Times New Roman" w:eastAsia="Calibri" w:hAnsi="Times New Roman" w:cs="Times New Roman"/>
                <w:bCs/>
                <w:iCs/>
                <w:sz w:val="20"/>
                <w:szCs w:val="20"/>
                <w:lang w:bidi="en-US"/>
              </w:rPr>
              <w:t>Своевременное прохождение КПК.</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Ст.54 ВК РФ</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п.15,16 ФАП-150</w:t>
            </w:r>
          </w:p>
          <w:p w:rsidR="00411075" w:rsidRPr="00411075" w:rsidRDefault="00411075" w:rsidP="00411075">
            <w:pPr>
              <w:spacing w:after="0"/>
              <w:ind w:right="139"/>
              <w:rPr>
                <w:rFonts w:ascii="Times New Roman" w:eastAsia="Calibri" w:hAnsi="Times New Roman" w:cs="Times New Roman"/>
                <w:sz w:val="20"/>
                <w:szCs w:val="20"/>
                <w:lang w:bidi="en-US"/>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0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u w:val="single"/>
              </w:rPr>
            </w:pPr>
            <w:r w:rsidRPr="00411075">
              <w:rPr>
                <w:rFonts w:ascii="Times New Roman" w:eastAsia="Calibri" w:hAnsi="Times New Roman" w:cs="Times New Roman"/>
                <w:sz w:val="20"/>
                <w:szCs w:val="20"/>
              </w:rPr>
              <w:t>3.4 Квалификация руководящего состава СОП (АР).</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Ст.54 ВК РФ;</w:t>
            </w:r>
          </w:p>
          <w:p w:rsidR="00411075" w:rsidRPr="00411075" w:rsidRDefault="00411075" w:rsidP="00411075">
            <w:pPr>
              <w:spacing w:after="0"/>
              <w:ind w:right="139"/>
              <w:rPr>
                <w:rFonts w:ascii="Times New Roman" w:eastAsia="Calibri" w:hAnsi="Times New Roman" w:cs="Times New Roman"/>
                <w:sz w:val="20"/>
                <w:szCs w:val="20"/>
                <w:lang w:bidi="en-US"/>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3.5 Наличие плана профессиональной подготовки (переподготовки, повышения квалификации) авиационного персонала, утвержденного  руководителем.</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п.13 Приложения 1</w:t>
            </w:r>
          </w:p>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3.6 Обеспечение персонала спец. одеждой для выполнения работ по обработке багажа, а так же светоотражающей одеждой для работы на аэродроме.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Приказ Минздравсоцразвития России от 20.04.2006 № 297 «Об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 </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val="restart"/>
            <w:tcBorders>
              <w:top w:val="single" w:sz="4" w:space="0" w:color="auto"/>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i/>
                <w:sz w:val="20"/>
                <w:szCs w:val="20"/>
              </w:rPr>
              <w:t>4</w:t>
            </w:r>
          </w:p>
        </w:tc>
        <w:tc>
          <w:tcPr>
            <w:tcW w:w="2977"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i/>
                <w:sz w:val="20"/>
                <w:szCs w:val="20"/>
              </w:rPr>
              <w:t>Организация  обслуживания пассажиров и багажа</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4.1 Наличие в Организации на праве собственности или на иных законных основаниях зданий и сооружений для осуществления аэропортовой деятельности по обслуживанию пассажиров, в том числе из числа инвалидов и маломобильных граждан  и багажа и размещения персонала службы:</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-наличие  технических паспортов с указанием % износа;</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-проектная пропускная способность;</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-вывески на фасадах помещений с указанием назначения.</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sz w:val="20"/>
                <w:szCs w:val="20"/>
                <w:lang w:bidi="en-US"/>
              </w:rPr>
              <w:t xml:space="preserve">п.19,20  ФАП-150,  </w:t>
            </w:r>
            <w:r w:rsidRPr="00411075">
              <w:rPr>
                <w:rFonts w:ascii="Times New Roman" w:eastAsia="Calibri" w:hAnsi="Times New Roman" w:cs="Times New Roman"/>
                <w:bCs/>
                <w:iCs/>
                <w:sz w:val="20"/>
                <w:szCs w:val="20"/>
              </w:rPr>
              <w:t xml:space="preserve">ФАП-82, п. 39 </w:t>
            </w:r>
          </w:p>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ФАП-286. Приказ Минтранса России от 27.03.2012 № 81 «Об утверждении Требований к здравпункту аэровокзала гражданской авиации», приказ Минтранса России от 24.02.2011 № 63, постановление Правительства Российской Федерации                                                                                                                                                                                                                                                                                                                                                                                                                                                                                                                                           от 19.09.1996</w:t>
            </w:r>
          </w:p>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№1116 «Об утверждении Положения о залах для официальных лиц и делегаций»</w:t>
            </w:r>
          </w:p>
          <w:p w:rsidR="00411075" w:rsidRPr="00411075" w:rsidRDefault="00411075" w:rsidP="00411075">
            <w:pPr>
              <w:spacing w:after="0"/>
              <w:ind w:right="139"/>
              <w:rPr>
                <w:rFonts w:ascii="Times New Roman" w:eastAsia="Calibri" w:hAnsi="Times New Roman" w:cs="Times New Roman"/>
                <w:i/>
                <w:sz w:val="20"/>
                <w:szCs w:val="20"/>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4.2 Наличие в Организации, сертифицированных в соответствии с законодательством РФ :</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-спецтранспорта;</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-технологического оборудования;</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-инженерно-технические средства;</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-средства механизации, взвешивания и транспортировки багажа;</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-средства информирования, радиооповещения и связи;</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-инженерно-технические средства авиационной безопасности;</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 xml:space="preserve">-средства обнаружения радиоактивных и взрывчатых веществ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lang w:bidi="en-US"/>
              </w:rPr>
              <w:t>п.23,27 ФАП-150, п.39-41 ФАП0286</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4.3 Наличие соответствующей регистрации спецтранспорта:</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-используемой только на аэродроме:</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гаражный номер;</w:t>
            </w:r>
          </w:p>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rPr>
              <w:t xml:space="preserve">-используемой как на аэродроме, так и за пределами аэродрома: в уполномоченных гос. </w:t>
            </w:r>
            <w:r w:rsidRPr="00411075">
              <w:rPr>
                <w:rFonts w:ascii="Times New Roman" w:eastAsia="Calibri" w:hAnsi="Times New Roman" w:cs="Times New Roman"/>
                <w:bCs/>
                <w:sz w:val="20"/>
                <w:szCs w:val="20"/>
                <w:lang w:bidi="en-US"/>
              </w:rPr>
              <w:t>Органах.</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lang w:bidi="en-US"/>
              </w:rPr>
              <w:t>п.23,24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 xml:space="preserve">4.4 Наружная поверхность машин и самоходных механизмов должна быть окрашена в соответствии с требованиями нормативных документов. </w:t>
            </w:r>
          </w:p>
          <w:p w:rsidR="00411075" w:rsidRPr="00411075" w:rsidRDefault="00411075" w:rsidP="00411075">
            <w:pPr>
              <w:spacing w:after="0"/>
              <w:ind w:right="139"/>
              <w:rPr>
                <w:rFonts w:ascii="Times New Roman" w:eastAsia="Calibri" w:hAnsi="Times New Roman" w:cs="Times New Roman"/>
                <w:bCs/>
                <w:sz w:val="20"/>
                <w:szCs w:val="20"/>
              </w:rPr>
            </w:pP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п.25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4.5 Наличие у спецтранспорта, выезжающего на ВПП и РД:</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-габаритные огни,</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-проблесковые маячки,</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-радиостанция внутри-аэропортовой связи,</w:t>
            </w:r>
          </w:p>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lang w:bidi="en-US"/>
              </w:rPr>
              <w:t>-буксировочное устройство,</w:t>
            </w:r>
          </w:p>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lang w:bidi="en-US"/>
              </w:rPr>
              <w:t>- средства пожаротушения.</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lang w:bidi="en-US"/>
              </w:rPr>
              <w:t>п.26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4.6 Порядок (технология) обслуживания пассажиров и багажа на международных воздушных линиях:</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-взаимодействие с государственными контролирующими органами</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(ГТК РФ, ФПС РФ, миграционный </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контроль, фитоконтроль);</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-обслуживание пассажиров, которым отказано во въезде в страну (совместная технология);</w:t>
            </w:r>
          </w:p>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i/>
                <w:sz w:val="20"/>
                <w:szCs w:val="20"/>
              </w:rPr>
              <w:t>-обслуживание депортированных пассажиров (совместная технология);</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-обслуживание дипломатических курьеров и их багажа;</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-обслуживание пассажиров, перевозящих животных и птиц</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п.10 приложения  1 ФАП-150, п.18 ФАП-150</w:t>
            </w:r>
          </w:p>
          <w:p w:rsidR="00411075" w:rsidRPr="00411075" w:rsidRDefault="00411075" w:rsidP="00411075">
            <w:pPr>
              <w:spacing w:after="0"/>
              <w:ind w:right="139"/>
              <w:rPr>
                <w:rFonts w:ascii="Times New Roman" w:eastAsia="Calibri" w:hAnsi="Times New Roman" w:cs="Times New Roman"/>
                <w:sz w:val="20"/>
                <w:szCs w:val="20"/>
                <w:lang w:bidi="en-US"/>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4.7 Порядок (технология) обслуживания пассажиров и багажа на внутренних воздушных линиях:</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-приоритеты обслуживания;</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-нормы провозки багажа;</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-доставка пассажиров к ВС, посадка на ВС;</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-высадка пассажиров из ВС, доставка в аэровокзал;</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-транспортировка и погрузка багажа на ВС;</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-Выгрузка багажа и доставка в зону раскомплектования и выдача пассажирам;</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-обслуживание трансферных и транзитных пассажиров;</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-обслуживание инвалидов;</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-обслуживание несопровождаемых детей;</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-перевозка багажа особого вида: негабаритного, хрупкого, тяжеловес-ного, содержащего опасные предметы, животных и птиц;</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-обслуживание пассажиров и багажа при объединении и разъединении рейсов, замене ВС.</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color w:val="FF0000"/>
                <w:sz w:val="20"/>
                <w:szCs w:val="20"/>
              </w:rPr>
            </w:pPr>
            <w:r w:rsidRPr="00411075">
              <w:rPr>
                <w:rFonts w:ascii="Times New Roman" w:eastAsia="Calibri" w:hAnsi="Times New Roman" w:cs="Times New Roman"/>
                <w:sz w:val="20"/>
                <w:szCs w:val="20"/>
              </w:rPr>
              <w:t xml:space="preserve">п.17; п.10  приложение 1 ФАП-150; </w:t>
            </w:r>
            <w:r w:rsidRPr="00411075">
              <w:rPr>
                <w:rFonts w:ascii="Times New Roman" w:eastAsia="Calibri" w:hAnsi="Times New Roman" w:cs="Times New Roman"/>
                <w:bCs/>
                <w:iCs/>
                <w:sz w:val="20"/>
                <w:szCs w:val="20"/>
              </w:rPr>
              <w:t>Приказ Минтранса России от 15.02.2016 № 24 «Об утверждении Порядка предоставления пассажирам из числа инвалидов и других лиц с ограничениями жизнедеятельности услуг в аэропортах и на воздушных судах»,</w:t>
            </w:r>
          </w:p>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ВК РФ</w:t>
            </w:r>
          </w:p>
          <w:p w:rsidR="00411075" w:rsidRPr="00411075" w:rsidRDefault="00411075" w:rsidP="00411075">
            <w:pPr>
              <w:spacing w:after="0"/>
              <w:ind w:right="139"/>
              <w:rPr>
                <w:rFonts w:ascii="Times New Roman" w:eastAsia="Calibri" w:hAnsi="Times New Roman" w:cs="Times New Roman"/>
                <w:bCs/>
                <w:iCs/>
                <w:sz w:val="20"/>
                <w:szCs w:val="20"/>
              </w:rPr>
            </w:pPr>
          </w:p>
          <w:p w:rsidR="00411075" w:rsidRPr="00411075" w:rsidRDefault="00411075" w:rsidP="00411075">
            <w:pPr>
              <w:spacing w:after="0"/>
              <w:ind w:right="139"/>
              <w:rPr>
                <w:rFonts w:ascii="Times New Roman" w:eastAsia="Calibri" w:hAnsi="Times New Roman" w:cs="Times New Roman"/>
                <w:sz w:val="20"/>
                <w:szCs w:val="20"/>
                <w:lang w:bidi="en-US"/>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4.8 Порядок (технология) работы в сбойных (нештатных, чрезвычайных) ситуациях:</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-меры при неявке пассажиров на посадку;</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-организация работы при нарушении графика движения ВС;</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-меры, принимаемые при недостаче, повреждении, утрате багажа;</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-меры, принимаемые в отношении задержанного, невостребованного, бездокументного багажа;</w:t>
            </w:r>
          </w:p>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 xml:space="preserve">-розыск и досылка багажа.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п.10 приложение 1 </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4.9 Иные комплексные процедуры (технологии), разработанные и утвержденные заявителем. Образцы технологической документации </w:t>
            </w:r>
          </w:p>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(бланки, ведомости, бирки, журналы)</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rPr>
              <w:t xml:space="preserve">п.17; п.10  приложения 1 </w:t>
            </w:r>
            <w:r w:rsidRPr="00411075">
              <w:rPr>
                <w:rFonts w:ascii="Times New Roman" w:eastAsia="Calibri" w:hAnsi="Times New Roman" w:cs="Times New Roman"/>
                <w:sz w:val="20"/>
                <w:szCs w:val="20"/>
                <w:lang w:bidi="en-US"/>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4.10 Документы, регламентирующие подготовку Организации к ОЗП и ВЛН</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п.15 приложение 1 </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ФАП-150</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 49, 54 ФАП-286</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675" w:type="dxa"/>
            <w:vMerge w:val="restart"/>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w:t>
            </w: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
                <w:iCs/>
                <w:sz w:val="20"/>
                <w:szCs w:val="20"/>
              </w:rPr>
              <w:t>Организация  обслуживания почты и груза</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5.1 Документы, необходимые для организации обеспечения обслуживания грузов и почты, предусмотренные актами действующего законодательства и иными нормативными актами, принятыми в установленном порядке</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Приложение 2,  пп.1-14 ФАП-150, ФАП-82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12"/>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5.2 Наличие в Организации зданий и сооружений грузового комплекса с необходимым оборудованием и техническими средствами для обработки грузов и почты и помещений для размещения персонала.</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п.30,31,32,33,34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12"/>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5.3 Наличие в Организации спецтранспорта, технологического оборудования, инженерно-технических средств, средств механизации, взвешивания, транспортировки и хранения грузов и почты.</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 35.36,37,38</w:t>
            </w:r>
          </w:p>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ФАП-150</w:t>
            </w:r>
          </w:p>
          <w:p w:rsidR="00411075" w:rsidRPr="00411075" w:rsidRDefault="00411075" w:rsidP="00411075">
            <w:pPr>
              <w:spacing w:after="0"/>
              <w:ind w:right="139"/>
              <w:rPr>
                <w:rFonts w:ascii="Times New Roman" w:eastAsia="Calibri" w:hAnsi="Times New Roman" w:cs="Times New Roman"/>
                <w:bCs/>
                <w:iCs/>
                <w:sz w:val="20"/>
                <w:szCs w:val="20"/>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78"/>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5.4 Документы на спецтранспорт:</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-паспорта;</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-Свидетельства о регистрации в органах гостехнадзора, действующие талоны тех.осмотра.</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Приказ о назначении ответственного лица за эксплуатацию машин.</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Журнал о прохождении водителями мед.осмотра перед выездом.</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п.16 Приложение 2</w:t>
            </w:r>
          </w:p>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ФАП-150</w:t>
            </w:r>
          </w:p>
          <w:p w:rsidR="00411075" w:rsidRPr="00411075" w:rsidRDefault="00411075" w:rsidP="00411075">
            <w:pPr>
              <w:spacing w:after="0"/>
              <w:ind w:right="139"/>
              <w:rPr>
                <w:rFonts w:ascii="Times New Roman" w:eastAsia="Calibri" w:hAnsi="Times New Roman" w:cs="Times New Roman"/>
                <w:bCs/>
                <w:iCs/>
                <w:sz w:val="20"/>
                <w:szCs w:val="20"/>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56"/>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5.5 Документы, регламентирующие метрологическое обслуживание деятельности организации.</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Наличие(действующего) договора с сертифицированной организацией по метрологическому обеспечению, Журнала учета средств измерения (СИ) и графика поверки.</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п.9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5.6 Порядок обслуживания грузов и почты, следующих литерными рейсами.</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п.28, 29 ФАП-150</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 8 приложения 2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5.7 Порядок (технология) обслуживания грузов (в том числе опасных, если заявитель обеспечивает обслуживание таких грузов) и почты на международных воздушных линиях.</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п.29 ФАП-150;</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sz w:val="20"/>
                <w:szCs w:val="20"/>
              </w:rPr>
              <w:t>п.10 Приложения 2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sz w:val="20"/>
                <w:szCs w:val="20"/>
              </w:rPr>
              <w:t>5.8 Порядок (технология) обслуживания грузов (в том числе опасных, если заявитель обеспечивает обслужи-вание таких грузов) и почты на внутренних воздушных линиях.</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п.28, ФАП-150;</w:t>
            </w:r>
          </w:p>
          <w:p w:rsidR="00411075" w:rsidRPr="00411075" w:rsidRDefault="00411075" w:rsidP="00411075">
            <w:pPr>
              <w:spacing w:after="0"/>
              <w:ind w:right="139"/>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п.10 Приложения 2</w:t>
            </w:r>
          </w:p>
          <w:p w:rsidR="00411075" w:rsidRPr="00411075" w:rsidRDefault="00411075" w:rsidP="00411075">
            <w:pPr>
              <w:spacing w:after="0"/>
              <w:ind w:right="139"/>
              <w:rPr>
                <w:rFonts w:ascii="Times New Roman" w:eastAsia="Calibri" w:hAnsi="Times New Roman" w:cs="Times New Roman"/>
                <w:bCs/>
                <w:sz w:val="20"/>
                <w:szCs w:val="20"/>
                <w:lang w:bidi="en-US"/>
              </w:rPr>
            </w:pPr>
            <w:r w:rsidRPr="00411075">
              <w:rPr>
                <w:rFonts w:ascii="Times New Roman" w:eastAsia="Calibri" w:hAnsi="Times New Roman" w:cs="Times New Roman"/>
                <w:bCs/>
                <w:sz w:val="20"/>
                <w:szCs w:val="20"/>
                <w:lang w:bidi="en-US"/>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5.9 Порядок (технология) работы в сбойных (внештатных, чрезвычайных) ситуациях.</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bCs/>
                <w:sz w:val="20"/>
                <w:szCs w:val="20"/>
                <w:lang w:bidi="en-US"/>
              </w:rPr>
              <w:t>п.28 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bottom w:val="single" w:sz="4" w:space="0" w:color="auto"/>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5.10 Документы, регламентирующие подготовку Организации к ОЗП и ВЛН</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п.15 Приложения 2</w:t>
            </w:r>
          </w:p>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ФАП-150</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П.49, 54 ФАП-286</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val="restart"/>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i/>
                <w:iCs/>
                <w:sz w:val="20"/>
                <w:szCs w:val="20"/>
              </w:rPr>
            </w:pPr>
            <w:r w:rsidRPr="00411075">
              <w:rPr>
                <w:rFonts w:ascii="Times New Roman" w:eastAsia="Calibri" w:hAnsi="Times New Roman" w:cs="Times New Roman"/>
                <w:bCs/>
                <w:i/>
                <w:iCs/>
                <w:sz w:val="20"/>
                <w:szCs w:val="20"/>
              </w:rPr>
              <w:t>6</w:t>
            </w:r>
          </w:p>
        </w:tc>
        <w:tc>
          <w:tcPr>
            <w:tcW w:w="2977"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
                <w:iCs/>
                <w:sz w:val="20"/>
                <w:szCs w:val="20"/>
                <w:lang w:bidi="en-US"/>
              </w:rPr>
              <w:t>Организация  перевозки опасных грузов</w:t>
            </w:r>
          </w:p>
          <w:p w:rsidR="00411075" w:rsidRPr="00411075" w:rsidRDefault="00411075" w:rsidP="00411075">
            <w:pPr>
              <w:spacing w:after="0"/>
              <w:ind w:right="139"/>
              <w:rPr>
                <w:rFonts w:ascii="Times New Roman" w:eastAsia="Calibri" w:hAnsi="Times New Roman" w:cs="Times New Roman"/>
                <w:sz w:val="20"/>
                <w:szCs w:val="20"/>
              </w:rPr>
            </w:pPr>
          </w:p>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rPr>
              <w:t xml:space="preserve">6.1 Лицензии и (или) иные документы, выданные уполномоченными государственными органами, предоставляющие заявителю  </w:t>
            </w:r>
            <w:r w:rsidRPr="00411075">
              <w:rPr>
                <w:rFonts w:ascii="Times New Roman" w:eastAsia="Calibri" w:hAnsi="Times New Roman" w:cs="Times New Roman"/>
                <w:sz w:val="20"/>
                <w:szCs w:val="20"/>
                <w:lang w:bidi="en-US"/>
              </w:rPr>
              <w:t>право осуществлять обслуживание и перевозку опасных грузов.</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п.19 Приложения 2</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ФАП-150,</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Федеральные авиационные правила «Правила перевозки опасных грузов воздушными судами гражданской авиации», утвержденные приказом Минтранса России от 05.09.2008 № 141 (далее –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6.2 Приказы о назначении в СОГП (АР)  лиц, ответственных за обслуживание опасных грузов.</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 19 приложение 2</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6.3 Приказы о допуске персонала СОГП (АР) к работе с опасными грузами (с приложением копий соответствующих сертификатов).</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п.19 приложение 2</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6.4 Документы, регламентирующие деятельность заявителя  по обеспечению обслуживания и перевозки опасных грузов:</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-схема размещения опасных грузов на складе, утв. Организацией;</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-Акт по проверке и оценке радиационной  обстановки  в зоне склада хранения радиоактивных материалов;</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-санитарные паспорта дозиметрического контроля персонала с отметками о проведенных проверках ( если организация обслуживает радиоактивные грузы)</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п.19,  приложение 2</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6.5 План-схема служебной территории, на которой размещаются службы организации,  с привязкой к ВПП и указанием мест стоянок ВС, на которых осуществляется погрузка-разгрузка ОГ.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 20 приложение 2</w:t>
            </w:r>
          </w:p>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6.6 Документы, подтверждающие право собственности на здания и сооружения, технические паспорта.</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 21 приложение 2</w:t>
            </w:r>
          </w:p>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6.7 Документы, подтверждающие право собственности на технологическое оборудование, средства механизации, взвешивания и транспортировки.</w:t>
            </w:r>
          </w:p>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Пожарные и гигиенические Сертификаты.</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 21 приложение 2</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ФАП-150</w:t>
            </w:r>
          </w:p>
          <w:p w:rsidR="00411075" w:rsidRPr="00411075" w:rsidRDefault="00411075" w:rsidP="00411075">
            <w:pPr>
              <w:spacing w:after="0"/>
              <w:ind w:right="139"/>
              <w:rPr>
                <w:rFonts w:ascii="Times New Roman" w:eastAsia="Calibri" w:hAnsi="Times New Roman" w:cs="Times New Roman"/>
                <w:sz w:val="20"/>
                <w:szCs w:val="20"/>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6.8 Подготовка персонала и Программ подготовки персонала в соответствии Техническими инструкциями ИКАО (далее ТИ ИКАО).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bCs/>
                <w:iCs/>
                <w:sz w:val="20"/>
                <w:szCs w:val="20"/>
                <w:lang w:bidi="en-US"/>
              </w:rPr>
              <w:t>п. 11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rPr>
              <w:t xml:space="preserve">6.9 Перечень запрещенных к перевозке ВС опасных грузов при любых обстоятельствах в соответствии с ТИ ИКАО. </w:t>
            </w:r>
            <w:r w:rsidRPr="00411075">
              <w:rPr>
                <w:rFonts w:ascii="Times New Roman" w:eastAsia="Calibri" w:hAnsi="Times New Roman" w:cs="Times New Roman"/>
                <w:sz w:val="20"/>
                <w:szCs w:val="20"/>
                <w:lang w:bidi="en-US"/>
              </w:rPr>
              <w:t>Прием к перевозке запрещенных опасных грузов.</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lang w:bidi="en-US"/>
              </w:rPr>
            </w:pPr>
            <w:r w:rsidRPr="00411075">
              <w:rPr>
                <w:rFonts w:ascii="Times New Roman" w:eastAsia="Calibri" w:hAnsi="Times New Roman" w:cs="Times New Roman"/>
                <w:bCs/>
                <w:iCs/>
                <w:sz w:val="20"/>
                <w:szCs w:val="20"/>
              </w:rPr>
              <w:t xml:space="preserve">п.15. </w:t>
            </w:r>
            <w:r w:rsidRPr="00411075">
              <w:rPr>
                <w:rFonts w:ascii="Times New Roman" w:eastAsia="Calibri" w:hAnsi="Times New Roman" w:cs="Times New Roman"/>
                <w:bCs/>
                <w:iCs/>
                <w:sz w:val="20"/>
                <w:szCs w:val="20"/>
                <w:lang w:bidi="en-US"/>
              </w:rPr>
              <w:t>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6.10 Наличие приемно-контрольного перечня ОГ по каждому эксплуатанту, при наличии договора на обслуживание опасного груза.</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lang w:bidi="en-US"/>
              </w:rPr>
            </w:pPr>
            <w:r w:rsidRPr="00411075">
              <w:rPr>
                <w:rFonts w:ascii="Times New Roman" w:eastAsia="Calibri" w:hAnsi="Times New Roman" w:cs="Times New Roman"/>
                <w:bCs/>
                <w:iCs/>
                <w:sz w:val="20"/>
                <w:szCs w:val="20"/>
                <w:lang w:bidi="en-US"/>
              </w:rPr>
              <w:t>п. 33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6.11 Прием к перевозке ОГ упаковка, маркировка и знаки опасности которых соответствуют ТИ ИКАО.</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 10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6.12 Наличие Деклараций на ОГ на русском и при международной перевозке дополнительно на английском языках, заполненных в соответствии с ТИ ИКАО.</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п. 31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6.13 Наличие в грузовых накладных информации о Декларации на ОГ как свидетельство о том, что ОГ определен согласно отгрузочным наименованиям, классифицирован, упакован, маркирован, снабжен знаками опасности и готов к перевозке ВС.</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п. 30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6.14 Погрузка упаковок и внешних упаковок с ОГ и грузовых контейнеров с радиоактивными материалами на борт ВС и их размещение в соответствии с ТИ ИКАО</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п.34 ФАП-141,</w:t>
            </w:r>
          </w:p>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bCs/>
                <w:iCs/>
                <w:sz w:val="20"/>
                <w:szCs w:val="20"/>
              </w:rPr>
              <w:t xml:space="preserve">ч.2 Технической инструкции  по безопасной перевозке опасных грузов по воздуху </w:t>
            </w:r>
            <w:r w:rsidRPr="00411075">
              <w:rPr>
                <w:rFonts w:ascii="Times New Roman" w:eastAsia="Calibri" w:hAnsi="Times New Roman" w:cs="Times New Roman"/>
                <w:bCs/>
                <w:iCs/>
                <w:sz w:val="20"/>
                <w:szCs w:val="20"/>
                <w:lang w:bidi="en-US"/>
              </w:rPr>
              <w:t>(Doc 9284 AN/905 ИКАО)</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6.15 Запрет на допуск к перевозке грузовых мест с ОГ с протекающими и нарушенными упаковками.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п.35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6.16 Запрет на погрузку средств пакетирования ОГ до проверки.</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 36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6.17 Запрет на перевозку ОГ в салоне и кабине экипажа ВС (исключение в ТИ)</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п.39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6.18 Запрет размещения в непосредственной близости  грузовых мест с ОГ, вступающими в опасное взаимодействие.</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 42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6.19 Размещение грузовых мест с токсическими или инфекционными веществами в соответствии с ТИ.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 43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6.20 Размещение грузовых мест с радиоактивными материалами раздельно от людей, животных, не проявленной фотопленкой.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 44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6.21 Закрепление ОГ на борту ВС, исключающее перемещение во время полета.</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п.45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rPr>
                <w:rFonts w:ascii="Calibri" w:eastAsia="Calibri" w:hAnsi="Calibri" w:cs="Times New Roman"/>
              </w:rPr>
            </w:pPr>
            <w:r w:rsidRPr="00411075">
              <w:rPr>
                <w:rFonts w:ascii="Times New Roman" w:eastAsia="Calibri" w:hAnsi="Times New Roman" w:cs="Times New Roman"/>
                <w:sz w:val="20"/>
                <w:szCs w:val="20"/>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6.22 Закрепление ОГ на борту ВС со знаком «Только на грузовом ВС» таким образом , чтобы имелась возможность осматривать ОГ  во время полета.</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 46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rPr>
                <w:rFonts w:ascii="Calibri" w:eastAsia="Calibri" w:hAnsi="Calibri" w:cs="Times New Roman"/>
              </w:rPr>
            </w:pPr>
            <w:r w:rsidRPr="00411075">
              <w:rPr>
                <w:rFonts w:ascii="Times New Roman" w:eastAsia="Calibri" w:hAnsi="Times New Roman" w:cs="Times New Roman"/>
                <w:sz w:val="20"/>
                <w:szCs w:val="20"/>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6.23 Прием особо опасного груза для перевозки исключительно при наличии подтверждения готовности перевозки и приема эксплуатанта, грузополучателя, всех аэропортов посадки по маршруту полета.</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 47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rPr>
                <w:rFonts w:ascii="Calibri" w:eastAsia="Calibri" w:hAnsi="Calibri" w:cs="Times New Roman"/>
              </w:rPr>
            </w:pPr>
            <w:r w:rsidRPr="00411075">
              <w:rPr>
                <w:rFonts w:ascii="Times New Roman" w:eastAsia="Calibri" w:hAnsi="Times New Roman" w:cs="Times New Roman"/>
                <w:sz w:val="20"/>
                <w:szCs w:val="20"/>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6.24 Наличие письменной информации для командира ВС об ОГ.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bCs/>
                <w:iCs/>
                <w:sz w:val="20"/>
                <w:szCs w:val="20"/>
              </w:rPr>
              <w:t>п. 48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rPr>
                <w:rFonts w:ascii="Calibri" w:eastAsia="Calibri" w:hAnsi="Calibri" w:cs="Times New Roman"/>
              </w:rPr>
            </w:pPr>
            <w:r w:rsidRPr="00411075">
              <w:rPr>
                <w:rFonts w:ascii="Times New Roman" w:eastAsia="Calibri" w:hAnsi="Times New Roman" w:cs="Times New Roman"/>
                <w:sz w:val="20"/>
                <w:szCs w:val="20"/>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6.25 Наличие информации для пассажиров о видах ОГ, запрещенных к перевозке на борту ВС.</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i/>
                <w:sz w:val="20"/>
                <w:szCs w:val="20"/>
                <w:lang w:bidi="en-US"/>
              </w:rPr>
            </w:pPr>
            <w:r w:rsidRPr="00411075">
              <w:rPr>
                <w:rFonts w:ascii="Times New Roman" w:eastAsia="Calibri" w:hAnsi="Times New Roman" w:cs="Times New Roman"/>
                <w:bCs/>
                <w:iCs/>
                <w:sz w:val="20"/>
                <w:szCs w:val="20"/>
                <w:lang w:bidi="en-US"/>
              </w:rPr>
              <w:t>п. 51 ФАП-141</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rPr>
                <w:rFonts w:ascii="Calibri" w:eastAsia="Calibri" w:hAnsi="Calibri" w:cs="Times New Roman"/>
              </w:rPr>
            </w:pPr>
            <w:r w:rsidRPr="00411075">
              <w:rPr>
                <w:rFonts w:ascii="Times New Roman" w:eastAsia="Calibri" w:hAnsi="Times New Roman" w:cs="Times New Roman"/>
                <w:sz w:val="20"/>
                <w:szCs w:val="20"/>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val="restart"/>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bCs/>
                <w:i/>
                <w:iCs/>
                <w:sz w:val="20"/>
                <w:szCs w:val="20"/>
              </w:rPr>
            </w:pPr>
            <w:r w:rsidRPr="00411075">
              <w:rPr>
                <w:rFonts w:ascii="Times New Roman" w:eastAsia="Calibri" w:hAnsi="Times New Roman" w:cs="Times New Roman"/>
                <w:bCs/>
                <w:i/>
                <w:iCs/>
                <w:sz w:val="20"/>
                <w:szCs w:val="20"/>
              </w:rPr>
              <w:t>7</w:t>
            </w: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bCs/>
                <w:i/>
                <w:iCs/>
                <w:sz w:val="20"/>
                <w:szCs w:val="20"/>
                <w:lang w:bidi="en-US"/>
              </w:rPr>
              <w:t>Организация претензионной работы</w:t>
            </w:r>
          </w:p>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7.1 Документы, регламентирующие работу заявителя по рассмотрению претензий.</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 17 приложение 1,2</w:t>
            </w:r>
          </w:p>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rPr>
                <w:rFonts w:ascii="Calibri" w:eastAsia="Calibri" w:hAnsi="Calibri" w:cs="Times New Roman"/>
              </w:rPr>
            </w:pPr>
            <w:r w:rsidRPr="00411075">
              <w:rPr>
                <w:rFonts w:ascii="Times New Roman" w:eastAsia="Calibri" w:hAnsi="Times New Roman" w:cs="Times New Roman"/>
                <w:sz w:val="20"/>
                <w:szCs w:val="20"/>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7.2 Приказ руководителя о назначении комиссии по рассмотрению претензий.</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 17 приложение 1,2</w:t>
            </w:r>
          </w:p>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rPr>
                <w:rFonts w:ascii="Calibri" w:eastAsia="Calibri" w:hAnsi="Calibri" w:cs="Times New Roman"/>
              </w:rPr>
            </w:pPr>
            <w:r w:rsidRPr="00411075">
              <w:rPr>
                <w:rFonts w:ascii="Times New Roman" w:eastAsia="Calibri" w:hAnsi="Times New Roman" w:cs="Times New Roman"/>
                <w:sz w:val="20"/>
                <w:szCs w:val="20"/>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7.3 Положение о претензионном производстве (претензионной комиссии) заявителя .</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 17 приложение 1,2</w:t>
            </w:r>
          </w:p>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rPr>
                <w:rFonts w:ascii="Calibri" w:eastAsia="Calibri" w:hAnsi="Calibri" w:cs="Times New Roman"/>
              </w:rPr>
            </w:pPr>
            <w:r w:rsidRPr="00411075">
              <w:rPr>
                <w:rFonts w:ascii="Times New Roman" w:eastAsia="Calibri" w:hAnsi="Times New Roman" w:cs="Times New Roman"/>
                <w:sz w:val="20"/>
                <w:szCs w:val="20"/>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vMerge/>
            <w:tcBorders>
              <w:left w:val="single" w:sz="4" w:space="0" w:color="000000"/>
              <w:right w:val="single" w:sz="4" w:space="0" w:color="000000"/>
            </w:tcBorders>
            <w:vAlign w:val="center"/>
          </w:tcPr>
          <w:p w:rsidR="00411075" w:rsidRPr="00411075" w:rsidRDefault="00411075" w:rsidP="00411075">
            <w:pPr>
              <w:spacing w:after="0"/>
              <w:ind w:right="139"/>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rPr>
              <w:t xml:space="preserve">7.4 </w:t>
            </w:r>
            <w:r w:rsidRPr="00411075">
              <w:rPr>
                <w:rFonts w:ascii="Times New Roman" w:eastAsia="Calibri" w:hAnsi="Times New Roman" w:cs="Times New Roman"/>
                <w:sz w:val="20"/>
                <w:szCs w:val="20"/>
                <w:lang w:bidi="en-US"/>
              </w:rPr>
              <w:t>Журнал ведения претензионного производства.</w:t>
            </w:r>
          </w:p>
        </w:tc>
        <w:tc>
          <w:tcPr>
            <w:tcW w:w="2268" w:type="dxa"/>
            <w:tcBorders>
              <w:left w:val="single" w:sz="4" w:space="0" w:color="000000"/>
              <w:right w:val="single" w:sz="4" w:space="0" w:color="000000"/>
            </w:tcBorders>
          </w:tcPr>
          <w:p w:rsidR="00411075" w:rsidRPr="00411075" w:rsidRDefault="00411075" w:rsidP="00411075">
            <w:pPr>
              <w:spacing w:after="0"/>
              <w:ind w:right="139"/>
              <w:rPr>
                <w:rFonts w:ascii="Times New Roman" w:eastAsia="Calibri" w:hAnsi="Times New Roman" w:cs="Times New Roman"/>
                <w:sz w:val="20"/>
                <w:szCs w:val="20"/>
              </w:rPr>
            </w:pPr>
            <w:r w:rsidRPr="00411075">
              <w:rPr>
                <w:rFonts w:ascii="Times New Roman" w:eastAsia="Calibri" w:hAnsi="Times New Roman" w:cs="Times New Roman"/>
                <w:sz w:val="20"/>
                <w:szCs w:val="20"/>
              </w:rPr>
              <w:t>п. 17 приложение 1,2</w:t>
            </w:r>
          </w:p>
          <w:p w:rsidR="00411075" w:rsidRPr="00411075" w:rsidRDefault="00411075" w:rsidP="00411075">
            <w:pPr>
              <w:spacing w:after="0"/>
              <w:ind w:right="139"/>
              <w:rPr>
                <w:rFonts w:ascii="Times New Roman" w:eastAsia="Calibri" w:hAnsi="Times New Roman" w:cs="Times New Roman"/>
                <w:i/>
                <w:sz w:val="20"/>
                <w:szCs w:val="20"/>
              </w:rPr>
            </w:pPr>
            <w:r w:rsidRPr="00411075">
              <w:rPr>
                <w:rFonts w:ascii="Times New Roman" w:eastAsia="Calibri" w:hAnsi="Times New Roman" w:cs="Times New Roman"/>
                <w:sz w:val="20"/>
                <w:szCs w:val="20"/>
              </w:rPr>
              <w:t>ФАП-150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rPr>
                <w:rFonts w:ascii="Calibri" w:eastAsia="Calibri" w:hAnsi="Calibri" w:cs="Times New Roman"/>
              </w:rPr>
            </w:pPr>
            <w:r w:rsidRPr="00411075">
              <w:rPr>
                <w:rFonts w:ascii="Times New Roman" w:eastAsia="Calibri" w:hAnsi="Times New Roman" w:cs="Times New Roman"/>
                <w:sz w:val="20"/>
                <w:szCs w:val="20"/>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bl>
    <w:p w:rsidR="00411075" w:rsidRPr="00411075" w:rsidRDefault="00411075" w:rsidP="00411075">
      <w:pPr>
        <w:spacing w:after="0"/>
        <w:ind w:right="139"/>
        <w:rPr>
          <w:rFonts w:ascii="Times New Roman" w:eastAsia="Calibri" w:hAnsi="Times New Roman" w:cs="Times New Roman"/>
          <w:b/>
          <w:bCs/>
          <w:iCs/>
          <w:sz w:val="24"/>
          <w:szCs w:val="24"/>
        </w:rPr>
      </w:pPr>
      <w:r w:rsidRPr="00411075">
        <w:rPr>
          <w:rFonts w:ascii="Times New Roman" w:eastAsia="Calibri" w:hAnsi="Times New Roman" w:cs="Times New Roman"/>
          <w:bCs/>
          <w:iCs/>
          <w:sz w:val="20"/>
          <w:szCs w:val="20"/>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r w:rsidRPr="00411075">
        <w:rPr>
          <w:rFonts w:ascii="Times New Roman" w:eastAsia="Calibri" w:hAnsi="Times New Roman" w:cs="Times New Roman"/>
          <w:bCs/>
          <w:iCs/>
          <w:sz w:val="20"/>
          <w:szCs w:val="20"/>
        </w:rPr>
        <w:br w:type="textWrapping" w:clear="all"/>
      </w:r>
    </w:p>
    <w:p w:rsidR="00411075" w:rsidRPr="00411075" w:rsidRDefault="00411075" w:rsidP="00411075">
      <w:pPr>
        <w:spacing w:after="0"/>
        <w:ind w:right="139"/>
        <w:jc w:val="right"/>
        <w:rPr>
          <w:rFonts w:ascii="Times New Roman" w:eastAsia="Calibri" w:hAnsi="Times New Roman" w:cs="Times New Roman"/>
          <w:bCs/>
          <w:iCs/>
          <w:sz w:val="24"/>
          <w:szCs w:val="24"/>
        </w:rPr>
      </w:pPr>
      <w:r w:rsidRPr="00411075">
        <w:rPr>
          <w:rFonts w:ascii="Times New Roman" w:eastAsia="Calibri" w:hAnsi="Times New Roman" w:cs="Times New Roman"/>
          <w:b/>
          <w:bCs/>
          <w:iCs/>
          <w:noProof/>
          <w:sz w:val="24"/>
          <w:szCs w:val="24"/>
          <w:lang w:eastAsia="ru-RU"/>
        </w:rPr>
        <mc:AlternateContent>
          <mc:Choice Requires="wps">
            <w:drawing>
              <wp:anchor distT="0" distB="0" distL="114300" distR="114300" simplePos="0" relativeHeight="251663360" behindDoc="0" locked="0" layoutInCell="1" allowOverlap="1" wp14:anchorId="638ABC32" wp14:editId="5C62AD71">
                <wp:simplePos x="0" y="0"/>
                <wp:positionH relativeFrom="column">
                  <wp:posOffset>3437338</wp:posOffset>
                </wp:positionH>
                <wp:positionV relativeFrom="paragraph">
                  <wp:posOffset>117475</wp:posOffset>
                </wp:positionV>
                <wp:extent cx="2926080" cy="0"/>
                <wp:effectExtent l="0" t="0" r="26035" b="28575"/>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18CAD1B3" id="Прямая соединительная линия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3b+wEAAKoDAAAOAAAAZHJzL2Uyb0RvYy54bWysU82O0zAQviPxDpbvNGkRVYma7mGr5YKg&#10;EssDeB0nseQ/eUzT3oAzUh+BV+AA0kq78AzJGzF2s6XADZGDM/Zkvpnv85flxU4rshUepDUlnU5y&#10;SoThtpKmKenb66snC0ogMFMxZY0o6V4AvVg9frTsXCFmtrWqEp4giIGicyVtQ3BFlgFvhWYwsU4Y&#10;TNbWaxZw65us8qxDdK2yWZ7Ps876ynnLBQCero9Jukr4dS14eF3XIAJRJcXZQlp9Wm/imq2WrGg8&#10;c63k4xjsH6bQTBpseoJas8DIOy//gtKSewu2DhNudWbrWnKROCCbaf4HmzctcyJxQXHAnWSC/wfL&#10;X203nsgK744SwzReUf95eD8c+vv+y3Agw4f+R/+t/9rf9t/72+EjxnfDJ4xjsr8bjw9kGpXsHBQI&#10;eGk2ftyB2/goy672Or6RMNkl9fcn9cUuEI6Hs+ezeb7AS+IPuexXofMQXgirSQxKqqSJwrCCbV9C&#10;wGb46cMn8djYK6lUulxlSFfS+dNnEZmhxWrFAobaIWkwDSVMNehdHnxCBKtkFasjDuzhUnmyZWgf&#10;dF1lu2sclxLFIGACOaQnkscJfiuN46wZtMfilDq6TcuAlldSl3RxXq1M7CiSaUdSUdCjhDG6sdU+&#10;KZvFHRoiNR3NGx13vsf4/Bdb/QQAAP//AwBQSwMEFAAGAAgAAAAhAAJ0OiXdAAAACgEAAA8AAABk&#10;cnMvZG93bnJldi54bWxMj01PwzAMhu9I/IfISNxY0pXBVJpOaGgHbqOAxDFr3A9onKpJt/Lv8cQB&#10;jvb76PXjfDO7XhxxDJ0nDclCgUCqvO2o0fD2urtZgwjRkDW9J9TwjQE2xeVFbjLrT/SCxzI2gkso&#10;ZEZDG+OQSRmqFp0JCz8gcVb70ZnI49hIO5oTl7teLpW6k850xBdaM+C2xeqrnJyGab+tVbdL58+P&#10;tJTT8/3+/alutL6+mh8fQESc4x8MZ31Wh4KdDn4iG0SvYXWbpIxysF6BOANKLRMQh9+NLHL5/4Xi&#10;BwAA//8DAFBLAQItABQABgAIAAAAIQC2gziS/gAAAOEBAAATAAAAAAAAAAAAAAAAAAAAAABbQ29u&#10;dGVudF9UeXBlc10ueG1sUEsBAi0AFAAGAAgAAAAhADj9If/WAAAAlAEAAAsAAAAAAAAAAAAAAAAA&#10;LwEAAF9yZWxzLy5yZWxzUEsBAi0AFAAGAAgAAAAhAEDPPdv7AQAAqgMAAA4AAAAAAAAAAAAAAAAA&#10;LgIAAGRycy9lMm9Eb2MueG1sUEsBAi0AFAAGAAgAAAAhAAJ0OiXdAAAACgEAAA8AAAAAAAAAAAAA&#10;AAAAVQQAAGRycy9kb3ducmV2LnhtbFBLBQYAAAAABAAEAPMAAABfBQAAAAA=&#10;" strokecolor="windowText" strokeweight=".5pt">
                <v:stroke joinstyle="miter"/>
              </v:line>
            </w:pict>
          </mc:Fallback>
        </mc:AlternateContent>
      </w:r>
      <w:r w:rsidRPr="00411075">
        <w:rPr>
          <w:rFonts w:ascii="Times New Roman" w:eastAsia="Calibri" w:hAnsi="Times New Roman" w:cs="Times New Roman"/>
          <w:b/>
          <w:bCs/>
          <w:iCs/>
          <w:noProof/>
          <w:sz w:val="24"/>
          <w:szCs w:val="24"/>
          <w:lang w:eastAsia="ru-RU"/>
        </w:rPr>
        <mc:AlternateContent>
          <mc:Choice Requires="wps">
            <w:drawing>
              <wp:anchor distT="0" distB="0" distL="114300" distR="114300" simplePos="0" relativeHeight="251662336" behindDoc="0" locked="0" layoutInCell="1" allowOverlap="1" wp14:anchorId="50A4BBBD" wp14:editId="5AC32CE2">
                <wp:simplePos x="0" y="0"/>
                <wp:positionH relativeFrom="column">
                  <wp:posOffset>19381</wp:posOffset>
                </wp:positionH>
                <wp:positionV relativeFrom="paragraph">
                  <wp:posOffset>166122</wp:posOffset>
                </wp:positionV>
                <wp:extent cx="1423284"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3D964E6C" id="Прямая соединительная линия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MT/QEAAKoDAAAOAAAAZHJzL2Uyb0RvYy54bWysU82O0zAQviPxDpbvNG12WVVR0z1stVwQ&#10;VGJ5AK/jJJb8J49p2htwRuoj8AocQFppF54heSPGbrYUuCFycMaezDfzff6yuNxqRTbCg7SmpLPJ&#10;lBJhuK2kaUr69ub62ZwSCMxUTFkjSroTQC+XT58sOleI3LZWVcITBDFQdK6kbQiuyDLgrdAMJtYJ&#10;g8naes0Cbn2TVZ51iK5Vlk+nF1lnfeW85QIAT1eHJF0m/LoWPLyuaxCBqJLibCGtPq23cc2WC1Y0&#10;nrlW8nEM9g9TaCYNNj1CrVhg5J2Xf0Fpyb0FW4cJtzqzdS25SByQzWz6B5s3LXMicUFxwB1lgv8H&#10;y19t1p7IqqQ5JYZpvKL+8/B+2PcP/ZdhT4YP/Y/+W/+1v+u/93fDR4zvh08Yx2R/Px7vSR6V7BwU&#10;CHhl1n7cgVv7KMu29jq+kTDZJvV3R/XFNhCOh7Pz/Cyfn1PCH3PZr0LnIbwQVpMYlFRJE4VhBdu8&#10;hIDN8NPHT+KxsddSqXS5ypCupBdnz/H6OUOL1YoFDLVD0mAaSphq0Ls8+IQIVskqVkcc2MGV8mTD&#10;0D7ousp2NzguJYpBwARySE8kjxP8VhrHWTFoD8UpdXCblgEtr6Qu6fy0WpnYUSTTjqSioAcJY3Rr&#10;q11SNos7NERqOpo3Ou50j/HpL7b8CQAA//8DAFBLAwQUAAYACAAAACEAd/OWvtsAAAAHAQAADwAA&#10;AGRycy9kb3ducmV2LnhtbEyOzU7DMBCE70i8g7VI3KhTR2pRiFOhoh64lVAkjm68+WnjdRQ7bXh7&#10;FnGA2+zMaPbLN7PrxQXH0HnSsFwkIJAqbztqNBzedw+PIEI0ZE3vCTV8YYBNcXuTm8z6K73hpYyN&#10;4BEKmdHQxjhkUoaqRWfCwg9InNV+dCbyOTbSjubK466XKklW0pmO+ENrBty2WJ3LyWmY9ts66Xbp&#10;fPpMSzm9rvcfL3Wj9f3d/PwEIuIc/8rwg8/oUDDT0U9kg+g1pEsualArBYJjpdYsjr+GLHL5n7/4&#10;BgAA//8DAFBLAQItABQABgAIAAAAIQC2gziS/gAAAOEBAAATAAAAAAAAAAAAAAAAAAAAAABbQ29u&#10;dGVudF9UeXBlc10ueG1sUEsBAi0AFAAGAAgAAAAhADj9If/WAAAAlAEAAAsAAAAAAAAAAAAAAAAA&#10;LwEAAF9yZWxzLy5yZWxzUEsBAi0AFAAGAAgAAAAhALV0YxP9AQAAqgMAAA4AAAAAAAAAAAAAAAAA&#10;LgIAAGRycy9lMm9Eb2MueG1sUEsBAi0AFAAGAAgAAAAhAHfzlr7bAAAABwEAAA8AAAAAAAAAAAAA&#10;AAAAVwQAAGRycy9kb3ducmV2LnhtbFBLBQYAAAAABAAEAPMAAABfBQAAAAA=&#10;" strokecolor="windowText" strokeweight=".5pt">
                <v:stroke joinstyle="miter"/>
              </v:line>
            </w:pict>
          </mc:Fallback>
        </mc:AlternateContent>
      </w:r>
    </w:p>
    <w:p w:rsidR="00411075" w:rsidRPr="00411075" w:rsidRDefault="00411075" w:rsidP="00411075">
      <w:pPr>
        <w:spacing w:after="0"/>
        <w:ind w:right="139"/>
        <w:jc w:val="right"/>
        <w:rPr>
          <w:rFonts w:ascii="Times New Roman" w:eastAsia="Calibri" w:hAnsi="Times New Roman" w:cs="Times New Roman"/>
          <w:bCs/>
          <w:iCs/>
          <w:sz w:val="24"/>
          <w:szCs w:val="24"/>
        </w:rPr>
      </w:pPr>
      <w:r w:rsidRPr="00411075">
        <w:rPr>
          <w:rFonts w:ascii="Times New Roman" w:eastAsia="Calibri" w:hAnsi="Times New Roman" w:cs="Times New Roman"/>
          <w:bCs/>
          <w:iCs/>
          <w:sz w:val="24"/>
          <w:szCs w:val="24"/>
        </w:rPr>
        <w:t xml:space="preserve">         (подпись)                                                                 (инициалы, фамилия должностного лица)</w:t>
      </w:r>
    </w:p>
    <w:p w:rsidR="00411075" w:rsidRPr="00411075" w:rsidRDefault="00411075" w:rsidP="00411075">
      <w:pPr>
        <w:spacing w:after="0"/>
        <w:ind w:right="139"/>
        <w:jc w:val="right"/>
        <w:rPr>
          <w:rFonts w:ascii="Times New Roman" w:eastAsia="Calibri" w:hAnsi="Times New Roman" w:cs="Times New Roman"/>
          <w:b/>
          <w:bCs/>
          <w:iCs/>
          <w:sz w:val="24"/>
          <w:szCs w:val="24"/>
        </w:rPr>
      </w:pPr>
    </w:p>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Default="00411075"/>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Приложение № 3</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к приказу Ространснадзора</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от _________№__________</w:t>
      </w:r>
    </w:p>
    <w:p w:rsidR="00411075" w:rsidRPr="00411075" w:rsidRDefault="00411075" w:rsidP="00411075">
      <w:pPr>
        <w:jc w:val="center"/>
        <w:rPr>
          <w:rFonts w:ascii="Times New Roman" w:eastAsia="Calibri" w:hAnsi="Times New Roman" w:cs="Times New Roman"/>
        </w:rPr>
      </w:pPr>
    </w:p>
    <w:p w:rsidR="00411075" w:rsidRPr="00411075" w:rsidRDefault="00411075" w:rsidP="00411075">
      <w:pPr>
        <w:jc w:val="center"/>
        <w:rPr>
          <w:rFonts w:ascii="Times New Roman" w:eastAsia="Calibri" w:hAnsi="Times New Roman" w:cs="Times New Roman"/>
          <w:b/>
          <w:sz w:val="28"/>
          <w:szCs w:val="28"/>
        </w:rPr>
      </w:pPr>
      <w:bookmarkStart w:id="2" w:name="_Hlk487640572"/>
      <w:r w:rsidRPr="00411075">
        <w:rPr>
          <w:rFonts w:ascii="Times New Roman" w:eastAsia="Calibri" w:hAnsi="Times New Roman" w:cs="Times New Roman"/>
          <w:b/>
          <w:sz w:val="28"/>
          <w:szCs w:val="28"/>
        </w:rPr>
        <w:t>Проверочный лист соблюдения летных стандартов</w:t>
      </w:r>
    </w:p>
    <w:bookmarkEnd w:id="2"/>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1. На основании:</w:t>
      </w:r>
      <w:r w:rsidRPr="00411075">
        <w:rPr>
          <w:rFonts w:ascii="Times New Roman" w:eastAsia="Calibri" w:hAnsi="Times New Roman" w:cs="Times New Roman"/>
          <w:sz w:val="24"/>
          <w:szCs w:val="24"/>
        </w:rPr>
        <w:t>_____________________________________________________________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 xml:space="preserve">была проведена проверка в рамках_____________________________________ </w:t>
      </w:r>
      <w:r w:rsidRPr="00411075">
        <w:rPr>
          <w:rFonts w:ascii="Times New Roman" w:eastAsia="Calibri" w:hAnsi="Times New Roman" w:cs="Times New Roman"/>
          <w:sz w:val="24"/>
          <w:szCs w:val="24"/>
        </w:rPr>
        <w:t>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411075">
        <w:rPr>
          <w:rFonts w:ascii="Times New Roman" w:eastAsia="Calibri" w:hAnsi="Times New Roman" w:cs="Times New Roman"/>
          <w:sz w:val="24"/>
          <w:szCs w:val="24"/>
        </w:rPr>
        <w:t xml:space="preserve"> 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3. В отношении:</w:t>
      </w:r>
      <w:r w:rsidRPr="00411075">
        <w:rPr>
          <w:rFonts w:ascii="Times New Roman" w:eastAsia="Calibri" w:hAnsi="Times New Roman" w:cs="Times New Roman"/>
          <w:sz w:val="24"/>
          <w:szCs w:val="24"/>
        </w:rPr>
        <w:t xml:space="preserve">_____________________________________________________________ </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4. По адресу/адресам:</w:t>
      </w:r>
      <w:r w:rsidRPr="00411075">
        <w:rPr>
          <w:rFonts w:ascii="Times New Roman" w:eastAsia="Calibri" w:hAnsi="Times New Roman" w:cs="Times New Roman"/>
          <w:sz w:val="24"/>
          <w:szCs w:val="24"/>
        </w:rPr>
        <w:t>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411075" w:rsidRPr="00411075" w:rsidRDefault="00411075" w:rsidP="00411075">
      <w:pPr>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5. Проверочный лист составлен:</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органа государственного контроля (надзора))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 xml:space="preserve">6. Должностное лицо, проводившее проверку и заполняющее проверочный лист:  </w:t>
      </w: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411075" w:rsidRPr="00411075" w:rsidRDefault="00411075" w:rsidP="00411075">
      <w:pPr>
        <w:ind w:left="567"/>
        <w:jc w:val="both"/>
        <w:rPr>
          <w:rFonts w:ascii="Times New Roman" w:eastAsia="Calibri" w:hAnsi="Times New Roman" w:cs="Times New Roman"/>
          <w:sz w:val="28"/>
          <w:szCs w:val="28"/>
        </w:rPr>
      </w:pPr>
      <w:r w:rsidRPr="00411075">
        <w:rPr>
          <w:rFonts w:ascii="Times New Roman" w:eastAsia="Calibri" w:hAnsi="Times New Roman" w:cs="Times New Roman"/>
          <w:b/>
          <w:sz w:val="28"/>
          <w:szCs w:val="28"/>
        </w:rPr>
        <w:t>7.</w:t>
      </w:r>
      <w:r w:rsidRPr="00411075">
        <w:rPr>
          <w:rFonts w:ascii="Times New Roman" w:eastAsia="Calibri" w:hAnsi="Times New Roman" w:cs="Times New Roman"/>
          <w:sz w:val="28"/>
          <w:szCs w:val="28"/>
        </w:rPr>
        <w:t>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77"/>
        <w:gridCol w:w="2268"/>
        <w:gridCol w:w="851"/>
        <w:gridCol w:w="708"/>
        <w:gridCol w:w="1956"/>
        <w:gridCol w:w="1163"/>
      </w:tblGrid>
      <w:tr w:rsidR="00411075" w:rsidRPr="00411075" w:rsidTr="00411075">
        <w:trPr>
          <w:trHeight w:val="320"/>
        </w:trPr>
        <w:tc>
          <w:tcPr>
            <w:tcW w:w="562"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 п/п</w:t>
            </w:r>
          </w:p>
        </w:tc>
        <w:tc>
          <w:tcPr>
            <w:tcW w:w="2977"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226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1559" w:type="dxa"/>
            <w:gridSpan w:val="2"/>
            <w:tcBorders>
              <w:top w:val="single" w:sz="4" w:space="0" w:color="000000"/>
              <w:left w:val="single" w:sz="4" w:space="0" w:color="000000"/>
              <w:bottom w:val="single" w:sz="4" w:space="0" w:color="auto"/>
              <w:right w:val="single" w:sz="4" w:space="0" w:color="000000"/>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Вывод о соблюдении установленных требований</w:t>
            </w:r>
          </w:p>
        </w:tc>
        <w:tc>
          <w:tcPr>
            <w:tcW w:w="1956"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Способ подтверждения соблюдения установленных требований</w:t>
            </w: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tc>
        <w:tc>
          <w:tcPr>
            <w:tcW w:w="1163"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Примечание</w:t>
            </w:r>
          </w:p>
        </w:tc>
      </w:tr>
      <w:tr w:rsidR="00411075" w:rsidRPr="00411075" w:rsidTr="00411075">
        <w:trPr>
          <w:trHeight w:val="320"/>
        </w:trPr>
        <w:tc>
          <w:tcPr>
            <w:tcW w:w="562"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2977"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2268"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c>
          <w:tcPr>
            <w:tcW w:w="851" w:type="dxa"/>
            <w:tcBorders>
              <w:top w:val="single" w:sz="4" w:space="0" w:color="auto"/>
              <w:left w:val="single" w:sz="4" w:space="0" w:color="000000"/>
              <w:bottom w:val="single" w:sz="4" w:space="0" w:color="000000"/>
              <w:right w:val="single" w:sz="4" w:space="0" w:color="auto"/>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да</w:t>
            </w:r>
          </w:p>
        </w:tc>
        <w:tc>
          <w:tcPr>
            <w:tcW w:w="708" w:type="dxa"/>
            <w:tcBorders>
              <w:top w:val="single" w:sz="4" w:space="0" w:color="auto"/>
              <w:left w:val="single" w:sz="4" w:space="0" w:color="auto"/>
              <w:bottom w:val="single" w:sz="4" w:space="0" w:color="000000"/>
              <w:right w:val="single" w:sz="4" w:space="0" w:color="000000"/>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нет</w:t>
            </w:r>
          </w:p>
        </w:tc>
        <w:tc>
          <w:tcPr>
            <w:tcW w:w="1956"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c>
          <w:tcPr>
            <w:tcW w:w="1163"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r>
      <w:tr w:rsidR="00411075" w:rsidRPr="00411075" w:rsidTr="00411075">
        <w:trPr>
          <w:trHeight w:val="912"/>
        </w:trPr>
        <w:tc>
          <w:tcPr>
            <w:tcW w:w="562" w:type="dxa"/>
            <w:vMerge w:val="restart"/>
            <w:tcBorders>
              <w:top w:val="single" w:sz="4" w:space="0" w:color="000000"/>
              <w:left w:val="single" w:sz="4" w:space="0" w:color="000000"/>
              <w:right w:val="single" w:sz="4" w:space="0" w:color="000000"/>
            </w:tcBorders>
            <w:vAlign w:val="center"/>
          </w:tcPr>
          <w:p w:rsidR="00411075" w:rsidRPr="00411075" w:rsidRDefault="00411075" w:rsidP="00411075">
            <w:pPr>
              <w:widowControl w:val="0"/>
              <w:tabs>
                <w:tab w:val="left" w:pos="0"/>
                <w:tab w:val="left" w:pos="426"/>
              </w:tabs>
              <w:suppressAutoHyphens/>
              <w:snapToGrid w:val="0"/>
              <w:spacing w:after="0" w:line="240" w:lineRule="auto"/>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1.</w:t>
            </w:r>
          </w:p>
        </w:tc>
        <w:tc>
          <w:tcPr>
            <w:tcW w:w="9923" w:type="dxa"/>
            <w:gridSpan w:val="6"/>
            <w:tcBorders>
              <w:top w:val="single" w:sz="4" w:space="0" w:color="000000"/>
              <w:left w:val="single" w:sz="4" w:space="0" w:color="000000"/>
              <w:right w:val="single" w:sz="4" w:space="0" w:color="000000"/>
            </w:tcBorders>
            <w:vAlign w:val="center"/>
          </w:tcPr>
          <w:p w:rsidR="00411075" w:rsidRPr="00411075" w:rsidRDefault="00411075" w:rsidP="00411075">
            <w:pPr>
              <w:widowControl w:val="0"/>
              <w:tabs>
                <w:tab w:val="left" w:pos="0"/>
                <w:tab w:val="left" w:pos="426"/>
              </w:tabs>
              <w:suppressAutoHyphens/>
              <w:snapToGrid w:val="0"/>
              <w:spacing w:after="0" w:line="240" w:lineRule="auto"/>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Соответствие требованиям уполномоченного органа ГА:</w:t>
            </w:r>
          </w:p>
          <w:p w:rsidR="00411075" w:rsidRPr="00411075" w:rsidRDefault="00411075" w:rsidP="00411075">
            <w:pPr>
              <w:tabs>
                <w:tab w:val="left" w:pos="0"/>
                <w:tab w:val="left" w:pos="426"/>
              </w:tabs>
              <w:snapToGrid w:val="0"/>
              <w:spacing w:after="0" w:line="240" w:lineRule="auto"/>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организационной структуры эксплуатанта;</w:t>
            </w:r>
          </w:p>
          <w:p w:rsidR="00411075" w:rsidRPr="00411075" w:rsidRDefault="00411075" w:rsidP="00411075">
            <w:pPr>
              <w:tabs>
                <w:tab w:val="left" w:pos="0"/>
                <w:tab w:val="left" w:pos="426"/>
              </w:tabs>
              <w:snapToGrid w:val="0"/>
              <w:spacing w:after="0" w:line="240" w:lineRule="auto"/>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укомплектованности руководящим персоналом, КЛС, ЛИС, авиационными специалистами;</w:t>
            </w:r>
          </w:p>
          <w:p w:rsidR="00411075" w:rsidRPr="00411075" w:rsidRDefault="00411075" w:rsidP="00411075">
            <w:pPr>
              <w:tabs>
                <w:tab w:val="left" w:pos="284"/>
                <w:tab w:val="left" w:pos="317"/>
              </w:tabs>
              <w:spacing w:after="0"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bCs/>
                <w:iCs/>
                <w:sz w:val="20"/>
                <w:szCs w:val="20"/>
                <w:lang w:eastAsia="ru-RU"/>
              </w:rPr>
              <w:t>- квалификации руководящего персонала, КЛС, ЛИС, авиационных специалистов эксплуатанта</w:t>
            </w:r>
          </w:p>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r>
      <w:tr w:rsidR="00411075" w:rsidRPr="00411075" w:rsidTr="00411075">
        <w:trPr>
          <w:trHeight w:val="912"/>
        </w:trPr>
        <w:tc>
          <w:tcPr>
            <w:tcW w:w="562" w:type="dxa"/>
            <w:vMerge/>
            <w:tcBorders>
              <w:left w:val="single" w:sz="4" w:space="0" w:color="000000"/>
              <w:right w:val="single" w:sz="4" w:space="0" w:color="000000"/>
            </w:tcBorders>
            <w:vAlign w:val="center"/>
          </w:tcPr>
          <w:p w:rsidR="00411075" w:rsidRPr="00411075" w:rsidRDefault="00411075" w:rsidP="00411075">
            <w:pPr>
              <w:widowControl w:val="0"/>
              <w:tabs>
                <w:tab w:val="left" w:pos="0"/>
                <w:tab w:val="left" w:pos="426"/>
              </w:tabs>
              <w:suppressAutoHyphens/>
              <w:snapToGrid w:val="0"/>
              <w:spacing w:after="0" w:line="240" w:lineRule="auto"/>
              <w:jc w:val="center"/>
              <w:rPr>
                <w:rFonts w:ascii="Times New Roman" w:eastAsia="Calibri" w:hAnsi="Times New Roman" w:cs="Times New Roman"/>
                <w:bCs/>
                <w:iCs/>
                <w:sz w:val="20"/>
                <w:szCs w:val="20"/>
              </w:rPr>
            </w:pPr>
          </w:p>
        </w:tc>
        <w:tc>
          <w:tcPr>
            <w:tcW w:w="2977" w:type="dxa"/>
            <w:tcBorders>
              <w:top w:val="single" w:sz="4" w:space="0" w:color="000000"/>
              <w:left w:val="single" w:sz="4" w:space="0" w:color="000000"/>
              <w:right w:val="single" w:sz="4" w:space="0" w:color="000000"/>
            </w:tcBorders>
          </w:tcPr>
          <w:p w:rsidR="00411075" w:rsidRPr="00411075" w:rsidRDefault="00411075" w:rsidP="00411075">
            <w:pPr>
              <w:tabs>
                <w:tab w:val="left" w:pos="284"/>
                <w:tab w:val="left" w:pos="317"/>
              </w:tabs>
              <w:spacing w:after="0"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1.1. </w:t>
            </w:r>
            <w:r w:rsidRPr="00411075">
              <w:rPr>
                <w:rFonts w:ascii="Times New Roman" w:eastAsia="Times New Roman" w:hAnsi="Times New Roman" w:cs="Times New Roman"/>
                <w:sz w:val="20"/>
                <w:szCs w:val="20"/>
                <w:lang w:eastAsia="ru-RU"/>
              </w:rPr>
              <w:t>Организационная схема эксплуатанта, содержащая подразделения, организующие и осуществляющие лётную и техническую эксплуатацию заявленных типов ВС, подразделения, обеспечивающие организацию перевозок, а также подразделения, организующие обеспечение полетов.</w:t>
            </w:r>
          </w:p>
        </w:tc>
        <w:tc>
          <w:tcPr>
            <w:tcW w:w="2268"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 8, 9 Федеральных авиационных правил «Требования к юридическим лицам, индивидуальным предпринимателям, осуществляющим коммерческие воздушные перевозки. Форма и порядок выдачи документа, подтверждающего соответствие юридических лиц, индивидуальных предпринимателей, осуществляющих коммерческие воздушные перевозки, требованиям федеральных авиационных правил», утвержденных приказом Минтранса России от 13.08.2015 № 246 (далее – ФАП-246)</w:t>
            </w:r>
          </w:p>
        </w:tc>
        <w:tc>
          <w:tcPr>
            <w:tcW w:w="851" w:type="dxa"/>
            <w:tcBorders>
              <w:top w:val="single" w:sz="4" w:space="0" w:color="000000"/>
              <w:left w:val="single" w:sz="4" w:space="0" w:color="000000"/>
              <w:bottom w:val="single" w:sz="4" w:space="0" w:color="000000"/>
              <w:right w:val="single" w:sz="4" w:space="0" w:color="auto"/>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Предоставление доказательной документации.</w:t>
            </w:r>
          </w:p>
        </w:tc>
        <w:tc>
          <w:tcPr>
            <w:tcW w:w="1163"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68"/>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0" w:line="240" w:lineRule="auto"/>
              <w:contextualSpacing/>
              <w:jc w:val="both"/>
              <w:rPr>
                <w:rFonts w:ascii="Times New Roman" w:eastAsia="Times New Roman" w:hAnsi="Times New Roman" w:cs="Times New Roman"/>
                <w:b/>
                <w:sz w:val="20"/>
                <w:szCs w:val="20"/>
              </w:rPr>
            </w:pPr>
          </w:p>
        </w:tc>
        <w:tc>
          <w:tcPr>
            <w:tcW w:w="2977" w:type="dxa"/>
            <w:tcBorders>
              <w:left w:val="single" w:sz="4" w:space="0" w:color="000000"/>
              <w:right w:val="single" w:sz="4" w:space="0" w:color="000000"/>
            </w:tcBorders>
          </w:tcPr>
          <w:p w:rsidR="00411075" w:rsidRPr="00411075" w:rsidRDefault="00411075" w:rsidP="00411075">
            <w:pPr>
              <w:tabs>
                <w:tab w:val="left" w:pos="284"/>
                <w:tab w:val="left" w:pos="317"/>
              </w:tabs>
              <w:spacing w:after="0"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1.2. </w:t>
            </w:r>
            <w:r w:rsidRPr="00411075">
              <w:rPr>
                <w:rFonts w:ascii="Times New Roman" w:eastAsia="Times New Roman" w:hAnsi="Times New Roman" w:cs="Times New Roman"/>
                <w:sz w:val="20"/>
                <w:szCs w:val="20"/>
                <w:lang w:eastAsia="ru-RU"/>
              </w:rPr>
              <w:t>Положения о подразделениях, организующих и осуществляющих лётную и техническую эксплуатацию заявленных типов ВС, подразделениях, обеспечивающих организацию перевозок также подразделениях, организующих контроль и обеспечение полетов.</w:t>
            </w:r>
          </w:p>
        </w:tc>
        <w:tc>
          <w:tcPr>
            <w:tcW w:w="2268" w:type="dxa"/>
            <w:tcBorders>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 5.10 Федеральных авиационных правил «Подготовка и выполнение полетов в гражданской авиации Российской Федерации», утвержденные приказом  Минтранса России от 31.07.2009 № 128 (далее - ФАП-128)</w:t>
            </w:r>
          </w:p>
        </w:tc>
        <w:tc>
          <w:tcPr>
            <w:tcW w:w="851" w:type="dxa"/>
            <w:tcBorders>
              <w:top w:val="single" w:sz="4" w:space="0" w:color="000000"/>
              <w:left w:val="single" w:sz="4" w:space="0" w:color="000000"/>
              <w:bottom w:val="single" w:sz="4" w:space="0" w:color="000000"/>
              <w:right w:val="single" w:sz="4" w:space="0" w:color="auto"/>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Предоставление доказательной документации.</w:t>
            </w:r>
          </w:p>
        </w:tc>
        <w:tc>
          <w:tcPr>
            <w:tcW w:w="1163"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92"/>
        </w:trPr>
        <w:tc>
          <w:tcPr>
            <w:tcW w:w="562" w:type="dxa"/>
            <w:vMerge/>
            <w:tcBorders>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b/>
                <w:sz w:val="20"/>
                <w:szCs w:val="20"/>
              </w:rPr>
            </w:pPr>
          </w:p>
        </w:tc>
        <w:tc>
          <w:tcPr>
            <w:tcW w:w="2977" w:type="dxa"/>
            <w:tcBorders>
              <w:left w:val="single" w:sz="4" w:space="0" w:color="000000"/>
              <w:right w:val="single" w:sz="4" w:space="0" w:color="000000"/>
            </w:tcBorders>
          </w:tcPr>
          <w:p w:rsidR="00411075" w:rsidRPr="00411075" w:rsidRDefault="00411075" w:rsidP="00411075">
            <w:pPr>
              <w:tabs>
                <w:tab w:val="left" w:pos="284"/>
                <w:tab w:val="left" w:pos="317"/>
              </w:tabs>
              <w:spacing w:before="100" w:beforeAutospacing="1" w:after="100" w:afterAutospacing="1"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1.3. </w:t>
            </w:r>
            <w:r w:rsidRPr="00411075">
              <w:rPr>
                <w:rFonts w:ascii="Times New Roman" w:eastAsia="Times New Roman" w:hAnsi="Times New Roman" w:cs="Times New Roman"/>
                <w:sz w:val="20"/>
                <w:szCs w:val="20"/>
                <w:lang w:eastAsia="ru-RU"/>
              </w:rPr>
              <w:t>Должностные инструкции руководящего персонала в соответствии с утверждённым штатным расписанием.</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kern w:val="32"/>
                <w:sz w:val="20"/>
                <w:szCs w:val="20"/>
                <w:lang w:bidi="en-US"/>
              </w:rPr>
            </w:pPr>
            <w:r w:rsidRPr="00411075">
              <w:rPr>
                <w:rFonts w:ascii="Times New Roman" w:eastAsia="Times New Roman" w:hAnsi="Times New Roman" w:cs="Times New Roman"/>
                <w:kern w:val="32"/>
                <w:sz w:val="20"/>
                <w:szCs w:val="20"/>
                <w:lang w:bidi="en-US"/>
              </w:rPr>
              <w:t>п.</w:t>
            </w:r>
            <w:r w:rsidRPr="00411075">
              <w:rPr>
                <w:rFonts w:ascii="Times New Roman" w:eastAsia="Times New Roman" w:hAnsi="Times New Roman" w:cs="Times New Roman"/>
                <w:bCs/>
                <w:kern w:val="32"/>
                <w:sz w:val="20"/>
                <w:szCs w:val="20"/>
                <w:lang w:bidi="en-US"/>
              </w:rPr>
              <w:t xml:space="preserve"> 12</w:t>
            </w:r>
            <w:r w:rsidRPr="00411075">
              <w:rPr>
                <w:rFonts w:ascii="Times New Roman" w:eastAsia="Times New Roman" w:hAnsi="Times New Roman" w:cs="Times New Roman"/>
                <w:kern w:val="32"/>
                <w:sz w:val="20"/>
                <w:szCs w:val="20"/>
                <w:lang w:bidi="en-US"/>
              </w:rPr>
              <w:t xml:space="preserve">  ФАП-246.</w:t>
            </w:r>
          </w:p>
        </w:tc>
        <w:tc>
          <w:tcPr>
            <w:tcW w:w="851" w:type="dxa"/>
            <w:tcBorders>
              <w:top w:val="single" w:sz="4" w:space="0" w:color="000000"/>
              <w:left w:val="single" w:sz="4" w:space="0" w:color="000000"/>
              <w:bottom w:val="single" w:sz="4" w:space="0" w:color="auto"/>
              <w:right w:val="single" w:sz="4" w:space="0" w:color="auto"/>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166"/>
        </w:trPr>
        <w:tc>
          <w:tcPr>
            <w:tcW w:w="562" w:type="dxa"/>
            <w:vMerge/>
            <w:tcBorders>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b/>
                <w:sz w:val="20"/>
                <w:szCs w:val="20"/>
              </w:rPr>
            </w:pPr>
          </w:p>
        </w:tc>
        <w:tc>
          <w:tcPr>
            <w:tcW w:w="2977" w:type="dxa"/>
            <w:tcBorders>
              <w:left w:val="single" w:sz="4" w:space="0" w:color="000000"/>
              <w:right w:val="single" w:sz="4" w:space="0" w:color="000000"/>
            </w:tcBorders>
          </w:tcPr>
          <w:p w:rsidR="00411075" w:rsidRPr="00411075" w:rsidRDefault="00411075" w:rsidP="00411075">
            <w:pPr>
              <w:widowControl w:val="0"/>
              <w:tabs>
                <w:tab w:val="left" w:pos="284"/>
                <w:tab w:val="left" w:pos="317"/>
              </w:tabs>
              <w:suppressAutoHyphens/>
              <w:snapToGrid w:val="0"/>
              <w:spacing w:after="0" w:line="240" w:lineRule="auto"/>
              <w:rPr>
                <w:rFonts w:ascii="Times New Roman" w:eastAsia="Calibri" w:hAnsi="Times New Roman" w:cs="Times New Roman"/>
                <w:sz w:val="20"/>
                <w:szCs w:val="20"/>
              </w:rPr>
            </w:pPr>
            <w:r w:rsidRPr="00411075">
              <w:rPr>
                <w:rFonts w:ascii="Times New Roman" w:eastAsia="Calibri" w:hAnsi="Times New Roman" w:cs="Times New Roman"/>
                <w:sz w:val="20"/>
                <w:szCs w:val="20"/>
              </w:rPr>
              <w:t>1.4. </w:t>
            </w:r>
            <w:r w:rsidRPr="00411075">
              <w:rPr>
                <w:rFonts w:ascii="Times New Roman" w:eastAsia="Calibri" w:hAnsi="Times New Roman" w:cs="Times New Roman"/>
                <w:bCs/>
                <w:iCs/>
                <w:sz w:val="20"/>
                <w:szCs w:val="20"/>
              </w:rPr>
              <w:t>Укомплектованность служб и подразделений эксплуатанта руководящим персоналом непосредственно связанным с обеспечением безопасности полётов.</w:t>
            </w:r>
            <w:r w:rsidRPr="00411075">
              <w:rPr>
                <w:rFonts w:ascii="Times New Roman" w:eastAsia="Calibri" w:hAnsi="Times New Roman" w:cs="Times New Roman"/>
                <w:sz w:val="20"/>
                <w:szCs w:val="20"/>
              </w:rPr>
              <w:t xml:space="preserve"> Наличие уведомления в уполномоченный орган в области ГА в установленные сроки о назначении руководящего состава эксплуатанта.</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kern w:val="32"/>
                <w:sz w:val="20"/>
                <w:szCs w:val="20"/>
                <w:lang w:bidi="en-US"/>
              </w:rPr>
              <w:t>п. 9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192"/>
        </w:trPr>
        <w:tc>
          <w:tcPr>
            <w:tcW w:w="562" w:type="dxa"/>
            <w:vMerge/>
            <w:tcBorders>
              <w:left w:val="single" w:sz="4" w:space="0" w:color="000000"/>
              <w:right w:val="single" w:sz="4" w:space="0" w:color="000000"/>
            </w:tcBorders>
          </w:tcPr>
          <w:p w:rsidR="00411075" w:rsidRPr="00411075" w:rsidRDefault="00411075" w:rsidP="00411075">
            <w:pPr>
              <w:ind w:right="-108"/>
              <w:rPr>
                <w:rFonts w:ascii="Times New Roman" w:eastAsia="Calibri" w:hAnsi="Times New Roman" w:cs="Times New Roman"/>
                <w:b/>
                <w:sz w:val="20"/>
                <w:szCs w:val="20"/>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napToGrid w:val="0"/>
              <w:spacing w:after="0" w:line="240" w:lineRule="auto"/>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 xml:space="preserve">1.5. Наличие утверждённого штатного расписания и его соответствие организационной структуре. Соответствие штатной численности руководящего персонала, объёму работ. </w:t>
            </w:r>
            <w:r w:rsidRPr="00411075">
              <w:rPr>
                <w:rFonts w:ascii="Times New Roman" w:eastAsia="Calibri" w:hAnsi="Times New Roman" w:cs="Times New Roman"/>
                <w:sz w:val="20"/>
                <w:szCs w:val="20"/>
              </w:rPr>
              <w:t>Приказы о приёме на работу и назначении на должности руководящего персонала, в соответствии с утверждённым штатным расписанием.</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9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2392"/>
        </w:trPr>
        <w:tc>
          <w:tcPr>
            <w:tcW w:w="562" w:type="dxa"/>
            <w:vMerge/>
            <w:tcBorders>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b/>
                <w:sz w:val="20"/>
                <w:szCs w:val="20"/>
              </w:rPr>
            </w:pPr>
          </w:p>
        </w:tc>
        <w:tc>
          <w:tcPr>
            <w:tcW w:w="2977" w:type="dxa"/>
            <w:tcBorders>
              <w:left w:val="single" w:sz="4" w:space="0" w:color="000000"/>
              <w:right w:val="single" w:sz="4" w:space="0" w:color="000000"/>
            </w:tcBorders>
          </w:tcPr>
          <w:p w:rsidR="00411075" w:rsidRPr="00411075" w:rsidRDefault="00411075" w:rsidP="00411075">
            <w:pPr>
              <w:tabs>
                <w:tab w:val="left" w:pos="459"/>
              </w:tabs>
              <w:spacing w:before="100" w:beforeAutospacing="1" w:after="100" w:afterAutospacing="1" w:line="240" w:lineRule="auto"/>
              <w:ind w:left="34"/>
              <w:contextualSpacing/>
              <w:rPr>
                <w:rFonts w:ascii="Times New Roman" w:eastAsia="Times New Roman" w:hAnsi="Times New Roman" w:cs="Times New Roman"/>
                <w:sz w:val="20"/>
                <w:szCs w:val="20"/>
              </w:rPr>
            </w:pPr>
            <w:r w:rsidRPr="00411075">
              <w:rPr>
                <w:rFonts w:ascii="Times New Roman" w:eastAsia="Times New Roman" w:hAnsi="Times New Roman" w:cs="Times New Roman"/>
                <w:bCs/>
                <w:iCs/>
                <w:sz w:val="20"/>
                <w:szCs w:val="20"/>
                <w:lang w:eastAsia="ru-RU"/>
              </w:rPr>
              <w:t>1.6. Соответствие руководящего персонала установленным квалификационным требованиям с учётом обязательной аттестации.</w:t>
            </w:r>
            <w:r w:rsidRPr="00411075">
              <w:rPr>
                <w:rFonts w:ascii="Times New Roman" w:eastAsia="Times New Roman" w:hAnsi="Times New Roman" w:cs="Times New Roman"/>
                <w:sz w:val="20"/>
                <w:szCs w:val="20"/>
                <w:lang w:eastAsia="ru-RU"/>
              </w:rPr>
              <w:t xml:space="preserve"> Организационные схемы летной службы. Положения о летной службе. Должностные инструкции персонала летной службы.</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9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204"/>
        </w:trPr>
        <w:tc>
          <w:tcPr>
            <w:tcW w:w="562" w:type="dxa"/>
            <w:vMerge/>
            <w:tcBorders>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b/>
                <w:sz w:val="20"/>
                <w:szCs w:val="20"/>
              </w:rPr>
            </w:pPr>
          </w:p>
        </w:tc>
        <w:tc>
          <w:tcPr>
            <w:tcW w:w="2977" w:type="dxa"/>
            <w:tcBorders>
              <w:left w:val="single" w:sz="4" w:space="0" w:color="000000"/>
              <w:right w:val="single" w:sz="4" w:space="0" w:color="000000"/>
            </w:tcBorders>
          </w:tcPr>
          <w:p w:rsidR="00411075" w:rsidRPr="00411075" w:rsidRDefault="00411075" w:rsidP="00411075">
            <w:pPr>
              <w:widowControl w:val="0"/>
              <w:tabs>
                <w:tab w:val="left" w:pos="459"/>
              </w:tabs>
              <w:suppressAutoHyphens/>
              <w:spacing w:after="0" w:line="240" w:lineRule="auto"/>
              <w:ind w:left="34"/>
              <w:rPr>
                <w:rFonts w:ascii="Times New Roman" w:eastAsia="Calibri" w:hAnsi="Times New Roman" w:cs="Times New Roman"/>
                <w:bCs/>
                <w:iCs/>
                <w:sz w:val="20"/>
                <w:szCs w:val="20"/>
              </w:rPr>
            </w:pPr>
          </w:p>
          <w:p w:rsidR="00411075" w:rsidRPr="00411075" w:rsidRDefault="00411075" w:rsidP="00411075">
            <w:pPr>
              <w:widowControl w:val="0"/>
              <w:tabs>
                <w:tab w:val="left" w:pos="459"/>
              </w:tabs>
              <w:suppressAutoHyphens/>
              <w:spacing w:after="0" w:line="240" w:lineRule="auto"/>
              <w:ind w:left="34"/>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1.7. Соответствие штатной численности командно-летного, летно-инструкторского состава, авиационного персонала летной службы, планируемому согласно бизнес-плану, объёму работ (графику оборота ВС). Соотношение штатной и фактической численности командно-летного, летно-инструкторского и летного состава летной службы.</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iCs/>
                <w:kern w:val="32"/>
                <w:sz w:val="20"/>
                <w:szCs w:val="20"/>
                <w:lang w:bidi="en-US"/>
              </w:rPr>
            </w:pP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iCs/>
                <w:kern w:val="32"/>
                <w:sz w:val="20"/>
                <w:szCs w:val="20"/>
                <w:lang w:bidi="en-US"/>
              </w:rPr>
              <w:t>п. 9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416"/>
        </w:trPr>
        <w:tc>
          <w:tcPr>
            <w:tcW w:w="562" w:type="dxa"/>
            <w:vMerge/>
            <w:tcBorders>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b/>
                <w:sz w:val="20"/>
                <w:szCs w:val="20"/>
              </w:rPr>
            </w:pPr>
          </w:p>
        </w:tc>
        <w:tc>
          <w:tcPr>
            <w:tcW w:w="2977" w:type="dxa"/>
            <w:tcBorders>
              <w:left w:val="single" w:sz="4" w:space="0" w:color="000000"/>
              <w:right w:val="single" w:sz="4" w:space="0" w:color="000000"/>
            </w:tcBorders>
          </w:tcPr>
          <w:p w:rsidR="00411075" w:rsidRPr="00411075" w:rsidRDefault="00411075" w:rsidP="00411075">
            <w:pPr>
              <w:widowControl w:val="0"/>
              <w:tabs>
                <w:tab w:val="left" w:pos="459"/>
              </w:tabs>
              <w:suppressAutoHyphens/>
              <w:spacing w:after="0" w:line="240" w:lineRule="auto"/>
              <w:ind w:left="34"/>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1.8. Квалификация (уровень профессиональной подготовки) </w:t>
            </w:r>
            <w:r w:rsidRPr="00411075">
              <w:rPr>
                <w:rFonts w:ascii="Times New Roman" w:eastAsia="Calibri" w:hAnsi="Times New Roman" w:cs="Times New Roman"/>
                <w:bCs/>
                <w:iCs/>
                <w:sz w:val="20"/>
                <w:szCs w:val="20"/>
              </w:rPr>
              <w:t>командно-летного, летно-инструкторского, авиационного персонала летной службы. Наличие первоначальной подготовки (повышения квалификации) у КЛС и ЛИС по курсу «Методика лётного обучения».</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iCs/>
                <w:kern w:val="32"/>
                <w:sz w:val="20"/>
                <w:szCs w:val="20"/>
                <w:lang w:bidi="en-US"/>
              </w:rPr>
              <w:t>п. 12 ФАП-246.</w:t>
            </w:r>
          </w:p>
        </w:tc>
        <w:tc>
          <w:tcPr>
            <w:tcW w:w="851" w:type="dxa"/>
            <w:tcBorders>
              <w:top w:val="single" w:sz="4" w:space="0" w:color="auto"/>
              <w:left w:val="single" w:sz="4" w:space="0" w:color="000000"/>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416"/>
        </w:trPr>
        <w:tc>
          <w:tcPr>
            <w:tcW w:w="562" w:type="dxa"/>
            <w:vMerge w:val="restart"/>
            <w:tcBorders>
              <w:left w:val="single" w:sz="4" w:space="0" w:color="000000"/>
              <w:right w:val="single" w:sz="4" w:space="0" w:color="000000"/>
            </w:tcBorders>
            <w:vAlign w:val="center"/>
          </w:tcPr>
          <w:p w:rsidR="00411075" w:rsidRPr="00411075" w:rsidRDefault="00411075" w:rsidP="00411075">
            <w:pPr>
              <w:tabs>
                <w:tab w:val="center" w:pos="284"/>
              </w:tabs>
              <w:spacing w:beforeAutospacing="1" w:after="0" w:afterAutospacing="1" w:line="240" w:lineRule="auto"/>
              <w:contextualSpacing/>
              <w:jc w:val="center"/>
              <w:rPr>
                <w:rFonts w:ascii="Times New Roman" w:eastAsia="Times New Roman" w:hAnsi="Times New Roman" w:cs="Times New Roman"/>
                <w:b/>
                <w:sz w:val="20"/>
                <w:szCs w:val="20"/>
              </w:rPr>
            </w:pPr>
            <w:r w:rsidRPr="00411075">
              <w:rPr>
                <w:rFonts w:ascii="Times New Roman" w:eastAsia="Times New Roman" w:hAnsi="Times New Roman" w:cs="Times New Roman"/>
                <w:bCs/>
                <w:iCs/>
                <w:sz w:val="20"/>
                <w:szCs w:val="20"/>
                <w:lang w:eastAsia="ru-RU"/>
              </w:rPr>
              <w:t>2</w:t>
            </w:r>
          </w:p>
        </w:tc>
        <w:tc>
          <w:tcPr>
            <w:tcW w:w="9923" w:type="dxa"/>
            <w:gridSpan w:val="6"/>
            <w:tcBorders>
              <w:left w:val="single" w:sz="4" w:space="0" w:color="000000"/>
              <w:right w:val="single" w:sz="4" w:space="0" w:color="000000"/>
            </w:tcBorders>
            <w:vAlign w:val="center"/>
          </w:tcPr>
          <w:p w:rsidR="00411075" w:rsidRPr="00411075" w:rsidRDefault="00411075" w:rsidP="00411075">
            <w:pPr>
              <w:widowControl w:val="0"/>
              <w:tabs>
                <w:tab w:val="left" w:pos="459"/>
              </w:tabs>
              <w:suppressAutoHyphens/>
              <w:spacing w:after="0" w:line="240" w:lineRule="auto"/>
              <w:ind w:left="34"/>
              <w:jc w:val="center"/>
              <w:rPr>
                <w:rFonts w:ascii="Times New Roman" w:eastAsia="Calibri" w:hAnsi="Times New Roman" w:cs="Times New Roman"/>
                <w:sz w:val="20"/>
                <w:szCs w:val="20"/>
              </w:rPr>
            </w:pPr>
            <w:r w:rsidRPr="00411075">
              <w:rPr>
                <w:rFonts w:ascii="Times New Roman" w:eastAsia="Calibri" w:hAnsi="Times New Roman" w:cs="Times New Roman"/>
                <w:sz w:val="20"/>
                <w:szCs w:val="20"/>
              </w:rPr>
              <w:t>Функционирование СУБП</w:t>
            </w:r>
          </w:p>
          <w:p w:rsidR="00411075" w:rsidRPr="00411075" w:rsidRDefault="00411075" w:rsidP="00411075">
            <w:pPr>
              <w:keepNext/>
              <w:widowControl w:val="0"/>
              <w:suppressAutoHyphens/>
              <w:spacing w:after="0" w:line="240" w:lineRule="auto"/>
              <w:jc w:val="center"/>
              <w:outlineLvl w:val="0"/>
              <w:rPr>
                <w:rFonts w:ascii="Times New Roman" w:eastAsia="Times New Roman" w:hAnsi="Times New Roman" w:cs="Times New Roman"/>
                <w:bCs/>
                <w:kern w:val="32"/>
                <w:sz w:val="20"/>
                <w:szCs w:val="20"/>
                <w:lang w:bidi="en-US"/>
              </w:rPr>
            </w:pPr>
          </w:p>
        </w:tc>
      </w:tr>
      <w:tr w:rsidR="00411075" w:rsidRPr="00411075" w:rsidTr="00411075">
        <w:trPr>
          <w:trHeight w:val="543"/>
        </w:trPr>
        <w:tc>
          <w:tcPr>
            <w:tcW w:w="562" w:type="dxa"/>
            <w:vMerge/>
            <w:tcBorders>
              <w:left w:val="single" w:sz="4" w:space="0" w:color="000000"/>
              <w:right w:val="single" w:sz="4" w:space="0" w:color="000000"/>
            </w:tcBorders>
            <w:vAlign w:val="center"/>
          </w:tcPr>
          <w:p w:rsidR="00411075" w:rsidRPr="00411075" w:rsidRDefault="00411075" w:rsidP="00411075">
            <w:pPr>
              <w:tabs>
                <w:tab w:val="center" w:pos="284"/>
              </w:tabs>
              <w:spacing w:after="0" w:line="240" w:lineRule="auto"/>
              <w:contextualSpacing/>
              <w:jc w:val="center"/>
              <w:rPr>
                <w:rFonts w:ascii="Times New Roman" w:eastAsia="Times New Roman" w:hAnsi="Times New Roman" w:cs="Times New Roman"/>
                <w:bCs/>
                <w:iCs/>
                <w:sz w:val="20"/>
                <w:szCs w:val="20"/>
                <w:lang w:eastAsia="ru-RU"/>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2.1. Соответствие структуры РУБП эксплуатанта требованиям уполномоченного органа ГА.</w:t>
            </w:r>
          </w:p>
        </w:tc>
        <w:tc>
          <w:tcPr>
            <w:tcW w:w="226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5.5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916"/>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after="0"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2.2. Исполнительный орган СУБП эксплуатанта (наличие приказа о создании и составе, Положение, планы работ).</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5.6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732"/>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after="0"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2.3. Периодичность заседаний советов, актуальность вопросов, обсуждаемых на заседаниях, их связь с текущим состоянием безопасности полетов и организации летной работы. Процессы определения фактических и потенциальных угроз для безопасности полетов и оценки соответствующих рисков.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5.5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732"/>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after="0"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2.4. Соответствие порядка разработки и утверждения рабочих документов совета по БП, (программы, инструкции, рекомендации) установленным в ГА требованиям. Наличие необходимого материала. Принятие корректирующих действий, необходимых для выдерживания показателей безопасности полетов.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5.5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2.5. Наличие каналов связи для добровольных сообщений (организация подготовки, критерии отбора, документальное оформление, процедуры). Проведение постоянного мониторинга и регулярной оценки показателей безопасности полетов.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5.5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p w:rsidR="00411075" w:rsidRPr="00411075" w:rsidRDefault="00411075" w:rsidP="00411075">
            <w:pPr>
              <w:rPr>
                <w:rFonts w:ascii="Times New Roman" w:eastAsia="Calibri" w:hAnsi="Times New Roman" w:cs="Times New Roman"/>
                <w:sz w:val="20"/>
                <w:szCs w:val="20"/>
                <w:lang w:bidi="en-US"/>
              </w:rPr>
            </w:pPr>
            <w:r w:rsidRPr="00411075">
              <w:rPr>
                <w:rFonts w:ascii="Times New Roman" w:eastAsia="Calibri" w:hAnsi="Times New Roman" w:cs="Times New Roman"/>
                <w:sz w:val="20"/>
                <w:szCs w:val="20"/>
                <w:lang w:bidi="en-US"/>
              </w:rPr>
              <w:t>(наличие каналов связи, ящиков сбора и т.п.)</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bottom w:val="single" w:sz="4" w:space="0" w:color="auto"/>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p>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2.6. Планы мероприятий, вытекающих из анализов по безопасности полетов, инструкций, указаний и др. нормативных документов, их исполнение. </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5.5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bottom w:val="single" w:sz="4" w:space="0" w:color="auto"/>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bottom w:val="single" w:sz="4" w:space="0" w:color="auto"/>
              <w:right w:val="single" w:sz="4" w:space="0" w:color="000000"/>
            </w:tcBorders>
          </w:tcPr>
          <w:p w:rsidR="00411075" w:rsidRPr="00411075" w:rsidRDefault="00411075" w:rsidP="00411075">
            <w:pPr>
              <w:widowControl w:val="0"/>
              <w:tabs>
                <w:tab w:val="left" w:pos="459"/>
              </w:tabs>
              <w:suppressAutoHyphens/>
              <w:spacing w:after="0" w:line="240" w:lineRule="auto"/>
              <w:ind w:left="34"/>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2.7. </w:t>
            </w:r>
            <w:r w:rsidRPr="00411075">
              <w:rPr>
                <w:rFonts w:ascii="Times New Roman" w:eastAsia="Calibri" w:hAnsi="Times New Roman" w:cs="Times New Roman"/>
                <w:sz w:val="20"/>
                <w:szCs w:val="20"/>
              </w:rPr>
              <w:t>Разработка и реализация системы управления качеством</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 7 ФАП-246.</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val="restart"/>
            <w:tcBorders>
              <w:left w:val="single" w:sz="4" w:space="0" w:color="000000"/>
              <w:right w:val="single" w:sz="4" w:space="0" w:color="000000"/>
            </w:tcBorders>
            <w:vAlign w:val="center"/>
          </w:tcPr>
          <w:p w:rsidR="00411075" w:rsidRPr="00411075" w:rsidRDefault="00411075" w:rsidP="00411075">
            <w:pPr>
              <w:spacing w:before="100" w:beforeAutospacing="1" w:after="100" w:afterAutospacing="1" w:line="240" w:lineRule="auto"/>
              <w:ind w:left="142"/>
              <w:contextualSpacing/>
              <w:jc w:val="center"/>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3.</w:t>
            </w:r>
          </w:p>
        </w:tc>
        <w:tc>
          <w:tcPr>
            <w:tcW w:w="9923" w:type="dxa"/>
            <w:gridSpan w:val="6"/>
            <w:tcBorders>
              <w:left w:val="single" w:sz="4" w:space="0" w:color="000000"/>
              <w:bottom w:val="single" w:sz="4" w:space="0" w:color="auto"/>
              <w:right w:val="single" w:sz="4" w:space="0" w:color="000000"/>
            </w:tcBorders>
            <w:vAlign w:val="center"/>
          </w:tcPr>
          <w:p w:rsidR="00411075" w:rsidRPr="00411075" w:rsidRDefault="00411075" w:rsidP="00411075">
            <w:pPr>
              <w:widowControl w:val="0"/>
              <w:suppressAutoHyphens/>
              <w:spacing w:after="0" w:line="240" w:lineRule="auto"/>
              <w:contextualSpacing/>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Организация и порядок актуализации нормативных документов эксплуатанта</w:t>
            </w:r>
          </w:p>
          <w:p w:rsidR="00411075" w:rsidRPr="00411075" w:rsidRDefault="00411075" w:rsidP="00411075">
            <w:pPr>
              <w:keepNext/>
              <w:widowControl w:val="0"/>
              <w:suppressAutoHyphens/>
              <w:spacing w:after="0" w:line="240" w:lineRule="auto"/>
              <w:jc w:val="center"/>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vAlign w:val="center"/>
          </w:tcPr>
          <w:p w:rsidR="00411075" w:rsidRPr="00411075" w:rsidRDefault="00411075" w:rsidP="00411075">
            <w:pPr>
              <w:spacing w:before="100" w:beforeAutospacing="1" w:after="100" w:afterAutospacing="1" w:line="240" w:lineRule="auto"/>
              <w:ind w:left="142"/>
              <w:contextualSpacing/>
              <w:jc w:val="center"/>
              <w:rPr>
                <w:rFonts w:ascii="Times New Roman" w:eastAsia="Times New Roman" w:hAnsi="Times New Roman" w:cs="Times New Roman"/>
                <w:bCs/>
                <w:iCs/>
                <w:sz w:val="20"/>
                <w:szCs w:val="20"/>
                <w:lang w:eastAsia="ru-RU"/>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 Контрольные экземпляры нормативных документов.</w:t>
            </w:r>
          </w:p>
        </w:tc>
        <w:tc>
          <w:tcPr>
            <w:tcW w:w="226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20 ФАП-246,</w:t>
            </w:r>
            <w:r w:rsidRPr="00411075">
              <w:rPr>
                <w:rFonts w:ascii="Times New Roman" w:eastAsia="Times New Roman" w:hAnsi="Times New Roman" w:cs="Times New Roman"/>
                <w:b/>
                <w:bCs/>
                <w:kern w:val="32"/>
                <w:sz w:val="20"/>
                <w:szCs w:val="20"/>
                <w:lang w:bidi="en-US"/>
              </w:rPr>
              <w:t xml:space="preserve"> </w:t>
            </w:r>
            <w:r w:rsidRPr="00411075">
              <w:rPr>
                <w:rFonts w:ascii="Times New Roman" w:eastAsia="Times New Roman" w:hAnsi="Times New Roman" w:cs="Times New Roman"/>
                <w:bCs/>
                <w:kern w:val="32"/>
                <w:sz w:val="20"/>
                <w:szCs w:val="20"/>
                <w:lang w:bidi="en-US"/>
              </w:rPr>
              <w:t>п. 5.11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 Наличие и порядок ведения контрольного экземпляра РПП эксплуатанта.</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5.10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контрольных экземпляров.</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 Содержание РПП в соответствии с требованиями руководящих документов.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5.12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Сверка содержания РПП.</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 Организация и порядок периодического ознакомления авиационного персонала с материалами РПП, внесения изменений в РПП согласно требований уполномоченного органа.</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5.11 ФАП-128.</w:t>
            </w:r>
          </w:p>
          <w:p w:rsidR="00411075" w:rsidRPr="00411075" w:rsidRDefault="00411075" w:rsidP="00411075">
            <w:pPr>
              <w:rPr>
                <w:rFonts w:ascii="Times New Roman" w:eastAsia="Calibri" w:hAnsi="Times New Roman" w:cs="Times New Roman"/>
                <w:lang w:bidi="en-US"/>
              </w:rPr>
            </w:pPr>
            <w:r w:rsidRPr="00411075">
              <w:rPr>
                <w:rFonts w:ascii="Times New Roman" w:eastAsia="Calibri" w:hAnsi="Times New Roman" w:cs="Times New Roman"/>
                <w:sz w:val="20"/>
                <w:szCs w:val="20"/>
                <w:lang w:bidi="en-US"/>
              </w:rPr>
              <w:t>п. 20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557"/>
        </w:trPr>
        <w:tc>
          <w:tcPr>
            <w:tcW w:w="562" w:type="dxa"/>
            <w:vMerge w:val="restart"/>
            <w:tcBorders>
              <w:left w:val="single" w:sz="4" w:space="0" w:color="000000"/>
              <w:right w:val="single" w:sz="4" w:space="0" w:color="000000"/>
            </w:tcBorders>
            <w:vAlign w:val="center"/>
          </w:tcPr>
          <w:p w:rsidR="00411075" w:rsidRPr="00411075" w:rsidRDefault="00411075" w:rsidP="00411075">
            <w:pPr>
              <w:widowControl w:val="0"/>
              <w:suppressAutoHyphens/>
              <w:spacing w:after="0" w:line="240" w:lineRule="auto"/>
              <w:ind w:left="502"/>
              <w:jc w:val="center"/>
              <w:rPr>
                <w:rFonts w:ascii="Times New Roman" w:eastAsia="Calibri" w:hAnsi="Times New Roman" w:cs="Times New Roman"/>
                <w:sz w:val="20"/>
                <w:szCs w:val="20"/>
              </w:rPr>
            </w:pPr>
            <w:r w:rsidRPr="00411075">
              <w:rPr>
                <w:rFonts w:ascii="Times New Roman" w:eastAsia="Calibri" w:hAnsi="Times New Roman" w:cs="Times New Roman"/>
                <w:sz w:val="20"/>
                <w:szCs w:val="20"/>
              </w:rPr>
              <w:t>4</w:t>
            </w:r>
          </w:p>
          <w:p w:rsidR="00411075" w:rsidRPr="00411075" w:rsidRDefault="00411075" w:rsidP="00411075">
            <w:pPr>
              <w:jc w:val="center"/>
              <w:rPr>
                <w:rFonts w:ascii="Times New Roman" w:eastAsia="Calibri" w:hAnsi="Times New Roman" w:cs="Times New Roman"/>
                <w:bCs/>
                <w:iCs/>
                <w:sz w:val="20"/>
                <w:szCs w:val="20"/>
              </w:rPr>
            </w:pPr>
            <w:r w:rsidRPr="00411075">
              <w:rPr>
                <w:rFonts w:ascii="Times New Roman" w:eastAsia="Calibri" w:hAnsi="Times New Roman" w:cs="Times New Roman"/>
                <w:sz w:val="20"/>
                <w:szCs w:val="20"/>
              </w:rPr>
              <w:t>4.</w:t>
            </w:r>
          </w:p>
        </w:tc>
        <w:tc>
          <w:tcPr>
            <w:tcW w:w="9923" w:type="dxa"/>
            <w:gridSpan w:val="6"/>
            <w:tcBorders>
              <w:left w:val="single" w:sz="4" w:space="0" w:color="000000"/>
              <w:right w:val="single" w:sz="4" w:space="0" w:color="000000"/>
            </w:tcBorders>
            <w:vAlign w:val="center"/>
          </w:tcPr>
          <w:p w:rsidR="00411075" w:rsidRPr="00411075" w:rsidRDefault="00411075" w:rsidP="00411075">
            <w:pPr>
              <w:keepNext/>
              <w:widowControl w:val="0"/>
              <w:suppressAutoHyphens/>
              <w:spacing w:after="0" w:line="240" w:lineRule="auto"/>
              <w:jc w:val="center"/>
              <w:outlineLvl w:val="0"/>
              <w:rPr>
                <w:rFonts w:ascii="Times New Roman" w:eastAsia="Times New Roman" w:hAnsi="Times New Roman" w:cs="Times New Roman"/>
                <w:bCs/>
                <w:iCs/>
                <w:kern w:val="32"/>
                <w:sz w:val="20"/>
                <w:szCs w:val="20"/>
                <w:lang w:bidi="en-US"/>
              </w:rPr>
            </w:pPr>
            <w:r w:rsidRPr="00411075">
              <w:rPr>
                <w:rFonts w:ascii="Times New Roman" w:eastAsia="Times New Roman" w:hAnsi="Times New Roman" w:cs="Times New Roman"/>
                <w:bCs/>
                <w:iCs/>
                <w:kern w:val="32"/>
                <w:sz w:val="20"/>
                <w:szCs w:val="20"/>
                <w:lang w:bidi="en-US"/>
              </w:rPr>
              <w:t xml:space="preserve">Организация и выполнение подготовки, переподготовки, поддержания и повышение профессионального уровня лётного и руководящего персонала. </w:t>
            </w:r>
          </w:p>
          <w:p w:rsidR="00411075" w:rsidRPr="00411075" w:rsidRDefault="00411075" w:rsidP="00411075">
            <w:pPr>
              <w:keepNext/>
              <w:widowControl w:val="0"/>
              <w:suppressAutoHyphens/>
              <w:spacing w:after="0" w:line="240" w:lineRule="auto"/>
              <w:jc w:val="center"/>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iCs/>
                <w:kern w:val="32"/>
                <w:sz w:val="20"/>
                <w:szCs w:val="20"/>
                <w:lang w:bidi="en-US"/>
              </w:rPr>
              <w:t>Соблюдение установленных правил и процедур допуска к полётам членов экипажей воздушных судов</w:t>
            </w:r>
          </w:p>
        </w:tc>
      </w:tr>
      <w:tr w:rsidR="00411075" w:rsidRPr="00411075" w:rsidTr="00411075">
        <w:trPr>
          <w:trHeight w:val="84"/>
        </w:trPr>
        <w:tc>
          <w:tcPr>
            <w:tcW w:w="562" w:type="dxa"/>
            <w:vMerge/>
            <w:tcBorders>
              <w:left w:val="single" w:sz="4" w:space="0" w:color="000000"/>
              <w:right w:val="single" w:sz="4" w:space="0" w:color="000000"/>
            </w:tcBorders>
            <w:vAlign w:val="center"/>
          </w:tcPr>
          <w:p w:rsidR="00411075" w:rsidRPr="00411075" w:rsidRDefault="00411075" w:rsidP="00411075">
            <w:pPr>
              <w:jc w:val="center"/>
              <w:rPr>
                <w:rFonts w:ascii="Times New Roman" w:eastAsia="Calibri" w:hAnsi="Times New Roman" w:cs="Times New Roman"/>
                <w:sz w:val="20"/>
                <w:szCs w:val="20"/>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4.1. Наличие разработанных эксплуатантом программ подготовки в РПП, которые обеспечивают надлежащую подготовку всех членов летного, кабинного экипажей, сотрудников по обеспечению полетов для выполнения возложенных на них обязанностей.</w:t>
            </w:r>
          </w:p>
        </w:tc>
        <w:tc>
          <w:tcPr>
            <w:tcW w:w="226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5.84 5.99, 5.100,  5.101ФАП-128.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tcPr>
          <w:p w:rsidR="00411075" w:rsidRPr="00411075" w:rsidRDefault="00411075" w:rsidP="00411075">
            <w:pPr>
              <w:widowControl w:val="0"/>
              <w:numPr>
                <w:ilvl w:val="0"/>
                <w:numId w:val="3"/>
              </w:numPr>
              <w:suppressAutoHyphens/>
              <w:spacing w:after="0" w:line="240" w:lineRule="auto"/>
              <w:jc w:val="center"/>
              <w:rPr>
                <w:rFonts w:ascii="Times New Roman" w:eastAsia="Calibri" w:hAnsi="Times New Roman" w:cs="Times New Roman"/>
                <w:sz w:val="20"/>
                <w:szCs w:val="20"/>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4.2. Виды подготовки, их последовательность при  прохождении программ подготовки членов летных, кабинных экипажей, сотрудников по обеспечению полетов. Соблюдение сроков прохождения периодической подготовки членов летных, кабинных экипажей, сотрудников по обеспечению полетов.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5.84 5.99, 5.100,  5.101ФАП-128.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4.3. Члены летного, кабинного экипажей, сотрудники по обеспечению полетов:: переподготовка, повышение квалификации, тренажерная подготовка, тренировка по действиям в аварийной ситуации.</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п. 5.84, 5.87, 5.95, </w:t>
            </w:r>
            <w:r w:rsidRPr="00411075">
              <w:rPr>
                <w:rFonts w:ascii="Times New Roman" w:eastAsia="Times New Roman" w:hAnsi="Times New Roman" w:cs="Times New Roman"/>
                <w:iCs/>
                <w:kern w:val="32"/>
                <w:sz w:val="20"/>
                <w:szCs w:val="20"/>
                <w:lang w:bidi="en-US"/>
              </w:rPr>
              <w:t>5.99, 5.100,  5.101</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ФАП-128. </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4.4. Техническая учеба (тематика, журналы проведения занятий, конспекты занятий) и её соответствие условиям эксплуатации и выполнения полётов. Выполнение процедур заложенных в РПП эксплуатанта. Учет проведения занятий и контроль усвоения материалов.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5.84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84"/>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4.5. Организация, планирование, регулярность прохождения, объем тренировок на КТС (КТВ).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5.84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132"/>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4.6. Проведение предварительной подготовки экипажей ВС. Методическое обеспечение предварительной подготовки экипажей ВС. Вопросники для  контроля готовности к полету экипажей ВС. Контроль сроков и учет предварительной подготовки экипажей ВС.</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5.24, 5.92.1ФАП-128.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132"/>
        </w:trPr>
        <w:tc>
          <w:tcPr>
            <w:tcW w:w="562" w:type="dxa"/>
            <w:vMerge/>
            <w:tcBorders>
              <w:left w:val="single" w:sz="4" w:space="0" w:color="000000"/>
              <w:right w:val="single" w:sz="4" w:space="0" w:color="000000"/>
            </w:tcBorders>
          </w:tcPr>
          <w:p w:rsidR="00411075" w:rsidRPr="00411075" w:rsidRDefault="00411075" w:rsidP="00411075">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4.7. Проведение предполетной подготовки экипажей ВС, контроль подготовки, технологические графики по типам ВС (в РПП).</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5.25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202"/>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4.8. Контроль соблюдения установленных сроков и норм выполнения самостоятельных заходов и посадок вторыми пилотами.</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5.84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20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4.9. Организация квалификационных проверок членов летных, кабинных экипажей, сотрудников по обеспечению полетов  и выдерживание сроков квалификационных проверок и проверок членов летных, кабинных экипажей, сотрудников по обеспечению полетов.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iCs/>
                <w:kern w:val="32"/>
                <w:sz w:val="20"/>
                <w:szCs w:val="20"/>
                <w:lang w:bidi="en-US"/>
              </w:rPr>
            </w:pPr>
            <w:r w:rsidRPr="00411075">
              <w:rPr>
                <w:rFonts w:ascii="Times New Roman" w:eastAsia="Times New Roman" w:hAnsi="Times New Roman" w:cs="Times New Roman"/>
                <w:iCs/>
                <w:kern w:val="32"/>
                <w:sz w:val="20"/>
                <w:szCs w:val="20"/>
                <w:lang w:bidi="en-US"/>
              </w:rPr>
              <w:t xml:space="preserve">п. 2.22. Федеральных авиационных правил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утвержденные приказом Минтранса России от 12.09.2008 № 147 (далее – ФАП-147) </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5.95, 5.12, 5.100, 5.101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4.10. Допуск членов экипажей воздушных судов к полетам, и после перерыва в летной работе. </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5.89, 5.90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4.11. Соблюдение порядка включения проверяющего в состав экипажа.</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5.10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val="restart"/>
            <w:tcBorders>
              <w:left w:val="single" w:sz="4" w:space="0" w:color="000000"/>
              <w:right w:val="single" w:sz="4" w:space="0" w:color="000000"/>
            </w:tcBorders>
            <w:vAlign w:val="center"/>
          </w:tcPr>
          <w:p w:rsidR="00411075" w:rsidRPr="00411075" w:rsidRDefault="00411075" w:rsidP="00411075">
            <w:pPr>
              <w:widowControl w:val="0"/>
              <w:tabs>
                <w:tab w:val="center" w:pos="426"/>
              </w:tabs>
              <w:suppressAutoHyphens/>
              <w:spacing w:after="0" w:line="240" w:lineRule="auto"/>
              <w:jc w:val="center"/>
              <w:rPr>
                <w:rFonts w:ascii="Times New Roman" w:eastAsia="Calibri" w:hAnsi="Times New Roman" w:cs="Times New Roman"/>
                <w:bCs/>
                <w:iCs/>
                <w:sz w:val="20"/>
                <w:szCs w:val="20"/>
              </w:rPr>
            </w:pPr>
            <w:r w:rsidRPr="00411075">
              <w:rPr>
                <w:rFonts w:ascii="Times New Roman" w:eastAsia="Calibri" w:hAnsi="Times New Roman" w:cs="Times New Roman"/>
                <w:sz w:val="20"/>
                <w:szCs w:val="20"/>
              </w:rPr>
              <w:t>5.</w:t>
            </w:r>
          </w:p>
        </w:tc>
        <w:tc>
          <w:tcPr>
            <w:tcW w:w="9923" w:type="dxa"/>
            <w:gridSpan w:val="6"/>
            <w:tcBorders>
              <w:left w:val="single" w:sz="4" w:space="0" w:color="000000"/>
              <w:right w:val="single" w:sz="4" w:space="0" w:color="000000"/>
            </w:tcBorders>
            <w:vAlign w:val="center"/>
          </w:tcPr>
          <w:p w:rsidR="00411075" w:rsidRPr="00411075" w:rsidRDefault="00411075" w:rsidP="00411075">
            <w:pPr>
              <w:widowControl w:val="0"/>
              <w:suppressAutoHyphens/>
              <w:spacing w:after="0" w:line="240" w:lineRule="auto"/>
              <w:contextualSpacing/>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Планирование, учёт и соблюдение норм рабочего времени и времени отдыха членов экипажей воздушных судов </w:t>
            </w:r>
          </w:p>
          <w:p w:rsidR="00411075" w:rsidRPr="00411075" w:rsidRDefault="00411075" w:rsidP="00411075">
            <w:pPr>
              <w:keepNext/>
              <w:widowControl w:val="0"/>
              <w:suppressAutoHyphens/>
              <w:spacing w:after="0" w:line="240" w:lineRule="auto"/>
              <w:jc w:val="center"/>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vAlign w:val="center"/>
          </w:tcPr>
          <w:p w:rsidR="00411075" w:rsidRPr="00411075" w:rsidRDefault="00411075" w:rsidP="00411075">
            <w:pPr>
              <w:widowControl w:val="0"/>
              <w:tabs>
                <w:tab w:val="center" w:pos="426"/>
              </w:tabs>
              <w:suppressAutoHyphens/>
              <w:spacing w:after="0" w:line="240" w:lineRule="auto"/>
              <w:jc w:val="center"/>
              <w:rPr>
                <w:rFonts w:ascii="Times New Roman" w:eastAsia="Calibri" w:hAnsi="Times New Roman" w:cs="Times New Roman"/>
                <w:sz w:val="20"/>
                <w:szCs w:val="20"/>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5.1. Положение о рабочем времени и времени отдыха членов экипажа разработанное эксплуатантом в РПП согласно требованиям </w:t>
            </w:r>
            <w:r w:rsidRPr="00411075">
              <w:rPr>
                <w:rFonts w:ascii="Times New Roman" w:eastAsia="Calibri" w:hAnsi="Times New Roman" w:cs="Times New Roman"/>
                <w:sz w:val="20"/>
                <w:szCs w:val="20"/>
              </w:rPr>
              <w:t>«Положения об особенностях режима рабочего времени и времени отдыха членов экипажей воздушных судов гражданской авиации Российской Федерации», утвержденное приказом Минтранса России от 21.11.2005 № 139 (далее – Положение об особенностях режима рабочего времени и времени отдыха)</w:t>
            </w:r>
            <w:r w:rsidRPr="00411075">
              <w:rPr>
                <w:rFonts w:ascii="Times New Roman" w:eastAsia="Calibri" w:hAnsi="Times New Roman" w:cs="Times New Roman"/>
                <w:iCs/>
                <w:sz w:val="20"/>
                <w:szCs w:val="20"/>
              </w:rPr>
              <w:t>,</w:t>
            </w:r>
            <w:r w:rsidRPr="00411075">
              <w:rPr>
                <w:rFonts w:ascii="Times New Roman" w:eastAsia="Calibri" w:hAnsi="Times New Roman" w:cs="Times New Roman"/>
                <w:bCs/>
                <w:iCs/>
                <w:sz w:val="20"/>
                <w:szCs w:val="20"/>
              </w:rPr>
              <w:t>.</w:t>
            </w:r>
          </w:p>
        </w:tc>
        <w:tc>
          <w:tcPr>
            <w:tcW w:w="226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iCs/>
                <w:kern w:val="32"/>
                <w:sz w:val="20"/>
                <w:szCs w:val="20"/>
                <w:lang w:bidi="en-US"/>
              </w:rPr>
            </w:pPr>
            <w:r w:rsidRPr="00411075">
              <w:rPr>
                <w:rFonts w:ascii="Times New Roman" w:eastAsia="Times New Roman" w:hAnsi="Times New Roman" w:cs="Times New Roman"/>
                <w:iCs/>
                <w:kern w:val="32"/>
                <w:sz w:val="20"/>
                <w:szCs w:val="20"/>
                <w:lang w:bidi="en-US"/>
              </w:rPr>
              <w:t>п. 3</w:t>
            </w:r>
            <w:r w:rsidRPr="00411075">
              <w:rPr>
                <w:rFonts w:ascii="Times New Roman" w:eastAsia="Times New Roman" w:hAnsi="Times New Roman" w:cs="Times New Roman"/>
                <w:bCs/>
                <w:kern w:val="32"/>
                <w:sz w:val="20"/>
                <w:szCs w:val="20"/>
                <w:lang w:bidi="en-US"/>
              </w:rPr>
              <w:t xml:space="preserve">  приказа Минтранса России от 21.11.2005 № 139 «Об утверждении Положения об особенностях режима рабочего времени и времени отдыха членов экипажей воздушных судов гражданской авиации Российской Федерации» (далее – Положение об особенностях режима рабочего времени и времени отдыха),</w:t>
            </w:r>
            <w:r w:rsidRPr="00411075">
              <w:rPr>
                <w:rFonts w:ascii="Times New Roman" w:eastAsia="Times New Roman" w:hAnsi="Times New Roman" w:cs="Times New Roman"/>
                <w:iCs/>
                <w:kern w:val="32"/>
                <w:sz w:val="20"/>
                <w:szCs w:val="20"/>
                <w:lang w:bidi="en-US"/>
              </w:rPr>
              <w:t xml:space="preserve"> </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5.23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5.2. Графики работ, сроки составления, порядок ведения и доведения до членов экипажей воздушных судов. Ежедневные планы наряды лётной службы. Квалификация и подготовка персонала, осуществляющего процедуры планирования и контроля исполнения планов.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64 Положения</w:t>
            </w:r>
            <w:r w:rsidRPr="00411075">
              <w:rPr>
                <w:rFonts w:ascii="Cambria" w:eastAsia="Times New Roman" w:hAnsi="Cambria" w:cs="Times New Roman"/>
                <w:b/>
                <w:bCs/>
                <w:kern w:val="32"/>
                <w:sz w:val="32"/>
                <w:szCs w:val="32"/>
                <w:lang w:bidi="en-US"/>
              </w:rPr>
              <w:t xml:space="preserve"> </w:t>
            </w:r>
            <w:r w:rsidRPr="00411075">
              <w:rPr>
                <w:rFonts w:ascii="Times New Roman" w:eastAsia="Times New Roman" w:hAnsi="Times New Roman" w:cs="Times New Roman"/>
                <w:iCs/>
                <w:kern w:val="32"/>
                <w:sz w:val="20"/>
                <w:szCs w:val="20"/>
                <w:lang w:bidi="en-US"/>
              </w:rPr>
              <w:t>об особенностях режима рабочего времени и времени отдыха.</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5.3. Табель учета рабочего времени членов экипажей воздушных судов, порядок ведения и учёта рабочего времени и времени отдыха.</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 xml:space="preserve">п. 66 Положения об особенностях режима рабочего времени и времени отдыха. </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5.4. Соблюдение норм рабочего времени, времени отдыха членов экипажей воздушных судов и задолженности по отпускам в соответствии с требованиями </w:t>
            </w:r>
            <w:r w:rsidRPr="00411075">
              <w:rPr>
                <w:rFonts w:ascii="Times New Roman" w:eastAsia="Calibri" w:hAnsi="Times New Roman" w:cs="Times New Roman"/>
                <w:sz w:val="20"/>
                <w:szCs w:val="20"/>
              </w:rPr>
              <w:t>Положения об особенностях режима рабочего времени и времени отдыха</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6 Положения</w:t>
            </w:r>
            <w:r w:rsidRPr="00411075">
              <w:rPr>
                <w:rFonts w:ascii="Cambria" w:eastAsia="Times New Roman" w:hAnsi="Cambria" w:cs="Times New Roman"/>
                <w:b/>
                <w:bCs/>
                <w:kern w:val="32"/>
                <w:sz w:val="32"/>
                <w:szCs w:val="32"/>
                <w:lang w:bidi="en-US"/>
              </w:rPr>
              <w:t xml:space="preserve"> </w:t>
            </w:r>
            <w:r w:rsidRPr="00411075">
              <w:rPr>
                <w:rFonts w:ascii="Times New Roman" w:eastAsia="Times New Roman" w:hAnsi="Times New Roman" w:cs="Times New Roman"/>
                <w:iCs/>
                <w:kern w:val="32"/>
                <w:sz w:val="20"/>
                <w:szCs w:val="20"/>
                <w:lang w:bidi="en-US"/>
              </w:rPr>
              <w:t xml:space="preserve">об особенностях режима рабочего времени и времени отдыха. </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val="restart"/>
            <w:tcBorders>
              <w:left w:val="single" w:sz="4" w:space="0" w:color="000000"/>
              <w:right w:val="single" w:sz="4" w:space="0" w:color="000000"/>
            </w:tcBorders>
            <w:vAlign w:val="center"/>
          </w:tcPr>
          <w:p w:rsidR="00411075" w:rsidRPr="00411075" w:rsidRDefault="00411075" w:rsidP="00411075">
            <w:pPr>
              <w:widowControl w:val="0"/>
              <w:suppressAutoHyphens/>
              <w:spacing w:after="0" w:line="240" w:lineRule="auto"/>
              <w:ind w:left="142"/>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6.</w:t>
            </w:r>
          </w:p>
        </w:tc>
        <w:tc>
          <w:tcPr>
            <w:tcW w:w="9923" w:type="dxa"/>
            <w:gridSpan w:val="6"/>
            <w:tcBorders>
              <w:left w:val="single" w:sz="4" w:space="0" w:color="000000"/>
              <w:right w:val="single" w:sz="4" w:space="0" w:color="000000"/>
            </w:tcBorders>
            <w:vAlign w:val="center"/>
          </w:tcPr>
          <w:p w:rsidR="00411075" w:rsidRPr="00411075" w:rsidRDefault="00411075" w:rsidP="00411075">
            <w:pPr>
              <w:widowControl w:val="0"/>
              <w:suppressAutoHyphens/>
              <w:spacing w:after="0" w:line="240" w:lineRule="auto"/>
              <w:contextualSpacing/>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Систематический контроль и анализ деятельности экипажей воздушных судов. </w:t>
            </w:r>
          </w:p>
          <w:p w:rsidR="00411075" w:rsidRPr="00411075" w:rsidRDefault="00411075" w:rsidP="00411075">
            <w:pPr>
              <w:keepNext/>
              <w:widowControl w:val="0"/>
              <w:suppressAutoHyphens/>
              <w:spacing w:after="0" w:line="240" w:lineRule="auto"/>
              <w:jc w:val="center"/>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vAlign w:val="center"/>
          </w:tcPr>
          <w:p w:rsidR="00411075" w:rsidRPr="00411075" w:rsidRDefault="00411075" w:rsidP="00411075">
            <w:pPr>
              <w:widowControl w:val="0"/>
              <w:suppressAutoHyphens/>
              <w:spacing w:after="0" w:line="240" w:lineRule="auto"/>
              <w:ind w:left="142"/>
              <w:jc w:val="center"/>
              <w:rPr>
                <w:rFonts w:ascii="Times New Roman" w:eastAsia="Calibri" w:hAnsi="Times New Roman" w:cs="Times New Roman"/>
                <w:bCs/>
                <w:iCs/>
                <w:sz w:val="20"/>
                <w:szCs w:val="20"/>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6.1. Организация подготовки и допуск к полету членов экипажей воздушных судов.</w:t>
            </w:r>
          </w:p>
        </w:tc>
        <w:tc>
          <w:tcPr>
            <w:tcW w:w="226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25,. 36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6.2 Анализ средств объективного контроля. Программа анализа полетных данных. Выполнение программы анализа полетных данных.</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п. 5.5 , </w:t>
            </w:r>
            <w:r w:rsidRPr="00411075">
              <w:rPr>
                <w:rFonts w:ascii="Times New Roman" w:eastAsia="Arial" w:hAnsi="Times New Roman" w:cs="Times New Roman"/>
                <w:color w:val="000000"/>
                <w:kern w:val="32"/>
                <w:sz w:val="20"/>
                <w:szCs w:val="20"/>
                <w:lang w:bidi="en-US"/>
              </w:rPr>
              <w:t>5.7 ФАП-128, п. 25, 36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6.3. Ответственные лица, осуществляющие контроль и анализ деятельности экипажей воздушных судов.</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before="240" w:after="0" w:line="240" w:lineRule="auto"/>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пп. 8, 9 ФАП-246. </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6.4. Соблюдение установленных нормативов расшифровки материалов ССПИ по типам ВС (индивидуальных для каждого КВС, общих для подразделения).</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п.25 ФАП-146.</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6.5. Соответствие порядка хранения материалов ССПИ и организация работ с материалами ССПИ.</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п.40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6.6. Организация и порядок использования материалов ССПИ (отклонений, нарушений) для проведения разборов, индивидуальных собеседований (заданий), формирования тематики профессиональной учёбы, изменений в программы подготовки, в материалы предварительных подготовок.</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пп.36, 40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2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6.7. Наличие разработанной инструкции по использованию ССПИ.</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пп. 40, 41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12"/>
        </w:trPr>
        <w:tc>
          <w:tcPr>
            <w:tcW w:w="562" w:type="dxa"/>
            <w:vMerge/>
            <w:tcBorders>
              <w:left w:val="single" w:sz="4" w:space="0" w:color="000000"/>
              <w:bottom w:val="single" w:sz="4" w:space="0" w:color="auto"/>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bottom w:val="single" w:sz="4" w:space="0" w:color="auto"/>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6.8. Наличие первоначальной подготовки (повышения квалификации) у КЛС и ЛИС по работе с ССПИ.</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пп.11, 12 ФАП-246. </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12"/>
        </w:trPr>
        <w:tc>
          <w:tcPr>
            <w:tcW w:w="562" w:type="dxa"/>
            <w:tcBorders>
              <w:left w:val="single" w:sz="4" w:space="0" w:color="000000"/>
              <w:bottom w:val="single" w:sz="4" w:space="0" w:color="auto"/>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bottom w:val="single" w:sz="4" w:space="0" w:color="auto"/>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color w:val="FF0000"/>
                <w:sz w:val="20"/>
                <w:szCs w:val="20"/>
              </w:rPr>
            </w:pPr>
            <w:r w:rsidRPr="00411075">
              <w:rPr>
                <w:rFonts w:ascii="Times New Roman" w:eastAsia="Calibri" w:hAnsi="Times New Roman" w:cs="Times New Roman"/>
                <w:bCs/>
                <w:iCs/>
                <w:sz w:val="20"/>
                <w:szCs w:val="20"/>
              </w:rPr>
              <w:t>6.9 Карты контрольных проверок для использования летным экипажем при выполнении полетов, разработанные эксплуатантом с  учетом требований РЛЭ и РПП, а также с учетом человеческого фактора.</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 27 ФАП-246, </w:t>
            </w:r>
          </w:p>
          <w:p w:rsidR="00411075" w:rsidRPr="00411075" w:rsidRDefault="00411075" w:rsidP="00411075">
            <w:pPr>
              <w:keepNext/>
              <w:widowControl w:val="0"/>
              <w:suppressAutoHyphens/>
              <w:spacing w:after="0" w:line="240" w:lineRule="auto"/>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 5.17 ФАП-128.</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312"/>
        </w:trPr>
        <w:tc>
          <w:tcPr>
            <w:tcW w:w="562" w:type="dxa"/>
            <w:vMerge w:val="restart"/>
            <w:tcBorders>
              <w:left w:val="single" w:sz="4" w:space="0" w:color="000000"/>
              <w:right w:val="single" w:sz="4" w:space="0" w:color="000000"/>
            </w:tcBorders>
            <w:vAlign w:val="center"/>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p>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7.</w:t>
            </w:r>
          </w:p>
        </w:tc>
        <w:tc>
          <w:tcPr>
            <w:tcW w:w="9923" w:type="dxa"/>
            <w:gridSpan w:val="6"/>
            <w:tcBorders>
              <w:left w:val="single" w:sz="4" w:space="0" w:color="000000"/>
              <w:bottom w:val="single" w:sz="4" w:space="0" w:color="auto"/>
              <w:right w:val="single" w:sz="4" w:space="0" w:color="000000"/>
            </w:tcBorders>
            <w:vAlign w:val="center"/>
          </w:tcPr>
          <w:p w:rsidR="00411075" w:rsidRPr="00411075" w:rsidRDefault="00411075" w:rsidP="00411075">
            <w:pPr>
              <w:widowControl w:val="0"/>
              <w:suppressAutoHyphens/>
              <w:spacing w:after="0" w:line="240" w:lineRule="auto"/>
              <w:contextualSpacing/>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Ведение лётно-штабной документации и делопроизводства</w:t>
            </w:r>
          </w:p>
          <w:p w:rsidR="00411075" w:rsidRPr="00411075" w:rsidRDefault="00411075" w:rsidP="00411075">
            <w:pPr>
              <w:keepNext/>
              <w:widowControl w:val="0"/>
              <w:suppressAutoHyphens/>
              <w:spacing w:after="0" w:line="240" w:lineRule="auto"/>
              <w:jc w:val="center"/>
              <w:outlineLvl w:val="0"/>
              <w:rPr>
                <w:rFonts w:ascii="Times New Roman" w:eastAsia="Times New Roman" w:hAnsi="Times New Roman" w:cs="Times New Roman"/>
                <w:bCs/>
                <w:kern w:val="32"/>
                <w:sz w:val="20"/>
                <w:szCs w:val="20"/>
                <w:lang w:bidi="en-US"/>
              </w:rPr>
            </w:pPr>
          </w:p>
        </w:tc>
      </w:tr>
      <w:tr w:rsidR="00411075" w:rsidRPr="00411075" w:rsidTr="00411075">
        <w:trPr>
          <w:trHeight w:val="178"/>
        </w:trPr>
        <w:tc>
          <w:tcPr>
            <w:tcW w:w="562" w:type="dxa"/>
            <w:vMerge/>
            <w:tcBorders>
              <w:left w:val="single" w:sz="4" w:space="0" w:color="000000"/>
              <w:right w:val="single" w:sz="4" w:space="0" w:color="000000"/>
            </w:tcBorders>
            <w:vAlign w:val="center"/>
          </w:tcPr>
          <w:p w:rsidR="00411075" w:rsidRPr="00411075" w:rsidRDefault="00411075" w:rsidP="00411075">
            <w:pPr>
              <w:jc w:val="center"/>
              <w:rPr>
                <w:rFonts w:ascii="Times New Roman" w:eastAsia="Calibri" w:hAnsi="Times New Roman" w:cs="Times New Roman"/>
                <w:sz w:val="20"/>
                <w:szCs w:val="20"/>
              </w:rPr>
            </w:pPr>
          </w:p>
        </w:tc>
        <w:tc>
          <w:tcPr>
            <w:tcW w:w="2977" w:type="dxa"/>
            <w:tcBorders>
              <w:top w:val="single" w:sz="4" w:space="0" w:color="auto"/>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7.1. Нормативная и методическая документация по ведению лётно-штабной документации.</w:t>
            </w:r>
          </w:p>
        </w:tc>
        <w:tc>
          <w:tcPr>
            <w:tcW w:w="226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42 ФАП-246.</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156"/>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7.2. Соответствие установленным требованиям форм полетной и перевозочной документации.</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 п. 42 ФАП-246.</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26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7.3. Соответствие заявленных форм полётной документации (заданий на полёт, рабочего плана полётов) и порядка её заполнения, установленные в ГА требованиям (ФАП-128).</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5.68 - 5.70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26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7.4. Порядок хранения заявленных форм полётной документации.</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5.68 - 5.70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26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7.5. Соответствие заявленных форм перевозочной документации и организация, порядок их заполнения и хранения установленным в ГА требованиям.</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5.68 - 5.70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264"/>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7.6. Организация хранения документации связанной                     с организационным обеспечением полёта (брифинги на полёт, разрешения на пролёты, информация об агентах в аэропортах).</w:t>
            </w:r>
          </w:p>
        </w:tc>
        <w:tc>
          <w:tcPr>
            <w:tcW w:w="2268"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5.68 - 5.70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r w:rsidR="00411075" w:rsidRPr="00411075" w:rsidTr="00411075">
        <w:trPr>
          <w:trHeight w:val="264"/>
        </w:trPr>
        <w:tc>
          <w:tcPr>
            <w:tcW w:w="562" w:type="dxa"/>
            <w:vMerge/>
            <w:tcBorders>
              <w:left w:val="single" w:sz="4" w:space="0" w:color="000000"/>
              <w:bottom w:val="single" w:sz="4" w:space="0" w:color="auto"/>
              <w:right w:val="single" w:sz="4" w:space="0" w:color="000000"/>
            </w:tcBorders>
          </w:tcPr>
          <w:p w:rsidR="00411075" w:rsidRPr="00411075" w:rsidRDefault="00411075" w:rsidP="00411075">
            <w:pPr>
              <w:spacing w:before="100" w:beforeAutospacing="1" w:after="100" w:afterAutospacing="1" w:line="240" w:lineRule="auto"/>
              <w:ind w:left="360"/>
              <w:contextualSpacing/>
              <w:jc w:val="both"/>
              <w:rPr>
                <w:rFonts w:ascii="Times New Roman" w:eastAsia="Times New Roman" w:hAnsi="Times New Roman" w:cs="Times New Roman"/>
                <w:bCs/>
                <w:iCs/>
                <w:sz w:val="20"/>
                <w:szCs w:val="20"/>
                <w:lang w:eastAsia="ru-RU"/>
              </w:rPr>
            </w:pPr>
          </w:p>
        </w:tc>
        <w:tc>
          <w:tcPr>
            <w:tcW w:w="2977" w:type="dxa"/>
            <w:tcBorders>
              <w:left w:val="single" w:sz="4" w:space="0" w:color="000000"/>
              <w:bottom w:val="single" w:sz="4" w:space="0" w:color="auto"/>
              <w:right w:val="single" w:sz="4" w:space="0" w:color="000000"/>
            </w:tcBorders>
          </w:tcPr>
          <w:p w:rsidR="00411075" w:rsidRPr="00411075" w:rsidRDefault="00411075" w:rsidP="00411075">
            <w:pPr>
              <w:widowControl w:val="0"/>
              <w:suppressAutoHyphens/>
              <w:spacing w:after="0" w:line="240" w:lineRule="auto"/>
              <w:contextualSpacing/>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7.7. Порядок обработки полётной документации штабом лётного подразделения (оценка выполнения задания КЛС, соблюдение положений нормативных документов о режиме рабочего времени и времени отдыха).</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5.68 - 5.70 ФАП-128.</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56"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16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p>
        </w:tc>
      </w:tr>
    </w:tbl>
    <w:p w:rsidR="00411075" w:rsidRPr="00411075" w:rsidRDefault="00411075" w:rsidP="00411075">
      <w:pPr>
        <w:spacing w:after="0" w:line="240" w:lineRule="auto"/>
        <w:ind w:right="249"/>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411075" w:rsidRPr="00411075" w:rsidRDefault="00411075" w:rsidP="00411075">
      <w:pPr>
        <w:spacing w:after="0" w:line="240" w:lineRule="auto"/>
        <w:ind w:right="249"/>
        <w:jc w:val="both"/>
        <w:rPr>
          <w:rFonts w:ascii="Times New Roman" w:eastAsia="Calibri" w:hAnsi="Times New Roman" w:cs="Times New Roman"/>
          <w:sz w:val="24"/>
          <w:szCs w:val="24"/>
        </w:rPr>
      </w:pPr>
      <w:r w:rsidRPr="00411075">
        <w:rPr>
          <w:rFonts w:ascii="Calibri" w:eastAsia="Calibri" w:hAnsi="Calibri" w:cs="Times New Roman"/>
          <w:noProof/>
          <w:lang w:eastAsia="ru-RU"/>
        </w:rPr>
        <mc:AlternateContent>
          <mc:Choice Requires="wps">
            <w:drawing>
              <wp:anchor distT="4294967295" distB="4294967295" distL="114300" distR="114300" simplePos="0" relativeHeight="251666432" behindDoc="0" locked="0" layoutInCell="1" allowOverlap="1">
                <wp:simplePos x="0" y="0"/>
                <wp:positionH relativeFrom="column">
                  <wp:posOffset>3437255</wp:posOffset>
                </wp:positionH>
                <wp:positionV relativeFrom="paragraph">
                  <wp:posOffset>117474</wp:posOffset>
                </wp:positionV>
                <wp:extent cx="2926080" cy="0"/>
                <wp:effectExtent l="0" t="0" r="0" b="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0A10148B" id="Прямая соединительная линия 6"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s/vBwIAAMYDAAAOAAAAZHJzL2Uyb0RvYy54bWysU82O0zAQviPxDpbvNN0iqhI13cNWy2UF&#10;lXZ5gFnHaSz8J49p2htwRuoj8AocQFppF54heSPG6Q9duCFysMYznm9mvvkyPV8bzVYyoHK24GeD&#10;IWfSClcquyz425vLZxPOMIItQTsrC76RyM9nT59MG5/LkaudLmVgBGIxb3zB6xh9nmUoamkAB85L&#10;S8HKBQORrmGZlQEaQjc6Gw2H46xxofTBCYlI3vkuyGc9flVJEd9UFcrIdMGpt9ifoT9v05nNppAv&#10;A/haiX0b8A9dGFCWih6h5hCBvQ/qLyijRHDoqjgQzmSuqpSQ/Qw0zdnwj2mua/Cyn4XIQX+kCf8f&#10;rHi9WgSmyoKPObNgaEXtl+5Dt20f2q/dlnUf25/t9/Zbe9f+aO+6T2Tfd5/JTsH2fu/esnFisvGY&#10;E+CFXYTEhVjba3/lxDukWPYomC7od8/WVTDpOZHB1v1mNsfNyHVkgpyjl6PxcEILFIdYBvkh0QeM&#10;r6QzLBkF18om0iCH1RXGVBryw5Pktu5Sad0vXlvW0OTPXyRkIPlVGiKZxhMhaJecgV6SrkUMPSI6&#10;rcqUnXBwgxc6sBWQtEiRpWtuqF3ONGCkAM3Qf4kY6uBRampnDljvkvvQTolGRfodtDIFn5xma5sq&#10;yl7Q+6F+U5isW1duFuHAM4mlL7oXdlLj6Z3s099v9gsAAP//AwBQSwMEFAAGAAgAAAAhAAJ0OiXd&#10;AAAACgEAAA8AAABkcnMvZG93bnJldi54bWxMj01PwzAMhu9I/IfISNxY0pXBVJpOaGgHbqOAxDFr&#10;3A9onKpJt/Lv8cQBjvb76PXjfDO7XhxxDJ0nDclCgUCqvO2o0fD2urtZgwjRkDW9J9TwjQE2xeVF&#10;bjLrT/SCxzI2gksoZEZDG+OQSRmqFp0JCz8gcVb70ZnI49hIO5oTl7teLpW6k850xBdaM+C2xeqr&#10;nJyGab+tVbdL58+PtJTT8/3+/alutL6+mh8fQESc4x8MZ31Wh4KdDn4iG0SvYXWbpIxysF6BOANK&#10;LRMQh9+NLHL5/4XiBwAA//8DAFBLAQItABQABgAIAAAAIQC2gziS/gAAAOEBAAATAAAAAAAAAAAA&#10;AAAAAAAAAABbQ29udGVudF9UeXBlc10ueG1sUEsBAi0AFAAGAAgAAAAhADj9If/WAAAAlAEAAAsA&#10;AAAAAAAAAAAAAAAALwEAAF9yZWxzLy5yZWxzUEsBAi0AFAAGAAgAAAAhADTiz+8HAgAAxgMAAA4A&#10;AAAAAAAAAAAAAAAALgIAAGRycy9lMm9Eb2MueG1sUEsBAi0AFAAGAAgAAAAhAAJ0OiXdAAAACgEA&#10;AA8AAAAAAAAAAAAAAAAAYQQAAGRycy9kb3ducmV2LnhtbFBLBQYAAAAABAAEAPMAAABrBQAAAAA=&#10;" strokecolor="windowText" strokeweight=".5pt">
                <v:stroke joinstyle="miter"/>
                <o:lock v:ext="edit" shapetype="f"/>
              </v:line>
            </w:pict>
          </mc:Fallback>
        </mc:AlternateContent>
      </w:r>
      <w:r w:rsidRPr="00411075">
        <w:rPr>
          <w:rFonts w:ascii="Calibri" w:eastAsia="Calibri" w:hAnsi="Calibri" w:cs="Times New Roman"/>
          <w:noProof/>
          <w:lang w:eastAsia="ru-RU"/>
        </w:rPr>
        <mc:AlternateContent>
          <mc:Choice Requires="wps">
            <w:drawing>
              <wp:anchor distT="4294967295" distB="4294967295" distL="114300" distR="114300" simplePos="0" relativeHeight="251665408" behindDoc="0" locked="0" layoutInCell="1" allowOverlap="1">
                <wp:simplePos x="0" y="0"/>
                <wp:positionH relativeFrom="column">
                  <wp:posOffset>19685</wp:posOffset>
                </wp:positionH>
                <wp:positionV relativeFrom="paragraph">
                  <wp:posOffset>166369</wp:posOffset>
                </wp:positionV>
                <wp:extent cx="1423035" cy="0"/>
                <wp:effectExtent l="0" t="0" r="0" b="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303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345D739F" id="Прямая соединительная линия 3"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g7qCgIAAMYDAAAOAAAAZHJzL2Uyb0RvYy54bWysU81uEzEQviPxDpbvZJOGVtUqmx4alUsF&#10;kVoeYOr1Zi38J4/JJjfgjJRH4BU4gFSphWfYfSPGmx9SuCH2YI1nPN/MfPPt5GJlNFvKgMrZgo8G&#10;Q86kFa5UdlHwt7dXL845wwi2BO2sLPhaIr+YPn82aXwuT1ztdCkDIxCLeeMLXsfo8yxDUUsDOHBe&#10;WgpWLhiIdA2LrAzQELrR2clweJY1LpQ+OCERyTvbBvm0x68qKeKbqkIZmS449Rb7M/TnXTqz6QTy&#10;RQBfK7FrA/6hCwPKUtED1AwisPdB/QVllAgOXRUHwpnMVZUSsp+BphkN/5jmpgYv+1mIHPQHmvD/&#10;wYrXy3lgqiz4mDMLhlbUfuk+dJv2sf3abVj3sf3Zfm+/tfftj/a++0T2Q/eZ7BRsH3buDRsnJhuP&#10;OQFe2nlIXIiVvfHXTrxDimVPgumCfvtsVQWTnhMZbNVvZn3YjFxFJsg5enkyHo5PORP7WAb5PtEH&#10;jK+kMywZBdfKJtIgh+U1xlQa8v2T5LbuSmndL15b1hT8bHxK0hBA8qs0RDKNJ0LQLjgDvSBdixh6&#10;RHRalSk74eAaL3VgSyBpkSJL19xSu5xpwEgBmqH/EjHUwZPU1M4MsN4m96GtEo2K9DtoZQp+fpyt&#10;baooe0HvhvpNYbLuXLmehz3PJJa+6E7YSY3Hd7KPf7/pLwAAAP//AwBQSwMEFAAGAAgAAAAhAHfz&#10;lr7bAAAABwEAAA8AAABkcnMvZG93bnJldi54bWxMjs1OwzAQhO9IvIO1SNyoU0dqUYhToaIeuJVQ&#10;JI5uvPlp43UUO214exZxgNvszGj2yzez68UFx9B50rBcJCCQKm87ajQc3ncPjyBCNGRN7wk1fGGA&#10;TXF7k5vM+iu94aWMjeARCpnR0MY4ZFKGqkVnwsIPSJzVfnQm8jk20o7myuOulypJVtKZjvhDawbc&#10;tlidy8lpmPbbOul26Xz6TEs5va73Hy91o/X93fz8BCLiHP/K8IPP6FAw09FPZIPoNaRLLmpQKwWC&#10;Y6XWLI6/hixy+Z+/+AYAAP//AwBQSwECLQAUAAYACAAAACEAtoM4kv4AAADhAQAAEwAAAAAAAAAA&#10;AAAAAAAAAAAAW0NvbnRlbnRfVHlwZXNdLnhtbFBLAQItABQABgAIAAAAIQA4/SH/1gAAAJQBAAAL&#10;AAAAAAAAAAAAAAAAAC8BAABfcmVscy8ucmVsc1BLAQItABQABgAIAAAAIQD1Yg7qCgIAAMYDAAAO&#10;AAAAAAAAAAAAAAAAAC4CAABkcnMvZTJvRG9jLnhtbFBLAQItABQABgAIAAAAIQB385a+2wAAAAcB&#10;AAAPAAAAAAAAAAAAAAAAAGQEAABkcnMvZG93bnJldi54bWxQSwUGAAAAAAQABADzAAAAbAUAAAAA&#10;" strokecolor="windowText" strokeweight=".5pt">
                <v:stroke joinstyle="miter"/>
                <o:lock v:ext="edit" shapetype="f"/>
              </v:line>
            </w:pict>
          </mc:Fallback>
        </mc:AlternateContent>
      </w:r>
    </w:p>
    <w:p w:rsidR="00411075" w:rsidRDefault="00411075" w:rsidP="00411075">
      <w:pP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(подпись)                                             </w:t>
      </w:r>
    </w:p>
    <w:tbl>
      <w:tblPr>
        <w:tblStyle w:val="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411075" w:rsidRPr="00411075" w:rsidTr="00411075">
        <w:tc>
          <w:tcPr>
            <w:tcW w:w="5000" w:type="pct"/>
          </w:tcPr>
          <w:p w:rsidR="00411075" w:rsidRPr="00411075" w:rsidRDefault="00411075" w:rsidP="00411075">
            <w:pPr>
              <w:jc w:val="center"/>
              <w:rPr>
                <w:rFonts w:ascii="Times New Roman" w:eastAsia="Calibri" w:hAnsi="Times New Roman" w:cs="Times New Roman"/>
                <w:b/>
              </w:rPr>
            </w:pPr>
          </w:p>
        </w:tc>
      </w:tr>
    </w:tbl>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Приложение № 4</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к приказу Ространснадзора</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от _________№__________</w:t>
      </w:r>
    </w:p>
    <w:p w:rsidR="00411075" w:rsidRPr="00411075" w:rsidRDefault="00411075" w:rsidP="00411075">
      <w:pPr>
        <w:jc w:val="center"/>
        <w:rPr>
          <w:rFonts w:ascii="Times New Roman" w:eastAsia="Calibri" w:hAnsi="Times New Roman" w:cs="Times New Roman"/>
          <w:sz w:val="28"/>
          <w:szCs w:val="28"/>
        </w:rPr>
      </w:pPr>
    </w:p>
    <w:p w:rsidR="00411075" w:rsidRPr="00411075" w:rsidRDefault="00411075" w:rsidP="00411075">
      <w:pPr>
        <w:jc w:val="center"/>
        <w:rPr>
          <w:rFonts w:ascii="Times New Roman" w:eastAsia="Calibri" w:hAnsi="Times New Roman" w:cs="Times New Roman"/>
          <w:sz w:val="28"/>
          <w:szCs w:val="28"/>
        </w:rPr>
      </w:pPr>
      <w:bookmarkStart w:id="3" w:name="_Hlk487642632"/>
      <w:r w:rsidRPr="00411075">
        <w:rPr>
          <w:rFonts w:ascii="Times New Roman" w:eastAsia="Calibri" w:hAnsi="Times New Roman" w:cs="Times New Roman"/>
          <w:b/>
          <w:sz w:val="28"/>
          <w:szCs w:val="28"/>
        </w:rPr>
        <w:t>Проверочный лист по авиатопливообеспечению</w:t>
      </w:r>
    </w:p>
    <w:bookmarkEnd w:id="3"/>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1. На основании</w:t>
      </w:r>
      <w:r w:rsidRPr="00411075">
        <w:rPr>
          <w:rFonts w:ascii="Times New Roman" w:eastAsia="Calibri" w:hAnsi="Times New Roman" w:cs="Times New Roman"/>
          <w:sz w:val="24"/>
          <w:szCs w:val="24"/>
        </w:rPr>
        <w:t>:______________________________________________________________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была проведена проверка в рамках</w:t>
      </w:r>
      <w:r w:rsidRPr="00411075">
        <w:rPr>
          <w:rFonts w:ascii="Times New Roman" w:eastAsia="Calibri" w:hAnsi="Times New Roman" w:cs="Times New Roman"/>
          <w:sz w:val="24"/>
          <w:szCs w:val="24"/>
        </w:rPr>
        <w:t>_______________________________________________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411075">
        <w:rPr>
          <w:rFonts w:ascii="Times New Roman" w:eastAsia="Calibri" w:hAnsi="Times New Roman" w:cs="Times New Roman"/>
          <w:sz w:val="24"/>
          <w:szCs w:val="24"/>
        </w:rPr>
        <w:t xml:space="preserve"> _____________________________________________________________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3. В отношении</w:t>
      </w:r>
      <w:r w:rsidRPr="00411075">
        <w:rPr>
          <w:rFonts w:ascii="Times New Roman" w:eastAsia="Calibri" w:hAnsi="Times New Roman" w:cs="Times New Roman"/>
          <w:sz w:val="24"/>
          <w:szCs w:val="24"/>
        </w:rPr>
        <w:t xml:space="preserve">:______________________________________________________________ </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4. По адресу/адресам:</w:t>
      </w:r>
      <w:r w:rsidRPr="00411075">
        <w:rPr>
          <w:rFonts w:ascii="Times New Roman" w:eastAsia="Calibri" w:hAnsi="Times New Roman" w:cs="Times New Roman"/>
          <w:sz w:val="24"/>
          <w:szCs w:val="24"/>
        </w:rPr>
        <w:t>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411075" w:rsidRPr="00411075" w:rsidRDefault="00411075" w:rsidP="00411075">
      <w:pPr>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5. Проверочный лист составлен</w:t>
      </w:r>
      <w:r w:rsidRPr="00411075">
        <w:rPr>
          <w:rFonts w:ascii="Times New Roman" w:eastAsia="Calibri" w:hAnsi="Times New Roman" w:cs="Times New Roman"/>
          <w:sz w:val="24"/>
          <w:szCs w:val="24"/>
        </w:rPr>
        <w:t>:_______________________________________________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органа государственного контроля (надзора))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 xml:space="preserve">6. Должностное лицо, проводившее проверку и заполняющее проверочный лист:  </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411075" w:rsidRPr="00411075" w:rsidRDefault="00411075" w:rsidP="00411075">
      <w:pPr>
        <w:ind w:left="567"/>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82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7"/>
        <w:gridCol w:w="3465"/>
        <w:gridCol w:w="1843"/>
        <w:gridCol w:w="708"/>
        <w:gridCol w:w="914"/>
        <w:gridCol w:w="1701"/>
        <w:gridCol w:w="1594"/>
      </w:tblGrid>
      <w:tr w:rsidR="00411075" w:rsidRPr="00411075" w:rsidTr="00411075">
        <w:tc>
          <w:tcPr>
            <w:tcW w:w="597" w:type="dxa"/>
            <w:vMerge w:val="restart"/>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 п/п</w:t>
            </w:r>
          </w:p>
        </w:tc>
        <w:tc>
          <w:tcPr>
            <w:tcW w:w="3465" w:type="dxa"/>
            <w:vMerge w:val="restart"/>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Перечень вопросов, отражающих содержание обязательных требований</w:t>
            </w:r>
          </w:p>
        </w:tc>
        <w:tc>
          <w:tcPr>
            <w:tcW w:w="1843" w:type="dxa"/>
            <w:vMerge w:val="restart"/>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Нормативный правовой акт, содержащий обязательные требования (реквизиты, его структурная единица)</w:t>
            </w:r>
          </w:p>
        </w:tc>
        <w:tc>
          <w:tcPr>
            <w:tcW w:w="1622" w:type="dxa"/>
            <w:gridSpan w:val="2"/>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Вывод о соблюдении установленных требований</w:t>
            </w:r>
          </w:p>
        </w:tc>
        <w:tc>
          <w:tcPr>
            <w:tcW w:w="1701" w:type="dxa"/>
            <w:vMerge w:val="restart"/>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Способ подтверждения соблюдения установленных требований</w:t>
            </w:r>
          </w:p>
        </w:tc>
        <w:tc>
          <w:tcPr>
            <w:tcW w:w="1594" w:type="dxa"/>
            <w:vMerge w:val="restart"/>
            <w:vAlign w:val="center"/>
          </w:tcPr>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r w:rsidRPr="00411075">
              <w:rPr>
                <w:rFonts w:ascii="Times New Roman" w:eastAsia="Lucida Sans Unicode" w:hAnsi="Times New Roman" w:cs="Times New Roman"/>
                <w:bCs/>
                <w:sz w:val="24"/>
                <w:szCs w:val="24"/>
                <w:lang w:bidi="en-US"/>
              </w:rPr>
              <w:t>Примечание.</w:t>
            </w:r>
          </w:p>
          <w:p w:rsidR="00411075" w:rsidRPr="00411075" w:rsidRDefault="00411075" w:rsidP="00411075">
            <w:pPr>
              <w:spacing w:after="0" w:line="240" w:lineRule="auto"/>
              <w:jc w:val="center"/>
              <w:rPr>
                <w:rFonts w:ascii="Times New Roman" w:eastAsia="Lucida Sans Unicode" w:hAnsi="Times New Roman" w:cs="Times New Roman"/>
                <w:bCs/>
                <w:sz w:val="24"/>
                <w:szCs w:val="24"/>
                <w:lang w:bidi="en-US"/>
              </w:rPr>
            </w:pPr>
          </w:p>
        </w:tc>
      </w:tr>
      <w:tr w:rsidR="00411075" w:rsidRPr="00411075" w:rsidTr="00411075">
        <w:tc>
          <w:tcPr>
            <w:tcW w:w="597" w:type="dxa"/>
            <w:vMerge/>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3465" w:type="dxa"/>
            <w:vMerge/>
            <w:vAlign w:val="center"/>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1843" w:type="dxa"/>
            <w:vMerge/>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да</w:t>
            </w: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нет</w:t>
            </w:r>
          </w:p>
        </w:tc>
        <w:tc>
          <w:tcPr>
            <w:tcW w:w="1701" w:type="dxa"/>
            <w:vMerge/>
            <w:vAlign w:val="center"/>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1594" w:type="dxa"/>
            <w:vMerge/>
            <w:vAlign w:val="center"/>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r>
      <w:tr w:rsidR="00411075" w:rsidRPr="00411075" w:rsidTr="00411075">
        <w:tc>
          <w:tcPr>
            <w:tcW w:w="597" w:type="dxa"/>
            <w:vMerge w:val="restart"/>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w:t>
            </w: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sz w:val="20"/>
                <w:szCs w:val="20"/>
                <w:u w:val="single"/>
                <w:lang w:bidi="en-US"/>
              </w:rPr>
              <w:t>Соответствие требованиям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1.1 Организация, осуществляющая контроль качества авиационных топлив, масел, смазок и специальных жидкостей, заправляемых в воздушные суда, выполняет следующие виды работ:</w:t>
            </w:r>
          </w:p>
        </w:tc>
        <w:tc>
          <w:tcPr>
            <w:tcW w:w="1843" w:type="dxa"/>
            <w:vMerge w:val="restart"/>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Федеральные авиационные правила «Сертификационные требования к организациям, осуществляющим контроль качества авиационных топлив, масел, смазок и специальных жидкостей, заправляемых в воздушные суда», утвержденные приказом Минтранса России от 07.10.2002 № 126 (далее -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1.2 проведение контроля качества авиационных топлив, масел, смазок, противоводокристаллизационных, гидравлических, противообледенительных жидкостей (далее - авиаГСМ) на соответствующих этапах авиатопливообеспечения воздушных перевозок в целях выявления изменений значений показателей качества авиаГСМ в процессе их поставки и подготовки к применению, а также в целях оценки пригодности авиаГСМ к заправке в воздушные суда;</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1.3 проведение анализа качества работавших в авиационных системах авиаГСМ в целях оценки возможности их дальнейшего использования;</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проведение анализа качества авиаГСМ, отобранных в связи с расследованием авиационных происшествий и инцидентов с гражданскими воздушными судами. Организация, осуществляющая контроль качества авиаГСМ, заправляемых в воздушные суда, может выполнять как весь указанный комплекс работ, так и только их часть.</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2</w:t>
            </w: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Виды деятельности</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1843"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sz w:val="20"/>
                <w:szCs w:val="20"/>
              </w:rPr>
              <w:t>п. 11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val="restart"/>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w:t>
            </w: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sz w:val="20"/>
                <w:szCs w:val="20"/>
                <w:u w:val="single"/>
                <w:lang w:bidi="en-US"/>
              </w:rPr>
              <w:t>Охрана труда. ДИ персонала.</w:t>
            </w:r>
          </w:p>
          <w:p w:rsidR="00411075" w:rsidRPr="00411075" w:rsidRDefault="00411075" w:rsidP="00411075">
            <w:pPr>
              <w:spacing w:after="0" w:line="240" w:lineRule="auto"/>
              <w:rPr>
                <w:rFonts w:ascii="Calibri" w:eastAsia="Calibri" w:hAnsi="Calibri" w:cs="Times New Roman"/>
                <w:u w:val="single"/>
              </w:rPr>
            </w:pPr>
            <w:r w:rsidRPr="00411075">
              <w:rPr>
                <w:rFonts w:ascii="Times New Roman" w:eastAsia="Lucida Sans Unicode" w:hAnsi="Times New Roman" w:cs="Times New Roman"/>
                <w:bCs/>
                <w:sz w:val="20"/>
                <w:szCs w:val="20"/>
                <w:u w:val="single"/>
                <w:lang w:bidi="en-US"/>
              </w:rPr>
              <w:t>Наличие нормативно-правовых актов.</w:t>
            </w:r>
            <w:r w:rsidRPr="00411075">
              <w:rPr>
                <w:rFonts w:ascii="Calibri" w:eastAsia="Calibri" w:hAnsi="Calibri" w:cs="Times New Roman"/>
                <w:u w:val="single"/>
              </w:rPr>
              <w:t xml:space="preserve"> </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3.1 Копии учредительных документов Заявителя.</w:t>
            </w:r>
          </w:p>
        </w:tc>
        <w:tc>
          <w:tcPr>
            <w:tcW w:w="1843" w:type="dxa"/>
            <w:vMerge w:val="restart"/>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sz w:val="20"/>
                <w:szCs w:val="20"/>
              </w:rPr>
              <w:t>п..12,13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3.2 Документ, раскрывающий сферу деятельности.</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3.3 Положение о лаборатории ГСМ.</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3.4 Руководство по качеству.</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3.5 Паспорт на лабораторию ГСМ (форма 2).</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3.6 Должностные инструкции работников лаборатории ГСМ.</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3.7 Технология отбора проб.</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3.8 Заключение по сверке  воспроизводимости (форма 3), утвержденное руководителем научной или иной организации, привлекаемой уполномоченным органом в области гражданской авиации или его территориальными органами в установленном порядке (далее - привлекаемая организация).</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Копии договоров со сторонними организациями на проведение контроля и/или анализа качества авиаГСМ (при их наличии).</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val="restart"/>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4</w:t>
            </w: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sz w:val="20"/>
                <w:szCs w:val="20"/>
                <w:u w:val="single"/>
                <w:lang w:bidi="en-US"/>
              </w:rPr>
              <w:t>Наличие технологической документации</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4.1 Для осуществления деятельности, указанной в пункте 3 настоящих Правил, Заявитель создает специализированное подразделение - лабораторию ГСМ.</w:t>
            </w:r>
          </w:p>
        </w:tc>
        <w:tc>
          <w:tcPr>
            <w:tcW w:w="1843" w:type="dxa"/>
            <w:vMerge w:val="restart"/>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sz w:val="20"/>
                <w:szCs w:val="20"/>
              </w:rPr>
              <w:t>п..12,13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4.2 Лабораторию ГСМ возглавляет руководитель, отвечающий за выполнение работ по проведению контроля и анализа качества авиаГСМ и подчиняющийся руководителю Заявителя.</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5</w:t>
            </w: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sz w:val="20"/>
                <w:szCs w:val="20"/>
                <w:u w:val="single"/>
                <w:lang w:bidi="en-US"/>
              </w:rPr>
              <w:t>Паспорта качества авиаГСМ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Заявитель обеспечивает выполнение норм охраны труда и пожарной безопасности при осуществлении контроля и анализа качества авиаГСМ в лаборатории ГСМ. В этих целях Заявитель обеспечивает наличие соответствующих стандартов и нормативных актов, осуществляет организационные и технические мероприятия для выполнения их требований.</w:t>
            </w:r>
          </w:p>
        </w:tc>
        <w:tc>
          <w:tcPr>
            <w:tcW w:w="1843"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sz w:val="20"/>
                <w:szCs w:val="20"/>
              </w:rPr>
              <w:t>п. 14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val="restart"/>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6</w:t>
            </w: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sz w:val="20"/>
                <w:szCs w:val="20"/>
                <w:u w:val="single"/>
                <w:lang w:bidi="en-US"/>
              </w:rPr>
              <w:t>Помещения лаборатории. Оснащение лаборатории. Виды контроля качества авиаГСМ.  Пробы</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Заявитель принимает на работу персонал в порядке, установленном законодательством Российской Федерации. На весь персонал лаборатории ГСМ разрабатываются и утверждаются должностные инструкции.</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Заявитель должен иметь в своем распоряжении комплект нормативной правовой и нормативной технической документации, включающий:</w:t>
            </w:r>
            <w:r w:rsidRPr="00411075">
              <w:rPr>
                <w:rFonts w:ascii="Calibri" w:eastAsia="Calibri" w:hAnsi="Calibri" w:cs="Times New Roman"/>
              </w:rPr>
              <w:t xml:space="preserve"> </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6.1 Воздушный кодекс Российской Федерации и другие нормативные акты, регулирующие деятельность в области гражданской авиации;</w:t>
            </w:r>
          </w:p>
        </w:tc>
        <w:tc>
          <w:tcPr>
            <w:tcW w:w="1843" w:type="dxa"/>
            <w:vMerge w:val="restart"/>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sz w:val="20"/>
                <w:szCs w:val="20"/>
              </w:rPr>
              <w:t>П. 15-17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6.2 стандарты и технические условия на применяемые авиаГСМ и методы их испытаний;</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6.3 нормативные акты, методические документы и материалы федерального органа исполнительной власти в области гражданской авиации по вопросам применения и контроля качества авиаГСМ.</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6.4 Фонд нормативно-технической документации на авиаГСМ и методы их испытаний должны соответствовать сфере деятельности Заявителя. Документы должны поддерживаться в актуализированном состоянии.</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Заявитель разрабатывает и утверждает для лаборатории ГСМ комплект документации, включающий:</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w:t>
            </w:r>
            <w:r w:rsidRPr="00411075">
              <w:rPr>
                <w:rFonts w:ascii="Times New Roman" w:eastAsia="Lucida Sans Unicode" w:hAnsi="Times New Roman" w:cs="Times New Roman"/>
                <w:bCs/>
                <w:sz w:val="20"/>
                <w:szCs w:val="20"/>
                <w:lang w:bidi="en-US"/>
              </w:rPr>
              <w:tab/>
              <w:t>положение о лаборатории ГСМ, устанавливающее задачи, права, обязанности, ответственность лаборатории ГСМ, а также содержащее другие сведения об организации работы лаборатории 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w:t>
            </w:r>
            <w:r w:rsidRPr="00411075">
              <w:rPr>
                <w:rFonts w:ascii="Times New Roman" w:eastAsia="Lucida Sans Unicode" w:hAnsi="Times New Roman" w:cs="Times New Roman"/>
                <w:bCs/>
                <w:sz w:val="20"/>
                <w:szCs w:val="20"/>
                <w:lang w:bidi="en-US"/>
              </w:rPr>
              <w:tab/>
              <w:t>руководство по качеству, устанавливающее проводимую политику в области качества;</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w:t>
            </w:r>
            <w:r w:rsidRPr="00411075">
              <w:rPr>
                <w:rFonts w:ascii="Times New Roman" w:eastAsia="Lucida Sans Unicode" w:hAnsi="Times New Roman" w:cs="Times New Roman"/>
                <w:bCs/>
                <w:sz w:val="20"/>
                <w:szCs w:val="20"/>
                <w:lang w:bidi="en-US"/>
              </w:rPr>
              <w:tab/>
              <w:t>технологию отбора проб, устанавливающую порядок и лиц, ответственных за отбор проб авиаГСМ;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w:t>
            </w:r>
            <w:r w:rsidRPr="00411075">
              <w:rPr>
                <w:rFonts w:ascii="Times New Roman" w:eastAsia="Lucida Sans Unicode" w:hAnsi="Times New Roman" w:cs="Times New Roman"/>
                <w:bCs/>
                <w:sz w:val="20"/>
                <w:szCs w:val="20"/>
                <w:lang w:bidi="en-US"/>
              </w:rPr>
              <w:tab/>
              <w:t>технологию формирования паспорта качества;</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паспорт на лабораторию ГСМ в соответствии с формой 2;</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w:t>
            </w:r>
            <w:r w:rsidRPr="00411075">
              <w:rPr>
                <w:rFonts w:ascii="Times New Roman" w:eastAsia="Lucida Sans Unicode" w:hAnsi="Times New Roman" w:cs="Times New Roman"/>
                <w:bCs/>
                <w:sz w:val="20"/>
                <w:szCs w:val="20"/>
                <w:lang w:bidi="en-US"/>
              </w:rPr>
              <w:tab/>
              <w:t>должностные инструкции руководителя и сотрудников лаборатории 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-контрольную документацию для фиксирования результатов отбора и анализов проб.</w:t>
            </w:r>
          </w:p>
        </w:tc>
        <w:tc>
          <w:tcPr>
            <w:tcW w:w="1843" w:type="dxa"/>
            <w:vMerge/>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7</w:t>
            </w: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sz w:val="20"/>
                <w:szCs w:val="20"/>
                <w:u w:val="single"/>
                <w:lang w:bidi="en-US"/>
              </w:rPr>
              <w:t>Паспорта качества авиа 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В лаборатории ГСМ Заявителя должны учитываться и храниться следующие документы:</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w:t>
            </w:r>
            <w:r w:rsidRPr="00411075">
              <w:rPr>
                <w:rFonts w:ascii="Times New Roman" w:eastAsia="Lucida Sans Unicode" w:hAnsi="Times New Roman" w:cs="Times New Roman"/>
                <w:bCs/>
                <w:sz w:val="20"/>
                <w:szCs w:val="20"/>
                <w:lang w:bidi="en-US"/>
              </w:rPr>
              <w:tab/>
              <w:t>паспорта (сертификаты) качества изготовителей (поставщиков) авиаГСМ;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-сертификаты соответствия изготовителей (поставщиков) авиаГСМ;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w:t>
            </w:r>
            <w:r w:rsidRPr="00411075">
              <w:rPr>
                <w:rFonts w:ascii="Times New Roman" w:eastAsia="Lucida Sans Unicode" w:hAnsi="Times New Roman" w:cs="Times New Roman"/>
                <w:bCs/>
                <w:sz w:val="20"/>
                <w:szCs w:val="20"/>
                <w:lang w:bidi="en-US"/>
              </w:rPr>
              <w:tab/>
              <w:t>паспорта качества, выдаваемые лабораторией ГСМ Заявителя;</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w:t>
            </w:r>
            <w:r w:rsidRPr="00411075">
              <w:rPr>
                <w:rFonts w:ascii="Times New Roman" w:eastAsia="Lucida Sans Unicode" w:hAnsi="Times New Roman" w:cs="Times New Roman"/>
                <w:bCs/>
                <w:sz w:val="20"/>
                <w:szCs w:val="20"/>
                <w:lang w:bidi="en-US"/>
              </w:rPr>
              <w:tab/>
              <w:t>анализы показателей качества, выдаваемые лабораторией ГСМ Заявителя;</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w:t>
            </w:r>
            <w:r w:rsidRPr="00411075">
              <w:rPr>
                <w:rFonts w:ascii="Times New Roman" w:eastAsia="Lucida Sans Unicode" w:hAnsi="Times New Roman" w:cs="Times New Roman"/>
                <w:bCs/>
                <w:sz w:val="20"/>
                <w:szCs w:val="20"/>
                <w:lang w:bidi="en-US"/>
              </w:rPr>
              <w:tab/>
              <w:t>акты отбора проб.</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В лаборатории ГСМ должен быть экземпляр технологии работы, утвержденный в установленном порядке.</w:t>
            </w:r>
          </w:p>
        </w:tc>
        <w:tc>
          <w:tcPr>
            <w:tcW w:w="1843"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sz w:val="20"/>
                <w:szCs w:val="20"/>
              </w:rPr>
              <w:t>п. 18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val="restart"/>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8</w:t>
            </w: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sz w:val="20"/>
                <w:szCs w:val="20"/>
                <w:u w:val="single"/>
                <w:lang w:bidi="en-US"/>
              </w:rPr>
              <w:t>Виды контроля качества авиаГСМ,</w:t>
            </w:r>
          </w:p>
          <w:p w:rsidR="00411075" w:rsidRPr="00411075" w:rsidRDefault="00411075" w:rsidP="00411075">
            <w:pPr>
              <w:spacing w:after="0" w:line="240" w:lineRule="auto"/>
              <w:rPr>
                <w:rFonts w:ascii="Times New Roman" w:eastAsia="Lucida Sans Unicode" w:hAnsi="Times New Roman" w:cs="Times New Roman"/>
                <w:bCs/>
                <w:sz w:val="20"/>
                <w:szCs w:val="20"/>
                <w:u w:val="single"/>
                <w:lang w:bidi="en-US"/>
              </w:rPr>
            </w:pPr>
            <w:r w:rsidRPr="00411075">
              <w:rPr>
                <w:rFonts w:ascii="Times New Roman" w:eastAsia="Lucida Sans Unicode" w:hAnsi="Times New Roman" w:cs="Times New Roman"/>
                <w:bCs/>
                <w:sz w:val="20"/>
                <w:szCs w:val="20"/>
                <w:u w:val="single"/>
                <w:lang w:bidi="en-US"/>
              </w:rPr>
              <w:t>надзор за анализом качества</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8.1 Результаты проведения контроля и анализа качества авиаГСМ отражаются в паспортах качества и анализах показателей качества, выдаваемых лабораторией ГСМ Заявителя, и в журналах установленной формы.</w:t>
            </w:r>
          </w:p>
        </w:tc>
        <w:tc>
          <w:tcPr>
            <w:tcW w:w="1843" w:type="dxa"/>
            <w:vAlign w:val="center"/>
          </w:tcPr>
          <w:p w:rsidR="00411075" w:rsidRPr="00411075" w:rsidRDefault="00411075" w:rsidP="00411075">
            <w:pPr>
              <w:spacing w:after="0" w:line="240" w:lineRule="auto"/>
              <w:rPr>
                <w:rFonts w:ascii="Times New Roman" w:eastAsia="Lucida Sans Unicode" w:hAnsi="Times New Roman" w:cs="Times New Roman"/>
                <w:bCs/>
                <w:lang w:bidi="en-US"/>
              </w:rPr>
            </w:pPr>
            <w:r w:rsidRPr="00411075">
              <w:rPr>
                <w:rFonts w:ascii="Times New Roman" w:eastAsia="Calibri" w:hAnsi="Times New Roman" w:cs="Times New Roman"/>
                <w:bCs/>
                <w:sz w:val="20"/>
                <w:szCs w:val="20"/>
              </w:rPr>
              <w:t>п. 19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8.2 Лаборатория ГСМ должна размещаться в специальном, отдельно стоящем здании или здании, сблокированном с производственным зданием Заявителя.</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20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8.3 Все новые и реконструируемые помещения лаборатории ГСМ должны отвечать требованиям, предъявляемым к ним стандартами, строительными нормами и правилами, нормативными актами в области гражданской авиации.</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21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8.4 Лаборатория ГСМ должна быть оснащена приточно</w:t>
            </w:r>
            <w:r w:rsidRPr="00411075">
              <w:rPr>
                <w:rFonts w:ascii="Times New Roman" w:eastAsia="Calibri" w:hAnsi="Times New Roman" w:cs="Times New Roman"/>
                <w:bCs/>
                <w:color w:val="000000"/>
                <w:sz w:val="20"/>
                <w:szCs w:val="20"/>
                <w:shd w:val="clear" w:color="auto" w:fill="FFFFFF"/>
              </w:rPr>
              <w:softHyphen/>
              <w:t>вытяжной вентиляцией, системами внутреннего водопровода и канализацией, электроэнергией и средствами связи (телефон, факс).</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22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8.5 Помещения лаборатории ГСМ должны удовлетворять установленным требованиям по влажности, рабочей температуре, освещенности и вибрации.</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23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widowControl w:val="0"/>
              <w:spacing w:after="0" w:line="240" w:lineRule="auto"/>
              <w:jc w:val="both"/>
              <w:rPr>
                <w:rFonts w:ascii="Times New Roman" w:eastAsia="Times New Roman" w:hAnsi="Times New Roman" w:cs="Times New Roman"/>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8.6 Лаборатория ГСМ должна быть оснащена расходными материалами (химическими реактивами, веществами и др.) в количествах, необходимых для получения достоверных результатов испытаний.</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24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8.7 Лаборатория ГСМ должна быть оснащена необходимыми для проведения работ в заявленной сфере деятельности средствами измерения и испытательным оборудованием, отвечающими требованиям стандартов и технических условий на методы испытаний и обеспечивающими требуемые метрологические характеристики.</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25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8.8 Используемые в лаборатории ГСМ средства измерения для проведения контроля качества авиаГСМ в целях определения их соответствия обязательным требованиям государственных стандартов, а также для учетно-расчетных операций должны быть утвержденного типа, внесены в государственный реестр и поверены в установленном порядке.</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26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Borders>
              <w:bottom w:val="single" w:sz="4" w:space="0" w:color="auto"/>
            </w:tcBorders>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8.9 Используемое для контроля и анализа качества авиаГСМ испытательное оборудование должно быть аттестовано в установленном порядке.</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27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8.10 Заявитель осуществляет следующие виды контроля качества авиаГСМ:</w:t>
            </w:r>
          </w:p>
          <w:p w:rsidR="00411075" w:rsidRPr="00411075" w:rsidRDefault="00411075" w:rsidP="00411075">
            <w:pPr>
              <w:widowControl w:val="0"/>
              <w:numPr>
                <w:ilvl w:val="0"/>
                <w:numId w:val="6"/>
              </w:numPr>
              <w:tabs>
                <w:tab w:val="left" w:pos="125"/>
              </w:tabs>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входной контроль;</w:t>
            </w:r>
          </w:p>
          <w:p w:rsidR="00411075" w:rsidRPr="00411075" w:rsidRDefault="00411075" w:rsidP="00411075">
            <w:pPr>
              <w:widowControl w:val="0"/>
              <w:numPr>
                <w:ilvl w:val="0"/>
                <w:numId w:val="6"/>
              </w:numPr>
              <w:tabs>
                <w:tab w:val="left" w:pos="125"/>
              </w:tabs>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приемный контроль;</w:t>
            </w:r>
          </w:p>
          <w:p w:rsidR="00411075" w:rsidRPr="00411075" w:rsidRDefault="00411075" w:rsidP="00411075">
            <w:pPr>
              <w:widowControl w:val="0"/>
              <w:numPr>
                <w:ilvl w:val="0"/>
                <w:numId w:val="6"/>
              </w:numPr>
              <w:tabs>
                <w:tab w:val="left" w:pos="120"/>
              </w:tabs>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складской контроль;</w:t>
            </w:r>
          </w:p>
          <w:p w:rsidR="00411075" w:rsidRPr="00411075" w:rsidRDefault="00411075" w:rsidP="00411075">
            <w:pPr>
              <w:widowControl w:val="0"/>
              <w:numPr>
                <w:ilvl w:val="0"/>
                <w:numId w:val="6"/>
              </w:numPr>
              <w:tabs>
                <w:tab w:val="left" w:pos="283"/>
              </w:tabs>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аэродромный контроль (в части определения содержания в авиакеросинах противоводокристаллизационной жидкости).</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Входной и аэродромный контроль может</w:t>
            </w:r>
            <w:r w:rsidRPr="00411075">
              <w:rPr>
                <w:rFonts w:ascii="Times New Roman" w:eastAsia="Courier New" w:hAnsi="Times New Roman" w:cs="Times New Roman"/>
                <w:bCs/>
                <w:color w:val="000000"/>
                <w:sz w:val="20"/>
                <w:szCs w:val="20"/>
                <w:shd w:val="clear" w:color="auto" w:fill="FFFFFF"/>
                <w:lang w:eastAsia="ru-RU"/>
              </w:rPr>
              <w:t xml:space="preserve"> </w:t>
            </w:r>
            <w:r w:rsidRPr="00411075">
              <w:rPr>
                <w:rFonts w:ascii="Times New Roman" w:eastAsia="Calibri" w:hAnsi="Times New Roman" w:cs="Times New Roman"/>
                <w:bCs/>
                <w:color w:val="000000"/>
                <w:sz w:val="20"/>
                <w:szCs w:val="20"/>
                <w:shd w:val="clear" w:color="auto" w:fill="FFFFFF"/>
              </w:rPr>
              <w:t>осуществляться как персоналом лаборатории ГСМ Заявителя, так и персоналом организации, осуществляющей авиатопливообеспечение воздушных перевозок</w:t>
            </w:r>
          </w:p>
        </w:tc>
        <w:tc>
          <w:tcPr>
            <w:tcW w:w="1843"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п. 28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Borders>
              <w:bottom w:val="single" w:sz="4" w:space="0" w:color="auto"/>
            </w:tcBorders>
            <w:vAlign w:val="center"/>
          </w:tcPr>
          <w:p w:rsidR="00411075" w:rsidRPr="00411075" w:rsidRDefault="00411075" w:rsidP="00411075">
            <w:pPr>
              <w:keepNext/>
              <w:keepLines/>
              <w:spacing w:after="0" w:line="240" w:lineRule="auto"/>
              <w:rPr>
                <w:rFonts w:ascii="Times New Roman" w:eastAsia="Calibri" w:hAnsi="Times New Roman" w:cs="Times New Roman"/>
                <w:b/>
                <w:bCs/>
                <w:sz w:val="20"/>
                <w:szCs w:val="20"/>
              </w:rPr>
            </w:pPr>
            <w:r w:rsidRPr="00411075">
              <w:rPr>
                <w:rFonts w:ascii="Times New Roman" w:eastAsia="Calibri" w:hAnsi="Times New Roman" w:cs="Times New Roman"/>
                <w:bCs/>
                <w:sz w:val="20"/>
                <w:szCs w:val="20"/>
              </w:rPr>
              <w:t>8.11 Для проведения контроля качества Заявитель использует представительные пробы, отобранные из: средств транспортирования авиаГСМ (трубопроводы, железнодорожные и автомобильные цистерны, танкеры);</w:t>
            </w:r>
          </w:p>
          <w:p w:rsidR="00411075" w:rsidRPr="00411075" w:rsidRDefault="00411075" w:rsidP="00411075">
            <w:pPr>
              <w:keepNext/>
              <w:keepLines/>
              <w:spacing w:after="0" w:line="240" w:lineRule="auto"/>
              <w:rPr>
                <w:rFonts w:ascii="Times New Roman" w:eastAsia="Calibri" w:hAnsi="Times New Roman" w:cs="Times New Roman"/>
                <w:b/>
                <w:bCs/>
                <w:sz w:val="20"/>
                <w:szCs w:val="20"/>
              </w:rPr>
            </w:pPr>
            <w:r w:rsidRPr="00411075">
              <w:rPr>
                <w:rFonts w:ascii="Times New Roman" w:eastAsia="Calibri" w:hAnsi="Times New Roman" w:cs="Times New Roman"/>
                <w:bCs/>
                <w:sz w:val="20"/>
                <w:szCs w:val="20"/>
              </w:rPr>
              <w:t>резервуаров и емкостей хранения авиаГСМ;</w:t>
            </w:r>
          </w:p>
          <w:p w:rsidR="00411075" w:rsidRPr="00411075" w:rsidRDefault="00411075" w:rsidP="00411075">
            <w:pPr>
              <w:keepNext/>
              <w:keepLines/>
              <w:spacing w:after="0" w:line="240" w:lineRule="auto"/>
              <w:rPr>
                <w:rFonts w:ascii="Times New Roman" w:eastAsia="Calibri" w:hAnsi="Times New Roman" w:cs="Times New Roman"/>
                <w:b/>
                <w:bCs/>
                <w:sz w:val="20"/>
                <w:szCs w:val="20"/>
              </w:rPr>
            </w:pPr>
            <w:r w:rsidRPr="00411075">
              <w:rPr>
                <w:rFonts w:ascii="Times New Roman" w:eastAsia="Calibri" w:hAnsi="Times New Roman" w:cs="Times New Roman"/>
                <w:bCs/>
                <w:sz w:val="20"/>
                <w:szCs w:val="20"/>
              </w:rPr>
              <w:t>средств заправки, фильтрации и водоотделения</w:t>
            </w:r>
            <w:r w:rsidRPr="00411075">
              <w:rPr>
                <w:rFonts w:ascii="Times New Roman" w:eastAsia="Calibri" w:hAnsi="Times New Roman" w:cs="Times New Roman"/>
                <w:b/>
                <w:bCs/>
                <w:sz w:val="20"/>
                <w:szCs w:val="20"/>
              </w:rPr>
              <w:t xml:space="preserve"> </w:t>
            </w:r>
            <w:r w:rsidRPr="00411075">
              <w:rPr>
                <w:rFonts w:ascii="Times New Roman" w:eastAsia="Calibri" w:hAnsi="Times New Roman" w:cs="Times New Roman"/>
                <w:bCs/>
                <w:sz w:val="20"/>
                <w:szCs w:val="20"/>
              </w:rPr>
              <w:t>авиаГСМ.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sz w:val="20"/>
                <w:szCs w:val="20"/>
              </w:rPr>
              <w:t>Пробы отбираются в соответствии с требованиями стандартов и нормативных актов в области гражданской авиации.</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29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8.12 Контроль качества проводится с периодичностью и по показателям качества, установленным в стандартах или нормативных актах в области гражданской авиации.</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30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8.13 При положительных результатах входного и приемного контроля на каждый резервуар, из которого осуществляется выдача авиаГСМ на заправку, лаборатория ГСМ Заявителя оформляет документ, письменно удостоверяющий, что идентифицированный должным образом продукт соответствует установленным требованиям и пригоден к выдаче на заправку в воздушные суда (паспорт качества).</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31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8.14 Основаниями для оформления паспорта качества являются:</w:t>
            </w:r>
          </w:p>
          <w:p w:rsidR="00411075" w:rsidRPr="00411075" w:rsidRDefault="00411075" w:rsidP="00411075">
            <w:pPr>
              <w:widowControl w:val="0"/>
              <w:numPr>
                <w:ilvl w:val="0"/>
                <w:numId w:val="7"/>
              </w:numPr>
              <w:tabs>
                <w:tab w:val="left" w:pos="221"/>
              </w:tabs>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допуск авиаГСМ к применению в авиационной технике;</w:t>
            </w:r>
          </w:p>
          <w:p w:rsidR="00411075" w:rsidRPr="00411075" w:rsidRDefault="00411075" w:rsidP="00411075">
            <w:pPr>
              <w:widowControl w:val="0"/>
              <w:numPr>
                <w:ilvl w:val="0"/>
                <w:numId w:val="7"/>
              </w:numPr>
              <w:tabs>
                <w:tab w:val="left" w:pos="245"/>
              </w:tabs>
              <w:spacing w:after="0" w:line="240" w:lineRule="auto"/>
              <w:rPr>
                <w:rFonts w:ascii="Times New Roman" w:eastAsia="Times New Roman" w:hAnsi="Times New Roman" w:cs="Times New Roman"/>
                <w:b/>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 xml:space="preserve">наличие сопроводительной документации (акты отбора проб, паспорта качества завода-изготовителя, сертификаты соответствия (для авиаГСМ, подлежащих обязательной сертификации в соответствии с Правилами проведения сертификации нефтепродуктов, утвержденными Постановлением Госстандарта России от 8 октября 1998 г.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78 (зарегистрировано Минюстом России 25 декабря 1998 г., регистрационный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1666), с Изменениями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1 (зарегистрированы Минюстом России 7 мая 2001 г., регистрационный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2699),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2 (зарегистрированы Минюстом России 8 августа 2001 г., регистрационный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2853),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3 (зарегистрированы Минюстом России 19 сентября 2001 г., регистрационный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2944),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4 (зарегистрированы Минюстом России 26 августа 2002 г., регистрационный </w:t>
            </w:r>
            <w:r w:rsidRPr="00411075">
              <w:rPr>
                <w:rFonts w:ascii="Times New Roman" w:eastAsia="Times New Roman" w:hAnsi="Times New Roman" w:cs="Times New Roman"/>
                <w:bCs/>
                <w:color w:val="000000"/>
                <w:sz w:val="20"/>
                <w:szCs w:val="20"/>
                <w:shd w:val="clear" w:color="auto" w:fill="FFFFFF"/>
                <w:lang w:val="en-US"/>
              </w:rPr>
              <w:t>N</w:t>
            </w:r>
            <w:r w:rsidRPr="00411075">
              <w:rPr>
                <w:rFonts w:ascii="Times New Roman" w:eastAsia="Times New Roman" w:hAnsi="Times New Roman" w:cs="Times New Roman"/>
                <w:bCs/>
                <w:color w:val="000000"/>
                <w:sz w:val="20"/>
                <w:szCs w:val="20"/>
                <w:shd w:val="clear" w:color="auto" w:fill="FFFFFF"/>
              </w:rPr>
              <w:t xml:space="preserve"> 3736));</w:t>
            </w:r>
          </w:p>
          <w:p w:rsidR="00411075" w:rsidRPr="00411075" w:rsidRDefault="00411075" w:rsidP="00411075">
            <w:pPr>
              <w:widowControl w:val="0"/>
              <w:numPr>
                <w:ilvl w:val="0"/>
                <w:numId w:val="7"/>
              </w:numPr>
              <w:tabs>
                <w:tab w:val="left" w:pos="245"/>
              </w:tabs>
              <w:spacing w:after="0" w:line="240" w:lineRule="auto"/>
              <w:rPr>
                <w:rFonts w:ascii="Times New Roman" w:eastAsia="Times New Roman" w:hAnsi="Times New Roman" w:cs="Times New Roman"/>
                <w:b/>
                <w:bCs/>
                <w:color w:val="000000"/>
                <w:sz w:val="20"/>
                <w:szCs w:val="20"/>
                <w:shd w:val="clear" w:color="auto" w:fill="FFFFFF"/>
              </w:rPr>
            </w:pPr>
            <w:r w:rsidRPr="00411075">
              <w:rPr>
                <w:rFonts w:ascii="Times New Roman" w:eastAsia="Times New Roman" w:hAnsi="Times New Roman" w:cs="Times New Roman"/>
                <w:bCs/>
                <w:sz w:val="20"/>
                <w:szCs w:val="20"/>
                <w:shd w:val="clear" w:color="auto" w:fill="FFFFFF"/>
              </w:rPr>
              <w:t>- положительные результаты испытаний проб авиаГСМ;</w:t>
            </w:r>
          </w:p>
          <w:p w:rsidR="00411075" w:rsidRPr="00411075" w:rsidRDefault="00411075" w:rsidP="00411075">
            <w:pPr>
              <w:widowControl w:val="0"/>
              <w:numPr>
                <w:ilvl w:val="0"/>
                <w:numId w:val="7"/>
              </w:numPr>
              <w:tabs>
                <w:tab w:val="left" w:pos="245"/>
              </w:tabs>
              <w:spacing w:after="0" w:line="240" w:lineRule="auto"/>
              <w:rPr>
                <w:rFonts w:ascii="Times New Roman" w:eastAsia="Times New Roman" w:hAnsi="Times New Roman" w:cs="Times New Roman"/>
                <w:b/>
                <w:bCs/>
                <w:color w:val="000000"/>
                <w:sz w:val="20"/>
                <w:szCs w:val="20"/>
                <w:shd w:val="clear" w:color="auto" w:fill="FFFFFF"/>
              </w:rPr>
            </w:pPr>
            <w:r w:rsidRPr="00411075">
              <w:rPr>
                <w:rFonts w:ascii="Times New Roman" w:eastAsia="Times New Roman" w:hAnsi="Times New Roman" w:cs="Times New Roman"/>
                <w:bCs/>
                <w:sz w:val="20"/>
                <w:szCs w:val="20"/>
                <w:shd w:val="clear" w:color="auto" w:fill="FFFFFF"/>
              </w:rPr>
              <w:t>отсутствие нехарактерных примесей и нехарактерного поведения авиаГСМ в ходе отбора проб и проведения анализов.</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 xml:space="preserve">При неудовлетворительных результатах испытаний, отсутствии документации или при подозрении на некондиционность авиаГСМ осуществляются мероприятия в соответствии с пунктом 6.1.3 Федеральных авиационных правил "Сертификационные требования к организациям авиатопливообеспечения воздушных перевозок", утвержденных Приказом ФСВТ России от 18 апреля 2000 г. </w:t>
            </w:r>
            <w:r w:rsidRPr="00411075">
              <w:rPr>
                <w:rFonts w:ascii="Times New Roman" w:eastAsia="Calibri" w:hAnsi="Times New Roman" w:cs="Times New Roman"/>
                <w:bCs/>
                <w:color w:val="000000"/>
                <w:sz w:val="20"/>
                <w:szCs w:val="20"/>
                <w:shd w:val="clear" w:color="auto" w:fill="FFFFFF"/>
                <w:lang w:val="en-US"/>
              </w:rPr>
              <w:t>N</w:t>
            </w:r>
            <w:r w:rsidRPr="00411075">
              <w:rPr>
                <w:rFonts w:ascii="Times New Roman" w:eastAsia="Calibri" w:hAnsi="Times New Roman" w:cs="Times New Roman"/>
                <w:bCs/>
                <w:color w:val="000000"/>
                <w:sz w:val="20"/>
                <w:szCs w:val="20"/>
                <w:shd w:val="clear" w:color="auto" w:fill="FFFFFF"/>
              </w:rPr>
              <w:t xml:space="preserve"> 89 (зарегистрирован Минюстом России 5 октября 2000 г., регистрационный </w:t>
            </w:r>
            <w:r w:rsidRPr="00411075">
              <w:rPr>
                <w:rFonts w:ascii="Times New Roman" w:eastAsia="Calibri" w:hAnsi="Times New Roman" w:cs="Times New Roman"/>
                <w:bCs/>
                <w:color w:val="000000"/>
                <w:sz w:val="20"/>
                <w:szCs w:val="20"/>
                <w:shd w:val="clear" w:color="auto" w:fill="FFFFFF"/>
                <w:lang w:val="en-US"/>
              </w:rPr>
              <w:t>N</w:t>
            </w:r>
            <w:r w:rsidRPr="00411075">
              <w:rPr>
                <w:rFonts w:ascii="Times New Roman" w:eastAsia="Calibri" w:hAnsi="Times New Roman" w:cs="Times New Roman"/>
                <w:bCs/>
                <w:color w:val="000000"/>
                <w:sz w:val="20"/>
                <w:szCs w:val="20"/>
                <w:shd w:val="clear" w:color="auto" w:fill="FFFFFF"/>
              </w:rPr>
              <w:t>2411).</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32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widowControl w:val="0"/>
              <w:spacing w:after="0" w:line="240" w:lineRule="auto"/>
              <w:rPr>
                <w:rFonts w:ascii="Times New Roman" w:eastAsia="Times New Roman" w:hAnsi="Times New Roman" w:cs="Times New Roman"/>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8.15 Паспорт качества подписывается техником- лаборантом, выполняющим анализы, утверждается руководителем лаборатории ГСМ Заявителя или лицом, исполняющим его обязанности, и скрепляется печатью.</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33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widowControl w:val="0"/>
              <w:spacing w:after="0" w:line="240" w:lineRule="auto"/>
              <w:rPr>
                <w:rFonts w:ascii="Times New Roman" w:eastAsia="Times New Roman" w:hAnsi="Times New Roman" w:cs="Times New Roman"/>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8.16 Паспорт качества (его копия) предъявляется члену экипажа или представителю эксплуатанта по их требованию.</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34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widowControl w:val="0"/>
              <w:spacing w:after="0" w:line="240" w:lineRule="auto"/>
              <w:rPr>
                <w:rFonts w:ascii="Times New Roman" w:eastAsia="Times New Roman" w:hAnsi="Times New Roman" w:cs="Times New Roman"/>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8.17 Заявитель проводит анализ качества работавших в авиационных системах авиаГСМ в объеме показателей и методами исследований, установленными нормативно-технической документацией на воздушное судно, или в объеме, согласованном с заказчиком.</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35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8.18 Для проведения анализа качества работавших в авиационных системах авиаГСМ Заявителем используются пробы, отобранные из топливных, масляных, гидравлических и иных систем воздушных судов в соответствии с нормативно-технической документацией на конкретный тип воздушного судна и требованиями нормативных актов в области гражданской авиации.</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36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8.19 По результатам анализа проб авиаГСМ Заявитель представляет заказчику анализ показателей качества - документ, содержащий значения определенных показателей качества авиаГСМ.</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37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8.20 Анализ показателей качества подписывается техником-лаборантом, выполняющим анализы, утверждается руководителем лаборатории ГСМ Заявителя или лицом, исполняющим его обязанности, и скрепляется печатью.</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38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8.21 Заявитель проводит анализ качества авиаГСМ, отобранных в связи с расследованием авиационных происшествий или инцидентов с гражданскими воздушными судами, в соответствии с техническим заданием комиссии по расследованию авиационного происшествия (инцидента).</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39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 xml:space="preserve">8.22 Организация и проведение исследований осуществляются в соответствии с Правилами расследования авиационных происшествий и инцидентов с гражданскими воздушными судами в Российской Федерации, утвержденными Постановлением Правительства Российской Федерации от 18 июня 1998 г. </w:t>
            </w:r>
            <w:r w:rsidRPr="00411075">
              <w:rPr>
                <w:rFonts w:ascii="Times New Roman" w:eastAsia="Calibri" w:hAnsi="Times New Roman" w:cs="Times New Roman"/>
                <w:bCs/>
                <w:color w:val="000000"/>
                <w:sz w:val="20"/>
                <w:szCs w:val="20"/>
                <w:shd w:val="clear" w:color="auto" w:fill="FFFFFF"/>
                <w:lang w:val="en-US"/>
              </w:rPr>
              <w:t>N</w:t>
            </w:r>
            <w:r w:rsidRPr="00411075">
              <w:rPr>
                <w:rFonts w:ascii="Times New Roman" w:eastAsia="Calibri" w:hAnsi="Times New Roman" w:cs="Times New Roman"/>
                <w:bCs/>
                <w:color w:val="000000"/>
                <w:sz w:val="20"/>
                <w:szCs w:val="20"/>
                <w:shd w:val="clear" w:color="auto" w:fill="FFFFFF"/>
              </w:rPr>
              <w:t xml:space="preserve"> 609 (Собрание законодательства Российской Федерации, 1998, </w:t>
            </w:r>
            <w:r w:rsidRPr="00411075">
              <w:rPr>
                <w:rFonts w:ascii="Times New Roman" w:eastAsia="Calibri" w:hAnsi="Times New Roman" w:cs="Times New Roman"/>
                <w:bCs/>
                <w:color w:val="000000"/>
                <w:sz w:val="20"/>
                <w:szCs w:val="20"/>
                <w:shd w:val="clear" w:color="auto" w:fill="FFFFFF"/>
                <w:lang w:val="en-US"/>
              </w:rPr>
              <w:t>N</w:t>
            </w:r>
            <w:r w:rsidRPr="00411075">
              <w:rPr>
                <w:rFonts w:ascii="Times New Roman" w:eastAsia="Calibri" w:hAnsi="Times New Roman" w:cs="Times New Roman"/>
                <w:bCs/>
                <w:color w:val="000000"/>
                <w:sz w:val="20"/>
                <w:szCs w:val="20"/>
                <w:shd w:val="clear" w:color="auto" w:fill="FFFFFF"/>
              </w:rPr>
              <w:t xml:space="preserve"> 25, ст. 2918).</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40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8.23 Заявитель должен иметь в лаборатории ГСМ необходимое количество квалифицированных специалистов. Штатная численность лаборатории ГСМ должна обеспечивать выполнение необходимого объема работ с учетом сменности, действующего расписания полетов и объема перевозок.</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41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8.24 Специалисты лаборатории ГСМ должны соответствовать требованиям настоящих Правил, иметь специальную подготовку, подтвержденную соответствующими документами, и быть допущенными к работе руководителем Заявителя.</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42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8.25 Персонал лаборатории ГСМ Заявителя может поддерживать свою квалификацию путем стажировок в головной научно-исследовательской организации гражданской авиации по применению авиаГСМ.</w:t>
            </w:r>
          </w:p>
        </w:tc>
        <w:tc>
          <w:tcPr>
            <w:tcW w:w="1843"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п. 43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8.26 Заявитель обеспечивает обязательную аттестацию персонала лаборатории ГСМ. Персонал Заявителя должен иметь объем знаний, соответствующий настоящим Правилам.</w:t>
            </w:r>
          </w:p>
        </w:tc>
        <w:tc>
          <w:tcPr>
            <w:tcW w:w="1843"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п. 44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8.27 Руководитель лаборатории ГСМ должен обладать знаниями:</w:t>
            </w:r>
          </w:p>
          <w:p w:rsidR="00411075" w:rsidRPr="00411075" w:rsidRDefault="00411075" w:rsidP="00411075">
            <w:pPr>
              <w:widowControl w:val="0"/>
              <w:numPr>
                <w:ilvl w:val="0"/>
                <w:numId w:val="8"/>
              </w:numPr>
              <w:tabs>
                <w:tab w:val="left" w:pos="518"/>
              </w:tabs>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руководящей и нормативно-технической документации по вопросам авиатопливообеспечения воздушных перевозок;</w:t>
            </w:r>
          </w:p>
          <w:p w:rsidR="00411075" w:rsidRPr="00411075" w:rsidRDefault="00411075" w:rsidP="00411075">
            <w:pPr>
              <w:widowControl w:val="0"/>
              <w:numPr>
                <w:ilvl w:val="0"/>
                <w:numId w:val="8"/>
              </w:numPr>
              <w:tabs>
                <w:tab w:val="left" w:pos="149"/>
              </w:tabs>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стандартов и технических условий на применяемые авиаГСМ и условий их взаимозаменяемости;</w:t>
            </w:r>
          </w:p>
          <w:p w:rsidR="00411075" w:rsidRPr="00411075" w:rsidRDefault="00411075" w:rsidP="00411075">
            <w:pPr>
              <w:widowControl w:val="0"/>
              <w:numPr>
                <w:ilvl w:val="0"/>
                <w:numId w:val="8"/>
              </w:numPr>
              <w:tabs>
                <w:tab w:val="left" w:pos="163"/>
              </w:tabs>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методик выполнения анализов качества авиаГСМ в лаборатории ГСМ и в аэродромных условиях (при необходимости);</w:t>
            </w:r>
          </w:p>
          <w:p w:rsidR="00411075" w:rsidRPr="00411075" w:rsidRDefault="00411075" w:rsidP="00411075">
            <w:pPr>
              <w:widowControl w:val="0"/>
              <w:numPr>
                <w:ilvl w:val="0"/>
                <w:numId w:val="8"/>
              </w:numPr>
              <w:tabs>
                <w:tab w:val="left" w:pos="235"/>
              </w:tabs>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технологий подготовки авиаГСМ к заправке в воздушные суда;</w:t>
            </w:r>
          </w:p>
          <w:p w:rsidR="00411075" w:rsidRPr="00411075" w:rsidRDefault="00411075" w:rsidP="00411075">
            <w:pPr>
              <w:widowControl w:val="0"/>
              <w:numPr>
                <w:ilvl w:val="0"/>
                <w:numId w:val="8"/>
              </w:numPr>
              <w:tabs>
                <w:tab w:val="left" w:pos="322"/>
              </w:tabs>
              <w:spacing w:after="0" w:line="240" w:lineRule="auto"/>
              <w:rPr>
                <w:rFonts w:ascii="Times New Roman" w:eastAsia="Times New Roman" w:hAnsi="Times New Roman" w:cs="Times New Roman"/>
                <w:b/>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физической сущности явлений и процессов изменения качества авиаГСМ при хранении, транспортировке, заправке и в процессе эксплуатациив системах воздушного судна;</w:t>
            </w:r>
          </w:p>
          <w:p w:rsidR="00411075" w:rsidRPr="00411075" w:rsidRDefault="00411075" w:rsidP="00411075">
            <w:pPr>
              <w:widowControl w:val="0"/>
              <w:numPr>
                <w:ilvl w:val="0"/>
                <w:numId w:val="8"/>
              </w:numPr>
              <w:tabs>
                <w:tab w:val="left" w:pos="322"/>
              </w:tabs>
              <w:spacing w:after="0" w:line="240" w:lineRule="auto"/>
              <w:rPr>
                <w:rFonts w:ascii="Times New Roman" w:eastAsia="Times New Roman" w:hAnsi="Times New Roman" w:cs="Times New Roman"/>
                <w:b/>
                <w:bCs/>
                <w:color w:val="000000"/>
                <w:sz w:val="20"/>
                <w:szCs w:val="20"/>
                <w:shd w:val="clear" w:color="auto" w:fill="FFFFFF"/>
              </w:rPr>
            </w:pPr>
            <w:r w:rsidRPr="00411075">
              <w:rPr>
                <w:rFonts w:ascii="Times New Roman" w:eastAsia="Times New Roman" w:hAnsi="Times New Roman" w:cs="Times New Roman"/>
                <w:b/>
                <w:bCs/>
                <w:color w:val="000000"/>
                <w:sz w:val="20"/>
                <w:szCs w:val="20"/>
                <w:shd w:val="clear" w:color="auto" w:fill="FFFFFF"/>
              </w:rPr>
              <w:t>-</w:t>
            </w:r>
            <w:r w:rsidRPr="00411075">
              <w:rPr>
                <w:rFonts w:ascii="Times New Roman" w:eastAsia="Times New Roman" w:hAnsi="Times New Roman" w:cs="Times New Roman"/>
                <w:bCs/>
                <w:sz w:val="20"/>
                <w:szCs w:val="20"/>
                <w:shd w:val="clear" w:color="auto" w:fill="FFFFFF"/>
              </w:rPr>
              <w:t>методик оценки надежности и достоверности проводимых в лаборатории ГСМ испытаний качества авиаГСМ, методик оценки исправности средств измерения и испытательного оборудования</w:t>
            </w:r>
          </w:p>
          <w:p w:rsidR="00411075" w:rsidRPr="00411075" w:rsidRDefault="00411075" w:rsidP="00411075">
            <w:pPr>
              <w:widowControl w:val="0"/>
              <w:numPr>
                <w:ilvl w:val="0"/>
                <w:numId w:val="8"/>
              </w:numPr>
              <w:tabs>
                <w:tab w:val="left" w:pos="322"/>
              </w:tabs>
              <w:spacing w:after="0" w:line="240" w:lineRule="auto"/>
              <w:rPr>
                <w:rFonts w:ascii="Times New Roman" w:eastAsia="Times New Roman" w:hAnsi="Times New Roman" w:cs="Times New Roman"/>
                <w:b/>
                <w:bCs/>
                <w:color w:val="000000"/>
                <w:sz w:val="20"/>
                <w:szCs w:val="20"/>
                <w:shd w:val="clear" w:color="auto" w:fill="FFFFFF"/>
              </w:rPr>
            </w:pPr>
            <w:r w:rsidRPr="00411075">
              <w:rPr>
                <w:rFonts w:ascii="Times New Roman" w:eastAsia="Times New Roman" w:hAnsi="Times New Roman" w:cs="Times New Roman"/>
                <w:bCs/>
                <w:sz w:val="20"/>
                <w:szCs w:val="20"/>
                <w:shd w:val="clear" w:color="auto" w:fill="FFFFFF"/>
              </w:rPr>
              <w:t>порядка отбора и оформления представительных проб авиаГСМ;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Calibri" w:eastAsia="Calibri" w:hAnsi="Calibri" w:cs="Times New Roman"/>
                <w:bCs/>
                <w:color w:val="000000"/>
                <w:sz w:val="20"/>
                <w:szCs w:val="20"/>
                <w:shd w:val="clear" w:color="auto" w:fill="FFFFFF"/>
              </w:rPr>
              <w:t>порядка ведения в лаборатории ГСМ контрольной документации</w:t>
            </w:r>
          </w:p>
        </w:tc>
        <w:tc>
          <w:tcPr>
            <w:tcW w:w="1843"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п. 45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widowControl w:val="0"/>
              <w:spacing w:after="0" w:line="240" w:lineRule="auto"/>
              <w:ind w:left="120"/>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8.28 Техник-лаборант должен обладать знаниями: стандартов и технических условий на применяемые авиаГСМ;</w:t>
            </w:r>
          </w:p>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методик выполнения анализов показателей качества авиаГСМ в объеме, оговоренном нормативными актами, стандартами или техническими условиями; инструктажа по эксплуатации средств измерения, лабораторного оборудования и методик оценки их исправности;</w:t>
            </w:r>
          </w:p>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порядка отбора и оформления представительных проб авиаГСМ;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порядка ведения в лаборатории ГСМ контрольной документации.</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46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lang w:bidi="en-US"/>
              </w:rPr>
            </w:pPr>
          </w:p>
        </w:tc>
        <w:tc>
          <w:tcPr>
            <w:tcW w:w="3465" w:type="dxa"/>
            <w:vAlign w:val="center"/>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8.29 Кадровый состав лаборатории ГСМ: ФИО.</w:t>
            </w:r>
          </w:p>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Должность</w:t>
            </w:r>
          </w:p>
          <w:p w:rsidR="00411075" w:rsidRPr="00411075" w:rsidRDefault="00411075" w:rsidP="00411075">
            <w:pPr>
              <w:spacing w:after="0" w:line="240" w:lineRule="auto"/>
              <w:rPr>
                <w:rFonts w:ascii="Times New Roman" w:eastAsia="Lucida Sans Unicode" w:hAnsi="Times New Roman" w:cs="Times New Roman"/>
                <w:bCs/>
                <w:lang w:bidi="en-US"/>
              </w:rPr>
            </w:pPr>
            <w:r w:rsidRPr="00411075">
              <w:rPr>
                <w:rFonts w:ascii="Times New Roman" w:eastAsia="Calibri" w:hAnsi="Times New Roman" w:cs="Times New Roman"/>
                <w:bCs/>
                <w:color w:val="000000"/>
                <w:sz w:val="20"/>
                <w:szCs w:val="20"/>
                <w:shd w:val="clear" w:color="auto" w:fill="FFFFFF"/>
              </w:rPr>
              <w:t>Виды производимых работ Базовое образование Последняя переподготовка Стаж общий/по специальности</w:t>
            </w:r>
          </w:p>
        </w:tc>
        <w:tc>
          <w:tcPr>
            <w:tcW w:w="1843" w:type="dxa"/>
          </w:tcPr>
          <w:p w:rsidR="00411075" w:rsidRPr="00411075" w:rsidRDefault="00411075" w:rsidP="00411075">
            <w:pPr>
              <w:widowControl w:val="0"/>
              <w:spacing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2 Форма 2 </w:t>
            </w:r>
            <w:r w:rsidRPr="00411075">
              <w:rPr>
                <w:rFonts w:ascii="Times New Roman" w:eastAsia="Times New Roman" w:hAnsi="Times New Roman" w:cs="Times New Roman"/>
                <w:bCs/>
                <w:smallCaps/>
                <w:color w:val="000000"/>
                <w:sz w:val="20"/>
                <w:szCs w:val="20"/>
                <w:shd w:val="clear" w:color="auto" w:fill="FFFFFF"/>
              </w:rPr>
              <w:t>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8.30 Номенклатура авиационных топлив, масел, смазок и специальных жидкостей:</w:t>
            </w:r>
          </w:p>
          <w:p w:rsidR="00411075" w:rsidRPr="00411075" w:rsidRDefault="00411075" w:rsidP="00411075">
            <w:pPr>
              <w:widowControl w:val="0"/>
              <w:spacing w:after="0" w:line="240" w:lineRule="auto"/>
              <w:ind w:left="120"/>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Наименование продукта Марка продукта</w:t>
            </w:r>
          </w:p>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Нормативный документ (ГОСТ, ОСТ, ТУ) </w:t>
            </w:r>
          </w:p>
        </w:tc>
        <w:tc>
          <w:tcPr>
            <w:tcW w:w="1843" w:type="dxa"/>
          </w:tcPr>
          <w:p w:rsidR="00411075" w:rsidRPr="00411075" w:rsidRDefault="00411075" w:rsidP="00411075">
            <w:pPr>
              <w:widowControl w:val="0"/>
              <w:spacing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3 Форма 2 </w:t>
            </w:r>
            <w:r w:rsidRPr="00411075">
              <w:rPr>
                <w:rFonts w:ascii="Times New Roman" w:eastAsia="Times New Roman" w:hAnsi="Times New Roman" w:cs="Times New Roman"/>
                <w:bCs/>
                <w:smallCaps/>
                <w:color w:val="000000"/>
                <w:sz w:val="20"/>
                <w:szCs w:val="20"/>
                <w:shd w:val="clear" w:color="auto" w:fill="FFFFFF"/>
              </w:rPr>
              <w:t>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411075" w:rsidRPr="00411075" w:rsidRDefault="00411075" w:rsidP="00411075">
            <w:pPr>
              <w:widowControl w:val="0"/>
              <w:spacing w:after="0" w:line="240" w:lineRule="auto"/>
              <w:rPr>
                <w:rFonts w:ascii="Times New Roman" w:eastAsia="Courier New" w:hAnsi="Times New Roman" w:cs="Times New Roman"/>
                <w:bCs/>
                <w:color w:val="000000"/>
                <w:sz w:val="20"/>
                <w:szCs w:val="20"/>
                <w:shd w:val="clear" w:color="auto" w:fill="FFFFFF"/>
                <w:lang w:eastAsia="ru-RU"/>
              </w:rPr>
            </w:pPr>
            <w:r w:rsidRPr="00411075">
              <w:rPr>
                <w:rFonts w:ascii="Times New Roman" w:eastAsia="Times New Roman" w:hAnsi="Times New Roman" w:cs="Times New Roman"/>
                <w:bCs/>
                <w:color w:val="000000"/>
                <w:sz w:val="20"/>
                <w:szCs w:val="20"/>
                <w:shd w:val="clear" w:color="auto" w:fill="FFFFFF"/>
              </w:rPr>
              <w:t>8.31 Виды испытаний, проводимые лабораторией ГСМ.</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Calibri" w:hAnsi="Times New Roman" w:cs="Times New Roman"/>
                <w:bCs/>
                <w:color w:val="000000"/>
                <w:sz w:val="20"/>
                <w:szCs w:val="20"/>
                <w:shd w:val="clear" w:color="auto" w:fill="FFFFFF"/>
              </w:rPr>
              <w:t>Наименование вида испытаний Нормативный документ на метод испытаний</w:t>
            </w:r>
          </w:p>
        </w:tc>
        <w:tc>
          <w:tcPr>
            <w:tcW w:w="1843" w:type="dxa"/>
          </w:tcPr>
          <w:p w:rsidR="00411075" w:rsidRPr="00411075" w:rsidRDefault="00411075" w:rsidP="00411075">
            <w:pPr>
              <w:widowControl w:val="0"/>
              <w:spacing w:after="0" w:line="240" w:lineRule="auto"/>
              <w:jc w:val="both"/>
              <w:rPr>
                <w:rFonts w:ascii="Times New Roman" w:eastAsia="Times New Roman" w:hAnsi="Times New Roman" w:cs="Times New Roman"/>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3 Форма 2 ФАП-126</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val="restart"/>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9</w:t>
            </w:r>
          </w:p>
        </w:tc>
        <w:tc>
          <w:tcPr>
            <w:tcW w:w="3465" w:type="dxa"/>
            <w:vAlign w:val="center"/>
          </w:tcPr>
          <w:p w:rsidR="00411075" w:rsidRPr="00411075" w:rsidRDefault="00411075" w:rsidP="00411075">
            <w:pPr>
              <w:widowControl w:val="0"/>
              <w:shd w:val="clear" w:color="auto" w:fill="FFFFFF"/>
              <w:spacing w:after="0" w:line="240" w:lineRule="auto"/>
              <w:rPr>
                <w:rFonts w:ascii="Times New Roman" w:eastAsia="Times New Roman" w:hAnsi="Times New Roman" w:cs="Times New Roman"/>
                <w:bCs/>
                <w:sz w:val="20"/>
                <w:szCs w:val="20"/>
                <w:u w:val="single"/>
                <w:shd w:val="clear" w:color="auto" w:fill="FFFFFF"/>
              </w:rPr>
            </w:pPr>
            <w:r w:rsidRPr="00411075">
              <w:rPr>
                <w:rFonts w:ascii="Times New Roman" w:eastAsia="Times New Roman" w:hAnsi="Times New Roman" w:cs="Times New Roman"/>
                <w:bCs/>
                <w:sz w:val="20"/>
                <w:szCs w:val="20"/>
                <w:u w:val="single"/>
                <w:shd w:val="clear" w:color="auto" w:fill="FFFFFF"/>
              </w:rPr>
              <w:t>Персонал .Наличие технологической документации.</w:t>
            </w:r>
          </w:p>
          <w:p w:rsidR="00411075" w:rsidRPr="00411075" w:rsidRDefault="00411075" w:rsidP="00411075">
            <w:pPr>
              <w:widowControl w:val="0"/>
              <w:spacing w:after="0" w:line="240" w:lineRule="auto"/>
              <w:rPr>
                <w:rFonts w:ascii="Times New Roman" w:eastAsia="Times New Roman" w:hAnsi="Times New Roman" w:cs="Times New Roman"/>
                <w:bCs/>
                <w:color w:val="000000"/>
                <w:sz w:val="20"/>
                <w:szCs w:val="20"/>
                <w:u w:val="single"/>
                <w:shd w:val="clear" w:color="auto" w:fill="FFFFFF"/>
              </w:rPr>
            </w:pPr>
            <w:r w:rsidRPr="00411075">
              <w:rPr>
                <w:rFonts w:ascii="Times New Roman" w:eastAsia="Times New Roman" w:hAnsi="Times New Roman" w:cs="Times New Roman"/>
                <w:bCs/>
                <w:color w:val="000000"/>
                <w:sz w:val="20"/>
                <w:szCs w:val="20"/>
                <w:u w:val="single"/>
                <w:shd w:val="clear" w:color="auto" w:fill="FFFFFF"/>
              </w:rPr>
              <w:t>Подготовка авиационного персонала</w:t>
            </w:r>
          </w:p>
          <w:p w:rsidR="00411075" w:rsidRPr="00411075" w:rsidRDefault="00411075" w:rsidP="00411075">
            <w:pPr>
              <w:widowControl w:val="0"/>
              <w:spacing w:after="0" w:line="240" w:lineRule="auto"/>
              <w:rPr>
                <w:rFonts w:ascii="Times New Roman" w:eastAsia="Times New Roman" w:hAnsi="Times New Roman" w:cs="Times New Roman"/>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9.1 Необходимое кол-во квалифицированных специалистов, аттестованных и допущенных к работам. Аттестация персонала - 1 раз в 3 года.</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1843" w:type="dxa"/>
            <w:vAlign w:val="center"/>
          </w:tcPr>
          <w:p w:rsidR="00411075" w:rsidRPr="00411075" w:rsidRDefault="00411075" w:rsidP="00411075">
            <w:pPr>
              <w:widowControl w:val="0"/>
              <w:shd w:val="clear" w:color="auto" w:fill="FFFFFF"/>
              <w:spacing w:after="0" w:line="240" w:lineRule="auto"/>
              <w:rPr>
                <w:rFonts w:ascii="Times New Roman" w:eastAsia="Times New Roman" w:hAnsi="Times New Roman" w:cs="Times New Roman"/>
                <w:b/>
                <w:bCs/>
                <w:sz w:val="20"/>
                <w:szCs w:val="20"/>
                <w:shd w:val="clear" w:color="auto" w:fill="FFFFFF"/>
              </w:rPr>
            </w:pPr>
            <w:r w:rsidRPr="00411075">
              <w:rPr>
                <w:rFonts w:ascii="Times New Roman" w:eastAsia="Times New Roman" w:hAnsi="Times New Roman" w:cs="Times New Roman"/>
                <w:bCs/>
                <w:sz w:val="20"/>
                <w:szCs w:val="20"/>
                <w:shd w:val="clear" w:color="auto" w:fill="FFFFFF"/>
              </w:rPr>
              <w:t>Федеральные авиационные правила. Сертификационные требования к организациям авиатопливообеспечения воздушных перевозок, утвержденные приказом ФСВТ РФ от 18.04.2000 № 89 (далее - ФАП -89), п. 9.1.1.</w:t>
            </w:r>
          </w:p>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9.2 Руководящий и ИТП проходит периодическую п-ку. Повышение квалификации руководящих работников и специалистов 1 раз в 6 лет.</w:t>
            </w:r>
          </w:p>
        </w:tc>
        <w:tc>
          <w:tcPr>
            <w:tcW w:w="1843"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ФАП -89 п.9.1.2.</w:t>
            </w:r>
          </w:p>
          <w:p w:rsidR="00411075" w:rsidRPr="00411075" w:rsidRDefault="00411075" w:rsidP="00411075">
            <w:pPr>
              <w:widowControl w:val="0"/>
              <w:spacing w:after="0" w:line="240" w:lineRule="auto"/>
              <w:rPr>
                <w:rFonts w:ascii="Times New Roman" w:eastAsia="Times New Roman" w:hAnsi="Times New Roman" w:cs="Times New Roman"/>
                <w:b/>
                <w:sz w:val="20"/>
                <w:szCs w:val="20"/>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9.3 Персонал, связанный с обеспечением БП, должен иметь спец. подготовку</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ФАП -89 п.9.1.3.</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9.4 Перечень лиц, обязанных пройти аттестацию.</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п.9.2.1 ФАП -89 </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9.5 Авиатопливообеспечение ВС без сертификата или с нарушением порядка, установленного ФАП, не допускается.</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п. 1.10 ФАП -89  </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9.6 Наличие положений для всех структурных подразделений.</w:t>
            </w: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п.2.5 ФАП-89 </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9.7 Наличие Технологии работы, её содержание. Технология должна пройти процедуру экспертной оценки соответствия ФАП привлекаемой организацией.</w:t>
            </w:r>
          </w:p>
        </w:tc>
        <w:tc>
          <w:tcPr>
            <w:tcW w:w="1843" w:type="dxa"/>
          </w:tcPr>
          <w:p w:rsidR="00411075" w:rsidRPr="00411075" w:rsidRDefault="00411075" w:rsidP="00411075">
            <w:pPr>
              <w:widowControl w:val="0"/>
              <w:shd w:val="clear" w:color="auto" w:fill="FFFFFF"/>
              <w:spacing w:before="54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гл. 3.2., .3.2.7 ФАП-89. </w:t>
            </w:r>
          </w:p>
          <w:p w:rsidR="00411075" w:rsidRPr="00411075" w:rsidRDefault="00411075" w:rsidP="00411075">
            <w:pPr>
              <w:widowControl w:val="0"/>
              <w:spacing w:after="0" w:line="240" w:lineRule="auto"/>
              <w:jc w:val="both"/>
              <w:rPr>
                <w:rFonts w:ascii="Times New Roman" w:eastAsia="Times New Roman" w:hAnsi="Times New Roman" w:cs="Times New Roman"/>
                <w:b/>
                <w:sz w:val="20"/>
                <w:szCs w:val="20"/>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9.8 Наличие и содержание технологических инструкций.</w:t>
            </w:r>
          </w:p>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В тех. инстр.: объем и последовательность работ, квалификация и численность персонала, методики безопасности работы, перечень технолог. оборудования, тех.средств и приборов.</w:t>
            </w:r>
          </w:p>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Копии инструкций - на рабочих местах.</w:t>
            </w:r>
          </w:p>
        </w:tc>
        <w:tc>
          <w:tcPr>
            <w:tcW w:w="1843"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п.3.3 ФАП- 89</w:t>
            </w:r>
          </w:p>
          <w:p w:rsidR="00411075" w:rsidRPr="00411075" w:rsidRDefault="00411075" w:rsidP="00411075">
            <w:pPr>
              <w:widowControl w:val="0"/>
              <w:spacing w:after="0" w:line="240" w:lineRule="auto"/>
              <w:rPr>
                <w:rFonts w:ascii="Times New Roman" w:eastAsia="Times New Roman" w:hAnsi="Times New Roman" w:cs="Times New Roman"/>
                <w:b/>
                <w:sz w:val="20"/>
                <w:szCs w:val="20"/>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9.9 Наличие Регламента ТО.</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3.4 ФАП-89</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9.10 Наличие руководства по качеству.</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п. 3.5 ФАП-89 </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ind w:left="-107"/>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9.11 Наличие сертификатов качества на ГСМ зарубежного производства.</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п. 5.1 ФАП-89 </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val="restart"/>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10</w:t>
            </w:r>
          </w:p>
        </w:tc>
        <w:tc>
          <w:tcPr>
            <w:tcW w:w="3465" w:type="dxa"/>
          </w:tcPr>
          <w:p w:rsidR="00411075" w:rsidRPr="00411075" w:rsidRDefault="00411075" w:rsidP="00411075">
            <w:pPr>
              <w:widowControl w:val="0"/>
              <w:shd w:val="clear" w:color="auto" w:fill="FFFFFF"/>
              <w:spacing w:after="0" w:line="240" w:lineRule="auto"/>
              <w:ind w:left="-107"/>
              <w:rPr>
                <w:rFonts w:ascii="Times New Roman" w:eastAsia="Times New Roman" w:hAnsi="Times New Roman" w:cs="Times New Roman"/>
                <w:bCs/>
                <w:sz w:val="20"/>
                <w:szCs w:val="20"/>
                <w:u w:val="single"/>
                <w:shd w:val="clear" w:color="auto" w:fill="FFFFFF"/>
              </w:rPr>
            </w:pPr>
            <w:r w:rsidRPr="00411075">
              <w:rPr>
                <w:rFonts w:ascii="Times New Roman" w:eastAsia="Times New Roman" w:hAnsi="Times New Roman" w:cs="Times New Roman"/>
                <w:bCs/>
                <w:sz w:val="20"/>
                <w:szCs w:val="20"/>
                <w:u w:val="single"/>
                <w:shd w:val="clear" w:color="auto" w:fill="FFFFFF"/>
              </w:rPr>
              <w:t xml:space="preserve">Оборудование. Спецтранспорт </w:t>
            </w:r>
          </w:p>
          <w:p w:rsidR="00411075" w:rsidRPr="00411075" w:rsidRDefault="00411075" w:rsidP="00411075">
            <w:pPr>
              <w:widowControl w:val="0"/>
              <w:spacing w:after="0" w:line="240" w:lineRule="auto"/>
              <w:ind w:left="-107"/>
              <w:rPr>
                <w:rFonts w:ascii="Times New Roman" w:eastAsia="Times New Roman" w:hAnsi="Times New Roman" w:cs="Times New Roman"/>
                <w:bCs/>
                <w:color w:val="000000"/>
                <w:sz w:val="20"/>
                <w:szCs w:val="20"/>
                <w:shd w:val="clear" w:color="auto" w:fill="FFFFFF"/>
              </w:rPr>
            </w:pPr>
          </w:p>
        </w:tc>
        <w:tc>
          <w:tcPr>
            <w:tcW w:w="1843" w:type="dxa"/>
          </w:tcPr>
          <w:p w:rsidR="00411075" w:rsidRPr="00411075" w:rsidRDefault="00411075" w:rsidP="00411075">
            <w:pPr>
              <w:widowControl w:val="0"/>
              <w:spacing w:after="0" w:line="240" w:lineRule="auto"/>
              <w:jc w:val="both"/>
              <w:rPr>
                <w:rFonts w:ascii="Times New Roman" w:eastAsia="Times New Roman" w:hAnsi="Times New Roman" w:cs="Times New Roman"/>
                <w:bCs/>
                <w:color w:val="000000"/>
                <w:sz w:val="20"/>
                <w:szCs w:val="20"/>
                <w:shd w:val="clear" w:color="auto" w:fill="FFFFFF"/>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10.1 Регистрация наработки и тех. сост., ТО, замена узлов и агрегатов, ремонт.</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3.1.3 ФАП -89</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10.3 Регулярное обновление фонда нормативно-правовой и методической документации.</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 3.3.3 ФАП -89</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val="restart"/>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11</w:t>
            </w: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Cs/>
                <w:color w:val="000000"/>
                <w:sz w:val="20"/>
                <w:szCs w:val="20"/>
                <w:u w:val="single"/>
                <w:shd w:val="clear" w:color="auto" w:fill="FFFFFF"/>
              </w:rPr>
            </w:pPr>
            <w:r w:rsidRPr="00411075">
              <w:rPr>
                <w:rFonts w:ascii="Times New Roman" w:eastAsia="Times New Roman" w:hAnsi="Times New Roman" w:cs="Times New Roman"/>
                <w:bCs/>
                <w:color w:val="000000"/>
                <w:sz w:val="20"/>
                <w:szCs w:val="20"/>
                <w:u w:val="single"/>
                <w:shd w:val="clear" w:color="auto" w:fill="FFFFFF"/>
              </w:rPr>
              <w:t>Склад ГСМ</w:t>
            </w:r>
          </w:p>
          <w:p w:rsidR="00411075" w:rsidRPr="00411075" w:rsidRDefault="00411075" w:rsidP="00411075">
            <w:pPr>
              <w:widowControl w:val="0"/>
              <w:spacing w:after="0" w:line="240" w:lineRule="auto"/>
              <w:rPr>
                <w:rFonts w:ascii="Times New Roman" w:eastAsia="Times New Roman" w:hAnsi="Times New Roman" w:cs="Times New Roman"/>
                <w:bCs/>
                <w:color w:val="000000"/>
                <w:sz w:val="20"/>
                <w:szCs w:val="20"/>
                <w:shd w:val="clear" w:color="auto" w:fill="FFFFFF"/>
              </w:rPr>
            </w:pP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Cs/>
                <w:color w:val="000000"/>
                <w:sz w:val="20"/>
                <w:szCs w:val="20"/>
                <w:shd w:val="clear" w:color="auto" w:fill="FFFFFF"/>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11.1 Под слив каждого вида топлива -отдельные стояки, ТП, насосы, р-ры. Для различных видов (марок) авиаГСМ выд-ся раздельные места хранения.</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п.6.2.2 ФАП -89</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11.2 Подтверждение качества авиаГСМ - после каждого его долива</w:t>
            </w:r>
          </w:p>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другой партии.</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п.6.2.8 ФАП-89 </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11.3 Выделение отдельных групп р-ров под каждый вид авиаГСМ с обвязкой отдельной ТП- ой коммуникацией.</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п.6.3.2 ФАП-89</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11.4 Отстаивание АТ в течение определенного периода времени.</w:t>
            </w:r>
          </w:p>
        </w:tc>
        <w:tc>
          <w:tcPr>
            <w:tcW w:w="1843"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p>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п.6.4.4 ФАП-89</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11.5 Ежегодная оценка соответствия нормативным требованиям уровня качества и чистоты авиаГСМ Центром сертификации.</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п.8.2.2 ФАП-89.</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 xml:space="preserve">11.6 Инспектор проверяет объекты как в присутствии, так и в отсутствии должностного лица </w:t>
            </w:r>
            <w:r w:rsidRPr="00411075">
              <w:rPr>
                <w:rFonts w:ascii="Times New Roman" w:eastAsia="Times New Roman" w:hAnsi="Times New Roman" w:cs="Times New Roman"/>
                <w:b/>
                <w:i/>
                <w:iCs/>
                <w:color w:val="000000"/>
                <w:sz w:val="20"/>
                <w:szCs w:val="20"/>
                <w:shd w:val="clear" w:color="auto" w:fill="FFFFFF"/>
              </w:rPr>
              <w:t>(</w:t>
            </w:r>
            <w:r w:rsidRPr="00411075">
              <w:rPr>
                <w:rFonts w:ascii="Times New Roman" w:eastAsia="Times New Roman" w:hAnsi="Times New Roman" w:cs="Times New Roman"/>
                <w:i/>
                <w:iCs/>
                <w:color w:val="000000"/>
                <w:sz w:val="20"/>
                <w:szCs w:val="20"/>
                <w:shd w:val="clear" w:color="auto" w:fill="FFFFFF"/>
              </w:rPr>
              <w:t>внутренний аудит).</w:t>
            </w:r>
          </w:p>
        </w:tc>
        <w:tc>
          <w:tcPr>
            <w:tcW w:w="1843" w:type="dxa"/>
          </w:tcPr>
          <w:p w:rsidR="00411075" w:rsidRPr="00411075" w:rsidRDefault="00411075" w:rsidP="00411075">
            <w:pPr>
              <w:widowControl w:val="0"/>
              <w:spacing w:before="60"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bCs/>
                <w:color w:val="000000"/>
                <w:sz w:val="20"/>
                <w:szCs w:val="20"/>
                <w:shd w:val="clear" w:color="auto" w:fill="FFFFFF"/>
              </w:rPr>
              <w:t>п.8.3.6 ФАП -89</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val="restart"/>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r w:rsidRPr="00411075">
              <w:rPr>
                <w:rFonts w:ascii="Times New Roman" w:eastAsia="Lucida Sans Unicode" w:hAnsi="Times New Roman" w:cs="Times New Roman"/>
                <w:bCs/>
                <w:sz w:val="20"/>
                <w:szCs w:val="20"/>
                <w:lang w:bidi="en-US"/>
              </w:rPr>
              <w:t>12</w:t>
            </w:r>
          </w:p>
        </w:tc>
        <w:tc>
          <w:tcPr>
            <w:tcW w:w="3465" w:type="dxa"/>
          </w:tcPr>
          <w:p w:rsidR="00411075" w:rsidRPr="00411075" w:rsidRDefault="00411075" w:rsidP="00411075">
            <w:pPr>
              <w:widowControl w:val="0"/>
              <w:spacing w:after="0" w:line="240" w:lineRule="auto"/>
              <w:rPr>
                <w:rFonts w:ascii="Times New Roman" w:eastAsia="Times New Roman" w:hAnsi="Times New Roman" w:cs="Times New Roman"/>
                <w:bCs/>
                <w:color w:val="000000"/>
                <w:sz w:val="20"/>
                <w:szCs w:val="20"/>
                <w:u w:val="single"/>
                <w:shd w:val="clear" w:color="auto" w:fill="FFFFFF"/>
              </w:rPr>
            </w:pPr>
            <w:r w:rsidRPr="00411075">
              <w:rPr>
                <w:rFonts w:ascii="Times New Roman" w:eastAsia="Times New Roman" w:hAnsi="Times New Roman" w:cs="Times New Roman"/>
                <w:bCs/>
                <w:color w:val="000000"/>
                <w:sz w:val="20"/>
                <w:szCs w:val="20"/>
                <w:u w:val="single"/>
                <w:shd w:val="clear" w:color="auto" w:fill="FFFFFF"/>
              </w:rPr>
              <w:t>Контроль качества авиаГС М.</w:t>
            </w:r>
          </w:p>
          <w:p w:rsidR="00411075" w:rsidRPr="00411075" w:rsidRDefault="00411075" w:rsidP="00411075">
            <w:pPr>
              <w:widowControl w:val="0"/>
              <w:shd w:val="clear" w:color="auto" w:fill="FFFFFF"/>
              <w:spacing w:after="0" w:line="240" w:lineRule="auto"/>
              <w:rPr>
                <w:rFonts w:ascii="Times New Roman" w:eastAsia="Times New Roman" w:hAnsi="Times New Roman" w:cs="Times New Roman"/>
                <w:bCs/>
                <w:sz w:val="20"/>
                <w:szCs w:val="20"/>
                <w:shd w:val="clear" w:color="auto" w:fill="FFFFFF"/>
              </w:rPr>
            </w:pPr>
          </w:p>
        </w:tc>
        <w:tc>
          <w:tcPr>
            <w:tcW w:w="1843" w:type="dxa"/>
          </w:tcPr>
          <w:p w:rsidR="00411075" w:rsidRPr="00411075" w:rsidRDefault="00411075" w:rsidP="00411075">
            <w:pPr>
              <w:widowControl w:val="0"/>
              <w:spacing w:before="60" w:after="0" w:line="240" w:lineRule="auto"/>
              <w:jc w:val="both"/>
              <w:rPr>
                <w:rFonts w:ascii="Times New Roman" w:eastAsia="Times New Roman" w:hAnsi="Times New Roman" w:cs="Times New Roman"/>
                <w:bCs/>
                <w:color w:val="000000"/>
                <w:sz w:val="20"/>
                <w:szCs w:val="20"/>
                <w:shd w:val="clear" w:color="auto" w:fill="FFFFFF"/>
              </w:rPr>
            </w:pP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r w:rsidR="00411075" w:rsidRPr="00411075" w:rsidTr="00411075">
        <w:tc>
          <w:tcPr>
            <w:tcW w:w="597" w:type="dxa"/>
            <w:vMerge/>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c>
          <w:tcPr>
            <w:tcW w:w="3465" w:type="dxa"/>
          </w:tcPr>
          <w:p w:rsidR="00411075" w:rsidRPr="00411075" w:rsidRDefault="00411075" w:rsidP="00411075">
            <w:pPr>
              <w:widowControl w:val="0"/>
              <w:shd w:val="clear" w:color="auto" w:fill="FFFFFF"/>
              <w:spacing w:after="0" w:line="240" w:lineRule="auto"/>
              <w:rPr>
                <w:rFonts w:ascii="Times New Roman" w:eastAsia="Times New Roman" w:hAnsi="Times New Roman" w:cs="Times New Roman"/>
                <w:bCs/>
                <w:sz w:val="20"/>
                <w:szCs w:val="20"/>
                <w:u w:val="single"/>
              </w:rPr>
            </w:pPr>
            <w:r w:rsidRPr="00411075">
              <w:rPr>
                <w:rFonts w:ascii="Times New Roman" w:eastAsia="Times New Roman" w:hAnsi="Times New Roman" w:cs="Times New Roman"/>
                <w:bCs/>
                <w:sz w:val="20"/>
                <w:szCs w:val="20"/>
                <w:u w:val="single"/>
              </w:rPr>
              <w:t>Проверка выполнения</w:t>
            </w:r>
          </w:p>
          <w:p w:rsidR="00411075" w:rsidRPr="00411075" w:rsidRDefault="00411075" w:rsidP="00411075">
            <w:pPr>
              <w:widowControl w:val="0"/>
              <w:shd w:val="clear" w:color="auto" w:fill="FFFFFF"/>
              <w:spacing w:after="0" w:line="240" w:lineRule="auto"/>
              <w:rPr>
                <w:rFonts w:ascii="Times New Roman" w:eastAsia="Times New Roman" w:hAnsi="Times New Roman" w:cs="Times New Roman"/>
                <w:bCs/>
                <w:sz w:val="20"/>
                <w:szCs w:val="20"/>
                <w:u w:val="single"/>
              </w:rPr>
            </w:pPr>
            <w:r w:rsidRPr="00411075">
              <w:rPr>
                <w:rFonts w:ascii="Times New Roman" w:eastAsia="Times New Roman" w:hAnsi="Times New Roman" w:cs="Times New Roman"/>
                <w:bCs/>
                <w:sz w:val="20"/>
                <w:szCs w:val="20"/>
                <w:u w:val="single"/>
              </w:rPr>
              <w:t>требований технического</w:t>
            </w:r>
          </w:p>
          <w:p w:rsidR="00411075" w:rsidRPr="00411075" w:rsidRDefault="00411075" w:rsidP="00411075">
            <w:pPr>
              <w:widowControl w:val="0"/>
              <w:spacing w:after="0" w:line="240" w:lineRule="auto"/>
              <w:rPr>
                <w:rFonts w:ascii="Times New Roman" w:eastAsia="Times New Roman" w:hAnsi="Times New Roman" w:cs="Times New Roman"/>
                <w:bCs/>
                <w:sz w:val="20"/>
                <w:szCs w:val="20"/>
                <w:u w:val="single"/>
              </w:rPr>
            </w:pPr>
            <w:r w:rsidRPr="00411075">
              <w:rPr>
                <w:rFonts w:ascii="Times New Roman" w:eastAsia="Times New Roman" w:hAnsi="Times New Roman" w:cs="Times New Roman"/>
                <w:bCs/>
                <w:sz w:val="20"/>
                <w:szCs w:val="20"/>
                <w:u w:val="single"/>
              </w:rPr>
              <w:t>регламента</w:t>
            </w:r>
          </w:p>
          <w:p w:rsidR="00411075" w:rsidRPr="00411075" w:rsidRDefault="00411075" w:rsidP="00411075">
            <w:pPr>
              <w:widowControl w:val="0"/>
              <w:shd w:val="clear" w:color="auto" w:fill="FFFFFF"/>
              <w:spacing w:after="0" w:line="240" w:lineRule="auto"/>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Технический регламент Таможенного союза</w:t>
            </w:r>
          </w:p>
          <w:p w:rsidR="00411075" w:rsidRPr="00411075" w:rsidRDefault="00411075" w:rsidP="00411075">
            <w:pPr>
              <w:widowControl w:val="0"/>
              <w:shd w:val="clear" w:color="auto" w:fill="FFFFFF"/>
              <w:spacing w:after="0" w:line="240" w:lineRule="auto"/>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"О требованиях к автомобильному и авиационному бензину, дизельному и судовому топливу, топливу для реактивных двигателей и мазуту"</w:t>
            </w:r>
          </w:p>
          <w:p w:rsidR="00411075" w:rsidRPr="00411075" w:rsidRDefault="00411075" w:rsidP="00411075">
            <w:pPr>
              <w:widowControl w:val="0"/>
              <w:spacing w:after="0" w:line="240" w:lineRule="auto"/>
              <w:rPr>
                <w:rFonts w:ascii="Times New Roman" w:eastAsia="Times New Roman" w:hAnsi="Times New Roman" w:cs="Times New Roman"/>
                <w:b/>
                <w:sz w:val="20"/>
                <w:szCs w:val="20"/>
              </w:rPr>
            </w:pPr>
            <w:r w:rsidRPr="00411075">
              <w:rPr>
                <w:rFonts w:ascii="Times New Roman" w:eastAsia="Times New Roman" w:hAnsi="Times New Roman" w:cs="Times New Roman"/>
                <w:sz w:val="20"/>
                <w:szCs w:val="20"/>
              </w:rPr>
              <w:t>(ТР ТС 013/2011)</w:t>
            </w:r>
          </w:p>
        </w:tc>
        <w:tc>
          <w:tcPr>
            <w:tcW w:w="1843" w:type="dxa"/>
          </w:tcPr>
          <w:p w:rsidR="00411075" w:rsidRPr="00411075" w:rsidRDefault="00411075" w:rsidP="00411075">
            <w:pPr>
              <w:widowControl w:val="0"/>
              <w:shd w:val="clear" w:color="auto" w:fill="FFFFFF"/>
              <w:spacing w:before="60" w:after="0" w:line="240" w:lineRule="auto"/>
              <w:jc w:val="both"/>
              <w:rPr>
                <w:rFonts w:ascii="Times New Roman" w:eastAsia="Times New Roman" w:hAnsi="Times New Roman" w:cs="Times New Roman"/>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Технический регламент Таможенного союза</w:t>
            </w:r>
          </w:p>
          <w:p w:rsidR="00411075" w:rsidRPr="00411075" w:rsidRDefault="00411075" w:rsidP="00411075">
            <w:pPr>
              <w:widowControl w:val="0"/>
              <w:shd w:val="clear" w:color="auto" w:fill="FFFFFF"/>
              <w:spacing w:before="60" w:after="0" w:line="240" w:lineRule="auto"/>
              <w:jc w:val="both"/>
              <w:rPr>
                <w:rFonts w:ascii="Times New Roman" w:eastAsia="Times New Roman" w:hAnsi="Times New Roman" w:cs="Times New Roman"/>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"О требованиях к автомобильному и авиационному бензину, дизельному и судовому топливу, топливу для реактивных двигателей и мазуту"</w:t>
            </w:r>
          </w:p>
          <w:p w:rsidR="00411075" w:rsidRPr="00411075" w:rsidRDefault="00411075" w:rsidP="00411075">
            <w:pPr>
              <w:widowControl w:val="0"/>
              <w:spacing w:before="60" w:after="0" w:line="240" w:lineRule="auto"/>
              <w:jc w:val="both"/>
              <w:rPr>
                <w:rFonts w:ascii="Times New Roman" w:eastAsia="Times New Roman" w:hAnsi="Times New Roman" w:cs="Times New Roman"/>
                <w:bCs/>
                <w:color w:val="000000"/>
                <w:sz w:val="20"/>
                <w:szCs w:val="20"/>
                <w:shd w:val="clear" w:color="auto" w:fill="FFFFFF"/>
              </w:rPr>
            </w:pPr>
            <w:r w:rsidRPr="00411075">
              <w:rPr>
                <w:rFonts w:ascii="Times New Roman" w:eastAsia="Times New Roman" w:hAnsi="Times New Roman" w:cs="Times New Roman"/>
                <w:bCs/>
                <w:color w:val="000000"/>
                <w:sz w:val="20"/>
                <w:szCs w:val="20"/>
                <w:shd w:val="clear" w:color="auto" w:fill="FFFFFF"/>
              </w:rPr>
              <w:t>(ТР ТС 013/2011)</w:t>
            </w:r>
          </w:p>
        </w:tc>
        <w:tc>
          <w:tcPr>
            <w:tcW w:w="708"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411075" w:rsidRPr="00411075" w:rsidRDefault="00411075" w:rsidP="00411075">
            <w:pPr>
              <w:spacing w:after="0" w:line="240" w:lineRule="auto"/>
              <w:jc w:val="center"/>
              <w:rPr>
                <w:rFonts w:ascii="Times New Roman" w:eastAsia="Lucida Sans Unicode" w:hAnsi="Times New Roman" w:cs="Times New Roman"/>
                <w:bCs/>
                <w:sz w:val="20"/>
                <w:szCs w:val="20"/>
                <w:lang w:bidi="en-US"/>
              </w:rPr>
            </w:pPr>
          </w:p>
        </w:tc>
        <w:tc>
          <w:tcPr>
            <w:tcW w:w="1701" w:type="dxa"/>
          </w:tcPr>
          <w:p w:rsidR="00411075" w:rsidRPr="00411075" w:rsidRDefault="00411075" w:rsidP="00411075">
            <w:pPr>
              <w:rPr>
                <w:rFonts w:ascii="Calibri" w:eastAsia="Calibri" w:hAnsi="Calibri" w:cs="Times New Roman"/>
              </w:rPr>
            </w:pPr>
            <w:r w:rsidRPr="00411075">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411075" w:rsidRPr="00411075" w:rsidRDefault="00411075" w:rsidP="00411075">
            <w:pPr>
              <w:spacing w:after="0" w:line="240" w:lineRule="auto"/>
              <w:rPr>
                <w:rFonts w:ascii="Times New Roman" w:eastAsia="Lucida Sans Unicode" w:hAnsi="Times New Roman" w:cs="Times New Roman"/>
                <w:bCs/>
                <w:sz w:val="20"/>
                <w:szCs w:val="20"/>
                <w:lang w:bidi="en-US"/>
              </w:rPr>
            </w:pPr>
          </w:p>
        </w:tc>
      </w:tr>
    </w:tbl>
    <w:p w:rsidR="00411075" w:rsidRPr="00411075" w:rsidRDefault="00411075" w:rsidP="00411075">
      <w:pPr>
        <w:spacing w:after="0" w:line="240" w:lineRule="auto"/>
        <w:ind w:right="249"/>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411075" w:rsidRPr="00411075" w:rsidRDefault="00411075" w:rsidP="00411075">
      <w:pPr>
        <w:spacing w:after="0"/>
        <w:ind w:right="139"/>
        <w:rPr>
          <w:rFonts w:ascii="Times New Roman" w:eastAsia="Calibri" w:hAnsi="Times New Roman" w:cs="Times New Roman"/>
          <w:b/>
          <w:bCs/>
          <w:iCs/>
          <w:sz w:val="24"/>
          <w:szCs w:val="24"/>
        </w:rPr>
      </w:pPr>
    </w:p>
    <w:p w:rsidR="00411075" w:rsidRPr="00411075" w:rsidRDefault="00411075" w:rsidP="00411075">
      <w:pPr>
        <w:spacing w:after="0"/>
        <w:ind w:right="139"/>
        <w:rPr>
          <w:rFonts w:ascii="Times New Roman" w:eastAsia="Calibri" w:hAnsi="Times New Roman" w:cs="Times New Roman"/>
          <w:bCs/>
          <w:iCs/>
          <w:sz w:val="24"/>
          <w:szCs w:val="24"/>
        </w:rPr>
      </w:pPr>
    </w:p>
    <w:p w:rsidR="00411075" w:rsidRPr="00411075" w:rsidRDefault="00411075" w:rsidP="00411075">
      <w:pPr>
        <w:spacing w:after="0"/>
        <w:ind w:right="139"/>
        <w:rPr>
          <w:rFonts w:ascii="Times New Roman" w:eastAsia="Calibri" w:hAnsi="Times New Roman" w:cs="Times New Roman"/>
          <w:bCs/>
          <w:iCs/>
          <w:sz w:val="24"/>
          <w:szCs w:val="24"/>
        </w:rPr>
      </w:pPr>
      <w:r w:rsidRPr="00411075">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669504" behindDoc="0" locked="0" layoutInCell="1" allowOverlap="1" wp14:anchorId="276348CB" wp14:editId="26EC56E2">
                <wp:simplePos x="0" y="0"/>
                <wp:positionH relativeFrom="column">
                  <wp:posOffset>3437338</wp:posOffset>
                </wp:positionH>
                <wp:positionV relativeFrom="paragraph">
                  <wp:posOffset>117475</wp:posOffset>
                </wp:positionV>
                <wp:extent cx="2926080" cy="0"/>
                <wp:effectExtent l="0" t="0" r="26035" b="28575"/>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5854265A" id="Прямая соединительная линия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T2/AEAAKoDAAAOAAAAZHJzL2Uyb0RvYy54bWysU82O0zAQviPxDpbvNNkiqjZquoetlguC&#10;SiwP4HWcxJL/5DFNewPOSH0EXoEDSCst8AzJGzF2s6XADZGDM/Zkvpnv85fl5U4rshUepDUlvZjk&#10;lAjDbSVNU9I3N9dP5pRAYKZiyhpR0r0Aerl6/GjZuUJMbWtVJTxBEANF50rahuCKLAPeCs1gYp0w&#10;mKyt1yzg1jdZ5VmH6Fpl0zyfZZ31lfOWCwA8XR+TdJXw61rw8KquQQSiSoqzhbT6tN7GNVstWdF4&#10;5lrJxzHYP0yhmTTY9AS1ZoGRt17+BaUl9xZsHSbc6szWteQicUA2F/kfbF63zInEBcUBd5IJ/h8s&#10;f7ndeCKrki4oMUzjFfWfhnfDof/Wfx4OZHjf/+i/9l/6u/57fzd8wPh++IhxTPb34/GBLKKSnYMC&#10;Aa/Mxo87cBsfZdnVXsc3Eia7pP7+pL7YBcLxcLqYzvI5XhJ/yGW/Cp2H8FxYTWJQUiVNFIYVbPsC&#10;AjbDTx8+icfGXkul0uUqQ7qSzp4+i8gMLVYrFjDUDkmDaShhqkHv8uATIlglq1gdcWAPV8qTLUP7&#10;oOsq293guJQoBgETyCE9kTxO8FtpHGfNoD0Wp9TRbVoGtLySuqTz82plYkeRTDuSioIeJYzRra32&#10;Sdks7tAQqelo3ui48z3G57/Y6icAAAD//wMAUEsDBBQABgAIAAAAIQACdDol3QAAAAoBAAAPAAAA&#10;ZHJzL2Rvd25yZXYueG1sTI9NT8MwDIbvSPyHyEjcWNKVwVSaTmhoB26jgMQxa9wPaJyqSbfy7/HE&#10;AY72++j143wzu14ccQydJw3JQoFAqrztqNHw9rq7WYMI0ZA1vSfU8I0BNsXlRW4y60/0gscyNoJL&#10;KGRGQxvjkEkZqhadCQs/IHFW+9GZyOPYSDuaE5e7Xi6VupPOdMQXWjPgtsXqq5ychmm/rVW3S+fP&#10;j7SU0/P9/v2pbrS+vpofH0BEnOMfDGd9VoeCnQ5+IhtEr2F1m6SMcrBegTgDSi0TEIffjSxy+f+F&#10;4gcAAP//AwBQSwECLQAUAAYACAAAACEAtoM4kv4AAADhAQAAEwAAAAAAAAAAAAAAAAAAAAAAW0Nv&#10;bnRlbnRfVHlwZXNdLnhtbFBLAQItABQABgAIAAAAIQA4/SH/1gAAAJQBAAALAAAAAAAAAAAAAAAA&#10;AC8BAABfcmVscy8ucmVsc1BLAQItABQABgAIAAAAIQBlC2T2/AEAAKoDAAAOAAAAAAAAAAAAAAAA&#10;AC4CAABkcnMvZTJvRG9jLnhtbFBLAQItABQABgAIAAAAIQACdDol3QAAAAoBAAAPAAAAAAAAAAAA&#10;AAAAAFYEAABkcnMvZG93bnJldi54bWxQSwUGAAAAAAQABADzAAAAYAUAAAAA&#10;" strokecolor="windowText" strokeweight=".5pt">
                <v:stroke joinstyle="miter"/>
              </v:line>
            </w:pict>
          </mc:Fallback>
        </mc:AlternateContent>
      </w:r>
      <w:r w:rsidRPr="00411075">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668480" behindDoc="0" locked="0" layoutInCell="1" allowOverlap="1" wp14:anchorId="53CDEC59" wp14:editId="1DF100C7">
                <wp:simplePos x="0" y="0"/>
                <wp:positionH relativeFrom="column">
                  <wp:posOffset>19381</wp:posOffset>
                </wp:positionH>
                <wp:positionV relativeFrom="paragraph">
                  <wp:posOffset>166122</wp:posOffset>
                </wp:positionV>
                <wp:extent cx="1423284"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32797FBF" id="Прямая соединительная линия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q6/gEAAKwDAAAOAAAAZHJzL2Uyb0RvYy54bWysU82O0zAQviPxDpbvNG13WVVR0z1stVwQ&#10;VGJ5AK9jN5b8J49p2htwRuoj8AocQFppF54heSPGbrYUuCFycMaezDfzff4yv9waTTYigHK2opPR&#10;mBJhuauVXVf07c31sxklEJmtmXZWVHQngF4unj6Zt74UU9c4XYtAEMRC2fqKNjH6siiAN8IwGDkv&#10;LCalC4ZF3IZ1UQfWIrrRxXQ8vihaF2ofHBcAeLo8JOki40speHwtJYhIdEVxtpjXkNfbtBaLOSvX&#10;gflG8WEM9g9TGKYsNj1CLVlk5F1Qf0EZxYMDJ+OIO1M4KRUXmQOymYz/YPOmYV5kLigO+KNM8P9g&#10;+avNKhBV492hPJYZvKPuc/++33cP3Zd+T/oP3Y/uW/e1u+u+d3f9R4zv+08Yp2R3PxzvCZajlq2H&#10;EiGv7CoMO/CrkITZymDSGymTbdZ/d9RfbCPheDg5n55NZ+eU8Mdc8avQB4gvhDMkBRXVyiZpWMk2&#10;LyFiM/z08ZN0bN210jpfr7akrejF2XNkyBmaTGoWMTQeaYNdU8L0Gt3LY8iI4LSqU3XCgR1c6UA2&#10;DA2Evqtde4PjUqIZREwgh/wk8jjBb6VpnCWD5lCcUwe/GRXR9FqZis5Oq7VNHUW27UAqCXqQMEW3&#10;rt5lZYu0Q0vkpoN9k+dO9xif/mSLnwAAAP//AwBQSwMEFAAGAAgAAAAhAHfzlr7bAAAABwEAAA8A&#10;AABkcnMvZG93bnJldi54bWxMjs1OwzAQhO9IvIO1SNyoU0dqUYhToaIeuJVQJI5uvPlp43UUO214&#10;exZxgNvszGj2yzez68UFx9B50rBcJCCQKm87ajQc3ncPjyBCNGRN7wk1fGGATXF7k5vM+iu94aWM&#10;jeARCpnR0MY4ZFKGqkVnwsIPSJzVfnQm8jk20o7myuOulypJVtKZjvhDawbctlidy8lpmPbbOul2&#10;6Xz6TEs5va73Hy91o/X93fz8BCLiHP/K8IPP6FAw09FPZIPoNaRLLmpQKwWCY6XWLI6/hixy+Z+/&#10;+AYAAP//AwBQSwECLQAUAAYACAAAACEAtoM4kv4AAADhAQAAEwAAAAAAAAAAAAAAAAAAAAAAW0Nv&#10;bnRlbnRfVHlwZXNdLnhtbFBLAQItABQABgAIAAAAIQA4/SH/1gAAAJQBAAALAAAAAAAAAAAAAAAA&#10;AC8BAABfcmVscy8ucmVsc1BLAQItABQABgAIAAAAIQD0HCq6/gEAAKwDAAAOAAAAAAAAAAAAAAAA&#10;AC4CAABkcnMvZTJvRG9jLnhtbFBLAQItABQABgAIAAAAIQB385a+2wAAAAcBAAAPAAAAAAAAAAAA&#10;AAAAAFgEAABkcnMvZG93bnJldi54bWxQSwUGAAAAAAQABADzAAAAYAUAAAAA&#10;" strokecolor="windowText" strokeweight=".5pt">
                <v:stroke joinstyle="miter"/>
              </v:line>
            </w:pict>
          </mc:Fallback>
        </mc:AlternateContent>
      </w:r>
    </w:p>
    <w:p w:rsidR="00411075" w:rsidRPr="00411075" w:rsidRDefault="00411075" w:rsidP="00411075">
      <w:pPr>
        <w:spacing w:after="0"/>
        <w:ind w:right="139"/>
        <w:rPr>
          <w:rFonts w:ascii="Times New Roman" w:eastAsia="Calibri" w:hAnsi="Times New Roman" w:cs="Times New Roman"/>
          <w:bCs/>
        </w:rPr>
      </w:pPr>
      <w:r w:rsidRPr="00411075">
        <w:rPr>
          <w:rFonts w:ascii="Times New Roman" w:eastAsia="Calibri" w:hAnsi="Times New Roman" w:cs="Times New Roman"/>
          <w:bCs/>
          <w:iCs/>
          <w:sz w:val="24"/>
          <w:szCs w:val="24"/>
        </w:rPr>
        <w:t xml:space="preserve">         (подпись)                                                    </w:t>
      </w:r>
      <w:r>
        <w:rPr>
          <w:rFonts w:ascii="Times New Roman" w:eastAsia="Calibri" w:hAnsi="Times New Roman" w:cs="Times New Roman"/>
          <w:bCs/>
          <w:iCs/>
          <w:sz w:val="24"/>
          <w:szCs w:val="24"/>
        </w:rPr>
        <w:t xml:space="preserve">                (инициалы, фамилия должностного </w:t>
      </w:r>
      <w:r w:rsidRPr="00411075">
        <w:rPr>
          <w:rFonts w:ascii="Times New Roman" w:eastAsia="Calibri" w:hAnsi="Times New Roman" w:cs="Times New Roman"/>
          <w:bCs/>
          <w:iCs/>
          <w:sz w:val="24"/>
          <w:szCs w:val="24"/>
        </w:rPr>
        <w:t>лица)</w:t>
      </w:r>
    </w:p>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Приложение № 5</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к приказу Ространснадзора</w:t>
      </w:r>
    </w:p>
    <w:p w:rsidR="00411075" w:rsidRPr="00411075" w:rsidRDefault="00411075" w:rsidP="00411075">
      <w:pPr>
        <w:widowControl w:val="0"/>
        <w:autoSpaceDE w:val="0"/>
        <w:autoSpaceDN w:val="0"/>
        <w:spacing w:after="0" w:line="240" w:lineRule="auto"/>
        <w:ind w:left="6521"/>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от _________№__________</w:t>
      </w:r>
    </w:p>
    <w:p w:rsidR="00411075" w:rsidRPr="00411075" w:rsidRDefault="00411075" w:rsidP="00411075">
      <w:pPr>
        <w:spacing w:after="0" w:line="240" w:lineRule="auto"/>
        <w:ind w:left="567"/>
        <w:jc w:val="center"/>
        <w:rPr>
          <w:rFonts w:ascii="Times New Roman" w:eastAsia="Calibri" w:hAnsi="Times New Roman" w:cs="Times New Roman"/>
          <w:b/>
          <w:sz w:val="28"/>
          <w:szCs w:val="28"/>
        </w:rPr>
      </w:pPr>
      <w:bookmarkStart w:id="4" w:name="_Hlk487646419"/>
    </w:p>
    <w:p w:rsidR="00411075" w:rsidRPr="00411075" w:rsidRDefault="00411075" w:rsidP="00411075">
      <w:pPr>
        <w:spacing w:after="0" w:line="240" w:lineRule="auto"/>
        <w:ind w:left="567"/>
        <w:jc w:val="center"/>
        <w:rPr>
          <w:rFonts w:ascii="Times New Roman" w:eastAsia="Calibri" w:hAnsi="Times New Roman" w:cs="Times New Roman"/>
          <w:b/>
          <w:sz w:val="24"/>
          <w:szCs w:val="24"/>
        </w:rPr>
      </w:pPr>
      <w:r w:rsidRPr="00411075">
        <w:rPr>
          <w:rFonts w:ascii="Times New Roman" w:eastAsia="Calibri" w:hAnsi="Times New Roman" w:cs="Times New Roman"/>
          <w:b/>
          <w:sz w:val="28"/>
          <w:szCs w:val="28"/>
        </w:rPr>
        <w:t>Проверочный лист авиационного учебного центра</w:t>
      </w:r>
    </w:p>
    <w:bookmarkEnd w:id="4"/>
    <w:p w:rsidR="00411075" w:rsidRPr="00411075" w:rsidRDefault="00411075" w:rsidP="00411075">
      <w:pPr>
        <w:spacing w:after="0" w:line="240" w:lineRule="auto"/>
        <w:ind w:left="567"/>
        <w:rPr>
          <w:rFonts w:ascii="Times New Roman" w:eastAsia="Calibri" w:hAnsi="Times New Roman" w:cs="Times New Roman"/>
          <w:b/>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1. На основании</w:t>
      </w:r>
      <w:r w:rsidRPr="00411075">
        <w:rPr>
          <w:rFonts w:ascii="Times New Roman" w:eastAsia="Calibri" w:hAnsi="Times New Roman" w:cs="Times New Roman"/>
          <w:sz w:val="24"/>
          <w:szCs w:val="24"/>
        </w:rPr>
        <w:t>:_____________________________________________________________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была проведена проверка в рамках</w:t>
      </w:r>
      <w:r w:rsidRPr="00411075">
        <w:rPr>
          <w:rFonts w:ascii="Times New Roman" w:eastAsia="Calibri" w:hAnsi="Times New Roman" w:cs="Times New Roman"/>
          <w:sz w:val="24"/>
          <w:szCs w:val="24"/>
        </w:rPr>
        <w:t>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411075">
        <w:rPr>
          <w:rFonts w:ascii="Times New Roman" w:eastAsia="Calibri" w:hAnsi="Times New Roman" w:cs="Times New Roman"/>
          <w:sz w:val="24"/>
          <w:szCs w:val="24"/>
        </w:rPr>
        <w:t xml:space="preserve"> 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3. В отношении</w:t>
      </w:r>
      <w:r w:rsidRPr="00411075">
        <w:rPr>
          <w:rFonts w:ascii="Times New Roman" w:eastAsia="Calibri" w:hAnsi="Times New Roman" w:cs="Times New Roman"/>
          <w:sz w:val="24"/>
          <w:szCs w:val="24"/>
        </w:rPr>
        <w:t xml:space="preserve">:_____________________________________________________________ </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4. По адресу/адресам</w:t>
      </w:r>
      <w:r w:rsidRPr="00411075">
        <w:rPr>
          <w:rFonts w:ascii="Times New Roman" w:eastAsia="Calibri" w:hAnsi="Times New Roman" w:cs="Times New Roman"/>
          <w:sz w:val="24"/>
          <w:szCs w:val="24"/>
        </w:rPr>
        <w:t>:________________________________________________________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411075" w:rsidRPr="00411075" w:rsidRDefault="00411075" w:rsidP="00411075">
      <w:pPr>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5. Проверочный лист составлен</w:t>
      </w:r>
      <w:r w:rsidRPr="00411075">
        <w:rPr>
          <w:rFonts w:ascii="Times New Roman" w:eastAsia="Calibri" w:hAnsi="Times New Roman" w:cs="Times New Roman"/>
          <w:sz w:val="24"/>
          <w:szCs w:val="24"/>
        </w:rPr>
        <w:t>:</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органа государственного контроля (надзора))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6. Должностное лицо, проводившее проверку и заполняющее проверочный лист</w:t>
      </w:r>
      <w:r w:rsidRPr="00411075">
        <w:rPr>
          <w:rFonts w:ascii="Times New Roman" w:eastAsia="Calibri" w:hAnsi="Times New Roman" w:cs="Times New Roman"/>
          <w:sz w:val="24"/>
          <w:szCs w:val="24"/>
        </w:rPr>
        <w:t xml:space="preserve">:  </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411075" w:rsidRPr="00411075" w:rsidRDefault="00411075" w:rsidP="00411075">
      <w:pPr>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411075">
        <w:rPr>
          <w:rFonts w:ascii="Times New Roman" w:eastAsia="Calibri" w:hAnsi="Times New Roman" w:cs="Times New Roman"/>
          <w:sz w:val="24"/>
          <w:szCs w:val="24"/>
        </w:rPr>
        <w:t>:</w:t>
      </w: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2977"/>
        <w:gridCol w:w="2268"/>
        <w:gridCol w:w="851"/>
        <w:gridCol w:w="708"/>
        <w:gridCol w:w="1701"/>
        <w:gridCol w:w="1418"/>
      </w:tblGrid>
      <w:tr w:rsidR="00411075" w:rsidRPr="00411075" w:rsidTr="00411075">
        <w:trPr>
          <w:trHeight w:val="320"/>
        </w:trPr>
        <w:tc>
          <w:tcPr>
            <w:tcW w:w="704"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п/п</w:t>
            </w:r>
          </w:p>
        </w:tc>
        <w:tc>
          <w:tcPr>
            <w:tcW w:w="2977"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Перечень вопросов, отражающих содержание обязательных требований</w:t>
            </w:r>
          </w:p>
        </w:tc>
        <w:tc>
          <w:tcPr>
            <w:tcW w:w="226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Нормативный правовой акт, содержащий обязательные требования (реквизиты, его структурная единица)</w:t>
            </w:r>
          </w:p>
        </w:tc>
        <w:tc>
          <w:tcPr>
            <w:tcW w:w="1559" w:type="dxa"/>
            <w:gridSpan w:val="2"/>
            <w:tcBorders>
              <w:top w:val="single" w:sz="4" w:space="0" w:color="000000"/>
              <w:left w:val="single" w:sz="4" w:space="0" w:color="000000"/>
              <w:bottom w:val="single" w:sz="4" w:space="0" w:color="auto"/>
              <w:right w:val="single" w:sz="4" w:space="0" w:color="000000"/>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Вывод о соблюдении установленных требований</w:t>
            </w:r>
          </w:p>
        </w:tc>
        <w:tc>
          <w:tcPr>
            <w:tcW w:w="1701"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Способ подтверждения соблюдения установленных требований</w:t>
            </w:r>
          </w:p>
        </w:tc>
        <w:tc>
          <w:tcPr>
            <w:tcW w:w="141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Примечание</w:t>
            </w:r>
          </w:p>
        </w:tc>
      </w:tr>
      <w:tr w:rsidR="00411075" w:rsidRPr="00411075" w:rsidTr="00411075">
        <w:trPr>
          <w:trHeight w:val="320"/>
        </w:trPr>
        <w:tc>
          <w:tcPr>
            <w:tcW w:w="704"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2977"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2268"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c>
          <w:tcPr>
            <w:tcW w:w="851" w:type="dxa"/>
            <w:tcBorders>
              <w:top w:val="single" w:sz="4" w:space="0" w:color="auto"/>
              <w:left w:val="single" w:sz="4" w:space="0" w:color="000000"/>
              <w:bottom w:val="single" w:sz="4" w:space="0" w:color="000000"/>
              <w:right w:val="single" w:sz="4" w:space="0" w:color="auto"/>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да</w:t>
            </w:r>
          </w:p>
        </w:tc>
        <w:tc>
          <w:tcPr>
            <w:tcW w:w="708" w:type="dxa"/>
            <w:tcBorders>
              <w:top w:val="single" w:sz="4" w:space="0" w:color="auto"/>
              <w:left w:val="single" w:sz="4" w:space="0" w:color="auto"/>
              <w:bottom w:val="single" w:sz="4" w:space="0" w:color="000000"/>
              <w:right w:val="single" w:sz="4" w:space="0" w:color="000000"/>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нет</w:t>
            </w:r>
          </w:p>
        </w:tc>
        <w:tc>
          <w:tcPr>
            <w:tcW w:w="1701"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c>
          <w:tcPr>
            <w:tcW w:w="1418"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r>
      <w:tr w:rsidR="00411075" w:rsidRPr="00411075" w:rsidTr="00411075">
        <w:trPr>
          <w:trHeight w:val="912"/>
        </w:trPr>
        <w:tc>
          <w:tcPr>
            <w:tcW w:w="704" w:type="dxa"/>
            <w:tcBorders>
              <w:top w:val="single" w:sz="4" w:space="0" w:color="000000"/>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1.1.1</w:t>
            </w:r>
          </w:p>
        </w:tc>
        <w:tc>
          <w:tcPr>
            <w:tcW w:w="2977" w:type="dxa"/>
            <w:tcBorders>
              <w:top w:val="single" w:sz="4" w:space="0" w:color="000000"/>
              <w:left w:val="single" w:sz="4" w:space="0" w:color="000000"/>
              <w:right w:val="single" w:sz="4" w:space="0" w:color="000000"/>
            </w:tcBorders>
          </w:tcPr>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1.1.1 Наличие сертификата АУЦ, выданного Росавиацией.</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Наличие в сертификате АУЦ выданного Росавиацией, программ подготовки авиационного персонала, в соответствии с приказом Минтранса России от 04.08.2015 № 240</w:t>
            </w:r>
          </w:p>
        </w:tc>
        <w:tc>
          <w:tcPr>
            <w:tcW w:w="2268" w:type="dxa"/>
            <w:tcBorders>
              <w:top w:val="single" w:sz="4" w:space="0" w:color="000000"/>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bookmarkStart w:id="5" w:name="sub_13"/>
            <w:r w:rsidRPr="00411075">
              <w:rPr>
                <w:rFonts w:ascii="Times New Roman" w:eastAsia="Times New Roman" w:hAnsi="Times New Roman" w:cs="Times New Roman"/>
                <w:sz w:val="20"/>
                <w:szCs w:val="20"/>
              </w:rPr>
              <w:t xml:space="preserve">Пункт 5 раздела I. </w:t>
            </w:r>
            <w:bookmarkEnd w:id="5"/>
            <w:r w:rsidRPr="00411075">
              <w:rPr>
                <w:rFonts w:ascii="Times New Roman" w:eastAsia="Times New Roman" w:hAnsi="Times New Roman" w:cs="Times New Roman"/>
                <w:sz w:val="20"/>
                <w:szCs w:val="20"/>
              </w:rPr>
              <w:t>Федеральных авиационных правил «Требования к образовательным организациям и организациям, осуществляющим обучение специалистов соответствующего уровня согласно перечням специалистов авиационного персонала. Форма и порядок выдачи документа, подтверждающего соответствие образовательных организаций и организаций, осуществляющих обучение специалистов соответствующего уровня согласно перечням специалистов авиационного персонала, требованиям федеральных авиационных правил», утвержденных приказом Минтранса России от  29.09.2015 № 289 (далее – ФАП-289)</w:t>
            </w:r>
          </w:p>
        </w:tc>
        <w:tc>
          <w:tcPr>
            <w:tcW w:w="851" w:type="dxa"/>
            <w:tcBorders>
              <w:top w:val="single" w:sz="4" w:space="0" w:color="000000"/>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Предоставление сертификата АУЦ, выданного Росавиацией</w:t>
            </w:r>
          </w:p>
        </w:tc>
        <w:tc>
          <w:tcPr>
            <w:tcW w:w="1418"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1127"/>
        </w:trPr>
        <w:tc>
          <w:tcPr>
            <w:tcW w:w="704" w:type="dxa"/>
            <w:tcBorders>
              <w:top w:val="single" w:sz="4" w:space="0" w:color="000000"/>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1.1.2</w:t>
            </w:r>
          </w:p>
        </w:tc>
        <w:tc>
          <w:tcPr>
            <w:tcW w:w="2977" w:type="dxa"/>
            <w:tcBorders>
              <w:top w:val="single" w:sz="4" w:space="0" w:color="000000"/>
              <w:left w:val="single" w:sz="4" w:space="0" w:color="000000"/>
              <w:right w:val="single" w:sz="4" w:space="0" w:color="000000"/>
            </w:tcBorders>
          </w:tcPr>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 xml:space="preserve">1.1.2 Наличие сертификата </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(с приложением) АУЦ по месту осуществления основной деятельности АУЦ</w:t>
            </w:r>
          </w:p>
        </w:tc>
        <w:tc>
          <w:tcPr>
            <w:tcW w:w="2268" w:type="dxa"/>
            <w:tcBorders>
              <w:top w:val="single" w:sz="4" w:space="0" w:color="000000"/>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Пункт 6 раздела I. </w:t>
            </w:r>
          </w:p>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Times New Roman" w:hAnsi="Times New Roman" w:cs="Times New Roman"/>
                <w:sz w:val="20"/>
                <w:szCs w:val="20"/>
              </w:rPr>
              <w:t>ФАП - 289</w:t>
            </w:r>
          </w:p>
        </w:tc>
        <w:tc>
          <w:tcPr>
            <w:tcW w:w="851" w:type="dxa"/>
            <w:tcBorders>
              <w:top w:val="single" w:sz="4" w:space="0" w:color="000000"/>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Предоставление сертификата АУЦ, выданного Росавиацией</w:t>
            </w:r>
          </w:p>
        </w:tc>
        <w:tc>
          <w:tcPr>
            <w:tcW w:w="1418"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68"/>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w:t>
            </w:r>
            <w:r w:rsidRPr="00411075">
              <w:rPr>
                <w:rFonts w:ascii="Calibri" w:eastAsia="Calibri" w:hAnsi="Calibri" w:cs="Times New Roman"/>
                <w:sz w:val="20"/>
                <w:szCs w:val="20"/>
              </w:rPr>
              <w:t xml:space="preserve"> </w:t>
            </w:r>
            <w:r w:rsidRPr="00411075">
              <w:rPr>
                <w:rFonts w:ascii="Times New Roman" w:eastAsia="Calibri" w:hAnsi="Times New Roman" w:cs="Times New Roman"/>
                <w:bCs/>
                <w:sz w:val="20"/>
                <w:szCs w:val="20"/>
              </w:rPr>
              <w:t>Наличие утвержденных, для проверяемого АУЦ, программ подготовки в соответствии с видами подготовки, указанными в Сертификате  АУЦ.</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Пункт 5 раздела I. </w:t>
            </w:r>
          </w:p>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Times New Roman" w:hAnsi="Times New Roman" w:cs="Times New Roman"/>
                <w:sz w:val="20"/>
                <w:szCs w:val="20"/>
              </w:rPr>
              <w:t>ФАП – 289.</w:t>
            </w:r>
          </w:p>
          <w:p w:rsidR="00411075" w:rsidRPr="00411075" w:rsidRDefault="00411075" w:rsidP="00411075">
            <w:pPr>
              <w:contextualSpacing/>
              <w:rPr>
                <w:rFonts w:ascii="Times New Roman" w:eastAsia="Times New Roman" w:hAnsi="Times New Roman" w:cs="Times New Roman"/>
                <w:i/>
                <w:sz w:val="20"/>
                <w:szCs w:val="20"/>
              </w:rPr>
            </w:pPr>
          </w:p>
        </w:tc>
        <w:tc>
          <w:tcPr>
            <w:tcW w:w="851" w:type="dxa"/>
            <w:tcBorders>
              <w:top w:val="single" w:sz="4" w:space="0" w:color="000000"/>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Предоставление</w:t>
            </w:r>
            <w:r w:rsidRPr="00411075">
              <w:rPr>
                <w:rFonts w:ascii="Times New Roman" w:eastAsia="Times New Roman" w:hAnsi="Times New Roman" w:cs="Times New Roman"/>
                <w:bCs/>
                <w:sz w:val="20"/>
                <w:szCs w:val="20"/>
                <w:lang w:eastAsia="ru-RU"/>
              </w:rPr>
              <w:t xml:space="preserve"> программ подготовки в соответствии с видами подготовки, указанными в Сертификате  АУЦ</w:t>
            </w:r>
            <w:r w:rsidRPr="00411075">
              <w:rPr>
                <w:rFonts w:ascii="Times New Roman" w:eastAsia="Times New Roman" w:hAnsi="Times New Roman" w:cs="Times New Roman"/>
                <w:sz w:val="20"/>
                <w:szCs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92"/>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w:t>
            </w:r>
            <w:r w:rsidRPr="00411075">
              <w:rPr>
                <w:rFonts w:ascii="Calibri" w:eastAsia="Calibri" w:hAnsi="Calibri" w:cs="Times New Roman"/>
                <w:sz w:val="20"/>
                <w:szCs w:val="20"/>
              </w:rPr>
              <w:t xml:space="preserve"> </w:t>
            </w:r>
            <w:r w:rsidRPr="00411075">
              <w:rPr>
                <w:rFonts w:ascii="Times New Roman" w:eastAsia="Calibri" w:hAnsi="Times New Roman" w:cs="Times New Roman"/>
                <w:bCs/>
                <w:sz w:val="20"/>
                <w:szCs w:val="20"/>
              </w:rPr>
              <w:t>Наличие помещений для преподавательского состава;</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Наличие помещений для проведения учебных занятий;</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Наличие помещений для хранения учебной литературы, наглядных пособий и технических средств обучения;</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Наличие учебного оборудования, учебной литературы, наглядных пособий и технических средств обучения.</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bookmarkStart w:id="6" w:name="sub_52"/>
            <w:r w:rsidRPr="00411075">
              <w:rPr>
                <w:rFonts w:ascii="Times New Roman" w:eastAsia="Times New Roman" w:hAnsi="Times New Roman" w:cs="Times New Roman"/>
                <w:sz w:val="20"/>
                <w:szCs w:val="20"/>
              </w:rPr>
              <w:t>Пункты 36, 38 раздела III</w:t>
            </w:r>
            <w:bookmarkEnd w:id="6"/>
            <w:r w:rsidRPr="00411075">
              <w:rPr>
                <w:rFonts w:ascii="Times New Roman" w:eastAsia="Times New Roman" w:hAnsi="Times New Roman" w:cs="Times New Roman"/>
                <w:sz w:val="20"/>
                <w:szCs w:val="20"/>
              </w:rPr>
              <w:t>, пункт 50 раздела V ФАП – 289</w:t>
            </w:r>
          </w:p>
        </w:tc>
        <w:tc>
          <w:tcPr>
            <w:tcW w:w="851" w:type="dxa"/>
            <w:tcBorders>
              <w:top w:val="single" w:sz="4" w:space="0" w:color="000000"/>
              <w:left w:val="single" w:sz="4" w:space="0" w:color="000000"/>
              <w:bottom w:val="single" w:sz="4" w:space="0" w:color="auto"/>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Подтверждение наличия помещений, учебного оборудования, учебной литературы, наглядных пособий и технических средств обучения</w:t>
            </w:r>
          </w:p>
        </w:tc>
        <w:tc>
          <w:tcPr>
            <w:tcW w:w="1418"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66"/>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1.4</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sz w:val="20"/>
                <w:szCs w:val="20"/>
                <w:u w:val="single"/>
              </w:rPr>
            </w:pPr>
            <w:r w:rsidRPr="00411075">
              <w:rPr>
                <w:rFonts w:ascii="Times New Roman" w:eastAsia="Calibri" w:hAnsi="Times New Roman" w:cs="Times New Roman"/>
                <w:sz w:val="20"/>
                <w:szCs w:val="20"/>
                <w:u w:val="single"/>
              </w:rPr>
              <w:t>При осуществлении деятельности в филиале:</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помещений для преподавательского состава;</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помещений для проведения учебных занятий;</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помещений для хранения учебной литературы, наглядных пособий и технических средств обучения;</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учебного оборудования, учебной литературы, наглядных пособий и технических средств обучения.</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Times New Roman" w:hAnsi="Times New Roman" w:cs="Times New Roman"/>
                <w:sz w:val="20"/>
                <w:szCs w:val="20"/>
              </w:rPr>
              <w:t>Пункты 36, 38 раздела III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Подтверждение наличия помещений, учебного оборудования, учебной литературы, наглядных пособий и технических средств обучения</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92"/>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1.5</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 xml:space="preserve">При осуществлении выездных занятий: </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Наличие помещений для преподавательского состава;</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Наличие помещений для проведения учебных занятий;</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Наличие помещений для хранения учебной литературы, наглядных пособий и технических средств обучения;</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Наличие учебного оборудования, учебной литературы, наглядных пособий и технических средств обучения.</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При применении дистанционных обучающих технологий:</w:t>
            </w:r>
          </w:p>
          <w:p w:rsidR="00411075" w:rsidRPr="00411075" w:rsidRDefault="00411075" w:rsidP="00411075">
            <w:pPr>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Возможность проведения  контроля знаний в АУЦ.</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Times New Roman" w:hAnsi="Times New Roman" w:cs="Times New Roman"/>
                <w:sz w:val="20"/>
                <w:szCs w:val="20"/>
              </w:rPr>
              <w:t>Пункты 36, 38 раздела III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Подтверждение наличия помещений, учебного оборудования, учебной литературы, наглядных пособий и технических средств обучения.</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применения  дистанционных обучающих технологий</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20"/>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1.6</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sz w:val="20"/>
                <w:szCs w:val="20"/>
                <w:u w:val="single"/>
              </w:rPr>
            </w:pPr>
            <w:r w:rsidRPr="00411075">
              <w:rPr>
                <w:rFonts w:ascii="Times New Roman" w:eastAsia="Calibri" w:hAnsi="Times New Roman" w:cs="Times New Roman"/>
                <w:sz w:val="20"/>
                <w:szCs w:val="20"/>
                <w:u w:val="single"/>
              </w:rPr>
              <w:t>При осуществлении деятельности в филиале:</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помещений для преподавательского состава;</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помещений для проведения учебных занятий;</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помещений для хранения учебной литературы, наглядных пособий и технических средств обучения;</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учебного оборудования, учебной литературы, наглядных пособий и технических средств обучения;</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преподавательского состава;</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наличие контроля за филиалом;</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Соответствие филиала требованиям для реализации каждой программы или ее части, по которой он проводит обучение;</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Соответствие осуществления деятельности  Руководству по организации деятельности АУЦ и Руководству по качеству;</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ответственных  работников, осуществляющих контроль, процесса обучения в филиале АУЦ</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39 раздела III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Подтверждение наличия помещений, учебного оборудования, учебной литературы, наглядных пособий и технических средств обучения.</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Предоставление штатного расписания АУЦ, личных дел преподавателей </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b/>
                <w:sz w:val="20"/>
                <w:szCs w:val="20"/>
              </w:rPr>
              <w:t>(</w:t>
            </w:r>
            <w:r w:rsidRPr="00411075">
              <w:rPr>
                <w:rFonts w:ascii="Times New Roman" w:eastAsia="Calibri" w:hAnsi="Times New Roman" w:cs="Times New Roman"/>
                <w:sz w:val="20"/>
                <w:szCs w:val="20"/>
              </w:rPr>
              <w:t>в том числе привлекаемых, в рамках договоров гражданско-правового  характера).</w:t>
            </w:r>
          </w:p>
          <w:p w:rsidR="00411075" w:rsidRPr="00411075" w:rsidRDefault="00411075" w:rsidP="00411075">
            <w:pPr>
              <w:rPr>
                <w:rFonts w:ascii="Calibri" w:eastAsia="Calibri" w:hAnsi="Calibri" w:cs="Times New Roman"/>
                <w:lang w:bidi="en-US"/>
              </w:rPr>
            </w:pPr>
            <w:r w:rsidRPr="00411075">
              <w:rPr>
                <w:rFonts w:ascii="Times New Roman" w:eastAsia="Calibri" w:hAnsi="Times New Roman" w:cs="Times New Roman"/>
                <w:sz w:val="20"/>
                <w:szCs w:val="20"/>
              </w:rPr>
              <w:t>Предоставление указанной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0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1.7</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в АУЦ перечня данных о трудовой деятельности и подготовки лиц руководящего состава, преподавателей,  пилотов-инструкторов, инструкторов тренажера;</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внесение изменений в перечень.</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45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указанных документов</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416"/>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1.8</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программы подготовки персонала АУЦ</w:t>
            </w:r>
          </w:p>
          <w:p w:rsidR="00411075" w:rsidRPr="00411075" w:rsidRDefault="00411075" w:rsidP="00411075">
            <w:pPr>
              <w:contextualSpacing/>
              <w:rPr>
                <w:rFonts w:ascii="Times New Roman" w:eastAsia="Calibri" w:hAnsi="Times New Roman" w:cs="Times New Roman"/>
                <w:bCs/>
                <w:sz w:val="20"/>
                <w:szCs w:val="20"/>
              </w:rPr>
            </w:pP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46 раздела IV ФАП – 289</w:t>
            </w:r>
          </w:p>
        </w:tc>
        <w:tc>
          <w:tcPr>
            <w:tcW w:w="851" w:type="dxa"/>
            <w:tcBorders>
              <w:top w:val="single" w:sz="4" w:space="0" w:color="auto"/>
              <w:left w:val="single" w:sz="4" w:space="0" w:color="000000"/>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
                <w:sz w:val="20"/>
                <w:szCs w:val="20"/>
              </w:rPr>
            </w:pPr>
            <w:r w:rsidRPr="00411075">
              <w:rPr>
                <w:rFonts w:ascii="Times New Roman" w:eastAsia="Calibri" w:hAnsi="Times New Roman" w:cs="Times New Roman"/>
                <w:sz w:val="20"/>
                <w:szCs w:val="20"/>
              </w:rPr>
              <w:t>Предоставление программы подготовки персонала АУЦ</w:t>
            </w:r>
          </w:p>
        </w:tc>
        <w:tc>
          <w:tcPr>
            <w:tcW w:w="141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416"/>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1.9</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Соответствие программы подготовки персонала АУЦ должностным инструкциям преподавательского и инструкторского состава</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46 раздела IV  ФАП – 289</w:t>
            </w:r>
          </w:p>
        </w:tc>
        <w:tc>
          <w:tcPr>
            <w:tcW w:w="851" w:type="dxa"/>
            <w:tcBorders>
              <w:top w:val="single" w:sz="4" w:space="0" w:color="auto"/>
              <w:left w:val="single" w:sz="4" w:space="0" w:color="000000"/>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должностных инструкций преподавательского и инструкторского состава</w:t>
            </w:r>
          </w:p>
        </w:tc>
        <w:tc>
          <w:tcPr>
            <w:tcW w:w="141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543"/>
        </w:trPr>
        <w:tc>
          <w:tcPr>
            <w:tcW w:w="704" w:type="dxa"/>
            <w:tcBorders>
              <w:top w:val="single" w:sz="4" w:space="0" w:color="auto"/>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1.10</w:t>
            </w:r>
          </w:p>
        </w:tc>
        <w:tc>
          <w:tcPr>
            <w:tcW w:w="2977"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выполнение программы подготовки персонала АУЦ</w:t>
            </w:r>
          </w:p>
        </w:tc>
        <w:tc>
          <w:tcPr>
            <w:tcW w:w="2268"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46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w:t>
            </w:r>
            <w:r w:rsidRPr="00411075">
              <w:rPr>
                <w:rFonts w:ascii="Times New Roman" w:eastAsia="Times New Roman" w:hAnsi="Times New Roman" w:cs="Times New Roman"/>
                <w:b/>
                <w:bCs/>
                <w:color w:val="000000"/>
                <w:kern w:val="32"/>
                <w:sz w:val="20"/>
                <w:szCs w:val="20"/>
                <w:lang w:bidi="en-US"/>
              </w:rPr>
              <w:t xml:space="preserve"> </w:t>
            </w:r>
            <w:r w:rsidRPr="00411075">
              <w:rPr>
                <w:rFonts w:ascii="Times New Roman" w:eastAsia="Times New Roman" w:hAnsi="Times New Roman" w:cs="Times New Roman"/>
                <w:bCs/>
                <w:color w:val="000000"/>
                <w:kern w:val="32"/>
                <w:sz w:val="20"/>
                <w:szCs w:val="20"/>
                <w:lang w:bidi="en-US"/>
              </w:rPr>
              <w:t>документов, подтверждающих выполнение программы подготовки персонала АУЦ</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916"/>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1.11</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прохождение подготовки работниками АУЦ</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47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w:t>
            </w:r>
            <w:r w:rsidRPr="00411075">
              <w:rPr>
                <w:rFonts w:ascii="Times New Roman" w:eastAsia="Times New Roman" w:hAnsi="Times New Roman" w:cs="Times New Roman"/>
                <w:b/>
                <w:bCs/>
                <w:color w:val="000000"/>
                <w:kern w:val="32"/>
                <w:sz w:val="20"/>
                <w:szCs w:val="20"/>
                <w:lang w:bidi="en-US"/>
              </w:rPr>
              <w:t xml:space="preserve"> </w:t>
            </w:r>
            <w:r w:rsidRPr="00411075">
              <w:rPr>
                <w:rFonts w:ascii="Times New Roman" w:eastAsia="Times New Roman" w:hAnsi="Times New Roman" w:cs="Times New Roman"/>
                <w:bCs/>
                <w:color w:val="000000"/>
                <w:kern w:val="32"/>
                <w:sz w:val="20"/>
                <w:szCs w:val="20"/>
                <w:lang w:bidi="en-US"/>
              </w:rPr>
              <w:t>документов, подтверждающих прохождение подготовки работниками АУЦ</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570"/>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1.12</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хранение документов о подготовке персонала АУЦ (не менее пяти лет)</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48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732"/>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1.13</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Осуществление АУЦ обучения в соответствии с руководством по организации деятельности АУЦ</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49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1.14</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Осуществление АУЦ обучения в соответствии с утвержденными программа подготовки, в соответствии с требованиями ФАП</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49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left w:val="single" w:sz="4" w:space="0" w:color="000000"/>
              <w:bottom w:val="single" w:sz="4" w:space="0" w:color="auto"/>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1.15</w:t>
            </w:r>
          </w:p>
        </w:tc>
        <w:tc>
          <w:tcPr>
            <w:tcW w:w="2977" w:type="dxa"/>
            <w:tcBorders>
              <w:left w:val="single" w:sz="4" w:space="0" w:color="000000"/>
              <w:bottom w:val="single" w:sz="4" w:space="0" w:color="auto"/>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у юридических лиц, привлекаемых для осуществления обучения по модулям программ с выдачей документа, подтверждающего прохождение сертификата АУЦ</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Пункт 49 раздела V </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left w:val="single" w:sz="4" w:space="0" w:color="000000"/>
              <w:bottom w:val="single" w:sz="4" w:space="0" w:color="auto"/>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1.16</w:t>
            </w:r>
          </w:p>
        </w:tc>
        <w:tc>
          <w:tcPr>
            <w:tcW w:w="2977" w:type="dxa"/>
            <w:tcBorders>
              <w:left w:val="single" w:sz="4" w:space="0" w:color="000000"/>
              <w:bottom w:val="single" w:sz="4" w:space="0" w:color="auto"/>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у АУЦ порядка учета и выдачи документов, подтверждающих прохождение обучения</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49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top w:val="single" w:sz="4" w:space="0" w:color="auto"/>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1.17</w:t>
            </w:r>
          </w:p>
        </w:tc>
        <w:tc>
          <w:tcPr>
            <w:tcW w:w="2977" w:type="dxa"/>
            <w:tcBorders>
              <w:top w:val="single" w:sz="4" w:space="0" w:color="auto"/>
              <w:left w:val="single" w:sz="4" w:space="0" w:color="000000"/>
              <w:right w:val="single" w:sz="4" w:space="0" w:color="000000"/>
            </w:tcBorders>
          </w:tcPr>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в АУЦ программ подготовки разработанных Юридическими лицами или индивидуальными предпринимателями осуществляющими коммерческие воздушные перевозки, организации по техническому обслуживанию, оператора аэродромов, организации, осуществляющей деятельность в сфере авиационной безопасности, или организации, выполняющей функции по организации воздушного движения (в случае проведения такой подготовки).</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Соблюдение АУЦ требований программ подготовки.</w:t>
            </w:r>
          </w:p>
        </w:tc>
        <w:tc>
          <w:tcPr>
            <w:tcW w:w="2268"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Пункт 51 раздела V </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1.18</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в АУЦ утвержденного руководство по организации деятельности, соответствующего требованиям ФАП</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Пункт 52 раздела V </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Руководства по организации деятельности АУЦ</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428"/>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1.19</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Ознакомление работников АУЦ с руководством по организации деятельности. Соблюдение работниками АУЦ с руководства по организации деятельности</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52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1.20</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b/>
                <w:sz w:val="20"/>
                <w:szCs w:val="20"/>
              </w:rPr>
            </w:pPr>
            <w:r w:rsidRPr="00411075">
              <w:rPr>
                <w:rFonts w:ascii="Times New Roman" w:eastAsia="Calibri" w:hAnsi="Times New Roman" w:cs="Times New Roman"/>
                <w:sz w:val="20"/>
                <w:szCs w:val="20"/>
              </w:rPr>
              <w:t xml:space="preserve">Актуальность руководства по организации деятельности АУЦ и программ подготовки в случае изменений актов </w:t>
            </w:r>
            <w:hyperlink r:id="rId8" w:history="1">
              <w:r w:rsidRPr="00411075">
                <w:rPr>
                  <w:rFonts w:ascii="Times New Roman" w:eastAsia="Calibri" w:hAnsi="Times New Roman" w:cs="Times New Roman"/>
                  <w:bCs/>
                  <w:sz w:val="20"/>
                  <w:szCs w:val="20"/>
                </w:rPr>
                <w:t>воздушного законодательства</w:t>
              </w:r>
            </w:hyperlink>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53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Наличие и заполняемость документов, подтверждающих внесение изменений</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557"/>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1.21</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Обеспечение доступности использования Руководства по организации деятельности АУЦ всеми работниками</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54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документов, подтверждающих ознакомление  работников  АУЦ с Руководства по организации деятельности АУЦ</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top w:val="single" w:sz="4" w:space="0" w:color="auto"/>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1.22</w:t>
            </w:r>
          </w:p>
        </w:tc>
        <w:tc>
          <w:tcPr>
            <w:tcW w:w="2977"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Соответствие содержания Руководства по организации деятельности АУЦ требованиям пункта 55 ФАП 289</w:t>
            </w:r>
          </w:p>
        </w:tc>
        <w:tc>
          <w:tcPr>
            <w:tcW w:w="2268"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Пункт 55 раздела V </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w:t>
            </w:r>
            <w:r w:rsidRPr="00411075">
              <w:rPr>
                <w:rFonts w:ascii="Times New Roman" w:eastAsia="Times New Roman" w:hAnsi="Times New Roman" w:cs="Times New Roman"/>
                <w:b/>
                <w:bCs/>
                <w:color w:val="000000"/>
                <w:kern w:val="32"/>
                <w:sz w:val="20"/>
                <w:szCs w:val="20"/>
                <w:lang w:bidi="en-US"/>
              </w:rPr>
              <w:t xml:space="preserve"> </w:t>
            </w:r>
            <w:r w:rsidRPr="00411075">
              <w:rPr>
                <w:rFonts w:ascii="Times New Roman" w:eastAsia="Times New Roman" w:hAnsi="Times New Roman" w:cs="Times New Roman"/>
                <w:bCs/>
                <w:color w:val="000000"/>
                <w:kern w:val="32"/>
                <w:sz w:val="20"/>
                <w:szCs w:val="20"/>
                <w:lang w:bidi="en-US"/>
              </w:rPr>
              <w:t>Руководства по организации деятельности АУЦ</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1.23</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уведомление уполномоченного органа, выдавшего сертификат АУЦ, о внесении изменений в руководство по организации деятельности АУЦ в соответствии со сроками указанными в пункте 56 ФАП 289</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56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1.24</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в АУЦ утвержденного руководства по качеству. Соответствие содержания руководства по качеству требованиям пункта 57 ФАП 289.</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57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w:t>
            </w:r>
            <w:r w:rsidRPr="00411075">
              <w:rPr>
                <w:rFonts w:ascii="Times New Roman" w:eastAsia="Times New Roman" w:hAnsi="Times New Roman" w:cs="Times New Roman"/>
                <w:b/>
                <w:bCs/>
                <w:color w:val="000000"/>
                <w:kern w:val="32"/>
                <w:sz w:val="20"/>
                <w:szCs w:val="20"/>
                <w:lang w:bidi="en-US"/>
              </w:rPr>
              <w:t xml:space="preserve"> </w:t>
            </w:r>
            <w:r w:rsidRPr="00411075">
              <w:rPr>
                <w:rFonts w:ascii="Times New Roman" w:eastAsia="Times New Roman" w:hAnsi="Times New Roman" w:cs="Times New Roman"/>
                <w:bCs/>
                <w:color w:val="000000"/>
                <w:kern w:val="32"/>
                <w:sz w:val="20"/>
                <w:szCs w:val="20"/>
                <w:lang w:bidi="en-US"/>
              </w:rPr>
              <w:t>утвержденного руководства по качеству АУЦ</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1.25</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функционирование системы качества в соответствии с руководством по качеству.</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57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Предоставление планов проведения аудитов, отчетов о проведении аудитов, планов корректирующих мероприятий </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1.26</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уведомление уполномоченного органа, выдавшего сертификат АУЦ, о внесении изменений в руководство по качеству АУЦ в соответствии со сроками указанными в пункте 57 ФАП 289</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57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32"/>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1.27</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 xml:space="preserve">Наличие действующей системы управления безопасностью полетов (при подготовку членов летных экипажей в ходе полетов на воздушном судне) </w:t>
            </w:r>
            <w:r w:rsidRPr="00411075">
              <w:rPr>
                <w:rFonts w:ascii="Times New Roman" w:eastAsia="Times New Roman" w:hAnsi="Times New Roman" w:cs="Times New Roman"/>
                <w:sz w:val="20"/>
                <w:szCs w:val="20"/>
              </w:rPr>
              <w:t>Соответствие СУБП ПП № 1215</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2 статьи 24.1 Федерального закона от 19.03.1997 N 60-ФЗ «Воздушный кодекс Российской Федерации» (далее – ВК РФ),</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Постановление Правительства Российской Федерации от 18.11.2014 № 1215 «О порядке разработки и применения систем управления безопасностью полетов воздушных судов, а также сбора и анализа данных о факторах опасности и риска, создающих угрозу безопасности полетов гражданских воздушных судов, хранения этих данных и обмена ими» (далее – постановление Правительства № 1215);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Предоставление СУБП </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947"/>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1.28</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bCs/>
                <w:i/>
                <w:sz w:val="20"/>
                <w:szCs w:val="20"/>
              </w:rPr>
            </w:pPr>
            <w:r w:rsidRPr="00411075">
              <w:rPr>
                <w:rFonts w:ascii="Times New Roman" w:eastAsia="Calibri" w:hAnsi="Times New Roman" w:cs="Times New Roman"/>
                <w:sz w:val="20"/>
                <w:szCs w:val="20"/>
              </w:rPr>
              <w:t>Соответствие содержания руководства по качеству АУЦ и системы управления безопасностью полетов требованиям пункта 57 ФАП 289. Соответствие СУБП ПП постановлению Правительства № 1215</w:t>
            </w:r>
          </w:p>
        </w:tc>
        <w:tc>
          <w:tcPr>
            <w:tcW w:w="2268" w:type="dxa"/>
            <w:tcBorders>
              <w:left w:val="single" w:sz="4" w:space="0" w:color="000000"/>
              <w:right w:val="single" w:sz="4" w:space="0" w:color="000000"/>
            </w:tcBorders>
          </w:tcPr>
          <w:p w:rsidR="00411075" w:rsidRPr="00411075" w:rsidRDefault="00411075" w:rsidP="00411075">
            <w:pPr>
              <w:spacing w:before="100" w:beforeAutospacing="1" w:after="100" w:afterAutospacing="1"/>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2 статьи 24.1 ВК РФ,</w:t>
            </w:r>
          </w:p>
          <w:p w:rsidR="00411075" w:rsidRPr="00411075" w:rsidRDefault="00411075" w:rsidP="00411075">
            <w:pPr>
              <w:spacing w:before="100" w:beforeAutospacing="1" w:after="100" w:afterAutospacing="1"/>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постановление Правительства  № 1215</w:t>
            </w:r>
          </w:p>
          <w:p w:rsidR="00411075" w:rsidRPr="00411075" w:rsidRDefault="00411075" w:rsidP="00411075">
            <w:pPr>
              <w:spacing w:before="100" w:beforeAutospacing="1" w:after="100" w:afterAutospacing="1"/>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Пункты 57, 58, 59 раздела 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руководства по качеству АУЦ и системы управления безопасностью полетов</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02"/>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1.29</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в АУЦ документации соответствующей требованиям пункта 60 ФАП 289</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60 раздела VI.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0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1.30</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проведение обучения в полном объеме программы подготовки и проверку знаний и навыков обучаемого лица. Соответствие документа подтверждающего прохождение обучения требованием пункта 62 ФАП 289</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57 раздела V ФАП – 289; пункт 61 раздела VI ФАП – 289;</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62 ФАП-289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1.31</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Соответствие документа подтверждающего прохождение обучения требованием пункта 62 ФАП 289</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Пункт 57 раздела V </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ФАП – 289;</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пункты 61, 62 раздела VI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1.32</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журнала учета документов, подтверждающих прохождение обучения. Соответствие журнала учета документов, подтверждающих прохождение обучения требованиям пунктов 63 и 65 ФАП 289</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57 раздела V ФАП – 289;</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пункты 63, 65 раздела VI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журнала учета документов, подтверждающих прохождение обучения</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1.33</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в журнала учета документов, подтверждающих прохождение обучения подписей лиц прошедших  обучение или их полномочных представителей.</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64 раздела VI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журнала учета документов, подтверждающих прохождение обучения</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top w:val="single" w:sz="4" w:space="0" w:color="auto"/>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1.34</w:t>
            </w:r>
          </w:p>
        </w:tc>
        <w:tc>
          <w:tcPr>
            <w:tcW w:w="2977" w:type="dxa"/>
            <w:tcBorders>
              <w:top w:val="single" w:sz="4" w:space="0" w:color="auto"/>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в руководстве по организации деятельности АУЦ описания выдачи документов, подтверждающих прохождение обучения</w:t>
            </w:r>
          </w:p>
        </w:tc>
        <w:tc>
          <w:tcPr>
            <w:tcW w:w="2268"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Пункты 52, 53 раздела V ФАП – 289;</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64 раздела VI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Руководства по организации деятельности АУЦ</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1.35</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Соответствие системы хранения документов о прохождения обучения требованиям пункта 65 ФАП 289.</w:t>
            </w:r>
          </w:p>
          <w:p w:rsidR="00411075" w:rsidRPr="00411075" w:rsidRDefault="00411075" w:rsidP="00411075">
            <w:pPr>
              <w:contextualSpacing/>
              <w:rPr>
                <w:rFonts w:ascii="Times New Roman" w:eastAsia="Times New Roman" w:hAnsi="Times New Roman" w:cs="Times New Roman"/>
                <w:sz w:val="20"/>
                <w:szCs w:val="20"/>
              </w:rPr>
            </w:pP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Пункты 52, 53 раздела V ФАП – 289; </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57 раздела V ФАП – 289;</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65 раздела VI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Предоставление системы </w:t>
            </w:r>
            <w:r w:rsidRPr="00411075">
              <w:rPr>
                <w:rFonts w:ascii="Times New Roman" w:eastAsia="Times New Roman" w:hAnsi="Times New Roman" w:cs="Times New Roman"/>
                <w:bCs/>
                <w:color w:val="000000"/>
                <w:kern w:val="32"/>
                <w:sz w:val="20"/>
                <w:szCs w:val="20"/>
                <w:lang w:val="en-US" w:bidi="en-US"/>
              </w:rPr>
              <w:t>хранения документов</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1.36</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направление информации в соответствии с требованиями пункта 65 ФАП 289</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65 раздела VI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1.37</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b/>
                <w:sz w:val="20"/>
                <w:szCs w:val="20"/>
              </w:rPr>
            </w:pPr>
            <w:r w:rsidRPr="00411075">
              <w:rPr>
                <w:rFonts w:ascii="Times New Roman" w:eastAsia="Calibri" w:hAnsi="Times New Roman" w:cs="Times New Roman"/>
                <w:sz w:val="20"/>
                <w:szCs w:val="20"/>
              </w:rPr>
              <w:t>Наличие документов, подтверждающих проведение внутренних аудитов, в случае планирования освоения новых программ подготовки</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9 раздела II ФАП – 289;</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65 раздела VI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планов проведения аудитов, отчетов о проведении аудитов, планов корректирующих мероприятий</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2.1</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bookmarkStart w:id="7" w:name="sub_62"/>
            <w:r w:rsidRPr="00411075">
              <w:rPr>
                <w:rFonts w:ascii="Times New Roman" w:eastAsia="Times New Roman" w:hAnsi="Times New Roman" w:cs="Times New Roman"/>
                <w:sz w:val="20"/>
                <w:szCs w:val="20"/>
              </w:rPr>
              <w:t>Требования к персоналу АУЦ</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Наличие необходимого количества преподавательского и инструкторского состава, отвечающего требованиям ФАП, для реализации программ</w:t>
            </w:r>
            <w:bookmarkEnd w:id="7"/>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40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Предоставление штатного расписания АУЦ, личных дел преподавателей </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(в том числе привлекаемых, в рамках договоров гражданско-правового  характера)</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top w:val="single" w:sz="4" w:space="0" w:color="auto"/>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2.2</w:t>
            </w:r>
          </w:p>
        </w:tc>
        <w:tc>
          <w:tcPr>
            <w:tcW w:w="2977" w:type="dxa"/>
            <w:tcBorders>
              <w:top w:val="single" w:sz="4" w:space="0" w:color="auto"/>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обеспечивающих организацию подготовки, контроля знаний и навыков преподавательского и инструкторского состава</w:t>
            </w:r>
          </w:p>
        </w:tc>
        <w:tc>
          <w:tcPr>
            <w:tcW w:w="2268"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40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2.3</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Наличие документов о назначении ответственного лица за организацию обучения и контроля выполнения служебных функций преподавательского и инструкторского состава и обеспечения качества реализации  программ.</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Наличие документов, подтверждающих, что АУЦ является основным местом работы лица ответственного за организацию обучения.</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41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указанных документов и трудовой книжки указанного лица</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2.4</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Наличие документов об ознакомлении </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лица ответственного за организацию обучения с программами подготовки.</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41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2.5</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организацию контроля качества обучения методов обучения, использования оборудования, технических средств обучения, учет обучения и подготовки преподавательского состава, инструкторов</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41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2.6</w:t>
            </w:r>
          </w:p>
        </w:tc>
        <w:tc>
          <w:tcPr>
            <w:tcW w:w="2977"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Наличие документов </w:t>
            </w:r>
          </w:p>
          <w:p w:rsidR="00411075" w:rsidRPr="00411075" w:rsidRDefault="00411075" w:rsidP="00411075">
            <w:pPr>
              <w:spacing w:after="0" w:line="240" w:lineRule="atLeast"/>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подтверждающих организацию системы управления безопасностью полетов, а также правил подготовки и выполнения полетов (при проведении подготовки летных экипажей).</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41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2.7</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sz w:val="20"/>
                <w:szCs w:val="20"/>
              </w:rPr>
              <w:t>Наличие документов, подтверждающих необходимую квалификацию преподавательского и инструкторского состава.</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41 раздела IV ФАП – 289;</w:t>
            </w:r>
          </w:p>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46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документов, подтверждающих необходимую квалификацию преподавательского и инструкторского состава</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2.8</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знание программ подготовки, методов обучения, использования оборудования и технических средств обучения, требований воздушного законодательства  преподавательским и инструкторским составом.</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41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подтверждающих документов</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12"/>
        </w:trPr>
        <w:tc>
          <w:tcPr>
            <w:tcW w:w="704" w:type="dxa"/>
            <w:tcBorders>
              <w:left w:val="single" w:sz="4" w:space="0" w:color="000000"/>
              <w:bottom w:val="single" w:sz="4" w:space="0" w:color="auto"/>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3.1</w:t>
            </w:r>
          </w:p>
        </w:tc>
        <w:tc>
          <w:tcPr>
            <w:tcW w:w="2977" w:type="dxa"/>
            <w:tcBorders>
              <w:left w:val="single" w:sz="4" w:space="0" w:color="000000"/>
              <w:bottom w:val="single" w:sz="4" w:space="0" w:color="auto"/>
              <w:right w:val="single" w:sz="4" w:space="0" w:color="000000"/>
            </w:tcBorders>
          </w:tcPr>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Организация летной подготовки.</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Документы, подтверждающие наличие лиц осуществляющих обучение на воздушных судах (пилотов-инструкторов) при проведении АУЦ летного обучения, летной подготовки членов летных экипажей на воздушном судне (трудовые книжки, договора).</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43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Штатного расписания АУЦ, трудовых книжек, договоров, личных дел  пилотов-инструкторов</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12"/>
        </w:trPr>
        <w:tc>
          <w:tcPr>
            <w:tcW w:w="704" w:type="dxa"/>
            <w:tcBorders>
              <w:left w:val="single" w:sz="4" w:space="0" w:color="000000"/>
              <w:bottom w:val="single" w:sz="4" w:space="0" w:color="auto"/>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3.2</w:t>
            </w:r>
          </w:p>
        </w:tc>
        <w:tc>
          <w:tcPr>
            <w:tcW w:w="2977" w:type="dxa"/>
            <w:tcBorders>
              <w:left w:val="single" w:sz="4" w:space="0" w:color="000000"/>
              <w:bottom w:val="single" w:sz="4" w:space="0" w:color="auto"/>
              <w:right w:val="single" w:sz="4" w:space="0" w:color="000000"/>
            </w:tcBorders>
          </w:tcPr>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у пилотов-инструкторов:</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 -свидетельства с квалификационной отметкой позволяющую осуществлять обучение на типе или виде ВС,</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 документов подтверждающих  прохождение периодических подготовок, тренировок и контроля, предусмотренных действующих воздушным законодательством.</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43 раздела IV ФАП – 289.</w:t>
            </w:r>
          </w:p>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2.12 Федеральных авиационных правил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Минтранса России от 12.09.2008 № 147 (далее - ФАП-147);</w:t>
            </w:r>
          </w:p>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Федеральные авиационные правила «Подготовка и выполнение полетов в гражданской авиации Российской Федерации», утвержденные</w:t>
            </w:r>
          </w:p>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приказом Минтранса России от 31.07.2009 № 128 (далее - ФАП-128)</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78"/>
        </w:trPr>
        <w:tc>
          <w:tcPr>
            <w:tcW w:w="704" w:type="dxa"/>
            <w:tcBorders>
              <w:top w:val="single" w:sz="4" w:space="0" w:color="auto"/>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3.3</w:t>
            </w:r>
          </w:p>
        </w:tc>
        <w:tc>
          <w:tcPr>
            <w:tcW w:w="2977"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Наличие документов подтверждающих ознакомление  пилота-инструктора с программой подготовки, требованиями ФАП, руководством по организации деятельности АУЦ</w:t>
            </w:r>
          </w:p>
        </w:tc>
        <w:tc>
          <w:tcPr>
            <w:tcW w:w="2268" w:type="dxa"/>
            <w:tcBorders>
              <w:top w:val="single" w:sz="4" w:space="0" w:color="auto"/>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Пункт 43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56"/>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4.1</w:t>
            </w:r>
          </w:p>
        </w:tc>
        <w:tc>
          <w:tcPr>
            <w:tcW w:w="2977"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Организация тренажерной подготовки. Наличие документов подтверждающих наличие у  инструктора тренажера:</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 квалификационной отметки "пилот-инструктор" в свидетельстве пилота;</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 или разрешения органа по выдаче свидетельств на право проведения обучения;</w:t>
            </w:r>
          </w:p>
          <w:p w:rsidR="00411075" w:rsidRPr="00411075" w:rsidRDefault="00411075" w:rsidP="00411075">
            <w:pPr>
              <w:rPr>
                <w:rFonts w:ascii="Times New Roman" w:eastAsia="Calibri" w:hAnsi="Times New Roman" w:cs="Times New Roman"/>
                <w:sz w:val="20"/>
                <w:szCs w:val="20"/>
              </w:rPr>
            </w:pPr>
            <w:r w:rsidRPr="00411075">
              <w:rPr>
                <w:rFonts w:ascii="Times New Roman" w:eastAsia="Calibri" w:hAnsi="Times New Roman" w:cs="Times New Roman"/>
                <w:sz w:val="20"/>
                <w:szCs w:val="20"/>
              </w:rPr>
              <w:t>- указанной отметки или разрешения ранее;</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 документов подтверждающих  прохождение периодических подготовок, тренировок и контроля, предусмотренных действующих воздушным законодательством</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44 раздела IV ФАП – 289;</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ФАП-147;</w:t>
            </w:r>
          </w:p>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Федеральные авиационные правила «Требования к диспетчерам управления воздушным движением и парашютистам-инструкторам», утвержденные  приказом Минтранса России от 26.11.2009  № 216</w:t>
            </w:r>
          </w:p>
          <w:p w:rsidR="00411075" w:rsidRPr="00411075" w:rsidRDefault="00411075" w:rsidP="00411075">
            <w:pPr>
              <w:contextualSpacing/>
              <w:rPr>
                <w:rFonts w:ascii="Times New Roman" w:eastAsia="Times New Roman" w:hAnsi="Times New Roman" w:cs="Times New Roman"/>
                <w:sz w:val="20"/>
                <w:szCs w:val="20"/>
              </w:rPr>
            </w:pP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704" w:type="dxa"/>
            <w:tcBorders>
              <w:left w:val="single" w:sz="4" w:space="0" w:color="000000"/>
              <w:right w:val="single" w:sz="4" w:space="0" w:color="000000"/>
            </w:tcBorders>
          </w:tcPr>
          <w:p w:rsidR="00411075" w:rsidRPr="00411075" w:rsidRDefault="00411075" w:rsidP="00411075">
            <w:pPr>
              <w:jc w:val="both"/>
              <w:rPr>
                <w:rFonts w:ascii="Times New Roman" w:eastAsia="Calibri" w:hAnsi="Times New Roman" w:cs="Times New Roman"/>
                <w:bCs/>
                <w:sz w:val="20"/>
                <w:szCs w:val="20"/>
              </w:rPr>
            </w:pPr>
            <w:r w:rsidRPr="00411075">
              <w:rPr>
                <w:rFonts w:ascii="Times New Roman" w:eastAsia="Calibri" w:hAnsi="Times New Roman" w:cs="Times New Roman"/>
                <w:bCs/>
                <w:sz w:val="20"/>
                <w:szCs w:val="20"/>
              </w:rPr>
              <w:t>4.2</w:t>
            </w:r>
          </w:p>
        </w:tc>
        <w:tc>
          <w:tcPr>
            <w:tcW w:w="2977"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Calibri" w:hAnsi="Times New Roman" w:cs="Times New Roman"/>
                <w:sz w:val="20"/>
                <w:szCs w:val="20"/>
              </w:rPr>
              <w:t>Наличие документов, подтверждающих ознакомление  инструктора тренажера с программой подготовки, требованиями ФАП, руководством по организации деятельности АУЦ</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44 раздела IV ФАП – 289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bl>
    <w:p w:rsidR="00411075" w:rsidRPr="00411075" w:rsidRDefault="00411075" w:rsidP="00411075">
      <w:pPr>
        <w:spacing w:after="0" w:line="240" w:lineRule="auto"/>
        <w:ind w:right="249"/>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411075" w:rsidRPr="00411075" w:rsidRDefault="00411075" w:rsidP="00411075">
      <w:pPr>
        <w:spacing w:after="0" w:line="240" w:lineRule="auto"/>
        <w:ind w:right="249"/>
        <w:jc w:val="both"/>
        <w:rPr>
          <w:rFonts w:ascii="Times New Roman" w:eastAsia="Calibri" w:hAnsi="Times New Roman" w:cs="Times New Roman"/>
          <w:sz w:val="24"/>
          <w:szCs w:val="24"/>
        </w:rPr>
      </w:pP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72576" behindDoc="0" locked="0" layoutInCell="1" allowOverlap="1" wp14:anchorId="3D4965AF" wp14:editId="43CECFF4">
                <wp:simplePos x="0" y="0"/>
                <wp:positionH relativeFrom="column">
                  <wp:posOffset>3437338</wp:posOffset>
                </wp:positionH>
                <wp:positionV relativeFrom="paragraph">
                  <wp:posOffset>117475</wp:posOffset>
                </wp:positionV>
                <wp:extent cx="2926080" cy="0"/>
                <wp:effectExtent l="0" t="0" r="26035" b="28575"/>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6C282E88" id="Прямая соединительная линия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nG/QEAAKwDAAAOAAAAZHJzL2Uyb0RvYy54bWysU82O0zAQviPxDpbvNGkRVYma7mGr5YKg&#10;EssDeB0nseQ/eUzT3oAzUh+BV+AA0kq78AzJGzF2s6XADZGDM/Zkvpnv85flxU4rshUepDUlnU5y&#10;SoThtpKmKenb66snC0ogMFMxZY0o6V4AvVg9frTsXCFmtrWqEp4giIGicyVtQ3BFlgFvhWYwsU4Y&#10;TNbWaxZw65us8qxDdK2yWZ7Ps876ynnLBQCero9Jukr4dS14eF3XIAJRJcXZQlp9Wm/imq2WrGg8&#10;c63k4xjsH6bQTBpseoJas8DIOy//gtKSewu2DhNudWbrWnKROCCbaf4HmzctcyJxQXHAnWSC/wfL&#10;X203nsgK725KiWEa76j/PLwfDv19/2U4kOFD/6P/1n/tb/vv/e3wEeO74RPGMdnfjccHguWoZeeg&#10;QMhLs/HjDtzGR2F2tdfxjZTJLum/P+kvdoFwPJw9n83zBV4Tf8hlvwqdh/BCWE1iUFIlTZSGFWz7&#10;EgI2w08fPonHxl5JpdL1KkO6ks6fPovIDE1WKxYw1A5pg2koYapB9/LgEyJYJatYHXFgD5fKky1D&#10;A6HvKttd47iUKAYBE8ghPZE8TvBbaRxnzaA9FqfU0W9aBjS9krqki/NqZWJHkWw7koqCHiWM0Y2t&#10;9knZLO7QEqnpaN/oufM9xuc/2eonAAAA//8DAFBLAwQUAAYACAAAACEAAnQ6Jd0AAAAKAQAADwAA&#10;AGRycy9kb3ducmV2LnhtbEyPTU/DMAyG70j8h8hI3FjSlcFUmk5oaAduo4DEMWvcD2icqkm38u/x&#10;xAGO9vvo9eN8M7teHHEMnScNyUKBQKq87ajR8Pa6u1mDCNGQNb0n1PCNATbF5UVuMutP9ILHMjaC&#10;SyhkRkMb45BJGaoWnQkLPyBxVvvRmcjj2Eg7mhOXu14ulbqTznTEF1oz4LbF6qucnIZpv61Vt0vn&#10;z4+0lNPz/f79qW60vr6aHx9ARJzjHwxnfVaHgp0OfiIbRK9hdZukjHKwXoE4A0otExCH340scvn/&#10;heIHAAD//wMAUEsBAi0AFAAGAAgAAAAhALaDOJL+AAAA4QEAABMAAAAAAAAAAAAAAAAAAAAAAFtD&#10;b250ZW50X1R5cGVzXS54bWxQSwECLQAUAAYACAAAACEAOP0h/9YAAACUAQAACwAAAAAAAAAAAAAA&#10;AAAvAQAAX3JlbHMvLnJlbHNQSwECLQAUAAYACAAAACEAQ5MZxv0BAACsAwAADgAAAAAAAAAAAAAA&#10;AAAuAgAAZHJzL2Uyb0RvYy54bWxQSwECLQAUAAYACAAAACEAAnQ6Jd0AAAAKAQAADwAAAAAAAAAA&#10;AAAAAABXBAAAZHJzL2Rvd25yZXYueG1sUEsFBgAAAAAEAAQA8wAAAGEFAAAAAA==&#10;" strokecolor="windowText" strokeweight=".5pt">
                <v:stroke joinstyle="miter"/>
              </v:line>
            </w:pict>
          </mc:Fallback>
        </mc:AlternateContent>
      </w: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71552" behindDoc="0" locked="0" layoutInCell="1" allowOverlap="1" wp14:anchorId="700C9443" wp14:editId="2DA0B944">
                <wp:simplePos x="0" y="0"/>
                <wp:positionH relativeFrom="column">
                  <wp:posOffset>19381</wp:posOffset>
                </wp:positionH>
                <wp:positionV relativeFrom="paragraph">
                  <wp:posOffset>166122</wp:posOffset>
                </wp:positionV>
                <wp:extent cx="1423284" cy="0"/>
                <wp:effectExtent l="0" t="0" r="0" b="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0C369E27" id="Прямая соединительная линия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P/gEAAKwDAAAOAAAAZHJzL2Uyb0RvYy54bWysU82O0zAQviPxDpbvNG12WVVR0z1stVwQ&#10;VGJ5AK/jJJb8J49p2htwRuoj8AocQFppF54heSPGbrYUuCFycMaezDfzff6yuNxqRTbCg7SmpLPJ&#10;lBJhuK2kaUr69ub62ZwSCMxUTFkjSroTQC+XT58sOleI3LZWVcITBDFQdK6kbQiuyDLgrdAMJtYJ&#10;g8naes0Cbn2TVZ51iK5Vlk+nF1lnfeW85QIAT1eHJF0m/LoWPLyuaxCBqJLibCGtPq23cc2WC1Y0&#10;nrlW8nEM9g9TaCYNNj1CrVhg5J2Xf0Fpyb0FW4cJtzqzdS25SByQzWz6B5s3LXMicUFxwB1lgv8H&#10;y19t1p7ICu8up8QwjXfUfx7eD/v+of8y7Mnwof/Rf+u/9nf99/5u+Ijx/fAJ45js78fjPcFy1LJz&#10;UCDklVn7cQdu7aMw29rr+EbKZJv03x31F9tAOB7OzvOzfH5OCX/MZb8KnYfwQlhNYlBSJU2UhhVs&#10;8xICNsNPHz+Jx8ZeS6XS9SpDupJenD1HA3CGJqsVCxhqh7TBNJQw1aB7efAJEaySVayOOLCDK+XJ&#10;hqGB0HeV7W5wXEoUg4AJ5JCeSB4n+K00jrNi0B6KU+rgNy0Dml5JXdL5abUysaNIth1JRUEPEsbo&#10;1la7pGwWd2iJ1HS0b/Tc6R7j059s+RMAAP//AwBQSwMEFAAGAAgAAAAhAHfzlr7bAAAABwEAAA8A&#10;AABkcnMvZG93bnJldi54bWxMjs1OwzAQhO9IvIO1SNyoU0dqUYhToaIeuJVQJI5uvPlp43UUO214&#10;exZxgNvszGj2yzez68UFx9B50rBcJCCQKm87ajQc3ncPjyBCNGRN7wk1fGGATXF7k5vM+iu94aWM&#10;jeARCpnR0MY4ZFKGqkVnwsIPSJzVfnQm8jk20o7myuOulypJVtKZjvhDawbctlidy8lpmPbbOul2&#10;6Xz6TEs5va73Hy91o/X93fz8BCLiHP/K8IPP6FAw09FPZIPoNaRLLmpQKwWCY6XWLI6/hixy+Z+/&#10;+AYAAP//AwBQSwECLQAUAAYACAAAACEAtoM4kv4AAADhAQAAEwAAAAAAAAAAAAAAAAAAAAAAW0Nv&#10;bnRlbnRfVHlwZXNdLnhtbFBLAQItABQABgAIAAAAIQA4/SH/1gAAAJQBAAALAAAAAAAAAAAAAAAA&#10;AC8BAABfcmVscy8ucmVsc1BLAQItABQABgAIAAAAIQCaIx+P/gEAAKwDAAAOAAAAAAAAAAAAAAAA&#10;AC4CAABkcnMvZTJvRG9jLnhtbFBLAQItABQABgAIAAAAIQB385a+2wAAAAcBAAAPAAAAAAAAAAAA&#10;AAAAAFgEAABkcnMvZG93bnJldi54bWxQSwUGAAAAAAQABADzAAAAYAUAAAAA&#10;" strokecolor="windowText" strokeweight=".5pt">
                <v:stroke joinstyle="miter"/>
              </v:line>
            </w:pict>
          </mc:Fallback>
        </mc:AlternateContent>
      </w:r>
    </w:p>
    <w:p w:rsidR="00411075" w:rsidRPr="00411075" w:rsidRDefault="00411075" w:rsidP="00411075">
      <w:pPr>
        <w:ind w:right="142" w:firstLine="567"/>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(подпись)                                                                                       (инициалы, фамилия должностного лица)</w:t>
      </w:r>
    </w:p>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Pr="00411075" w:rsidRDefault="00411075" w:rsidP="00411075">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Приложение № 6</w:t>
      </w:r>
    </w:p>
    <w:p w:rsidR="00411075" w:rsidRPr="00411075" w:rsidRDefault="00411075" w:rsidP="00411075">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к приказу Ространснадзора</w:t>
      </w:r>
    </w:p>
    <w:p w:rsidR="00411075" w:rsidRPr="00411075" w:rsidRDefault="00411075" w:rsidP="00411075">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 xml:space="preserve">  от _________№__________</w:t>
      </w:r>
    </w:p>
    <w:p w:rsidR="00411075" w:rsidRPr="00411075" w:rsidRDefault="00411075" w:rsidP="00411075">
      <w:pPr>
        <w:jc w:val="center"/>
        <w:rPr>
          <w:rFonts w:ascii="Times New Roman" w:eastAsia="Calibri" w:hAnsi="Times New Roman" w:cs="Times New Roman"/>
        </w:rPr>
      </w:pPr>
    </w:p>
    <w:p w:rsidR="00411075" w:rsidRPr="00411075" w:rsidRDefault="00411075" w:rsidP="00411075">
      <w:pPr>
        <w:jc w:val="center"/>
        <w:rPr>
          <w:rFonts w:ascii="Times New Roman" w:eastAsia="Calibri" w:hAnsi="Times New Roman" w:cs="Times New Roman"/>
        </w:rPr>
      </w:pPr>
      <w:bookmarkStart w:id="8" w:name="_Hlk487649305"/>
      <w:r w:rsidRPr="00411075">
        <w:rPr>
          <w:rFonts w:ascii="Times New Roman" w:eastAsia="Calibri" w:hAnsi="Times New Roman" w:cs="Times New Roman"/>
          <w:b/>
          <w:sz w:val="28"/>
          <w:szCs w:val="28"/>
        </w:rPr>
        <w:t>Проверочный лист предоставления аэронавигационной информации</w:t>
      </w:r>
      <w:r w:rsidRPr="00411075">
        <w:rPr>
          <w:rFonts w:ascii="Times New Roman" w:eastAsia="Calibri" w:hAnsi="Times New Roman" w:cs="Times New Roman"/>
        </w:rPr>
        <w:t xml:space="preserve"> </w:t>
      </w:r>
    </w:p>
    <w:bookmarkEnd w:id="8"/>
    <w:p w:rsidR="00411075" w:rsidRPr="00411075" w:rsidRDefault="00411075" w:rsidP="00411075">
      <w:pPr>
        <w:numPr>
          <w:ilvl w:val="0"/>
          <w:numId w:val="9"/>
        </w:numPr>
        <w:spacing w:after="0" w:line="240" w:lineRule="auto"/>
        <w:contextualSpacing/>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На основании</w:t>
      </w:r>
      <w:r w:rsidRPr="00411075">
        <w:rPr>
          <w:rFonts w:ascii="Times New Roman" w:eastAsia="Calibri" w:hAnsi="Times New Roman" w:cs="Times New Roman"/>
          <w:sz w:val="24"/>
          <w:szCs w:val="24"/>
        </w:rPr>
        <w:t>:</w:t>
      </w:r>
    </w:p>
    <w:p w:rsidR="00411075" w:rsidRPr="00411075" w:rsidRDefault="00411075" w:rsidP="00411075">
      <w:pPr>
        <w:spacing w:after="0" w:line="240" w:lineRule="auto"/>
        <w:ind w:left="720"/>
        <w:contextualSpacing/>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w:t>
      </w:r>
    </w:p>
    <w:p w:rsidR="00411075" w:rsidRPr="00411075" w:rsidRDefault="00411075" w:rsidP="00411075">
      <w:pPr>
        <w:spacing w:after="0" w:line="240" w:lineRule="auto"/>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была проведена проверка в рамках</w:t>
      </w: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_____________________________________________________________________________</w:t>
      </w:r>
    </w:p>
    <w:p w:rsidR="00411075" w:rsidRPr="00411075" w:rsidRDefault="00411075" w:rsidP="00411075">
      <w:pPr>
        <w:spacing w:after="0" w:line="240" w:lineRule="auto"/>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numPr>
          <w:ilvl w:val="0"/>
          <w:numId w:val="9"/>
        </w:numPr>
        <w:spacing w:after="0" w:line="240" w:lineRule="auto"/>
        <w:ind w:left="0" w:firstLine="360"/>
        <w:contextualSpacing/>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 xml:space="preserve">Учетный номер проверки и дата присвоения учетного номера проверки </w:t>
      </w:r>
      <w:r w:rsidRPr="00411075">
        <w:rPr>
          <w:rFonts w:ascii="Times New Roman" w:eastAsia="Calibri" w:hAnsi="Times New Roman" w:cs="Times New Roman"/>
          <w:sz w:val="28"/>
          <w:szCs w:val="28"/>
        </w:rPr>
        <w:br/>
        <w:t>в едином реестре проверок</w:t>
      </w:r>
      <w:r w:rsidRPr="00411075">
        <w:rPr>
          <w:rFonts w:ascii="Times New Roman" w:eastAsia="Calibri" w:hAnsi="Times New Roman" w:cs="Times New Roman"/>
          <w:sz w:val="24"/>
          <w:szCs w:val="24"/>
        </w:rPr>
        <w:t>: _________________________________________________</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numPr>
          <w:ilvl w:val="0"/>
          <w:numId w:val="9"/>
        </w:numPr>
        <w:spacing w:after="0" w:line="240" w:lineRule="auto"/>
        <w:contextualSpacing/>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В отношении</w:t>
      </w:r>
      <w:r w:rsidRPr="00411075">
        <w:rPr>
          <w:rFonts w:ascii="Times New Roman" w:eastAsia="Calibri" w:hAnsi="Times New Roman" w:cs="Times New Roman"/>
          <w:sz w:val="24"/>
          <w:szCs w:val="24"/>
        </w:rPr>
        <w:t>:</w:t>
      </w:r>
    </w:p>
    <w:p w:rsidR="00411075" w:rsidRPr="00411075" w:rsidRDefault="00411075" w:rsidP="00411075">
      <w:pPr>
        <w:spacing w:after="0" w:line="240" w:lineRule="auto"/>
        <w:ind w:left="720"/>
        <w:contextualSpacing/>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 xml:space="preserve"> _______________________________________________________________________</w:t>
      </w:r>
    </w:p>
    <w:p w:rsidR="00411075" w:rsidRPr="00411075" w:rsidRDefault="00411075" w:rsidP="00411075">
      <w:pPr>
        <w:spacing w:after="0" w:line="240" w:lineRule="auto"/>
        <w:ind w:left="1701"/>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4. По адресу/адресам</w:t>
      </w:r>
      <w:r w:rsidRPr="00411075">
        <w:rPr>
          <w:rFonts w:ascii="Times New Roman" w:eastAsia="Calibri" w:hAnsi="Times New Roman" w:cs="Times New Roman"/>
          <w:sz w:val="24"/>
          <w:szCs w:val="24"/>
        </w:rPr>
        <w:t>:________________________________________________________</w:t>
      </w:r>
    </w:p>
    <w:p w:rsidR="00411075" w:rsidRPr="00411075" w:rsidRDefault="00411075" w:rsidP="00411075">
      <w:pPr>
        <w:spacing w:after="0" w:line="240" w:lineRule="auto"/>
        <w:ind w:left="1701"/>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411075" w:rsidRPr="00411075" w:rsidRDefault="00411075" w:rsidP="00411075">
      <w:pPr>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5. Проверочный лист составлен</w:t>
      </w:r>
      <w:r w:rsidRPr="00411075">
        <w:rPr>
          <w:rFonts w:ascii="Times New Roman" w:eastAsia="Calibri" w:hAnsi="Times New Roman" w:cs="Times New Roman"/>
          <w:sz w:val="24"/>
          <w:szCs w:val="24"/>
        </w:rPr>
        <w:t>:_____________________________________________</w:t>
      </w:r>
    </w:p>
    <w:p w:rsidR="00411075" w:rsidRPr="00411075" w:rsidRDefault="00411075" w:rsidP="00411075">
      <w:pPr>
        <w:spacing w:after="0" w:line="240" w:lineRule="auto"/>
        <w:ind w:left="3686"/>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органа государственного контроля (надзора))</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 xml:space="preserve">6. Должностное лицо, проводившее проверку и заполняющий проверочный </w:t>
      </w: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лист</w:t>
      </w:r>
      <w:r w:rsidRPr="00411075">
        <w:rPr>
          <w:rFonts w:ascii="Times New Roman" w:eastAsia="Calibri" w:hAnsi="Times New Roman" w:cs="Times New Roman"/>
          <w:sz w:val="24"/>
          <w:szCs w:val="24"/>
        </w:rPr>
        <w:t>:  _______________________________________________________________________</w:t>
      </w:r>
    </w:p>
    <w:p w:rsidR="00411075" w:rsidRPr="00411075" w:rsidRDefault="00411075" w:rsidP="00411075">
      <w:pPr>
        <w:ind w:left="709"/>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411075" w:rsidRPr="00411075" w:rsidRDefault="00411075" w:rsidP="00411075">
      <w:pPr>
        <w:jc w:val="both"/>
        <w:rPr>
          <w:rFonts w:ascii="Times New Roman" w:eastAsia="Calibri" w:hAnsi="Times New Roman" w:cs="Times New Roman"/>
          <w:sz w:val="28"/>
          <w:szCs w:val="28"/>
        </w:rPr>
      </w:pPr>
      <w:r w:rsidRPr="00411075">
        <w:rPr>
          <w:rFonts w:ascii="Times New Roman" w:eastAsia="Calibri" w:hAnsi="Times New Roman" w:cs="Times New Roman"/>
          <w:b/>
          <w:sz w:val="28"/>
          <w:szCs w:val="28"/>
        </w:rPr>
        <w:t>7.</w:t>
      </w:r>
      <w:r w:rsidRPr="00411075">
        <w:rPr>
          <w:rFonts w:ascii="Times New Roman" w:eastAsia="Calibri" w:hAnsi="Times New Roman" w:cs="Times New Roman"/>
          <w:sz w:val="28"/>
          <w:szCs w:val="28"/>
        </w:rPr>
        <w:t>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2835"/>
        <w:gridCol w:w="1701"/>
        <w:gridCol w:w="850"/>
        <w:gridCol w:w="993"/>
        <w:gridCol w:w="1985"/>
        <w:gridCol w:w="1701"/>
      </w:tblGrid>
      <w:tr w:rsidR="00411075" w:rsidRPr="00411075" w:rsidTr="00411075">
        <w:trPr>
          <w:trHeight w:val="320"/>
        </w:trPr>
        <w:tc>
          <w:tcPr>
            <w:tcW w:w="675"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 п/п</w:t>
            </w:r>
          </w:p>
        </w:tc>
        <w:tc>
          <w:tcPr>
            <w:tcW w:w="2835"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1701"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1843" w:type="dxa"/>
            <w:gridSpan w:val="2"/>
            <w:tcBorders>
              <w:top w:val="single" w:sz="4" w:space="0" w:color="000000"/>
              <w:left w:val="single" w:sz="4" w:space="0" w:color="000000"/>
              <w:bottom w:val="single" w:sz="4" w:space="0" w:color="auto"/>
              <w:right w:val="single" w:sz="4" w:space="0" w:color="000000"/>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Вывод о соблюдении установленных требований</w:t>
            </w:r>
          </w:p>
        </w:tc>
        <w:tc>
          <w:tcPr>
            <w:tcW w:w="1985"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Способ подтверждения соблюдения установленных требований</w:t>
            </w:r>
          </w:p>
        </w:tc>
        <w:tc>
          <w:tcPr>
            <w:tcW w:w="1701"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Примечание</w:t>
            </w:r>
          </w:p>
        </w:tc>
      </w:tr>
      <w:tr w:rsidR="00411075" w:rsidRPr="00411075" w:rsidTr="00411075">
        <w:trPr>
          <w:trHeight w:val="320"/>
        </w:trPr>
        <w:tc>
          <w:tcPr>
            <w:tcW w:w="675"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8"/>
                <w:szCs w:val="28"/>
              </w:rPr>
            </w:pPr>
          </w:p>
        </w:tc>
        <w:tc>
          <w:tcPr>
            <w:tcW w:w="2835"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8"/>
                <w:szCs w:val="28"/>
              </w:rPr>
            </w:pPr>
          </w:p>
        </w:tc>
        <w:tc>
          <w:tcPr>
            <w:tcW w:w="1701"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8"/>
                <w:szCs w:val="28"/>
              </w:rPr>
            </w:pPr>
          </w:p>
        </w:tc>
        <w:tc>
          <w:tcPr>
            <w:tcW w:w="850" w:type="dxa"/>
            <w:tcBorders>
              <w:top w:val="single" w:sz="4" w:space="0" w:color="auto"/>
              <w:left w:val="single" w:sz="4" w:space="0" w:color="000000"/>
              <w:bottom w:val="single" w:sz="4" w:space="0" w:color="000000"/>
              <w:right w:val="single" w:sz="4" w:space="0" w:color="auto"/>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8"/>
                <w:szCs w:val="28"/>
              </w:rPr>
            </w:pPr>
            <w:r w:rsidRPr="00411075">
              <w:rPr>
                <w:rFonts w:ascii="Times New Roman" w:eastAsia="Times New Roman" w:hAnsi="Times New Roman" w:cs="Times New Roman"/>
                <w:sz w:val="28"/>
                <w:szCs w:val="28"/>
              </w:rPr>
              <w:t>да</w:t>
            </w:r>
          </w:p>
        </w:tc>
        <w:tc>
          <w:tcPr>
            <w:tcW w:w="993" w:type="dxa"/>
            <w:tcBorders>
              <w:top w:val="single" w:sz="4" w:space="0" w:color="auto"/>
              <w:left w:val="single" w:sz="4" w:space="0" w:color="auto"/>
              <w:bottom w:val="single" w:sz="4" w:space="0" w:color="000000"/>
              <w:right w:val="single" w:sz="4" w:space="0" w:color="000000"/>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8"/>
                <w:szCs w:val="28"/>
              </w:rPr>
            </w:pPr>
            <w:r w:rsidRPr="00411075">
              <w:rPr>
                <w:rFonts w:ascii="Times New Roman" w:eastAsia="Times New Roman" w:hAnsi="Times New Roman" w:cs="Times New Roman"/>
                <w:sz w:val="28"/>
                <w:szCs w:val="28"/>
              </w:rPr>
              <w:t>нет</w:t>
            </w:r>
          </w:p>
        </w:tc>
        <w:tc>
          <w:tcPr>
            <w:tcW w:w="1985" w:type="dxa"/>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8"/>
                <w:szCs w:val="28"/>
              </w:rPr>
            </w:pPr>
          </w:p>
        </w:tc>
        <w:tc>
          <w:tcPr>
            <w:tcW w:w="1701" w:type="dxa"/>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8"/>
                <w:szCs w:val="28"/>
              </w:rPr>
            </w:pPr>
          </w:p>
        </w:tc>
      </w:tr>
      <w:tr w:rsidR="00411075" w:rsidRPr="00411075" w:rsidTr="00411075">
        <w:trPr>
          <w:trHeight w:val="912"/>
        </w:trPr>
        <w:tc>
          <w:tcPr>
            <w:tcW w:w="675" w:type="dxa"/>
            <w:tcBorders>
              <w:top w:val="single" w:sz="4" w:space="0" w:color="000000"/>
              <w:left w:val="single" w:sz="4" w:space="0" w:color="000000"/>
              <w:right w:val="single" w:sz="4" w:space="0" w:color="000000"/>
            </w:tcBorders>
            <w:vAlign w:val="center"/>
          </w:tcPr>
          <w:p w:rsidR="00411075" w:rsidRPr="00411075" w:rsidRDefault="00411075" w:rsidP="00411075">
            <w:pPr>
              <w:widowControl w:val="0"/>
              <w:tabs>
                <w:tab w:val="left" w:pos="0"/>
                <w:tab w:val="left" w:pos="426"/>
              </w:tabs>
              <w:suppressAutoHyphens/>
              <w:snapToGrid w:val="0"/>
              <w:spacing w:after="0" w:line="240" w:lineRule="auto"/>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1.</w:t>
            </w:r>
          </w:p>
        </w:tc>
        <w:tc>
          <w:tcPr>
            <w:tcW w:w="2835" w:type="dxa"/>
            <w:tcBorders>
              <w:top w:val="single" w:sz="4" w:space="0" w:color="000000"/>
              <w:left w:val="single" w:sz="4" w:space="0" w:color="000000"/>
              <w:right w:val="single" w:sz="4" w:space="0" w:color="000000"/>
            </w:tcBorders>
          </w:tcPr>
          <w:p w:rsidR="00411075" w:rsidRPr="00411075" w:rsidRDefault="00411075" w:rsidP="00411075">
            <w:pPr>
              <w:tabs>
                <w:tab w:val="left" w:pos="284"/>
                <w:tab w:val="left" w:pos="317"/>
              </w:tabs>
              <w:spacing w:before="100" w:beforeAutospacing="1" w:after="0" w:afterAutospacing="1"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Соответствие требованиям уполномоченного органа ГА:</w:t>
            </w:r>
          </w:p>
          <w:p w:rsidR="00411075" w:rsidRPr="00411075" w:rsidRDefault="00411075" w:rsidP="00411075">
            <w:pPr>
              <w:tabs>
                <w:tab w:val="left" w:pos="284"/>
                <w:tab w:val="left" w:pos="317"/>
              </w:tabs>
              <w:spacing w:before="100" w:beforeAutospacing="1" w:after="0" w:afterAutospacing="1"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организационной структуры службы аэронавигационной информации;</w:t>
            </w:r>
          </w:p>
          <w:p w:rsidR="00411075" w:rsidRPr="00411075" w:rsidRDefault="00411075" w:rsidP="00411075">
            <w:pPr>
              <w:tabs>
                <w:tab w:val="left" w:pos="284"/>
                <w:tab w:val="left" w:pos="317"/>
              </w:tabs>
              <w:spacing w:before="100" w:beforeAutospacing="1" w:after="0" w:afterAutospacing="1"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укомплектованности руководящим персоналом, специалистами предоставляющими аэронавигационную информацию;</w:t>
            </w:r>
          </w:p>
          <w:p w:rsidR="00411075" w:rsidRPr="00411075" w:rsidRDefault="00411075" w:rsidP="00411075">
            <w:pPr>
              <w:tabs>
                <w:tab w:val="left" w:pos="284"/>
                <w:tab w:val="left" w:pos="317"/>
              </w:tabs>
              <w:spacing w:before="100" w:beforeAutospacing="1" w:after="0" w:afterAutospacing="1"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квалификации руководящего персонала, специалистов предоставляющих аэронавигационную информацию;</w:t>
            </w:r>
          </w:p>
        </w:tc>
        <w:tc>
          <w:tcPr>
            <w:tcW w:w="1701"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 xml:space="preserve">Порядок разработки и правил предоставления аэронавигационной информации, утвержденный </w:t>
            </w:r>
          </w:p>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приказом Минтранса России от 31.10.2014  № 305 (далее – Порядок)</w:t>
            </w:r>
          </w:p>
        </w:tc>
        <w:tc>
          <w:tcPr>
            <w:tcW w:w="850" w:type="dxa"/>
            <w:tcBorders>
              <w:top w:val="single" w:sz="4" w:space="0" w:color="000000"/>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993"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Предоставление доказательной документации</w:t>
            </w: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68"/>
        </w:trPr>
        <w:tc>
          <w:tcPr>
            <w:tcW w:w="675" w:type="dxa"/>
            <w:vMerge w:val="restart"/>
            <w:tcBorders>
              <w:left w:val="single" w:sz="4" w:space="0" w:color="000000"/>
              <w:right w:val="single" w:sz="4" w:space="0" w:color="000000"/>
            </w:tcBorders>
            <w:vAlign w:val="center"/>
          </w:tcPr>
          <w:p w:rsidR="00411075" w:rsidRPr="00411075" w:rsidRDefault="00411075" w:rsidP="00411075">
            <w:pPr>
              <w:spacing w:before="100" w:beforeAutospacing="1" w:after="0" w:line="240" w:lineRule="auto"/>
              <w:contextualSpacing/>
              <w:jc w:val="center"/>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2.</w:t>
            </w:r>
          </w:p>
        </w:tc>
        <w:tc>
          <w:tcPr>
            <w:tcW w:w="2835" w:type="dxa"/>
            <w:tcBorders>
              <w:left w:val="single" w:sz="4" w:space="0" w:color="000000"/>
              <w:right w:val="single" w:sz="4" w:space="0" w:color="000000"/>
            </w:tcBorders>
          </w:tcPr>
          <w:p w:rsidR="00411075" w:rsidRPr="00411075" w:rsidRDefault="00411075" w:rsidP="00411075">
            <w:pPr>
              <w:tabs>
                <w:tab w:val="left" w:pos="284"/>
                <w:tab w:val="left" w:pos="317"/>
              </w:tabs>
              <w:spacing w:after="0"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2.1.  Предоставление разработанной аэронавигационной информации включающей составление (формирование) исходных аэронавигационных данных, исходной аэронавигационной информации в орган аэронавигационной информации, результаты последующей проверки органом аэронавигационной информации необходимых сведений для предоставления пользователям официальных аэронавигационных данных, официальной аэронавигационной информации, обработчикам официальных аэронавигационных данных, официальной аэронавигационной информации, поставщикам аэронавигационной информации, аэронавигационных данных.</w:t>
            </w:r>
          </w:p>
        </w:tc>
        <w:tc>
          <w:tcPr>
            <w:tcW w:w="1701" w:type="dxa"/>
            <w:tcBorders>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Пункт 6 Порядка</w:t>
            </w:r>
          </w:p>
        </w:tc>
        <w:tc>
          <w:tcPr>
            <w:tcW w:w="850" w:type="dxa"/>
            <w:tcBorders>
              <w:top w:val="single" w:sz="4" w:space="0" w:color="000000"/>
              <w:left w:val="single" w:sz="4" w:space="0" w:color="000000"/>
              <w:bottom w:val="single" w:sz="4" w:space="0" w:color="000000"/>
              <w:right w:val="single" w:sz="4" w:space="0" w:color="auto"/>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993"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Предоставление доказательной документации</w:t>
            </w: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92"/>
        </w:trPr>
        <w:tc>
          <w:tcPr>
            <w:tcW w:w="675" w:type="dxa"/>
            <w:vMerge/>
            <w:tcBorders>
              <w:left w:val="single" w:sz="4" w:space="0" w:color="000000"/>
              <w:right w:val="single" w:sz="4" w:space="0" w:color="000000"/>
            </w:tcBorders>
          </w:tcPr>
          <w:p w:rsidR="00411075" w:rsidRPr="00411075" w:rsidRDefault="00411075" w:rsidP="00411075">
            <w:pPr>
              <w:tabs>
                <w:tab w:val="center" w:pos="284"/>
              </w:tabs>
              <w:spacing w:beforeAutospacing="1" w:after="0" w:afterAutospacing="1" w:line="240" w:lineRule="auto"/>
              <w:contextualSpacing/>
              <w:jc w:val="center"/>
              <w:rPr>
                <w:rFonts w:ascii="Times New Roman" w:eastAsia="Times New Roman" w:hAnsi="Times New Roman" w:cs="Times New Roman"/>
                <w:b/>
                <w:sz w:val="20"/>
                <w:szCs w:val="20"/>
              </w:rPr>
            </w:pPr>
          </w:p>
        </w:tc>
        <w:tc>
          <w:tcPr>
            <w:tcW w:w="2835" w:type="dxa"/>
            <w:tcBorders>
              <w:left w:val="single" w:sz="4" w:space="0" w:color="000000"/>
              <w:right w:val="single" w:sz="4" w:space="0" w:color="000000"/>
            </w:tcBorders>
          </w:tcPr>
          <w:p w:rsidR="00411075" w:rsidRPr="00411075" w:rsidRDefault="00411075" w:rsidP="00411075">
            <w:pPr>
              <w:tabs>
                <w:tab w:val="left" w:pos="284"/>
                <w:tab w:val="left" w:pos="317"/>
              </w:tabs>
              <w:spacing w:before="100" w:beforeAutospacing="1" w:after="100" w:afterAutospacing="1"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2.2. Соответствие обеспечения геодезическими данными:</w:t>
            </w:r>
          </w:p>
          <w:p w:rsidR="00411075" w:rsidRPr="00411075" w:rsidRDefault="00411075" w:rsidP="00411075">
            <w:pPr>
              <w:tabs>
                <w:tab w:val="left" w:pos="284"/>
                <w:tab w:val="left" w:pos="317"/>
              </w:tabs>
              <w:spacing w:before="100" w:beforeAutospacing="1" w:after="100" w:afterAutospacing="1"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органов аэронавигационной информации предоставляющих данную информацию; органов обслуживания воздушного движения (управления полетами); операторов аэродромов (вертодромов), владельцев посадочных площадок, разработчиков структуры воздушного пространства, схем, процедур, государственных минимумов в части данных о препятствиях районов 2 - 4 в соответствии с требованиями, указанными в правилах предоставления аэронавигационной информации.</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7 Порядка</w:t>
            </w:r>
          </w:p>
        </w:tc>
        <w:tc>
          <w:tcPr>
            <w:tcW w:w="850" w:type="dxa"/>
            <w:tcBorders>
              <w:top w:val="single" w:sz="4" w:space="0" w:color="000000"/>
              <w:left w:val="single" w:sz="4" w:space="0" w:color="000000"/>
              <w:bottom w:val="single" w:sz="4" w:space="0" w:color="auto"/>
              <w:right w:val="single" w:sz="4" w:space="0" w:color="auto"/>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993" w:type="dxa"/>
            <w:tcBorders>
              <w:top w:val="single" w:sz="4" w:space="0" w:color="000000"/>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66"/>
        </w:trPr>
        <w:tc>
          <w:tcPr>
            <w:tcW w:w="675" w:type="dxa"/>
            <w:vMerge/>
            <w:tcBorders>
              <w:left w:val="single" w:sz="4" w:space="0" w:color="000000"/>
              <w:right w:val="single" w:sz="4" w:space="0" w:color="000000"/>
            </w:tcBorders>
          </w:tcPr>
          <w:p w:rsidR="00411075" w:rsidRPr="00411075" w:rsidRDefault="00411075" w:rsidP="00411075">
            <w:pPr>
              <w:tabs>
                <w:tab w:val="center" w:pos="284"/>
              </w:tabs>
              <w:spacing w:beforeAutospacing="1" w:after="0" w:afterAutospacing="1" w:line="240" w:lineRule="auto"/>
              <w:contextualSpacing/>
              <w:jc w:val="center"/>
              <w:rPr>
                <w:rFonts w:ascii="Times New Roman" w:eastAsia="Times New Roman" w:hAnsi="Times New Roman" w:cs="Times New Roman"/>
                <w:b/>
                <w:sz w:val="20"/>
                <w:szCs w:val="20"/>
              </w:rPr>
            </w:pPr>
          </w:p>
        </w:tc>
        <w:tc>
          <w:tcPr>
            <w:tcW w:w="2835" w:type="dxa"/>
            <w:tcBorders>
              <w:left w:val="single" w:sz="4" w:space="0" w:color="000000"/>
              <w:right w:val="single" w:sz="4" w:space="0" w:color="000000"/>
            </w:tcBorders>
          </w:tcPr>
          <w:p w:rsidR="00411075" w:rsidRPr="00411075" w:rsidRDefault="00411075" w:rsidP="00411075">
            <w:pPr>
              <w:widowControl w:val="0"/>
              <w:tabs>
                <w:tab w:val="left" w:pos="284"/>
                <w:tab w:val="left" w:pos="317"/>
              </w:tabs>
              <w:suppressAutoHyphens/>
              <w:snapToGrid w:val="0"/>
              <w:spacing w:after="0" w:line="240" w:lineRule="auto"/>
              <w:rPr>
                <w:rFonts w:ascii="Times New Roman" w:eastAsia="Calibri" w:hAnsi="Times New Roman" w:cs="Times New Roman"/>
                <w:sz w:val="20"/>
                <w:szCs w:val="20"/>
              </w:rPr>
            </w:pPr>
            <w:r w:rsidRPr="00411075">
              <w:rPr>
                <w:rFonts w:ascii="Times New Roman" w:eastAsia="Calibri" w:hAnsi="Times New Roman" w:cs="Times New Roman"/>
                <w:sz w:val="20"/>
                <w:szCs w:val="20"/>
              </w:rPr>
              <w:t>2.3.</w:t>
            </w:r>
            <w:r w:rsidRPr="00411075">
              <w:rPr>
                <w:rFonts w:ascii="Calibri" w:eastAsia="Calibri" w:hAnsi="Calibri" w:cs="Times New Roman"/>
              </w:rPr>
              <w:t> </w:t>
            </w:r>
            <w:r w:rsidRPr="00411075">
              <w:rPr>
                <w:rFonts w:ascii="Times New Roman" w:eastAsia="Calibri" w:hAnsi="Times New Roman" w:cs="Times New Roman"/>
                <w:sz w:val="20"/>
                <w:szCs w:val="20"/>
              </w:rPr>
              <w:t>Выдерживание Геодезическими организациями требуемой точности, полноты и достоверности представляемых геодезических данных.</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Пункт 8 Порядка </w:t>
            </w:r>
          </w:p>
        </w:tc>
        <w:tc>
          <w:tcPr>
            <w:tcW w:w="850"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66"/>
        </w:trPr>
        <w:tc>
          <w:tcPr>
            <w:tcW w:w="675" w:type="dxa"/>
            <w:vMerge/>
            <w:tcBorders>
              <w:left w:val="single" w:sz="4" w:space="0" w:color="000000"/>
              <w:right w:val="single" w:sz="4" w:space="0" w:color="000000"/>
            </w:tcBorders>
          </w:tcPr>
          <w:p w:rsidR="00411075" w:rsidRPr="00411075" w:rsidRDefault="00411075" w:rsidP="00411075">
            <w:pPr>
              <w:tabs>
                <w:tab w:val="center" w:pos="284"/>
              </w:tabs>
              <w:spacing w:beforeAutospacing="1" w:after="0" w:afterAutospacing="1" w:line="240" w:lineRule="auto"/>
              <w:contextualSpacing/>
              <w:jc w:val="center"/>
              <w:rPr>
                <w:rFonts w:ascii="Times New Roman" w:eastAsia="Times New Roman" w:hAnsi="Times New Roman" w:cs="Times New Roman"/>
                <w:b/>
                <w:sz w:val="20"/>
                <w:szCs w:val="20"/>
              </w:rPr>
            </w:pPr>
          </w:p>
        </w:tc>
        <w:tc>
          <w:tcPr>
            <w:tcW w:w="2835" w:type="dxa"/>
            <w:tcBorders>
              <w:left w:val="single" w:sz="4" w:space="0" w:color="000000"/>
              <w:right w:val="single" w:sz="4" w:space="0" w:color="000000"/>
            </w:tcBorders>
          </w:tcPr>
          <w:p w:rsidR="00411075" w:rsidRPr="00411075" w:rsidRDefault="00411075" w:rsidP="00411075">
            <w:pPr>
              <w:widowControl w:val="0"/>
              <w:tabs>
                <w:tab w:val="left" w:pos="284"/>
                <w:tab w:val="left" w:pos="317"/>
              </w:tabs>
              <w:suppressAutoHyphens/>
              <w:snapToGrid w:val="0"/>
              <w:spacing w:after="0" w:line="240" w:lineRule="auto"/>
              <w:rPr>
                <w:rFonts w:ascii="Times New Roman" w:eastAsia="Calibri" w:hAnsi="Times New Roman" w:cs="Times New Roman"/>
                <w:sz w:val="20"/>
                <w:szCs w:val="20"/>
              </w:rPr>
            </w:pPr>
            <w:r w:rsidRPr="00411075">
              <w:rPr>
                <w:rFonts w:ascii="Times New Roman" w:eastAsia="Calibri" w:hAnsi="Times New Roman" w:cs="Times New Roman"/>
                <w:sz w:val="20"/>
                <w:szCs w:val="20"/>
              </w:rPr>
              <w:t>2.4</w:t>
            </w:r>
            <w:r w:rsidRPr="00411075">
              <w:rPr>
                <w:rFonts w:ascii="Calibri" w:eastAsia="Calibri" w:hAnsi="Calibri" w:cs="Times New Roman"/>
              </w:rPr>
              <w:t xml:space="preserve"> </w:t>
            </w:r>
            <w:r w:rsidRPr="00411075">
              <w:rPr>
                <w:rFonts w:ascii="Times New Roman" w:eastAsia="Calibri" w:hAnsi="Times New Roman" w:cs="Times New Roman"/>
                <w:sz w:val="20"/>
                <w:szCs w:val="20"/>
              </w:rPr>
              <w:t>Соответствие требованиям, указанным в правилах предоставления аэронавигационной информации, представленных в орган аэронавигационной информации исходные аэронавигационных данных, исходной аэронавигационной информации от органов обслуживания воздушного движения (управления полетами).</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9 Порядка</w:t>
            </w:r>
          </w:p>
        </w:tc>
        <w:tc>
          <w:tcPr>
            <w:tcW w:w="850"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92"/>
        </w:trPr>
        <w:tc>
          <w:tcPr>
            <w:tcW w:w="675" w:type="dxa"/>
            <w:vMerge/>
            <w:tcBorders>
              <w:left w:val="single" w:sz="4" w:space="0" w:color="000000"/>
              <w:right w:val="single" w:sz="4" w:space="0" w:color="000000"/>
            </w:tcBorders>
          </w:tcPr>
          <w:p w:rsidR="00411075" w:rsidRPr="00411075" w:rsidRDefault="00411075" w:rsidP="00411075">
            <w:pPr>
              <w:tabs>
                <w:tab w:val="center" w:pos="284"/>
              </w:tabs>
              <w:spacing w:beforeAutospacing="1" w:after="0" w:afterAutospacing="1" w:line="240" w:lineRule="auto"/>
              <w:contextualSpacing/>
              <w:jc w:val="center"/>
              <w:rPr>
                <w:rFonts w:ascii="Times New Roman" w:eastAsia="Times New Roman" w:hAnsi="Times New Roman" w:cs="Times New Roman"/>
                <w:b/>
                <w:sz w:val="20"/>
                <w:szCs w:val="20"/>
                <w:lang w:eastAsia="ru-RU"/>
              </w:rPr>
            </w:pPr>
          </w:p>
        </w:tc>
        <w:tc>
          <w:tcPr>
            <w:tcW w:w="2835" w:type="dxa"/>
            <w:tcBorders>
              <w:left w:val="single" w:sz="4" w:space="0" w:color="000000"/>
              <w:right w:val="single" w:sz="4" w:space="0" w:color="000000"/>
            </w:tcBorders>
          </w:tcPr>
          <w:p w:rsidR="00411075" w:rsidRPr="00411075" w:rsidRDefault="00411075" w:rsidP="00411075">
            <w:pPr>
              <w:widowControl w:val="0"/>
              <w:suppressAutoHyphens/>
              <w:snapToGrid w:val="0"/>
              <w:spacing w:after="0" w:line="240" w:lineRule="auto"/>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2.</w:t>
            </w:r>
            <w:r w:rsidRPr="00411075">
              <w:rPr>
                <w:rFonts w:ascii="Times New Roman" w:eastAsia="Calibri" w:hAnsi="Times New Roman" w:cs="Times New Roman"/>
                <w:sz w:val="20"/>
                <w:szCs w:val="20"/>
              </w:rPr>
              <w:t>5.</w:t>
            </w:r>
            <w:r w:rsidRPr="00411075">
              <w:rPr>
                <w:rFonts w:ascii="Calibri" w:eastAsia="Calibri" w:hAnsi="Calibri" w:cs="Times New Roman"/>
              </w:rPr>
              <w:t> </w:t>
            </w:r>
            <w:r w:rsidRPr="00411075">
              <w:rPr>
                <w:rFonts w:ascii="Times New Roman" w:eastAsia="Calibri" w:hAnsi="Times New Roman" w:cs="Times New Roman"/>
                <w:sz w:val="20"/>
                <w:szCs w:val="20"/>
              </w:rPr>
              <w:t>Соответствие требованиям, указанным в правилах предоставления аэронавигационной информации, представленных в орган аэронавигационной информации исходные аэронавигационных данных, исходной аэронавигационной информации от операторов аэродромов (вертодромов), владельцев посадочных площадок, от разработчиков структуры воздушного пространства, схем, процедур, государственных минимумов, аэронавигационной информации так же рассматривается соответствие схем заходов на посадку по системе оборудования системы посадки (ОСП) и минимальные безопасные высоты пролета препятствий для визуального маневрирования (ОСА/Н).</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Пункты 10-13 Порядка </w:t>
            </w:r>
          </w:p>
        </w:tc>
        <w:tc>
          <w:tcPr>
            <w:tcW w:w="850"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20"/>
        </w:trPr>
        <w:tc>
          <w:tcPr>
            <w:tcW w:w="675" w:type="dxa"/>
            <w:vMerge/>
            <w:tcBorders>
              <w:left w:val="single" w:sz="4" w:space="0" w:color="000000"/>
              <w:right w:val="single" w:sz="4" w:space="0" w:color="000000"/>
            </w:tcBorders>
          </w:tcPr>
          <w:p w:rsidR="00411075" w:rsidRPr="00411075" w:rsidRDefault="00411075" w:rsidP="00411075">
            <w:pPr>
              <w:tabs>
                <w:tab w:val="center" w:pos="284"/>
              </w:tabs>
              <w:spacing w:beforeAutospacing="1" w:after="0" w:afterAutospacing="1" w:line="240" w:lineRule="auto"/>
              <w:contextualSpacing/>
              <w:jc w:val="center"/>
              <w:rPr>
                <w:rFonts w:ascii="Times New Roman" w:eastAsia="Times New Roman" w:hAnsi="Times New Roman" w:cs="Times New Roman"/>
                <w:b/>
                <w:sz w:val="20"/>
                <w:szCs w:val="20"/>
              </w:rPr>
            </w:pPr>
          </w:p>
        </w:tc>
        <w:tc>
          <w:tcPr>
            <w:tcW w:w="2835" w:type="dxa"/>
            <w:tcBorders>
              <w:left w:val="single" w:sz="4" w:space="0" w:color="000000"/>
              <w:right w:val="single" w:sz="4" w:space="0" w:color="000000"/>
            </w:tcBorders>
          </w:tcPr>
          <w:p w:rsidR="00411075" w:rsidRPr="00411075" w:rsidRDefault="00411075" w:rsidP="00411075">
            <w:pPr>
              <w:tabs>
                <w:tab w:val="left" w:pos="459"/>
              </w:tabs>
              <w:spacing w:before="100" w:beforeAutospacing="1" w:after="100" w:afterAutospacing="1" w:line="240" w:lineRule="auto"/>
              <w:ind w:left="34"/>
              <w:contextualSpacing/>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2.5. Соответствие исходных аэронавигационных данных полученных от</w:t>
            </w:r>
            <w:r w:rsidRPr="00411075">
              <w:rPr>
                <w:rFonts w:ascii="Times New Roman" w:eastAsia="Times New Roman" w:hAnsi="Times New Roman" w:cs="Times New Roman"/>
                <w:sz w:val="24"/>
                <w:szCs w:val="24"/>
                <w:lang w:eastAsia="ru-RU"/>
              </w:rPr>
              <w:t xml:space="preserve"> </w:t>
            </w:r>
            <w:r w:rsidRPr="00411075">
              <w:rPr>
                <w:rFonts w:ascii="Times New Roman" w:eastAsia="Times New Roman" w:hAnsi="Times New Roman" w:cs="Times New Roman"/>
                <w:bCs/>
                <w:iCs/>
                <w:sz w:val="20"/>
                <w:szCs w:val="20"/>
                <w:lang w:eastAsia="ru-RU"/>
              </w:rPr>
              <w:t>Федерального органа исполнительной власти, осуществляющего функции по управлению государственным имуществом и оказанию государственных услуг в области гидрометеорологии и смежных с ней областях, мониторинга окружающей среды, ее загрязнения требованиям правил предоставления аэронавигационной информации.</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Пункты 14-15 Порядка </w:t>
            </w:r>
          </w:p>
        </w:tc>
        <w:tc>
          <w:tcPr>
            <w:tcW w:w="850"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04"/>
        </w:trPr>
        <w:tc>
          <w:tcPr>
            <w:tcW w:w="675" w:type="dxa"/>
            <w:vMerge/>
            <w:tcBorders>
              <w:left w:val="single" w:sz="4" w:space="0" w:color="000000"/>
              <w:right w:val="single" w:sz="4" w:space="0" w:color="000000"/>
            </w:tcBorders>
          </w:tcPr>
          <w:p w:rsidR="00411075" w:rsidRPr="00411075" w:rsidRDefault="00411075" w:rsidP="00411075">
            <w:pPr>
              <w:tabs>
                <w:tab w:val="center" w:pos="284"/>
              </w:tabs>
              <w:spacing w:beforeAutospacing="1" w:after="0" w:afterAutospacing="1" w:line="240" w:lineRule="auto"/>
              <w:contextualSpacing/>
              <w:jc w:val="center"/>
              <w:rPr>
                <w:rFonts w:ascii="Times New Roman" w:eastAsia="Times New Roman" w:hAnsi="Times New Roman" w:cs="Times New Roman"/>
                <w:b/>
                <w:sz w:val="20"/>
                <w:szCs w:val="20"/>
              </w:rPr>
            </w:pPr>
          </w:p>
        </w:tc>
        <w:tc>
          <w:tcPr>
            <w:tcW w:w="2835" w:type="dxa"/>
            <w:tcBorders>
              <w:left w:val="single" w:sz="4" w:space="0" w:color="000000"/>
              <w:right w:val="single" w:sz="4" w:space="0" w:color="000000"/>
            </w:tcBorders>
          </w:tcPr>
          <w:p w:rsidR="00411075" w:rsidRPr="00411075" w:rsidRDefault="00411075" w:rsidP="00411075">
            <w:pPr>
              <w:widowControl w:val="0"/>
              <w:tabs>
                <w:tab w:val="left" w:pos="459"/>
              </w:tabs>
              <w:suppressAutoHyphens/>
              <w:spacing w:after="0" w:line="240" w:lineRule="auto"/>
              <w:ind w:left="34"/>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2.6. Соответствие аэронавигационной информации требованиям по разработке схем и процедур маневрирования в районах аэродромов (вертодромов) содержащихся в документах ИКАО "Правила аэронавигационного обслуживания. Производство полетов воздушных судов" (Doc 8168) &lt;1&gt;, "Руководство по построению схем полетов по приборам" (Doc 9368) &lt;2&gt;, "Руководство по построению схем на основе санкционированных требуемых навигационных характеристик (RNP AR)" (Doc 9905) &lt;3&gt;, "Руководство по обеспечению качества при разработке схем полетов" (Doc 9906) &lt;4&gt;.</w:t>
            </w:r>
          </w:p>
          <w:p w:rsidR="00411075" w:rsidRPr="00411075" w:rsidRDefault="00411075" w:rsidP="00411075">
            <w:pPr>
              <w:widowControl w:val="0"/>
              <w:tabs>
                <w:tab w:val="left" w:pos="459"/>
              </w:tabs>
              <w:suppressAutoHyphens/>
              <w:spacing w:after="0" w:line="240" w:lineRule="auto"/>
              <w:ind w:left="34"/>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&lt;1&gt; Конвенция о международной гражданской авиации, издание пятое, 2006 год, Doc 8168/5; www.icao.int.</w:t>
            </w:r>
          </w:p>
          <w:p w:rsidR="00411075" w:rsidRPr="00411075" w:rsidRDefault="00411075" w:rsidP="00411075">
            <w:pPr>
              <w:widowControl w:val="0"/>
              <w:tabs>
                <w:tab w:val="left" w:pos="459"/>
              </w:tabs>
              <w:suppressAutoHyphens/>
              <w:spacing w:after="0" w:line="240" w:lineRule="auto"/>
              <w:ind w:left="34"/>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&lt;2&gt; Конвенция о международной гражданской авиации, издание второе, 2002 год, Doc 9368/5; www.icao.int.</w:t>
            </w:r>
          </w:p>
          <w:p w:rsidR="00411075" w:rsidRPr="00411075" w:rsidRDefault="00411075" w:rsidP="00411075">
            <w:pPr>
              <w:widowControl w:val="0"/>
              <w:tabs>
                <w:tab w:val="left" w:pos="459"/>
              </w:tabs>
              <w:suppressAutoHyphens/>
              <w:spacing w:after="0" w:line="240" w:lineRule="auto"/>
              <w:ind w:left="34"/>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&lt;3&gt; Конвенция о международной гражданской авиации, издание первое, 2009 год, Doc 9905/5; www.icao.int.</w:t>
            </w:r>
          </w:p>
          <w:p w:rsidR="00411075" w:rsidRPr="00411075" w:rsidRDefault="00411075" w:rsidP="00411075">
            <w:pPr>
              <w:widowControl w:val="0"/>
              <w:tabs>
                <w:tab w:val="left" w:pos="459"/>
              </w:tabs>
              <w:suppressAutoHyphens/>
              <w:spacing w:after="0" w:line="240" w:lineRule="auto"/>
              <w:ind w:left="34"/>
              <w:rPr>
                <w:rFonts w:ascii="Times New Roman" w:eastAsia="Calibri" w:hAnsi="Times New Roman" w:cs="Times New Roman"/>
                <w:sz w:val="20"/>
                <w:szCs w:val="20"/>
              </w:rPr>
            </w:pPr>
            <w:r w:rsidRPr="00411075">
              <w:rPr>
                <w:rFonts w:ascii="Times New Roman" w:eastAsia="Calibri" w:hAnsi="Times New Roman" w:cs="Times New Roman"/>
                <w:bCs/>
                <w:iCs/>
                <w:sz w:val="20"/>
                <w:szCs w:val="20"/>
              </w:rPr>
              <w:t xml:space="preserve">&lt;4&gt; Конвенция о международной гражданской авиации, издание первое, 2009 год, Doc 9906/5; www.icao.int. </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Пункты 16-17 Порядка </w:t>
            </w:r>
          </w:p>
        </w:tc>
        <w:tc>
          <w:tcPr>
            <w:tcW w:w="850"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732"/>
        </w:trPr>
        <w:tc>
          <w:tcPr>
            <w:tcW w:w="675" w:type="dxa"/>
            <w:vMerge w:val="restart"/>
            <w:tcBorders>
              <w:left w:val="single" w:sz="4" w:space="0" w:color="000000"/>
              <w:right w:val="single" w:sz="4" w:space="0" w:color="000000"/>
            </w:tcBorders>
            <w:vAlign w:val="center"/>
          </w:tcPr>
          <w:p w:rsidR="00411075" w:rsidRPr="00411075" w:rsidRDefault="00411075" w:rsidP="00411075">
            <w:pPr>
              <w:spacing w:after="0" w:line="240" w:lineRule="auto"/>
              <w:ind w:left="502"/>
              <w:contextualSpacing/>
              <w:jc w:val="center"/>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3</w:t>
            </w:r>
          </w:p>
        </w:tc>
        <w:tc>
          <w:tcPr>
            <w:tcW w:w="2835"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3.1. Соответствие требованиям собранной исходной  аэронавигационной информации, исходных аэронавигационных данных, их обработку, хранение, издание и предоставление официальной аэронавигационной информации, официальных аэронавигационных данных органом аэронавигационной информации, а так же соответствие предоставляемой аэронавигационной информации службам аэронавигационной информации других государств и полученной от них аэронавигационную информацию, аэронавигационных данных, необходимых для обеспечения безопасности, регулярности и эффективности аэронавигации и для соблюдения требований настоящего Порядка, кроме аэронавигационных данных, аэронавигационной информации об аэродромах, опубликованных в книге 3 "Аэродромы, вертодромы и посадочные площадки государственной и экспериментальной авиации Российской Федерации" АИП России. </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Пункт 18-20 Порядка </w:t>
            </w:r>
          </w:p>
        </w:tc>
        <w:tc>
          <w:tcPr>
            <w:tcW w:w="850"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732"/>
        </w:trPr>
        <w:tc>
          <w:tcPr>
            <w:tcW w:w="675" w:type="dxa"/>
            <w:vMerge/>
            <w:tcBorders>
              <w:left w:val="single" w:sz="4" w:space="0" w:color="000000"/>
              <w:right w:val="single" w:sz="4" w:space="0" w:color="000000"/>
            </w:tcBorders>
            <w:vAlign w:val="center"/>
          </w:tcPr>
          <w:p w:rsidR="00411075" w:rsidRPr="00411075" w:rsidRDefault="00411075" w:rsidP="00411075">
            <w:pPr>
              <w:spacing w:after="0" w:line="240" w:lineRule="auto"/>
              <w:ind w:left="502"/>
              <w:contextualSpacing/>
              <w:jc w:val="center"/>
              <w:rPr>
                <w:rFonts w:ascii="Times New Roman" w:eastAsia="Times New Roman" w:hAnsi="Times New Roman" w:cs="Times New Roman"/>
                <w:bCs/>
                <w:iCs/>
                <w:sz w:val="20"/>
                <w:szCs w:val="20"/>
                <w:lang w:eastAsia="ru-RU"/>
              </w:rPr>
            </w:pPr>
          </w:p>
        </w:tc>
        <w:tc>
          <w:tcPr>
            <w:tcW w:w="2835" w:type="dxa"/>
            <w:tcBorders>
              <w:left w:val="single" w:sz="4" w:space="0" w:color="000000"/>
              <w:right w:val="single" w:sz="4" w:space="0" w:color="000000"/>
            </w:tcBorders>
          </w:tcPr>
          <w:p w:rsidR="00411075" w:rsidRPr="00411075" w:rsidRDefault="00411075" w:rsidP="00411075">
            <w:pP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 Соответствие требованиям предоставляемых официальных аэронавигационных данных, официальной аэронавигационной информации</w:t>
            </w:r>
            <w:r w:rsidRPr="00411075">
              <w:rPr>
                <w:rFonts w:ascii="Calibri" w:eastAsia="Calibri" w:hAnsi="Calibri" w:cs="Times New Roman"/>
              </w:rPr>
              <w:t xml:space="preserve"> </w:t>
            </w:r>
            <w:r w:rsidRPr="00411075">
              <w:rPr>
                <w:rFonts w:ascii="Times New Roman" w:eastAsia="Calibri" w:hAnsi="Times New Roman" w:cs="Times New Roman"/>
                <w:bCs/>
                <w:iCs/>
                <w:sz w:val="20"/>
                <w:szCs w:val="20"/>
              </w:rPr>
              <w:t>органом аэронавигационной информации полноту, качество и своевременность, предоставленную поставщиками и обработчиками такой информации.</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Пункты 21-25 Порядка </w:t>
            </w:r>
          </w:p>
        </w:tc>
        <w:tc>
          <w:tcPr>
            <w:tcW w:w="850"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675" w:type="dxa"/>
            <w:tcBorders>
              <w:top w:val="single" w:sz="4" w:space="0" w:color="auto"/>
              <w:left w:val="single" w:sz="4" w:space="0" w:color="000000"/>
              <w:right w:val="single" w:sz="4" w:space="0" w:color="000000"/>
            </w:tcBorders>
            <w:vAlign w:val="center"/>
          </w:tcPr>
          <w:p w:rsidR="00411075" w:rsidRPr="00411075" w:rsidRDefault="00411075" w:rsidP="00411075">
            <w:pPr>
              <w:spacing w:before="100" w:beforeAutospacing="1" w:after="100" w:afterAutospacing="1" w:line="240" w:lineRule="auto"/>
              <w:ind w:left="142"/>
              <w:contextualSpacing/>
              <w:jc w:val="center"/>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4.</w:t>
            </w:r>
          </w:p>
        </w:tc>
        <w:tc>
          <w:tcPr>
            <w:tcW w:w="2835" w:type="dxa"/>
            <w:tcBorders>
              <w:top w:val="single" w:sz="4" w:space="0" w:color="auto"/>
              <w:left w:val="single" w:sz="4" w:space="0" w:color="000000"/>
              <w:right w:val="single" w:sz="4" w:space="0" w:color="000000"/>
            </w:tcBorders>
          </w:tcPr>
          <w:p w:rsidR="00411075" w:rsidRPr="00411075" w:rsidRDefault="00411075" w:rsidP="00411075">
            <w:pPr>
              <w:spacing w:after="0"/>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4.1. Соответствие требованиям правил аэронавигационной информации, АИП России и исходных аэронавигационных данных, предназначенных для включения в АИП России требованиям правил предоставления аэронавигационной информации и издаваемой органом аэронавигационной информации NOTAM, а также контрольный перечень действующих NOTAM и контрольный перечень NOTAM в виде и формате, соответствующем Приложению 15 "Службы аэронавигационной информации" к Конвенции о международной гражданской авиации (Чикаго, 7 декабря 1944 г.) и документу ИКАО "Руководство по службам аэронавигационной информации" (Doc 8126 AN/872).</w:t>
            </w:r>
          </w:p>
          <w:p w:rsidR="00411075" w:rsidRPr="00411075" w:rsidRDefault="00411075" w:rsidP="00411075">
            <w:pPr>
              <w:spacing w:after="0"/>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NOTAM составляется и выпускается в отношении следующей информации:</w:t>
            </w:r>
          </w:p>
          <w:p w:rsidR="00411075" w:rsidRPr="00411075" w:rsidRDefault="00411075" w:rsidP="00411075">
            <w:pPr>
              <w:spacing w:after="0"/>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начало, прекращение эксплуатации аэродрома(ов)/вертодрома(ов) или ВПП или значительное изменение режима их эксплуатации;</w:t>
            </w:r>
          </w:p>
        </w:tc>
        <w:tc>
          <w:tcPr>
            <w:tcW w:w="1701"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 xml:space="preserve">Пункты 37-53 Порядка </w:t>
            </w:r>
          </w:p>
        </w:tc>
        <w:tc>
          <w:tcPr>
            <w:tcW w:w="850"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675" w:type="dxa"/>
            <w:tcBorders>
              <w:left w:val="single" w:sz="4" w:space="0" w:color="000000"/>
              <w:right w:val="single" w:sz="4" w:space="0" w:color="000000"/>
            </w:tcBorders>
            <w:vAlign w:val="center"/>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5.</w:t>
            </w:r>
          </w:p>
        </w:tc>
        <w:tc>
          <w:tcPr>
            <w:tcW w:w="2835" w:type="dxa"/>
            <w:tcBorders>
              <w:left w:val="single" w:sz="4" w:space="0" w:color="000000"/>
              <w:right w:val="single" w:sz="4" w:space="0" w:color="000000"/>
            </w:tcBorders>
          </w:tcPr>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5.1. Соответствие требованиям правил аэронавигационной информации: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1.географических и административных данных посадочной площадки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2. Время работы служб (при наличии) и средств</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по обслуживанию на посадочной площадке</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3. Данные по перронам</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4. Данные по рулежным дорожкам (РД)</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5. Данные по местам стоянок воздушных судов</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посадочной площадки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6. Данные по местам проверок высотомеров</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посадочной площадки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7. Данные по препятствиям посадочной площадки радиусом 5 км</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с центром в контрольной точке посадочной площадки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8. Физические характеристики ВПП посадочной площадки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9. Огни приближения и огни ВПП посадочной площадки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10. Организация выполнения полетов на посадочной площадке</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11. Данные средств связи на посадочной площадке</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12. Радионавигационные средства и средства посадки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посадочной площадки</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Приложение 7 к Порядку  </w:t>
            </w:r>
          </w:p>
        </w:tc>
        <w:tc>
          <w:tcPr>
            <w:tcW w:w="850"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411075" w:rsidRPr="00411075" w:rsidTr="00411075">
        <w:trPr>
          <w:trHeight w:val="264"/>
        </w:trPr>
        <w:tc>
          <w:tcPr>
            <w:tcW w:w="675" w:type="dxa"/>
            <w:tcBorders>
              <w:left w:val="single" w:sz="4" w:space="0" w:color="000000"/>
              <w:right w:val="single" w:sz="4" w:space="0" w:color="000000"/>
            </w:tcBorders>
            <w:vAlign w:val="center"/>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6.</w:t>
            </w:r>
          </w:p>
        </w:tc>
        <w:tc>
          <w:tcPr>
            <w:tcW w:w="2835" w:type="dxa"/>
            <w:tcBorders>
              <w:left w:val="single" w:sz="4" w:space="0" w:color="000000"/>
              <w:right w:val="single" w:sz="4" w:space="0" w:color="000000"/>
            </w:tcBorders>
          </w:tcPr>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Соответствие требованиям по аэронавигационной информации:                     1. Установление, отмена и запланированные значительные изменения (включая эксплуатационные проверки):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1.1. Границ (горизонтальных и вертикальных), предписаний и правил, применимых к:</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а) районам полетной информации;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б) диспетчерским районам;</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в) диспетчерским зонам;</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г) маршрутам ОВД;</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д) постоянным опасным, запретным зонам и зонам ограничения полетов (включая вид и периоды деятельности, когда это известно).</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1.2. Местоположения, частот, позывных, идентификаторов, известных отклонений, периодов технического обслуживания аэронавигационных средств, средств связи и наблюдения.</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1.3. Схем полетов в зоне ожидания, захода на посадку, прибытия и вылета, снижения шума и других соответствующих правил ОВД.</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1.4. Эшелонов перехода, абсолютных высот перехода, абсолютных/относительных минимальных высот в секторе.</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1.5. Метеорологических средств (включая радиовещательные передачи) и правил.</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1.6. ВПП и концевых полос торможения.</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1.7. РД и перронов.</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1.8. Наземных эксплуатационных процедур на аэродроме, включая процедуры при ограниченной видимости.</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1.9. Светосигнального оборудования зоны приближения и ВПП 4.</w:t>
            </w:r>
          </w:p>
          <w:p w:rsidR="00411075" w:rsidRPr="00411075" w:rsidRDefault="00411075" w:rsidP="00411075">
            <w:pPr>
              <w:widowControl w:val="0"/>
              <w:suppressAutoHyphens/>
              <w:ind w:left="34"/>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1.10. Государственных эксплуатационных минимумов аэродрома (при наличии).</w:t>
            </w:r>
          </w:p>
        </w:tc>
        <w:tc>
          <w:tcPr>
            <w:tcW w:w="1701" w:type="dxa"/>
            <w:tcBorders>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Приложение 8 к Порядку </w:t>
            </w:r>
          </w:p>
        </w:tc>
        <w:tc>
          <w:tcPr>
            <w:tcW w:w="850"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993"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985"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bl>
    <w:p w:rsidR="00411075" w:rsidRPr="00411075" w:rsidRDefault="00411075" w:rsidP="00411075">
      <w:pPr>
        <w:spacing w:after="0" w:line="240" w:lineRule="auto"/>
        <w:ind w:right="249"/>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411075" w:rsidRPr="00411075" w:rsidRDefault="00411075" w:rsidP="00411075">
      <w:pPr>
        <w:spacing w:after="0" w:line="240" w:lineRule="auto"/>
        <w:ind w:right="249"/>
        <w:jc w:val="both"/>
        <w:rPr>
          <w:rFonts w:ascii="Times New Roman" w:eastAsia="Calibri" w:hAnsi="Times New Roman" w:cs="Times New Roman"/>
          <w:sz w:val="24"/>
          <w:szCs w:val="24"/>
        </w:rPr>
      </w:pPr>
    </w:p>
    <w:p w:rsidR="00411075" w:rsidRPr="00411075" w:rsidRDefault="00411075" w:rsidP="00411075">
      <w:pPr>
        <w:spacing w:after="0" w:line="240" w:lineRule="auto"/>
        <w:ind w:right="249"/>
        <w:jc w:val="both"/>
        <w:rPr>
          <w:rFonts w:ascii="Times New Roman" w:eastAsia="Calibri" w:hAnsi="Times New Roman" w:cs="Times New Roman"/>
          <w:sz w:val="24"/>
          <w:szCs w:val="24"/>
        </w:rPr>
      </w:pPr>
    </w:p>
    <w:p w:rsidR="00411075" w:rsidRPr="00411075" w:rsidRDefault="00411075" w:rsidP="00411075">
      <w:pPr>
        <w:spacing w:after="0" w:line="240" w:lineRule="auto"/>
        <w:ind w:right="249"/>
        <w:jc w:val="both"/>
        <w:rPr>
          <w:rFonts w:ascii="Times New Roman" w:eastAsia="Calibri" w:hAnsi="Times New Roman" w:cs="Times New Roman"/>
          <w:sz w:val="24"/>
          <w:szCs w:val="24"/>
        </w:rPr>
      </w:pP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75648" behindDoc="0" locked="0" layoutInCell="1" allowOverlap="1" wp14:anchorId="2BA32A12" wp14:editId="2D91ADDC">
                <wp:simplePos x="0" y="0"/>
                <wp:positionH relativeFrom="column">
                  <wp:posOffset>3310503</wp:posOffset>
                </wp:positionH>
                <wp:positionV relativeFrom="paragraph">
                  <wp:posOffset>165735</wp:posOffset>
                </wp:positionV>
                <wp:extent cx="2926080" cy="0"/>
                <wp:effectExtent l="0" t="0" r="0" b="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279F8929" id="Прямая соединительная линия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60.65pt,13.05pt" to="491.0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zz/QEAAKwDAAAOAAAAZHJzL2Uyb0RvYy54bWysU82O0zAQviPxDpbvNN2uqJao6R62Wi4I&#10;KrE8wKzjNJb8J49p2htwRuoj8AocQFppgWdI3oix2y0FbogcnLEn8818n7/MLjdGs7UMqJyt+Nlo&#10;zJm0wtXKrir+5ub6yQVnGMHWoJ2VFd9K5Jfzx49mnS/lxLVO1zIwArFYdr7ibYy+LAoUrTSAI+el&#10;pWTjgoFI27Aq6gAdoRtdTMbjadG5UPvghESk08U+yecZv2mkiK+aBmVkuuI0W8xryOttWov5DMpV&#10;AN8qcRgD/mEKA8pS0yPUAiKwt0H9BWWUCA5dE0fCmcI1jRIycyA2Z+M/2LxuwcvMhcRBf5QJ/x+s&#10;eLleBqZqurtzziwYuqP+0/Bu2PXf+s/Djg3v+x/91/5Lf9d/7++GDxTfDx8pTsn+/nC8Y1ROWnYe&#10;S4K8sstw2KFfhiTMpgkmvYky22T9t0f95SYyQYeTZ5Pp+IKuSTzkil+FPmB8Lp1hKai4VjZJAyWs&#10;X2CkZvTpwyfp2LprpXW+Xm1ZV/Hp+dOEDGSyRkOk0HiijXbFGegVuVfEkBHRaVWn6oSDW7zSga2B&#10;DES+q113Q+NypgEjJYhDfhJ5muC30jTOArDdF+fU3m9GRTK9VqbiF6fV2qaOMtv2QCoJupcwRbeu&#10;3mZli7QjS+SmB/smz53uKT79yeY/AQAA//8DAFBLAwQUAAYACAAAACEAjXcW/d0AAAAJAQAADwAA&#10;AGRycy9kb3ducmV2LnhtbEyPy07DMBBF90j8gzVI7KjzEKUNcSpU1AW7EkDq0o0nD4jHUey04e8Z&#10;xKLs5nF050y+mW0vTjj6zpGCeBGBQKqc6ahR8P62u1uB8EGT0b0jVPCNHjbF9VWuM+PO9IqnMjSC&#10;Q8hnWkEbwpBJ6asWrfYLNyDxrnaj1YHbsZFm1GcOt71Momgpre6IL7R6wG2L1Vc5WQXTfltH3S6d&#10;Pw9pKaeXh/3Hc90odXszPz2CCDiHCwy/+qwOBTsd3UTGi17BfRKnjCpIljEIBtarhIvj30AWufz/&#10;QfEDAAD//wMAUEsBAi0AFAAGAAgAAAAhALaDOJL+AAAA4QEAABMAAAAAAAAAAAAAAAAAAAAAAFtD&#10;b250ZW50X1R5cGVzXS54bWxQSwECLQAUAAYACAAAACEAOP0h/9YAAACUAQAACwAAAAAAAAAAAAAA&#10;AAAvAQAAX3JlbHMvLnJlbHNQSwECLQAUAAYACAAAACEALaws8/0BAACsAwAADgAAAAAAAAAAAAAA&#10;AAAuAgAAZHJzL2Uyb0RvYy54bWxQSwECLQAUAAYACAAAACEAjXcW/d0AAAAJAQAADwAAAAAAAAAA&#10;AAAAAABXBAAAZHJzL2Rvd25yZXYueG1sUEsFBgAAAAAEAAQA8wAAAGEFAAAAAA==&#10;" strokecolor="windowText" strokeweight=".5pt">
                <v:stroke joinstyle="miter"/>
              </v:line>
            </w:pict>
          </mc:Fallback>
        </mc:AlternateContent>
      </w: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74624" behindDoc="0" locked="0" layoutInCell="1" allowOverlap="1" wp14:anchorId="48C7A90A" wp14:editId="2EACAF7D">
                <wp:simplePos x="0" y="0"/>
                <wp:positionH relativeFrom="column">
                  <wp:posOffset>19381</wp:posOffset>
                </wp:positionH>
                <wp:positionV relativeFrom="paragraph">
                  <wp:posOffset>166122</wp:posOffset>
                </wp:positionV>
                <wp:extent cx="1423284" cy="0"/>
                <wp:effectExtent l="0" t="0" r="0" b="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1C26CCEE" id="Прямая соединительная линия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DQ/gEAAKwDAAAOAAAAZHJzL2Uyb0RvYy54bWysU82O0zAQviPxDpbvNG13WVVR0z1stVwQ&#10;VGJ5AK9jN5b8J49p2htwRuoj8AocQFppF54heSPGbrYUuCFycMaezDfzff4yv9waTTYigHK2opPR&#10;mBJhuauVXVf07c31sxklEJmtmXZWVHQngF4unj6Zt74UU9c4XYtAEMRC2fqKNjH6siiAN8IwGDkv&#10;LCalC4ZF3IZ1UQfWIrrRxXQ8vihaF2ofHBcAeLo8JOki40speHwtJYhIdEVxtpjXkNfbtBaLOSvX&#10;gflG8WEM9g9TGKYsNj1CLVlk5F1Qf0EZxYMDJ+OIO1M4KRUXmQOymYz/YPOmYV5kLigO+KNM8P9g&#10;+avNKhBV492dU2KZwTvqPvfv+3330H3p96T/0P3ovnVfu7vue3fXf8T4vv+EcUp298PxnmA5atl6&#10;KBHyyq7CsAO/CkmYrQwmvZEy2Wb9d0f9xTYSjoeT8+nZdIZz8Mdc8avQB4gvhDMkBRXVyiZpWMk2&#10;LyFiM/z08ZN0bN210jpfr7akrejF2XM0AGdoMqlZxNB4pA12TQnTa3QvjyEjgtOqTtUJB3ZwpQPZ&#10;MDQQ+q527Q2OS4lmEDGBHPKTyOMEv5WmcZYMmkNxTh38ZlRE02tlKjo7rdY2dRTZtgOpJOhBwhTd&#10;unqXlS3SDi2Rmw72TZ473WN8+pMtfgIAAP//AwBQSwMEFAAGAAgAAAAhAHfzlr7bAAAABwEAAA8A&#10;AABkcnMvZG93bnJldi54bWxMjs1OwzAQhO9IvIO1SNyoU0dqUYhToaIeuJVQJI5uvPlp43UUO214&#10;exZxgNvszGj2yzez68UFx9B50rBcJCCQKm87ajQc3ncPjyBCNGRN7wk1fGGATXF7k5vM+iu94aWM&#10;jeARCpnR0MY4ZFKGqkVnwsIPSJzVfnQm8jk20o7myuOulypJVtKZjvhDawbctlidy8lpmPbbOul2&#10;6Xz6TEs5va73Hy91o/X93fz8BCLiHP/K8IPP6FAw09FPZIPoNaRLLmpQKwWCY6XWLI6/hixy+Z+/&#10;+AYAAP//AwBQSwECLQAUAAYACAAAACEAtoM4kv4AAADhAQAAEwAAAAAAAAAAAAAAAAAAAAAAW0Nv&#10;bnRlbnRfVHlwZXNdLnhtbFBLAQItABQABgAIAAAAIQA4/SH/1gAAAJQBAAALAAAAAAAAAAAAAAAA&#10;AC8BAABfcmVscy8ucmVsc1BLAQItABQABgAIAAAAIQAoYkDQ/gEAAKwDAAAOAAAAAAAAAAAAAAAA&#10;AC4CAABkcnMvZTJvRG9jLnhtbFBLAQItABQABgAIAAAAIQB385a+2wAAAAcBAAAPAAAAAAAAAAAA&#10;AAAAAFgEAABkcnMvZG93bnJldi54bWxQSwUGAAAAAAQABADzAAAAYAUAAAAA&#10;" strokecolor="windowText" strokeweight=".5pt">
                <v:stroke joinstyle="miter"/>
              </v:line>
            </w:pict>
          </mc:Fallback>
        </mc:AlternateContent>
      </w:r>
    </w:p>
    <w:p w:rsidR="00411075" w:rsidRPr="00411075" w:rsidRDefault="00411075" w:rsidP="00411075">
      <w:pPr>
        <w:ind w:right="142" w:firstLine="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(подпись)                                                                (инициалы, фамилия должностного лица)</w:t>
      </w:r>
    </w:p>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tbl>
      <w:tblPr>
        <w:tblStyle w:val="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411075" w:rsidRPr="00411075" w:rsidTr="00411075">
        <w:tc>
          <w:tcPr>
            <w:tcW w:w="5000" w:type="pct"/>
          </w:tcPr>
          <w:p w:rsidR="00411075" w:rsidRPr="00411075" w:rsidRDefault="00411075" w:rsidP="00411075">
            <w:pPr>
              <w:widowControl w:val="0"/>
              <w:autoSpaceDE w:val="0"/>
              <w:autoSpaceDN w:val="0"/>
              <w:ind w:left="5704"/>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Приложение № 7</w:t>
            </w:r>
          </w:p>
          <w:p w:rsidR="00411075" w:rsidRPr="00411075" w:rsidRDefault="00411075" w:rsidP="00411075">
            <w:pPr>
              <w:widowControl w:val="0"/>
              <w:autoSpaceDE w:val="0"/>
              <w:autoSpaceDN w:val="0"/>
              <w:ind w:left="5704"/>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к приказу Ространснадзора</w:t>
            </w:r>
          </w:p>
          <w:p w:rsidR="00411075" w:rsidRPr="00411075" w:rsidRDefault="00411075" w:rsidP="00411075">
            <w:pPr>
              <w:widowControl w:val="0"/>
              <w:autoSpaceDE w:val="0"/>
              <w:autoSpaceDN w:val="0"/>
              <w:ind w:left="5704"/>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 xml:space="preserve">  от _________№__________</w:t>
            </w:r>
          </w:p>
          <w:p w:rsidR="00411075" w:rsidRPr="00411075" w:rsidRDefault="00411075" w:rsidP="00411075">
            <w:pPr>
              <w:jc w:val="center"/>
              <w:rPr>
                <w:rFonts w:ascii="Times New Roman" w:eastAsia="Calibri" w:hAnsi="Times New Roman" w:cs="Times New Roman"/>
                <w:b/>
              </w:rPr>
            </w:pPr>
          </w:p>
        </w:tc>
      </w:tr>
    </w:tbl>
    <w:p w:rsidR="00411075" w:rsidRPr="00411075" w:rsidRDefault="00411075" w:rsidP="00411075">
      <w:pPr>
        <w:jc w:val="center"/>
        <w:rPr>
          <w:rFonts w:ascii="Times New Roman" w:eastAsia="Calibri" w:hAnsi="Times New Roman" w:cs="Times New Roman"/>
          <w:b/>
          <w:sz w:val="28"/>
          <w:szCs w:val="28"/>
        </w:rPr>
      </w:pPr>
    </w:p>
    <w:p w:rsidR="00411075" w:rsidRPr="00411075" w:rsidRDefault="00411075" w:rsidP="00411075">
      <w:pPr>
        <w:jc w:val="center"/>
        <w:rPr>
          <w:rFonts w:ascii="Times New Roman" w:eastAsia="Calibri" w:hAnsi="Times New Roman" w:cs="Times New Roman"/>
          <w:b/>
          <w:sz w:val="28"/>
          <w:szCs w:val="28"/>
        </w:rPr>
      </w:pPr>
    </w:p>
    <w:p w:rsidR="00411075" w:rsidRPr="00411075" w:rsidRDefault="00411075" w:rsidP="00411075">
      <w:pPr>
        <w:jc w:val="center"/>
        <w:rPr>
          <w:rFonts w:ascii="Times New Roman" w:eastAsia="Calibri" w:hAnsi="Times New Roman" w:cs="Times New Roman"/>
          <w:b/>
          <w:sz w:val="28"/>
          <w:szCs w:val="28"/>
        </w:rPr>
      </w:pPr>
      <w:r w:rsidRPr="00411075">
        <w:rPr>
          <w:rFonts w:ascii="Times New Roman" w:eastAsia="Calibri" w:hAnsi="Times New Roman" w:cs="Times New Roman"/>
          <w:b/>
          <w:sz w:val="28"/>
          <w:szCs w:val="28"/>
        </w:rPr>
        <w:t>Проверочный лист авиации общего назначения</w:t>
      </w:r>
    </w:p>
    <w:p w:rsidR="00411075" w:rsidRPr="00411075" w:rsidRDefault="00411075" w:rsidP="00411075">
      <w:pPr>
        <w:numPr>
          <w:ilvl w:val="0"/>
          <w:numId w:val="10"/>
        </w:numPr>
        <w:spacing w:after="0" w:line="240" w:lineRule="auto"/>
        <w:ind w:left="-426" w:firstLine="567"/>
        <w:contextualSpacing/>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На основании</w:t>
      </w:r>
      <w:r w:rsidRPr="00411075">
        <w:rPr>
          <w:rFonts w:ascii="Times New Roman" w:eastAsia="Calibri" w:hAnsi="Times New Roman" w:cs="Times New Roman"/>
          <w:sz w:val="24"/>
          <w:szCs w:val="24"/>
        </w:rPr>
        <w:t>:________________________________________________</w:t>
      </w:r>
    </w:p>
    <w:p w:rsidR="00411075" w:rsidRPr="00411075" w:rsidRDefault="00411075" w:rsidP="00411075">
      <w:pPr>
        <w:spacing w:after="0" w:line="240" w:lineRule="auto"/>
        <w:ind w:left="-426" w:firstLine="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была проведена проверка в рамках</w:t>
      </w: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w:t>
      </w:r>
    </w:p>
    <w:p w:rsidR="00411075" w:rsidRPr="00411075" w:rsidRDefault="00411075" w:rsidP="00411075">
      <w:pPr>
        <w:spacing w:after="0" w:line="240" w:lineRule="auto"/>
        <w:ind w:left="-426" w:firstLine="567"/>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p>
    <w:p w:rsidR="00411075" w:rsidRPr="00411075" w:rsidRDefault="00411075" w:rsidP="00411075">
      <w:pPr>
        <w:numPr>
          <w:ilvl w:val="0"/>
          <w:numId w:val="10"/>
        </w:numPr>
        <w:spacing w:after="0" w:line="240" w:lineRule="auto"/>
        <w:ind w:left="-426" w:firstLine="567"/>
        <w:contextualSpacing/>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Учетный номер проверки и дата присвоения учетного номера проверки в едином реестре проверок:</w:t>
      </w:r>
      <w:r w:rsidRPr="00411075">
        <w:rPr>
          <w:rFonts w:ascii="Times New Roman" w:eastAsia="Calibri" w:hAnsi="Times New Roman" w:cs="Times New Roman"/>
          <w:sz w:val="24"/>
          <w:szCs w:val="24"/>
        </w:rPr>
        <w:t xml:space="preserve">  _______________________________________</w:t>
      </w: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p>
    <w:p w:rsidR="00411075" w:rsidRPr="00411075" w:rsidRDefault="00411075" w:rsidP="00411075">
      <w:pPr>
        <w:numPr>
          <w:ilvl w:val="0"/>
          <w:numId w:val="10"/>
        </w:numPr>
        <w:spacing w:after="0" w:line="240" w:lineRule="auto"/>
        <w:ind w:left="-426" w:firstLine="567"/>
        <w:contextualSpacing/>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В отношении</w:t>
      </w:r>
      <w:r w:rsidRPr="00411075">
        <w:rPr>
          <w:rFonts w:ascii="Times New Roman" w:eastAsia="Calibri" w:hAnsi="Times New Roman" w:cs="Times New Roman"/>
          <w:sz w:val="24"/>
          <w:szCs w:val="24"/>
        </w:rPr>
        <w:t>:  ___________________________________________________</w:t>
      </w:r>
    </w:p>
    <w:p w:rsidR="00411075" w:rsidRPr="00411075" w:rsidRDefault="00411075" w:rsidP="00411075">
      <w:pPr>
        <w:spacing w:after="0" w:line="240" w:lineRule="auto"/>
        <w:ind w:left="-426" w:firstLine="567"/>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4. По адресу/адресам</w:t>
      </w:r>
      <w:r w:rsidRPr="00411075">
        <w:rPr>
          <w:rFonts w:ascii="Times New Roman" w:eastAsia="Calibri" w:hAnsi="Times New Roman" w:cs="Times New Roman"/>
          <w:sz w:val="24"/>
          <w:szCs w:val="24"/>
        </w:rPr>
        <w:t>:__________________________________________________</w:t>
      </w:r>
    </w:p>
    <w:p w:rsidR="00411075" w:rsidRPr="00411075" w:rsidRDefault="00411075" w:rsidP="00411075">
      <w:pPr>
        <w:spacing w:after="0" w:line="240" w:lineRule="auto"/>
        <w:ind w:left="-426" w:firstLine="567"/>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411075" w:rsidRPr="00411075" w:rsidRDefault="00411075" w:rsidP="00411075">
      <w:pPr>
        <w:spacing w:after="0" w:line="240" w:lineRule="auto"/>
        <w:ind w:left="-426" w:firstLine="567"/>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 xml:space="preserve"> </w:t>
      </w: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5. Проверочный лист составлен</w:t>
      </w:r>
      <w:r w:rsidRPr="00411075">
        <w:rPr>
          <w:rFonts w:ascii="Times New Roman" w:eastAsia="Calibri" w:hAnsi="Times New Roman" w:cs="Times New Roman"/>
          <w:sz w:val="24"/>
          <w:szCs w:val="24"/>
        </w:rPr>
        <w:t>:________________________________________</w:t>
      </w:r>
    </w:p>
    <w:p w:rsidR="00411075" w:rsidRPr="00411075" w:rsidRDefault="00411075" w:rsidP="00411075">
      <w:pPr>
        <w:spacing w:after="0" w:line="240" w:lineRule="auto"/>
        <w:ind w:left="-426" w:firstLine="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органа государственного контроля (надзора))</w:t>
      </w: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p>
    <w:p w:rsidR="00411075" w:rsidRPr="00411075" w:rsidRDefault="00411075" w:rsidP="00411075">
      <w:pPr>
        <w:spacing w:after="0" w:line="240" w:lineRule="auto"/>
        <w:ind w:left="-426" w:firstLine="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6. Должностное лицо, проводившее проверку и заполняющий проверочный лист</w:t>
      </w:r>
      <w:r w:rsidRPr="00411075">
        <w:rPr>
          <w:rFonts w:ascii="Times New Roman" w:eastAsia="Calibri" w:hAnsi="Times New Roman" w:cs="Times New Roman"/>
          <w:sz w:val="24"/>
          <w:szCs w:val="24"/>
        </w:rPr>
        <w:t>: ___________________________________________________________________</w:t>
      </w:r>
    </w:p>
    <w:p w:rsidR="00411075" w:rsidRPr="00411075" w:rsidRDefault="00411075" w:rsidP="00411075">
      <w:pPr>
        <w:ind w:left="-426" w:firstLine="567"/>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411075" w:rsidRPr="00411075" w:rsidRDefault="00411075" w:rsidP="00411075">
      <w:pPr>
        <w:ind w:left="-426" w:firstLine="567"/>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p w:rsidR="00411075" w:rsidRPr="00411075" w:rsidRDefault="00411075" w:rsidP="00411075">
      <w:pPr>
        <w:ind w:left="-426" w:firstLine="567"/>
        <w:jc w:val="both"/>
        <w:rPr>
          <w:rFonts w:ascii="Times New Roman" w:eastAsia="Calibri" w:hAnsi="Times New Roman" w:cs="Times New Roman"/>
          <w:sz w:val="28"/>
          <w:szCs w:val="28"/>
        </w:rPr>
      </w:pPr>
    </w:p>
    <w:tbl>
      <w:tblPr>
        <w:tblStyle w:val="2"/>
        <w:tblW w:w="5554" w:type="pct"/>
        <w:tblInd w:w="-743" w:type="dxa"/>
        <w:tblLayout w:type="fixed"/>
        <w:tblLook w:val="04A0" w:firstRow="1" w:lastRow="0" w:firstColumn="1" w:lastColumn="0" w:noHBand="0" w:noVBand="1"/>
      </w:tblPr>
      <w:tblGrid>
        <w:gridCol w:w="615"/>
        <w:gridCol w:w="3044"/>
        <w:gridCol w:w="2587"/>
        <w:gridCol w:w="913"/>
        <w:gridCol w:w="913"/>
        <w:gridCol w:w="1827"/>
        <w:gridCol w:w="1519"/>
      </w:tblGrid>
      <w:tr w:rsidR="00411075" w:rsidRPr="00411075" w:rsidTr="00411075">
        <w:tc>
          <w:tcPr>
            <w:tcW w:w="269" w:type="pct"/>
            <w:vMerge w:val="restart"/>
            <w:tcBorders>
              <w:top w:val="single" w:sz="4" w:space="0" w:color="000000"/>
              <w:left w:val="single" w:sz="4" w:space="0" w:color="000000"/>
              <w:right w:val="single" w:sz="4" w:space="0" w:color="000000"/>
            </w:tcBorders>
            <w:vAlign w:val="center"/>
          </w:tcPr>
          <w:p w:rsidR="00411075" w:rsidRPr="00411075" w:rsidRDefault="00411075" w:rsidP="00411075">
            <w:pPr>
              <w:jc w:val="center"/>
              <w:rPr>
                <w:rFonts w:ascii="Times New Roman" w:eastAsia="Times New Roman" w:hAnsi="Times New Roman" w:cs="Times New Roman"/>
                <w:bCs/>
                <w:sz w:val="24"/>
                <w:szCs w:val="24"/>
                <w:lang w:eastAsia="ru-RU"/>
              </w:rPr>
            </w:pPr>
            <w:r w:rsidRPr="00411075">
              <w:rPr>
                <w:rFonts w:ascii="Times New Roman" w:eastAsia="Times New Roman" w:hAnsi="Times New Roman" w:cs="Times New Roman"/>
                <w:sz w:val="24"/>
                <w:szCs w:val="24"/>
              </w:rPr>
              <w:t>№ п/п</w:t>
            </w:r>
          </w:p>
        </w:tc>
        <w:tc>
          <w:tcPr>
            <w:tcW w:w="1333" w:type="pct"/>
            <w:vMerge w:val="restart"/>
            <w:tcBorders>
              <w:top w:val="single" w:sz="4" w:space="0" w:color="000000"/>
              <w:left w:val="single" w:sz="4" w:space="0" w:color="000000"/>
              <w:right w:val="single" w:sz="4" w:space="0" w:color="000000"/>
            </w:tcBorders>
            <w:vAlign w:val="center"/>
          </w:tcPr>
          <w:p w:rsidR="00411075" w:rsidRPr="00411075" w:rsidRDefault="00411075" w:rsidP="00411075">
            <w:pPr>
              <w:tabs>
                <w:tab w:val="left" w:pos="284"/>
                <w:tab w:val="left" w:pos="317"/>
              </w:tabs>
              <w:contextualSpacing/>
              <w:jc w:val="center"/>
              <w:rPr>
                <w:rFonts w:ascii="Times New Roman" w:eastAsia="Times New Roman" w:hAnsi="Times New Roman" w:cs="Times New Roman"/>
                <w:bCs/>
                <w:sz w:val="24"/>
                <w:szCs w:val="24"/>
                <w:lang w:eastAsia="ru-RU"/>
              </w:rPr>
            </w:pPr>
            <w:r w:rsidRPr="00411075">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1133" w:type="pct"/>
            <w:vMerge w:val="restart"/>
            <w:tcBorders>
              <w:top w:val="single" w:sz="4" w:space="0" w:color="000000"/>
              <w:left w:val="single" w:sz="4" w:space="0" w:color="000000"/>
              <w:right w:val="single" w:sz="4" w:space="0" w:color="000000"/>
            </w:tcBorders>
            <w:vAlign w:val="center"/>
          </w:tcPr>
          <w:p w:rsidR="00411075" w:rsidRPr="00411075" w:rsidRDefault="00411075" w:rsidP="00411075">
            <w:pPr>
              <w:contextualSpacing/>
              <w:jc w:val="center"/>
              <w:rPr>
                <w:rFonts w:ascii="Times New Roman" w:eastAsia="Times New Roman" w:hAnsi="Times New Roman" w:cs="Times New Roman"/>
                <w:bCs/>
                <w:sz w:val="24"/>
                <w:szCs w:val="24"/>
                <w:lang w:eastAsia="ru-RU"/>
              </w:rPr>
            </w:pPr>
            <w:r w:rsidRPr="00411075">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800" w:type="pct"/>
            <w:gridSpan w:val="2"/>
            <w:tcBorders>
              <w:top w:val="single" w:sz="4" w:space="0" w:color="000000"/>
              <w:left w:val="single" w:sz="4" w:space="0" w:color="000000"/>
              <w:bottom w:val="single" w:sz="4" w:space="0" w:color="000000"/>
              <w:right w:val="single" w:sz="4" w:space="0" w:color="auto"/>
            </w:tcBorders>
            <w:vAlign w:val="center"/>
          </w:tcPr>
          <w:p w:rsidR="00411075" w:rsidRPr="00411075" w:rsidRDefault="00411075" w:rsidP="00411075">
            <w:pPr>
              <w:contextualSpacing/>
              <w:jc w:val="center"/>
              <w:rPr>
                <w:rFonts w:ascii="Times New Roman" w:eastAsia="Times New Roman" w:hAnsi="Times New Roman" w:cs="Times New Roman"/>
                <w:bCs/>
                <w:sz w:val="24"/>
                <w:szCs w:val="24"/>
                <w:lang w:eastAsia="ru-RU"/>
              </w:rPr>
            </w:pPr>
            <w:r w:rsidRPr="00411075">
              <w:rPr>
                <w:rFonts w:ascii="Times New Roman" w:eastAsia="Times New Roman" w:hAnsi="Times New Roman" w:cs="Times New Roman"/>
                <w:sz w:val="24"/>
                <w:szCs w:val="24"/>
              </w:rPr>
              <w:t>Вывод о соблюдении установленных требований</w:t>
            </w:r>
          </w:p>
        </w:tc>
        <w:tc>
          <w:tcPr>
            <w:tcW w:w="800" w:type="pct"/>
            <w:vMerge w:val="restart"/>
            <w:tcBorders>
              <w:top w:val="single" w:sz="4" w:space="0" w:color="000000"/>
              <w:left w:val="single" w:sz="4" w:space="0" w:color="auto"/>
              <w:right w:val="single" w:sz="4" w:space="0" w:color="auto"/>
            </w:tcBorders>
            <w:vAlign w:val="center"/>
          </w:tcPr>
          <w:p w:rsidR="00411075" w:rsidRPr="00411075" w:rsidRDefault="00411075" w:rsidP="00411075">
            <w:pPr>
              <w:contextualSpacing/>
              <w:jc w:val="center"/>
              <w:rPr>
                <w:rFonts w:ascii="Times New Roman" w:eastAsia="Times New Roman" w:hAnsi="Times New Roman" w:cs="Times New Roman"/>
                <w:bCs/>
                <w:sz w:val="24"/>
                <w:szCs w:val="24"/>
                <w:lang w:eastAsia="ru-RU"/>
              </w:rPr>
            </w:pPr>
            <w:r w:rsidRPr="00411075">
              <w:rPr>
                <w:rFonts w:ascii="Times New Roman" w:eastAsia="Times New Roman" w:hAnsi="Times New Roman" w:cs="Times New Roman"/>
                <w:sz w:val="24"/>
                <w:szCs w:val="24"/>
              </w:rPr>
              <w:t>Способ подтверждения соблюдения установленных требований</w:t>
            </w:r>
          </w:p>
        </w:tc>
        <w:tc>
          <w:tcPr>
            <w:tcW w:w="665" w:type="pct"/>
            <w:vMerge w:val="restart"/>
            <w:tcBorders>
              <w:top w:val="single" w:sz="4" w:space="0" w:color="000000"/>
              <w:left w:val="single" w:sz="4" w:space="0" w:color="auto"/>
              <w:right w:val="single" w:sz="4" w:space="0" w:color="000000"/>
            </w:tcBorders>
            <w:vAlign w:val="center"/>
          </w:tcPr>
          <w:p w:rsidR="00411075" w:rsidRPr="00411075" w:rsidRDefault="00411075" w:rsidP="00411075">
            <w:pPr>
              <w:contextualSpacing/>
              <w:jc w:val="center"/>
              <w:rPr>
                <w:rFonts w:ascii="Times New Roman" w:eastAsia="Times New Roman" w:hAnsi="Times New Roman" w:cs="Times New Roman"/>
                <w:bCs/>
                <w:sz w:val="24"/>
                <w:szCs w:val="24"/>
                <w:lang w:eastAsia="ru-RU"/>
              </w:rPr>
            </w:pPr>
            <w:r w:rsidRPr="00411075">
              <w:rPr>
                <w:rFonts w:ascii="Times New Roman" w:eastAsia="Times New Roman" w:hAnsi="Times New Roman" w:cs="Times New Roman"/>
                <w:sz w:val="24"/>
                <w:szCs w:val="24"/>
              </w:rPr>
              <w:t>Примечание</w:t>
            </w: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both"/>
              <w:rPr>
                <w:rFonts w:ascii="Times New Roman" w:eastAsia="Times New Roman" w:hAnsi="Times New Roman" w:cs="Times New Roman"/>
                <w:bCs/>
                <w:sz w:val="20"/>
                <w:szCs w:val="20"/>
                <w:lang w:eastAsia="ru-RU"/>
              </w:rPr>
            </w:pPr>
          </w:p>
        </w:tc>
        <w:tc>
          <w:tcPr>
            <w:tcW w:w="1333" w:type="pct"/>
            <w:vMerge/>
            <w:tcBorders>
              <w:left w:val="single" w:sz="4" w:space="0" w:color="000000"/>
              <w:bottom w:val="single" w:sz="4" w:space="0" w:color="000000"/>
              <w:right w:val="single" w:sz="4" w:space="0" w:color="000000"/>
            </w:tcBorders>
          </w:tcPr>
          <w:p w:rsidR="00411075" w:rsidRPr="00411075" w:rsidRDefault="00411075" w:rsidP="00411075">
            <w:pPr>
              <w:tabs>
                <w:tab w:val="left" w:pos="284"/>
                <w:tab w:val="left" w:pos="317"/>
              </w:tabs>
              <w:contextualSpacing/>
              <w:jc w:val="both"/>
              <w:rPr>
                <w:rFonts w:ascii="Times New Roman" w:eastAsia="Times New Roman" w:hAnsi="Times New Roman" w:cs="Times New Roman"/>
                <w:bCs/>
                <w:sz w:val="20"/>
                <w:szCs w:val="20"/>
                <w:lang w:eastAsia="ru-RU"/>
              </w:rPr>
            </w:pPr>
          </w:p>
        </w:tc>
        <w:tc>
          <w:tcPr>
            <w:tcW w:w="1133" w:type="pct"/>
            <w:vMerge/>
            <w:tcBorders>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center"/>
              <w:rPr>
                <w:rFonts w:ascii="Times New Roman" w:eastAsia="Times New Roman" w:hAnsi="Times New Roman" w:cs="Times New Roman"/>
                <w:bCs/>
                <w:sz w:val="24"/>
                <w:szCs w:val="24"/>
                <w:lang w:eastAsia="ru-RU"/>
              </w:rPr>
            </w:pPr>
            <w:r w:rsidRPr="00411075">
              <w:rPr>
                <w:rFonts w:ascii="Times New Roman" w:eastAsia="Times New Roman" w:hAnsi="Times New Roman" w:cs="Times New Roman"/>
                <w:sz w:val="24"/>
                <w:szCs w:val="24"/>
              </w:rPr>
              <w:t>да</w:t>
            </w: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center"/>
              <w:rPr>
                <w:rFonts w:ascii="Times New Roman" w:eastAsia="Times New Roman" w:hAnsi="Times New Roman" w:cs="Times New Roman"/>
                <w:bCs/>
                <w:sz w:val="24"/>
                <w:szCs w:val="24"/>
                <w:lang w:eastAsia="ru-RU"/>
              </w:rPr>
            </w:pPr>
            <w:r w:rsidRPr="00411075">
              <w:rPr>
                <w:rFonts w:ascii="Times New Roman" w:eastAsia="Times New Roman" w:hAnsi="Times New Roman" w:cs="Times New Roman"/>
                <w:sz w:val="24"/>
                <w:szCs w:val="24"/>
              </w:rPr>
              <w:t>нет</w:t>
            </w:r>
          </w:p>
        </w:tc>
        <w:tc>
          <w:tcPr>
            <w:tcW w:w="800" w:type="pct"/>
            <w:vMerge/>
            <w:tcBorders>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665" w:type="pct"/>
            <w:vMerge/>
            <w:tcBorders>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1</w:t>
            </w: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tabs>
                <w:tab w:val="left" w:pos="284"/>
                <w:tab w:val="left" w:pos="317"/>
              </w:tabs>
              <w:contextualSpacing/>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Наличие разрешительного документа (сертификата), выдаваемого специальным уполномоченным органом в области гражданской авиации</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iCs/>
                <w:kern w:val="32"/>
                <w:sz w:val="20"/>
                <w:szCs w:val="20"/>
                <w:lang w:bidi="en-US"/>
              </w:rPr>
            </w:pPr>
            <w:r w:rsidRPr="00411075">
              <w:rPr>
                <w:rFonts w:ascii="Times New Roman" w:eastAsia="Times New Roman" w:hAnsi="Times New Roman" w:cs="Times New Roman"/>
                <w:bCs/>
                <w:sz w:val="20"/>
                <w:szCs w:val="20"/>
                <w:lang w:eastAsia="ru-RU"/>
              </w:rPr>
              <w:t>Федеральные авиационные правила «Подготовка и выполнение полетов в гражданской авиации Российской Федерации», утвержденные приказом  Минтранса России от 31.07.2009 № 128 (далее - ФАП-128)</w:t>
            </w:r>
            <w:r w:rsidRPr="00411075">
              <w:rPr>
                <w:rFonts w:ascii="Times New Roman" w:eastAsia="Times New Roman" w:hAnsi="Times New Roman" w:cs="Times New Roman"/>
                <w:bCs/>
                <w:color w:val="000000"/>
                <w:kern w:val="32"/>
                <w:sz w:val="20"/>
                <w:szCs w:val="20"/>
                <w:lang w:bidi="en-US"/>
              </w:rPr>
              <w:t>,</w:t>
            </w:r>
            <w:r w:rsidRPr="00411075">
              <w:rPr>
                <w:rFonts w:ascii="Times New Roman" w:eastAsia="Times New Roman" w:hAnsi="Times New Roman" w:cs="Times New Roman"/>
                <w:iCs/>
                <w:kern w:val="32"/>
                <w:sz w:val="20"/>
                <w:szCs w:val="20"/>
                <w:lang w:bidi="en-US"/>
              </w:rPr>
              <w:t xml:space="preserve"> </w:t>
            </w:r>
          </w:p>
          <w:p w:rsidR="00411075" w:rsidRPr="00411075" w:rsidRDefault="00411075" w:rsidP="00411075">
            <w:pPr>
              <w:autoSpaceDE w:val="0"/>
              <w:autoSpaceDN w:val="0"/>
              <w:adjustRightInd w:val="0"/>
              <w:rPr>
                <w:rFonts w:ascii="Times New Roman" w:eastAsia="Calibri" w:hAnsi="Times New Roman" w:cs="Times New Roman"/>
                <w:sz w:val="20"/>
                <w:szCs w:val="20"/>
              </w:rPr>
            </w:pPr>
            <w:r w:rsidRPr="00411075">
              <w:rPr>
                <w:rFonts w:ascii="Times New Roman" w:eastAsia="Times New Roman" w:hAnsi="Times New Roman" w:cs="Times New Roman"/>
                <w:iCs/>
                <w:kern w:val="32"/>
                <w:sz w:val="20"/>
                <w:szCs w:val="20"/>
                <w:lang w:bidi="en-US"/>
              </w:rPr>
              <w:t>Федеральные авиационных правил «</w:t>
            </w:r>
            <w:r w:rsidRPr="00411075">
              <w:rPr>
                <w:rFonts w:ascii="Times New Roman" w:eastAsia="Calibri" w:hAnsi="Times New Roman" w:cs="Times New Roman"/>
                <w:sz w:val="20"/>
                <w:szCs w:val="20"/>
              </w:rPr>
              <w:t>Эксплуатанты авиации общего назначения. Требования к эксплуатанту авиации общего назначения, процедуры регистрации и контроля деятельности эксплуатантов авиации общего назначения</w:t>
            </w:r>
            <w:r w:rsidRPr="00411075">
              <w:rPr>
                <w:rFonts w:ascii="Times New Roman" w:eastAsia="Times New Roman" w:hAnsi="Times New Roman" w:cs="Times New Roman"/>
                <w:iCs/>
                <w:kern w:val="32"/>
                <w:sz w:val="20"/>
                <w:szCs w:val="20"/>
                <w:lang w:bidi="en-US"/>
              </w:rPr>
              <w:t>», утвержденные приказом Минтранса России от 18.06.2003 № 147 (далее – ФАП-147)</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2</w:t>
            </w: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tabs>
                <w:tab w:val="left" w:pos="284"/>
                <w:tab w:val="left" w:pos="317"/>
              </w:tabs>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sz w:val="20"/>
                <w:szCs w:val="20"/>
                <w:lang w:eastAsia="ru-RU"/>
              </w:rPr>
              <w:t>Функционирование СУБП</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sz w:val="20"/>
                <w:szCs w:val="20"/>
                <w:lang w:eastAsia="ru-RU"/>
              </w:rPr>
              <w:t>ФАП-128, ФАП-147</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val="restart"/>
            <w:tcBorders>
              <w:top w:val="single" w:sz="4" w:space="0" w:color="000000"/>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Lucida Sans Unicode" w:hAnsi="Times New Roman" w:cs="Times New Roman"/>
                <w:sz w:val="20"/>
                <w:szCs w:val="20"/>
                <w:lang w:bidi="en-US"/>
              </w:rPr>
              <w:t xml:space="preserve">2.1 Соответствие структуры РУБП </w:t>
            </w:r>
            <w:r w:rsidRPr="00411075">
              <w:rPr>
                <w:rFonts w:ascii="Times New Roman" w:eastAsia="Lucida Sans Unicode" w:hAnsi="Times New Roman" w:cs="Times New Roman"/>
                <w:bCs/>
                <w:iCs/>
                <w:sz w:val="20"/>
                <w:szCs w:val="20"/>
                <w:lang w:bidi="en-US"/>
              </w:rPr>
              <w:t>эксплуатанта требованиям уполномоченного органа ГА.</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                </w:t>
            </w:r>
            <w:r w:rsidRPr="00411075">
              <w:rPr>
                <w:rFonts w:ascii="Times New Roman" w:eastAsia="Times New Roman" w:hAnsi="Times New Roman" w:cs="Times New Roman"/>
                <w:color w:val="000000"/>
                <w:kern w:val="32"/>
                <w:sz w:val="20"/>
                <w:szCs w:val="20"/>
                <w:lang w:bidi="en-US"/>
              </w:rPr>
              <w:t xml:space="preserve"> </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bCs/>
                <w:kern w:val="32"/>
                <w:sz w:val="20"/>
                <w:szCs w:val="20"/>
                <w:lang w:bidi="en-US"/>
              </w:rPr>
              <w:t>п. 4.6 ФАП –128</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Lucida Sans Unicode" w:hAnsi="Times New Roman" w:cs="Times New Roman"/>
                <w:bCs/>
                <w:iCs/>
                <w:sz w:val="20"/>
                <w:szCs w:val="20"/>
                <w:lang w:bidi="en-US"/>
              </w:rPr>
              <w:t>2.2 Исполнительный орган СУБП эксплуатанта (наличие приказа                          о создании и составе, Положение, планы работ.)</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              </w:t>
            </w:r>
            <w:r w:rsidRPr="00411075">
              <w:rPr>
                <w:rFonts w:ascii="Times New Roman" w:eastAsia="Times New Roman" w:hAnsi="Times New Roman" w:cs="Times New Roman"/>
                <w:color w:val="000000"/>
                <w:kern w:val="32"/>
                <w:sz w:val="20"/>
                <w:szCs w:val="20"/>
                <w:lang w:bidi="en-US"/>
              </w:rPr>
              <w:t xml:space="preserve"> </w:t>
            </w:r>
          </w:p>
          <w:p w:rsidR="00411075" w:rsidRPr="00411075" w:rsidRDefault="00411075" w:rsidP="00411075">
            <w:pPr>
              <w:keepNext/>
              <w:widowControl w:val="0"/>
              <w:suppressAutoHyphens/>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4.7 ФАП –128</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Lucida Sans Unicode" w:hAnsi="Times New Roman" w:cs="Times New Roman"/>
                <w:bCs/>
                <w:iCs/>
                <w:sz w:val="20"/>
                <w:szCs w:val="20"/>
                <w:lang w:bidi="en-US"/>
              </w:rPr>
              <w:t>2.3 Периодичность заседаний советов, актуальность вопросов, обсуждаемых на заседаниях, их связь с текущим состоянием безопасности полетов                   и организации летной работы.</w:t>
            </w:r>
            <w:r w:rsidRPr="00411075">
              <w:rPr>
                <w:rFonts w:ascii="Times New Roman" w:eastAsia="Lucida Sans Unicode" w:hAnsi="Times New Roman" w:cs="Times New Roman"/>
                <w:color w:val="000000"/>
                <w:sz w:val="20"/>
                <w:szCs w:val="20"/>
                <w:lang w:bidi="en-US"/>
              </w:rPr>
              <w:t xml:space="preserve"> Процессы определения фактических                     и потенциальных угроз                                   для безопасности полетов и оценки соответствующих рисков;</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              </w:t>
            </w:r>
            <w:r w:rsidRPr="00411075">
              <w:rPr>
                <w:rFonts w:ascii="Times New Roman" w:eastAsia="Times New Roman" w:hAnsi="Times New Roman" w:cs="Times New Roman"/>
                <w:color w:val="000000"/>
                <w:kern w:val="32"/>
                <w:sz w:val="20"/>
                <w:szCs w:val="20"/>
                <w:lang w:bidi="en-US"/>
              </w:rPr>
              <w:t xml:space="preserve"> </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bCs/>
                <w:kern w:val="32"/>
                <w:sz w:val="20"/>
                <w:szCs w:val="20"/>
                <w:lang w:bidi="en-US"/>
              </w:rPr>
              <w:t>п. 4.7 ФАП –128</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suppressAutoHyphens/>
              <w:rPr>
                <w:rFonts w:ascii="Times New Roman" w:eastAsia="Lucida Sans Unicode" w:hAnsi="Times New Roman" w:cs="Times New Roman"/>
                <w:bCs/>
                <w:iCs/>
                <w:sz w:val="20"/>
                <w:szCs w:val="20"/>
                <w:lang w:bidi="en-US"/>
              </w:rPr>
            </w:pPr>
            <w:r w:rsidRPr="00411075">
              <w:rPr>
                <w:rFonts w:ascii="Times New Roman" w:eastAsia="Lucida Sans Unicode" w:hAnsi="Times New Roman" w:cs="Times New Roman"/>
                <w:bCs/>
                <w:iCs/>
                <w:sz w:val="20"/>
                <w:szCs w:val="20"/>
                <w:lang w:bidi="en-US"/>
              </w:rPr>
              <w:t>2.4 Наличие каналов связи                                для добровольных сообщений (организация подготовки, критерии отбора, документальное оформление, процедуры</w:t>
            </w:r>
            <w:r w:rsidRPr="00411075">
              <w:rPr>
                <w:rFonts w:ascii="Times New Roman" w:eastAsia="Lucida Sans Unicode" w:hAnsi="Times New Roman" w:cs="Times New Roman"/>
                <w:color w:val="000000"/>
                <w:sz w:val="20"/>
                <w:szCs w:val="20"/>
                <w:lang w:bidi="en-US"/>
              </w:rPr>
              <w:t xml:space="preserve"> Проведение постоянного мониторинга и регулярной оценки показателей безопасности полетов</w:t>
            </w:r>
            <w:r w:rsidRPr="00411075">
              <w:rPr>
                <w:rFonts w:ascii="Times New Roman" w:eastAsia="Lucida Sans Unicode" w:hAnsi="Times New Roman" w:cs="Times New Roman"/>
                <w:bCs/>
                <w:iCs/>
                <w:sz w:val="20"/>
                <w:szCs w:val="20"/>
                <w:lang w:bidi="en-US"/>
              </w:rPr>
              <w:t>.</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                </w:t>
            </w:r>
            <w:r w:rsidRPr="00411075">
              <w:rPr>
                <w:rFonts w:ascii="Times New Roman" w:eastAsia="Times New Roman" w:hAnsi="Times New Roman" w:cs="Times New Roman"/>
                <w:color w:val="000000"/>
                <w:kern w:val="32"/>
                <w:sz w:val="20"/>
                <w:szCs w:val="20"/>
                <w:lang w:bidi="en-US"/>
              </w:rPr>
              <w:t xml:space="preserve"> </w:t>
            </w:r>
          </w:p>
          <w:p w:rsidR="00411075" w:rsidRPr="00411075" w:rsidRDefault="00411075" w:rsidP="00411075">
            <w:pPr>
              <w:keepNext/>
              <w:widowControl w:val="0"/>
              <w:suppressAutoHyphens/>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4.7 ФАП –128</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val="restart"/>
            <w:tcBorders>
              <w:top w:val="single" w:sz="4" w:space="0" w:color="000000"/>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suppressAutoHyphens/>
              <w:rPr>
                <w:rFonts w:ascii="Times New Roman" w:eastAsia="Lucida Sans Unicode" w:hAnsi="Times New Roman" w:cs="Times New Roman"/>
                <w:color w:val="000000"/>
                <w:sz w:val="20"/>
                <w:szCs w:val="20"/>
                <w:lang w:bidi="en-US"/>
              </w:rPr>
            </w:pPr>
            <w:r w:rsidRPr="00411075">
              <w:rPr>
                <w:rFonts w:ascii="Times New Roman" w:eastAsia="Lucida Sans Unicode" w:hAnsi="Times New Roman" w:cs="Times New Roman"/>
                <w:bCs/>
                <w:iCs/>
                <w:sz w:val="20"/>
                <w:szCs w:val="20"/>
                <w:lang w:bidi="en-US"/>
              </w:rPr>
              <w:t>2.5 Планы мероприятий, вытекающих из анализов по безопасности полетов, инструкций, указаний и др. нормативных документов, их исполнение.</w:t>
            </w:r>
            <w:r w:rsidRPr="00411075">
              <w:rPr>
                <w:rFonts w:ascii="Times New Roman" w:eastAsia="Lucida Sans Unicode" w:hAnsi="Times New Roman" w:cs="Times New Roman"/>
                <w:color w:val="000000"/>
                <w:sz w:val="20"/>
                <w:szCs w:val="20"/>
                <w:lang w:bidi="en-US"/>
              </w:rPr>
              <w:t xml:space="preserve"> Постоянное улучшение обязательных показателей работы системы управления безопасностью полетов.</w:t>
            </w:r>
          </w:p>
          <w:p w:rsidR="00411075" w:rsidRPr="00411075" w:rsidRDefault="00411075" w:rsidP="00411075">
            <w:pPr>
              <w:widowControl w:val="0"/>
              <w:suppressAutoHyphens/>
              <w:rPr>
                <w:rFonts w:ascii="Times New Roman" w:eastAsia="Lucida Sans Unicode" w:hAnsi="Times New Roman" w:cs="Times New Roman"/>
                <w:bCs/>
                <w:iCs/>
                <w:sz w:val="20"/>
                <w:szCs w:val="20"/>
                <w:lang w:bidi="en-US"/>
              </w:rPr>
            </w:pP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             </w:t>
            </w:r>
            <w:r w:rsidRPr="00411075">
              <w:rPr>
                <w:rFonts w:ascii="Times New Roman" w:eastAsia="Times New Roman" w:hAnsi="Times New Roman" w:cs="Times New Roman"/>
                <w:color w:val="000000"/>
                <w:kern w:val="32"/>
                <w:sz w:val="20"/>
                <w:szCs w:val="20"/>
                <w:lang w:bidi="en-US"/>
              </w:rPr>
              <w:t xml:space="preserve"> </w:t>
            </w:r>
          </w:p>
          <w:p w:rsidR="00411075" w:rsidRPr="00411075" w:rsidRDefault="00411075" w:rsidP="00411075">
            <w:pPr>
              <w:keepNext/>
              <w:widowControl w:val="0"/>
              <w:suppressAutoHyphens/>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4.7 ФАП –128</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suppressAutoHyphens/>
              <w:rPr>
                <w:rFonts w:ascii="Times New Roman" w:eastAsia="Lucida Sans Unicode" w:hAnsi="Times New Roman" w:cs="Times New Roman"/>
                <w:color w:val="000000"/>
                <w:sz w:val="20"/>
                <w:szCs w:val="20"/>
                <w:lang w:bidi="en-US"/>
              </w:rPr>
            </w:pPr>
            <w:r w:rsidRPr="00411075">
              <w:rPr>
                <w:rFonts w:ascii="Times New Roman" w:eastAsia="Lucida Sans Unicode" w:hAnsi="Times New Roman" w:cs="Times New Roman"/>
                <w:bCs/>
                <w:iCs/>
                <w:sz w:val="20"/>
                <w:szCs w:val="20"/>
                <w:lang w:bidi="en-US"/>
              </w:rPr>
              <w:t>2.6 Соответствие порядка разработки    и утверждения рабочих документов совета по БП, (программы, инструкции, рекомендации) установленным в ГА требованиям. Наличие необходимого материала.</w:t>
            </w:r>
            <w:r w:rsidRPr="00411075">
              <w:rPr>
                <w:rFonts w:ascii="Times New Roman" w:eastAsia="Lucida Sans Unicode" w:hAnsi="Times New Roman" w:cs="Times New Roman"/>
                <w:color w:val="000000"/>
                <w:sz w:val="20"/>
                <w:szCs w:val="20"/>
                <w:lang w:bidi="en-US"/>
              </w:rPr>
              <w:t xml:space="preserve"> Принятие корректирующих действий, необходимых для выдерживания показателей безопасности полетов.</w:t>
            </w:r>
          </w:p>
          <w:p w:rsidR="00411075" w:rsidRPr="00411075" w:rsidRDefault="00411075" w:rsidP="00411075">
            <w:pPr>
              <w:widowControl w:val="0"/>
              <w:suppressAutoHyphens/>
              <w:rPr>
                <w:rFonts w:ascii="Times New Roman" w:eastAsia="Lucida Sans Unicode" w:hAnsi="Times New Roman" w:cs="Times New Roman"/>
                <w:color w:val="000000"/>
                <w:sz w:val="20"/>
                <w:szCs w:val="20"/>
                <w:lang w:bidi="en-US"/>
              </w:rPr>
            </w:pP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 xml:space="preserve">                </w:t>
            </w:r>
            <w:r w:rsidRPr="00411075">
              <w:rPr>
                <w:rFonts w:ascii="Times New Roman" w:eastAsia="Times New Roman" w:hAnsi="Times New Roman" w:cs="Times New Roman"/>
                <w:color w:val="000000"/>
                <w:kern w:val="32"/>
                <w:sz w:val="20"/>
                <w:szCs w:val="20"/>
                <w:lang w:bidi="en-US"/>
              </w:rPr>
              <w:t xml:space="preserve"> </w:t>
            </w:r>
          </w:p>
          <w:p w:rsidR="00411075" w:rsidRPr="00411075" w:rsidRDefault="00411075" w:rsidP="00411075">
            <w:pPr>
              <w:keepNext/>
              <w:widowControl w:val="0"/>
              <w:suppressAutoHyphens/>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kern w:val="32"/>
                <w:sz w:val="20"/>
                <w:szCs w:val="20"/>
                <w:lang w:bidi="en-US"/>
              </w:rPr>
              <w:t>п. 4.7 ФАП –128</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val="restart"/>
            <w:tcBorders>
              <w:top w:val="single" w:sz="4" w:space="0" w:color="000000"/>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3</w:t>
            </w: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3.1 Соответствие РПП эксплуатанта АОН. Организационная структура, воздушные суда, авиационный персонал, производственная база. (Положения о структурных подразделениях эксплуатанта).    </w:t>
            </w:r>
            <w:r w:rsidRPr="00411075">
              <w:rPr>
                <w:rFonts w:ascii="Times New Roman" w:eastAsia="Times New Roman" w:hAnsi="Times New Roman" w:cs="Times New Roman"/>
                <w:sz w:val="20"/>
                <w:szCs w:val="20"/>
                <w:lang w:eastAsia="ru-RU"/>
              </w:rPr>
              <w:br/>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 4.10 ФАП-128,</w:t>
            </w:r>
          </w:p>
          <w:p w:rsidR="00411075" w:rsidRPr="00411075" w:rsidRDefault="00411075" w:rsidP="00411075">
            <w:pPr>
              <w:widowControl w:val="0"/>
              <w:autoSpaceDE w:val="0"/>
              <w:autoSpaceDN w:val="0"/>
              <w:adjustRightInd w:val="0"/>
              <w:rPr>
                <w:rFonts w:ascii="Times New Roman" w:eastAsia="Times New Roman" w:hAnsi="Times New Roman" w:cs="Times New Roman"/>
                <w:iCs/>
                <w:kern w:val="32"/>
                <w:sz w:val="20"/>
                <w:szCs w:val="20"/>
                <w:lang w:bidi="en-US"/>
              </w:rPr>
            </w:pPr>
            <w:r w:rsidRPr="00411075">
              <w:rPr>
                <w:rFonts w:ascii="Times New Roman" w:eastAsia="Times New Roman" w:hAnsi="Times New Roman" w:cs="Times New Roman"/>
                <w:sz w:val="20"/>
                <w:szCs w:val="20"/>
                <w:lang w:eastAsia="ru-RU"/>
              </w:rPr>
              <w:t>п.9 ФАП-147</w:t>
            </w:r>
            <w:r w:rsidRPr="00411075">
              <w:rPr>
                <w:rFonts w:ascii="Times New Roman" w:eastAsia="Times New Roman" w:hAnsi="Times New Roman" w:cs="Times New Roman"/>
                <w:iCs/>
                <w:kern w:val="32"/>
                <w:sz w:val="20"/>
                <w:szCs w:val="20"/>
                <w:lang w:bidi="en-US"/>
              </w:rPr>
              <w:t>.</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iCs/>
                <w:kern w:val="32"/>
                <w:sz w:val="20"/>
                <w:szCs w:val="20"/>
                <w:lang w:bidi="en-US"/>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3.2 Соответствие контрольного экземпляра РПП Заявителя (эксплуатанта АОН), наличие и порядок ведения.    </w:t>
            </w:r>
            <w:r w:rsidRPr="00411075">
              <w:rPr>
                <w:rFonts w:ascii="Times New Roman" w:eastAsia="Times New Roman" w:hAnsi="Times New Roman" w:cs="Times New Roman"/>
                <w:sz w:val="20"/>
                <w:szCs w:val="20"/>
                <w:lang w:eastAsia="ru-RU"/>
              </w:rPr>
              <w:br/>
              <w:t>Наличие сверенных экземпляров РЛЭ ВС, заявленных к эксплуатации, соблюдение сроков сверки.</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Наличие приказа о назначении ответственных за ведение контрольных экземпляров нормативных документов и РЛЭ ВС.</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п.4.10 ФАП-128</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3.3 Соответствие штатного расписания, укомплектованности персоналом, наличие технологий работы и должностных инструкций   персонала эксплуатанта АОН.  </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bCs/>
                <w:sz w:val="20"/>
                <w:szCs w:val="20"/>
                <w:lang w:eastAsia="ru-RU"/>
              </w:rPr>
              <w:t xml:space="preserve">п. 4.10 </w:t>
            </w:r>
            <w:r w:rsidRPr="00411075">
              <w:rPr>
                <w:rFonts w:ascii="Times New Roman" w:eastAsia="Times New Roman" w:hAnsi="Times New Roman" w:cs="Times New Roman"/>
                <w:sz w:val="20"/>
                <w:szCs w:val="20"/>
                <w:lang w:eastAsia="ru-RU"/>
              </w:rPr>
              <w:t>ФАП-128</w:t>
            </w:r>
          </w:p>
          <w:p w:rsidR="00411075" w:rsidRPr="00411075" w:rsidRDefault="00411075" w:rsidP="00411075">
            <w:pPr>
              <w:widowControl w:val="0"/>
              <w:autoSpaceDE w:val="0"/>
              <w:autoSpaceDN w:val="0"/>
              <w:adjustRightInd w:val="0"/>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3.4 Соответствие штатной численности (укомплектованность) командно-летного, инструкторского и летного состава летной службы для выполнения объема работ, определенного в бизнес-плане. Положение и организационная структура летной службы</w:t>
            </w:r>
            <w:r w:rsidRPr="00411075">
              <w:rPr>
                <w:rFonts w:ascii="Times New Roman" w:eastAsia="Times New Roman" w:hAnsi="Times New Roman" w:cs="Times New Roman"/>
                <w:sz w:val="20"/>
                <w:szCs w:val="20"/>
                <w:lang w:eastAsia="ru-RU"/>
              </w:rPr>
              <w:br/>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bCs/>
                <w:sz w:val="20"/>
                <w:szCs w:val="20"/>
                <w:lang w:eastAsia="ru-RU"/>
              </w:rPr>
              <w:t>п. 4.10 Ф</w:t>
            </w:r>
            <w:r w:rsidRPr="00411075">
              <w:rPr>
                <w:rFonts w:ascii="Times New Roman" w:eastAsia="Times New Roman" w:hAnsi="Times New Roman" w:cs="Times New Roman"/>
                <w:sz w:val="20"/>
                <w:szCs w:val="20"/>
                <w:lang w:eastAsia="ru-RU"/>
              </w:rPr>
              <w:t>АП-128</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val="restart"/>
            <w:tcBorders>
              <w:top w:val="single" w:sz="4" w:space="0" w:color="000000"/>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4</w:t>
            </w: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suppressAutoHyphens/>
              <w:contextualSpacing/>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Организация и выполнение подготовки, переподготовки, поддержания и повышение профессионального уровня лётного и руководящего персонала. Соблюдение установленных правил и процедур допуска к полётам членов экипажей воздушных судов</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пп. 4.23-4.24 ФАП</w:t>
            </w:r>
            <w:r w:rsidRPr="00411075">
              <w:rPr>
                <w:rFonts w:ascii="Times New Roman" w:eastAsia="Times New Roman" w:hAnsi="Times New Roman" w:cs="Times New Roman"/>
                <w:bCs/>
                <w:kern w:val="32"/>
                <w:sz w:val="20"/>
                <w:szCs w:val="20"/>
                <w:lang w:bidi="en-US"/>
              </w:rPr>
              <w:t>-</w:t>
            </w:r>
            <w:r w:rsidRPr="00411075">
              <w:rPr>
                <w:rFonts w:ascii="Times New Roman" w:eastAsia="Times New Roman" w:hAnsi="Times New Roman" w:cs="Times New Roman"/>
                <w:bCs/>
                <w:color w:val="000000"/>
                <w:kern w:val="32"/>
                <w:sz w:val="20"/>
                <w:szCs w:val="20"/>
                <w:lang w:bidi="en-US"/>
              </w:rPr>
              <w:t xml:space="preserve">128, </w:t>
            </w:r>
          </w:p>
          <w:p w:rsidR="00411075" w:rsidRPr="00411075" w:rsidRDefault="00411075" w:rsidP="00411075">
            <w:pPr>
              <w:keepNext/>
              <w:widowControl w:val="0"/>
              <w:suppressAutoHyphens/>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 16 ФАП-147</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4.1 Соответствие квалификации (уровень профессиональной подготовки)  </w:t>
            </w:r>
            <w:r w:rsidRPr="00411075">
              <w:rPr>
                <w:rFonts w:ascii="Times New Roman" w:eastAsia="Times New Roman" w:hAnsi="Times New Roman" w:cs="Times New Roman"/>
                <w:sz w:val="20"/>
                <w:szCs w:val="20"/>
                <w:lang w:eastAsia="ru-RU"/>
              </w:rPr>
              <w:br/>
              <w:t xml:space="preserve">командно-летного, инструкторского и летного состава летной   </w:t>
            </w:r>
            <w:r w:rsidRPr="00411075">
              <w:rPr>
                <w:rFonts w:ascii="Times New Roman" w:eastAsia="Times New Roman" w:hAnsi="Times New Roman" w:cs="Times New Roman"/>
                <w:sz w:val="20"/>
                <w:szCs w:val="20"/>
                <w:lang w:eastAsia="ru-RU"/>
              </w:rPr>
              <w:br/>
              <w:t>службы.</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пп. 4.23, 4.27 ФАП-128</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п.16 ФАП-147   </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4.2 Наличие первоначальной подготовки (повышения квалификации) у КЛС и ЛИС по курсу</w:t>
            </w:r>
            <w:r w:rsidRPr="00411075">
              <w:rPr>
                <w:rFonts w:ascii="Times New Roman" w:eastAsia="Times New Roman" w:hAnsi="Times New Roman" w:cs="Times New Roman"/>
                <w:sz w:val="20"/>
                <w:szCs w:val="20"/>
                <w:lang w:eastAsia="ru-RU"/>
              </w:rPr>
              <w:br/>
              <w:t xml:space="preserve"> «Методика летного обучения»,</w:t>
            </w:r>
            <w:r w:rsidRPr="00411075">
              <w:rPr>
                <w:rFonts w:ascii="Times New Roman" w:eastAsia="Times New Roman" w:hAnsi="Times New Roman" w:cs="Times New Roman"/>
                <w:sz w:val="20"/>
                <w:szCs w:val="20"/>
                <w:lang w:eastAsia="ru-RU"/>
              </w:rPr>
              <w:br/>
              <w:t xml:space="preserve">«Психология летного труда».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пп. 4.23-4.24 ФАП-128,</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lang w:eastAsia="ru-RU"/>
              </w:rPr>
              <w:t xml:space="preserve">п.16 ФАП-147   </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4.3 Наличие первоначальной подготовки (повышения квалификации) у КЛС и ЛИС по работе</w:t>
            </w:r>
            <w:r w:rsidRPr="00411075">
              <w:rPr>
                <w:rFonts w:ascii="Times New Roman" w:eastAsia="Times New Roman" w:hAnsi="Times New Roman" w:cs="Times New Roman"/>
                <w:sz w:val="20"/>
                <w:szCs w:val="20"/>
                <w:lang w:eastAsia="ru-RU"/>
              </w:rPr>
              <w:br/>
              <w:t xml:space="preserve">с ССПИ.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п. 4.23 ФАП-128,       </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lang w:eastAsia="ru-RU"/>
              </w:rPr>
              <w:t xml:space="preserve">п.16 ФАП-147   </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val="restart"/>
            <w:tcBorders>
              <w:top w:val="single" w:sz="4" w:space="0" w:color="000000"/>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4.4 Соответствие документов по организации подготовки, переподготовки, поддержания и повышения профессионального уровня летных специалистов.         </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Полетная документация: Задание на полет, сопроводительная документация (данные о заправке, </w:t>
            </w:r>
            <w:r w:rsidRPr="00411075">
              <w:rPr>
                <w:rFonts w:ascii="Times New Roman" w:eastAsia="Calibri" w:hAnsi="Times New Roman" w:cs="Times New Roman"/>
                <w:sz w:val="20"/>
                <w:szCs w:val="20"/>
                <w:lang w:eastAsia="ru-RU"/>
              </w:rPr>
              <w:t>о рабочем и полетном времени, а также времени отдыха членов экипажа и сотрудников</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пп. 4.23-4.24 ФАП-128</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ind w:left="-22" w:firstLine="22"/>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4.5 Наличие, утвержденных Полномочным органом ГА Программ подготовки летного состава по типам заявленных ВС, по виду авиационных работ. </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Программы тренажерной подготовки. Проведение тренажа в кабине (при отсутствии тренажера данного типа ВС в ГА). Методика проведения тренажа. </w:t>
            </w:r>
            <w:r w:rsidRPr="00411075">
              <w:rPr>
                <w:rFonts w:ascii="Times New Roman" w:eastAsia="Times New Roman" w:hAnsi="Times New Roman" w:cs="Times New Roman"/>
                <w:sz w:val="20"/>
                <w:szCs w:val="20"/>
                <w:lang w:eastAsia="ru-RU"/>
              </w:rPr>
              <w:br/>
              <w:t xml:space="preserve">Тренировка по действиям в аварийной ситуации.   Мероприятий по устранению недостатков и замечаний к членам экипажей, выявленных при тренировке на тренажере.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 4.27 ФАП-128</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color w:val="FF0000"/>
                <w:sz w:val="20"/>
                <w:szCs w:val="20"/>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val="restart"/>
            <w:tcBorders>
              <w:top w:val="single" w:sz="4" w:space="0" w:color="000000"/>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4.6 Предварительная подготовка. Розыгрыш полета. Провозка. Учет заходов по минимуму, в СМУ, по неточным системам, подтверждение минимума по ПВП. Журнал учета проконтролированных полетов и отклонений по данным средств полетной информации.</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4.9 ФАП-128</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highlight w:val="yellow"/>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4.7 Сезонная подготовка (ВЛП/ОЗП).  Теоретическая, тренажерная и летная подготовка. Допуск к полетам. Документация.</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п.4.27 ФАП-128   </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ind w:left="-22" w:firstLine="22"/>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4.8 Соответствие установленным в ГА требованиям процедуры отбора и подготовки кандидатов на ввод в строй. Контроль  документации на кандидатов  </w:t>
            </w:r>
            <w:r w:rsidRPr="00411075">
              <w:rPr>
                <w:rFonts w:ascii="Times New Roman" w:eastAsia="Times New Roman" w:hAnsi="Times New Roman" w:cs="Times New Roman"/>
                <w:sz w:val="20"/>
                <w:szCs w:val="20"/>
                <w:lang w:eastAsia="ru-RU"/>
              </w:rPr>
              <w:br/>
              <w:t>в  должности КВС.</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autoSpaceDE w:val="0"/>
              <w:autoSpaceDN w:val="0"/>
              <w:adjustRightInd w:val="0"/>
              <w:rPr>
                <w:rFonts w:ascii="Times New Roman" w:eastAsia="Times New Roman" w:hAnsi="Times New Roman" w:cs="Times New Roman"/>
                <w:iCs/>
                <w:kern w:val="32"/>
                <w:sz w:val="20"/>
                <w:szCs w:val="20"/>
                <w:lang w:bidi="en-US"/>
              </w:rPr>
            </w:pPr>
            <w:r w:rsidRPr="00411075">
              <w:rPr>
                <w:rFonts w:ascii="Times New Roman" w:eastAsia="Times New Roman" w:hAnsi="Times New Roman" w:cs="Times New Roman"/>
                <w:sz w:val="20"/>
                <w:szCs w:val="20"/>
                <w:lang w:eastAsia="ru-RU"/>
              </w:rPr>
              <w:t xml:space="preserve">пп. 2.5-2.11 </w:t>
            </w:r>
            <w:r w:rsidRPr="00411075">
              <w:rPr>
                <w:rFonts w:ascii="Times New Roman" w:eastAsia="Times New Roman" w:hAnsi="Times New Roman" w:cs="Times New Roman"/>
                <w:iCs/>
                <w:kern w:val="32"/>
                <w:sz w:val="20"/>
                <w:szCs w:val="20"/>
                <w:lang w:bidi="en-US"/>
              </w:rPr>
              <w:t>Федеральные авиационных правил «Т</w:t>
            </w:r>
            <w:r w:rsidRPr="00411075">
              <w:rPr>
                <w:rFonts w:ascii="Times New Roman" w:eastAsia="Calibri" w:hAnsi="Times New Roman" w:cs="Times New Roman"/>
                <w:sz w:val="20"/>
                <w:szCs w:val="20"/>
              </w:rPr>
              <w:t>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w:t>
            </w:r>
            <w:r w:rsidRPr="00411075">
              <w:rPr>
                <w:rFonts w:ascii="Times New Roman" w:eastAsia="Times New Roman" w:hAnsi="Times New Roman" w:cs="Times New Roman"/>
                <w:iCs/>
                <w:kern w:val="32"/>
                <w:sz w:val="20"/>
                <w:szCs w:val="20"/>
                <w:lang w:bidi="en-US"/>
              </w:rPr>
              <w:t>», утвержденные приказом Минтранса России от 12.09.2008 № 147.</w:t>
            </w:r>
          </w:p>
          <w:p w:rsidR="00411075" w:rsidRPr="00411075" w:rsidRDefault="00411075" w:rsidP="00411075">
            <w:pPr>
              <w:autoSpaceDE w:val="0"/>
              <w:autoSpaceDN w:val="0"/>
              <w:adjustRightInd w:val="0"/>
              <w:rPr>
                <w:rFonts w:ascii="Times New Roman" w:eastAsia="Calibri" w:hAnsi="Times New Roman" w:cs="Times New Roman"/>
                <w:sz w:val="20"/>
                <w:szCs w:val="20"/>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4.9 Наличие приказа о допуске летного специалиста к вводу в строй (закрепление инструктора и формирование состава </w:t>
            </w:r>
            <w:r w:rsidRPr="00411075">
              <w:rPr>
                <w:rFonts w:ascii="Times New Roman" w:eastAsia="Times New Roman" w:hAnsi="Times New Roman" w:cs="Times New Roman"/>
                <w:sz w:val="20"/>
                <w:szCs w:val="20"/>
                <w:lang w:eastAsia="ru-RU"/>
              </w:rPr>
              <w:br/>
              <w:t xml:space="preserve">экипажа). Организация ввода в строй.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 4.22-4.28 ФАП-128</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p w:rsidR="00411075" w:rsidRPr="00411075" w:rsidRDefault="00411075" w:rsidP="00411075">
            <w:pPr>
              <w:widowControl w:val="0"/>
              <w:autoSpaceDE w:val="0"/>
              <w:autoSpaceDN w:val="0"/>
              <w:adjustRightInd w:val="0"/>
              <w:jc w:val="both"/>
              <w:rPr>
                <w:rFonts w:ascii="Times New Roman" w:eastAsia="Times New Roman" w:hAnsi="Times New Roman" w:cs="Times New Roman"/>
                <w:color w:val="FF0000"/>
                <w:sz w:val="20"/>
                <w:szCs w:val="20"/>
              </w:rPr>
            </w:pPr>
            <w:r w:rsidRPr="00411075">
              <w:rPr>
                <w:rFonts w:ascii="Times New Roman" w:eastAsia="Times New Roman" w:hAnsi="Times New Roman" w:cs="Times New Roman"/>
                <w:sz w:val="20"/>
                <w:szCs w:val="20"/>
                <w:lang w:eastAsia="ru-RU"/>
              </w:rPr>
              <w:t xml:space="preserve">     </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4.10 Контроль соблюдения установленных объемов подготовки и тренировки.</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Контроль со стороны КЛС  процесса ввода в строй.   </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Оформление документации.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 4.27 ФАП-128</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lang w:eastAsia="ru-RU"/>
              </w:rPr>
              <w:t xml:space="preserve">    </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ind w:left="-22" w:firstLine="22"/>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4.11 Выдерживание сроков проверки летного состава.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п. 4.25 – 4.27 ФАП-128  </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ind w:left="-22" w:firstLine="22"/>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4.12 Допуск членов экипажей к полетам после перерыва в летной работе.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 4.23 ФАП-128</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4.13 Провозки экипажей по     </w:t>
            </w:r>
            <w:r w:rsidRPr="00411075">
              <w:rPr>
                <w:rFonts w:ascii="Times New Roman" w:eastAsia="Times New Roman" w:hAnsi="Times New Roman" w:cs="Times New Roman"/>
                <w:sz w:val="20"/>
                <w:szCs w:val="20"/>
                <w:lang w:eastAsia="ru-RU"/>
              </w:rPr>
              <w:br/>
              <w:t xml:space="preserve">маршрутам (району работ). </w:t>
            </w:r>
            <w:r w:rsidRPr="00411075">
              <w:rPr>
                <w:rFonts w:ascii="Times New Roman" w:eastAsia="Times New Roman" w:hAnsi="Times New Roman" w:cs="Times New Roman"/>
                <w:sz w:val="20"/>
                <w:szCs w:val="20"/>
                <w:lang w:eastAsia="ru-RU"/>
              </w:rPr>
              <w:br/>
              <w:t xml:space="preserve">Организация учета.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 4.27 ФАП-128</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   </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suppressAutoHyphens/>
              <w:contextualSpacing/>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4.14 Ведение лётно-штабной документации и делопроизводства.</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kern w:val="32"/>
                <w:sz w:val="20"/>
                <w:szCs w:val="20"/>
                <w:lang w:bidi="en-US"/>
              </w:rPr>
              <w:t>4.9 ФАП-128</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val="restart"/>
            <w:tcBorders>
              <w:top w:val="single" w:sz="4" w:space="0" w:color="000000"/>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5</w:t>
            </w: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bCs/>
                <w:iCs/>
                <w:sz w:val="20"/>
                <w:szCs w:val="20"/>
                <w:lang w:eastAsia="ru-RU"/>
              </w:rPr>
              <w:t>5.1 Документы по взаимодействию летной службы со службами обеспечения полётов.</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4.9 ФАП-128</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5.2 Наличие, соответствие содержания журнала учета и формирования состава экипажа. Допуск членов экипажей к полетам при замене членов экипажей.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4.9 ФАП-128</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5.3 Наличие, соответствие содержания журнала разборов в летной службе (подразделении). План разбора, конспекты, учет присутствующих.  Контроль исполнения указаний, выданных на разборе.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4.9 ФАП-128</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val="restart"/>
            <w:tcBorders>
              <w:top w:val="single" w:sz="4" w:space="0" w:color="000000"/>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6</w:t>
            </w: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Положение о рабочем времени и времени отдыха членов экипажа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 4.14 ФАП-128,</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Приказ Минтранса России от 21.11.2005        № 139 «Об утверждении Положения об особенностях режима рабочего времени и времени отдыха членов экипажей воздушных судов гражданской авиации Российской Федерации» (далее – приказ Минтранса России от 21.11.2005        № 139);</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 16 ФАП-147.</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suppressAutoHyphens/>
              <w:contextualSpacing/>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6.1. Графики работ, сроки составления, порядок ведения и доведения до лётного состава. Ежедневные планы наряды лётной службы. Квалификация и подготовка персонала, осуществляющего процедуры планирования и контроля исполнения планов.</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64 приказа Минтранса России от 21.11.2005        № 139</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suppressAutoHyphens/>
              <w:contextualSpacing/>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6.2 Табель учета рабочего времени лётного состава, порядок ведения и учёта рабочего времени и времени отдыха.</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66 приказа Минтранса России от 21.11.2005        № 139</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suppressAutoHyphens/>
              <w:contextualSpacing/>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6.3 Соблюдение норм рабочего времени, времени отдыха лётного состава и задолженности по отпускам в соответствии с требованиями «Положения …» утвержденного приказом МТ РФ № 139 от 25.12.2005.</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keepNext/>
              <w:widowControl w:val="0"/>
              <w:suppressAutoHyphens/>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iCs/>
                <w:kern w:val="32"/>
                <w:sz w:val="20"/>
                <w:szCs w:val="20"/>
                <w:lang w:bidi="en-US"/>
              </w:rPr>
              <w:t>п. 6 приказа Минтранса России от 21.11.2005        № 139</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val="restart"/>
            <w:tcBorders>
              <w:top w:val="single" w:sz="4" w:space="0" w:color="000000"/>
              <w:left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7</w:t>
            </w: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Летно-методический отдел </w:t>
            </w:r>
            <w:r w:rsidRPr="00411075">
              <w:rPr>
                <w:rFonts w:ascii="Times New Roman" w:eastAsia="Times New Roman" w:hAnsi="Times New Roman" w:cs="Times New Roman"/>
                <w:sz w:val="20"/>
                <w:szCs w:val="20"/>
                <w:lang w:eastAsia="ru-RU"/>
              </w:rPr>
              <w:br/>
              <w:t xml:space="preserve">эксплуатанта (приказ о создании отдела, Положение отдела, состав отдела, планы   </w:t>
            </w:r>
            <w:r w:rsidRPr="00411075">
              <w:rPr>
                <w:rFonts w:ascii="Times New Roman" w:eastAsia="Times New Roman" w:hAnsi="Times New Roman" w:cs="Times New Roman"/>
                <w:sz w:val="20"/>
                <w:szCs w:val="20"/>
                <w:lang w:eastAsia="ru-RU"/>
              </w:rPr>
              <w:br/>
              <w:t xml:space="preserve">работ).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4.9 ФАП-128 </w:t>
            </w: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  </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r w:rsidR="00411075" w:rsidRPr="00411075" w:rsidTr="00411075">
        <w:tc>
          <w:tcPr>
            <w:tcW w:w="269" w:type="pct"/>
            <w:vMerge/>
            <w:tcBorders>
              <w:left w:val="single" w:sz="4" w:space="0" w:color="000000"/>
              <w:bottom w:val="single" w:sz="4" w:space="0" w:color="000000"/>
              <w:right w:val="single" w:sz="4" w:space="0" w:color="000000"/>
            </w:tcBorders>
          </w:tcPr>
          <w:p w:rsidR="00411075" w:rsidRPr="00411075" w:rsidRDefault="00411075" w:rsidP="00411075">
            <w:pPr>
              <w:jc w:val="center"/>
              <w:rPr>
                <w:rFonts w:ascii="Times New Roman" w:eastAsia="Times New Roman" w:hAnsi="Times New Roman" w:cs="Times New Roman"/>
                <w:bCs/>
                <w:sz w:val="20"/>
                <w:szCs w:val="20"/>
                <w:lang w:eastAsia="ru-RU"/>
              </w:rPr>
            </w:pPr>
          </w:p>
        </w:tc>
        <w:tc>
          <w:tcPr>
            <w:tcW w:w="13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Актуальность вопросов, обсуждаемых на заседаниях, их связь с текущим состоянием безопасности полетов и организации летной работы.        </w:t>
            </w:r>
          </w:p>
        </w:tc>
        <w:tc>
          <w:tcPr>
            <w:tcW w:w="1133"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п. 4.7 ФАП-128</w:t>
            </w:r>
          </w:p>
          <w:p w:rsidR="00411075" w:rsidRPr="00411075" w:rsidRDefault="00411075" w:rsidP="00411075">
            <w:pPr>
              <w:widowControl w:val="0"/>
              <w:autoSpaceDE w:val="0"/>
              <w:autoSpaceDN w:val="0"/>
              <w:adjustRightInd w:val="0"/>
              <w:rPr>
                <w:rFonts w:ascii="Times New Roman" w:eastAsia="Times New Roman" w:hAnsi="Times New Roman" w:cs="Times New Roman"/>
                <w:sz w:val="20"/>
                <w:szCs w:val="20"/>
                <w:lang w:eastAsia="ru-RU"/>
              </w:rPr>
            </w:pPr>
          </w:p>
          <w:p w:rsidR="00411075" w:rsidRPr="00411075" w:rsidRDefault="00411075" w:rsidP="00411075">
            <w:pPr>
              <w:widowControl w:val="0"/>
              <w:autoSpaceDE w:val="0"/>
              <w:autoSpaceDN w:val="0"/>
              <w:adjustRightInd w:val="0"/>
              <w:jc w:val="both"/>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 xml:space="preserve">   </w:t>
            </w:r>
          </w:p>
        </w:tc>
        <w:tc>
          <w:tcPr>
            <w:tcW w:w="400" w:type="pct"/>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400" w:type="pct"/>
            <w:tcBorders>
              <w:top w:val="single" w:sz="4" w:space="0" w:color="000000"/>
              <w:left w:val="single" w:sz="4" w:space="0" w:color="000000"/>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c>
          <w:tcPr>
            <w:tcW w:w="800" w:type="pct"/>
            <w:tcBorders>
              <w:top w:val="single" w:sz="4" w:space="0" w:color="000000"/>
              <w:left w:val="single" w:sz="4" w:space="0" w:color="auto"/>
              <w:bottom w:val="single" w:sz="4" w:space="0" w:color="000000"/>
              <w:right w:val="single" w:sz="4" w:space="0" w:color="auto"/>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r w:rsidRPr="00411075">
              <w:rPr>
                <w:rFonts w:ascii="Times New Roman" w:eastAsia="Times New Roman" w:hAnsi="Times New Roman" w:cs="Times New Roman"/>
                <w:bCs/>
                <w:sz w:val="20"/>
                <w:szCs w:val="20"/>
                <w:lang w:eastAsia="ru-RU"/>
              </w:rPr>
              <w:t>Предоставление доказательной документации</w:t>
            </w:r>
          </w:p>
        </w:tc>
        <w:tc>
          <w:tcPr>
            <w:tcW w:w="665" w:type="pct"/>
            <w:tcBorders>
              <w:top w:val="single" w:sz="4" w:space="0" w:color="000000"/>
              <w:left w:val="single" w:sz="4" w:space="0" w:color="auto"/>
              <w:bottom w:val="single" w:sz="4" w:space="0" w:color="000000"/>
              <w:right w:val="single" w:sz="4" w:space="0" w:color="000000"/>
            </w:tcBorders>
          </w:tcPr>
          <w:p w:rsidR="00411075" w:rsidRPr="00411075" w:rsidRDefault="00411075" w:rsidP="00411075">
            <w:pPr>
              <w:contextualSpacing/>
              <w:jc w:val="both"/>
              <w:rPr>
                <w:rFonts w:ascii="Times New Roman" w:eastAsia="Times New Roman" w:hAnsi="Times New Roman" w:cs="Times New Roman"/>
                <w:bCs/>
                <w:sz w:val="20"/>
                <w:szCs w:val="20"/>
                <w:lang w:eastAsia="ru-RU"/>
              </w:rPr>
            </w:pPr>
          </w:p>
        </w:tc>
      </w:tr>
    </w:tbl>
    <w:p w:rsidR="00411075" w:rsidRPr="00411075" w:rsidRDefault="00411075" w:rsidP="00411075">
      <w:pPr>
        <w:spacing w:after="0" w:line="240" w:lineRule="auto"/>
        <w:rPr>
          <w:rFonts w:ascii="Times New Roman" w:eastAsia="Times New Roman" w:hAnsi="Times New Roman" w:cs="Times New Roman"/>
          <w:sz w:val="20"/>
          <w:szCs w:val="20"/>
          <w:lang w:eastAsia="ru-RU"/>
        </w:rPr>
      </w:pPr>
      <w:bookmarkStart w:id="9" w:name="_Hlk487696770"/>
      <w:r w:rsidRPr="00411075">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bookmarkEnd w:id="9"/>
    <w:p w:rsidR="00411075" w:rsidRPr="00411075" w:rsidRDefault="00411075" w:rsidP="00411075">
      <w:pPr>
        <w:spacing w:after="0" w:line="240" w:lineRule="auto"/>
        <w:ind w:left="-851"/>
        <w:rPr>
          <w:rFonts w:ascii="Times New Roman" w:eastAsia="Times New Roman" w:hAnsi="Times New Roman" w:cs="Times New Roman"/>
          <w:sz w:val="20"/>
          <w:szCs w:val="20"/>
          <w:lang w:eastAsia="ru-RU"/>
        </w:rPr>
      </w:pPr>
    </w:p>
    <w:p w:rsidR="00411075" w:rsidRPr="00411075" w:rsidRDefault="00411075" w:rsidP="00411075">
      <w:pPr>
        <w:spacing w:after="0" w:line="240" w:lineRule="auto"/>
        <w:ind w:right="249"/>
        <w:jc w:val="both"/>
        <w:rPr>
          <w:rFonts w:ascii="Times New Roman" w:eastAsia="Calibri" w:hAnsi="Times New Roman" w:cs="Times New Roman"/>
          <w:sz w:val="24"/>
          <w:szCs w:val="24"/>
        </w:rPr>
      </w:pPr>
    </w:p>
    <w:p w:rsidR="00411075" w:rsidRPr="00411075" w:rsidRDefault="00411075" w:rsidP="00411075">
      <w:pPr>
        <w:spacing w:after="0" w:line="240" w:lineRule="auto"/>
        <w:ind w:right="249" w:hanging="284"/>
        <w:jc w:val="both"/>
        <w:rPr>
          <w:rFonts w:ascii="Times New Roman" w:eastAsia="Calibri" w:hAnsi="Times New Roman" w:cs="Times New Roman"/>
          <w:sz w:val="24"/>
          <w:szCs w:val="24"/>
        </w:rPr>
      </w:pP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77696" behindDoc="0" locked="0" layoutInCell="1" allowOverlap="1" wp14:anchorId="3364D2E5" wp14:editId="3DFB5D21">
                <wp:simplePos x="0" y="0"/>
                <wp:positionH relativeFrom="column">
                  <wp:posOffset>-552450</wp:posOffset>
                </wp:positionH>
                <wp:positionV relativeFrom="paragraph">
                  <wp:posOffset>156210</wp:posOffset>
                </wp:positionV>
                <wp:extent cx="1423284" cy="0"/>
                <wp:effectExtent l="0" t="0" r="0" b="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6C1086A9" id="Прямая соединительная линия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3.5pt,12.3pt" to="68.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K/gEAAKwDAAAOAAAAZHJzL2Uyb0RvYy54bWysU82O0zAQviPxDpbvNG33R1XUdA9bLRcE&#10;lVgewOvYjSX/yWOa9gackfoIvAIHkFZa4BmSN2LsZkuBGyIHZ+zJfDPf5y/zq63RZCMCKGcrOhmN&#10;KRGWu1rZdUXf3N48m1ECkdmaaWdFRXcC6NXi6ZN560sxdY3TtQgEQSyUra9oE6MviwJ4IwyDkfPC&#10;YlK6YFjEbVgXdWAtohtdTMfjy6J1ofbBcQGAp8tDki4yvpSCx1dSgohEVxRni3kNeb1La7GYs3Id&#10;mG8UH8Zg/zCFYcpi0yPUkkVG3gb1F5RRPDhwMo64M4WTUnGROSCbyfgPNq8b5kXmguKAP8oE/w+W&#10;v9ysAlE13t0FJZYZvKPuU/+u33ffus/9nvTvux/d1+5Ld9997+77Dxg/9B8xTsnuYTjeEyxHLVsP&#10;JUJe21UYduBXIQmzlcGkN1Im26z/7qi/2EbC8XByPj2bzs4p4Y+54lehDxCfC2dICiqqlU3SsJJt&#10;XkDEZvjp4yfp2LobpXW+Xm1JW9HLsws0AGdoMqlZxNB4pA12TQnTa3QvjyEjgtOqTtUJB3ZwrQPZ&#10;MDQQ+q527S2OS4lmEDGBHPKTyOMEv5WmcZYMmkNxTh38ZlRE02tlKjo7rdY2dRTZtgOpJOhBwhTd&#10;uXqXlS3SDi2Rmw72TZ473WN8+pMtfgIAAP//AwBQSwMEFAAGAAgAAAAhAPWU26XeAAAACQEAAA8A&#10;AABkcnMvZG93bnJldi54bWxMj81OwzAQhO9IvIO1SNxapw1qqhCnQkU9cCspSBy38eanjddR7LTh&#10;7XHFAY6zM5r9JttMphMXGlxrWcFiHoEgLq1uuVbwcdjN1iCcR9bYWSYF3+Rgk9/fZZhqe+V3uhS+&#10;FqGEXYoKGu/7VEpXNmTQzW1PHLzKDgZ9kEMt9YDXUG46uYyilTTYcvjQYE/bhspzMRoF435bRe0u&#10;nk5fcSHHt2T/+VrVSj0+TC/PIDxN/i8MN/yADnlgOtqRtROdgtk6CVu8guXTCsQtECcLEMffg8wz&#10;+X9B/gMAAP//AwBQSwECLQAUAAYACAAAACEAtoM4kv4AAADhAQAAEwAAAAAAAAAAAAAAAAAAAAAA&#10;W0NvbnRlbnRfVHlwZXNdLnhtbFBLAQItABQABgAIAAAAIQA4/SH/1gAAAJQBAAALAAAAAAAAAAAA&#10;AAAAAC8BAABfcmVscy8ucmVsc1BLAQItABQABgAIAAAAIQCf/drK/gEAAKwDAAAOAAAAAAAAAAAA&#10;AAAAAC4CAABkcnMvZTJvRG9jLnhtbFBLAQItABQABgAIAAAAIQD1lNul3gAAAAkBAAAPAAAAAAAA&#10;AAAAAAAAAFgEAABkcnMvZG93bnJldi54bWxQSwUGAAAAAAQABADzAAAAYwUAAAAA&#10;" strokecolor="windowText" strokeweight=".5pt">
                <v:stroke joinstyle="miter"/>
              </v:line>
            </w:pict>
          </mc:Fallback>
        </mc:AlternateContent>
      </w: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78720" behindDoc="0" locked="0" layoutInCell="1" allowOverlap="1" wp14:anchorId="6F308ED5" wp14:editId="34E46509">
                <wp:simplePos x="0" y="0"/>
                <wp:positionH relativeFrom="column">
                  <wp:posOffset>2989580</wp:posOffset>
                </wp:positionH>
                <wp:positionV relativeFrom="paragraph">
                  <wp:posOffset>146050</wp:posOffset>
                </wp:positionV>
                <wp:extent cx="2926080" cy="0"/>
                <wp:effectExtent l="0" t="0" r="26035" b="28575"/>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3727201F" id="Прямая соединительная линия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4pt,11.5pt" to="465.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yD/QEAAKwDAAAOAAAAZHJzL2Uyb0RvYy54bWysU82O0zAQviPxDpbvNN0iqiVquoetlguC&#10;SiwPMOs4jSX/yWOa9gackfoIvAIHkFbahWdI3oix2y0FbogcnLEn8818n7/MLjZGs7UMqJyt+Nlo&#10;zJm0wtXKrir+9vrqyTlnGMHWoJ2VFd9K5Bfzx49mnS/lxLVO1zIwArFYdr7ibYy+LAoUrTSAI+el&#10;pWTjgoFI27Aq6gAdoRtdTMbjadG5UPvghESk08U+yecZv2mkiK+bBmVkuuI0W8xryOtNWov5DMpV&#10;AN8qcRgD/mEKA8pS0yPUAiKwd0H9BWWUCA5dE0fCmcI1jRIycyA2Z+M/2LxpwcvMhcRBf5QJ/x+s&#10;eLVeBqZqurspZxYM3VH/eXg/7Pr7/suwY8OH/kf/rf/a3/bf+9vhI8V3wyeKU7K/OxzvGJWTlp3H&#10;kiAv7TIcduiXIQmzaYJJb6LMNln/7VF/uYlM0OHk+WQ6PqdrEg+54lehDxhfSGdYCiqulU3SQAnr&#10;lxipGX368Ek6tu5KaZ2vV1vWVXz69FlCBjJZoyFSaDzRRrviDPSK3CtiyIjotKpTdcLBLV7qwNZA&#10;BiLf1a67pnE504CREsQhP4k8TfBbaRpnAdjui3Nq7zejIpleK1Px89NqbVNHmW17IJUE3UuYohtX&#10;b7OyRdqRJXLTg32T5073FJ/+ZPOfAAAA//8DAFBLAwQUAAYACAAAACEA0ABLxN4AAAAJAQAADwAA&#10;AGRycy9kb3ducmV2LnhtbEyPzU7DMBCE70i8g7VI3KjdBrUlxKlQUQ/cSgCpRzfe/EC8jmKnDW/P&#10;Ig7lODuj2W+yzeQ6ccIhtJ40zGcKBFLpbUu1hve33d0aRIiGrOk8oYZvDLDJr68yk1p/plc8FbEW&#10;XEIhNRqaGPtUylA26EyY+R6JvcoPzkSWQy3tYM5c7jq5UGopnWmJPzSmx22D5VcxOg3jflupdpdM&#10;n4ekkOPLav/xXNVa395MT48gIk7xEoZffEaHnJmOfiQbRKfhfqUYPWpYJLyJAw/JfAni+HeQeSb/&#10;L8h/AAAA//8DAFBLAQItABQABgAIAAAAIQC2gziS/gAAAOEBAAATAAAAAAAAAAAAAAAAAAAAAABb&#10;Q29udGVudF9UeXBlc10ueG1sUEsBAi0AFAAGAAgAAAAhADj9If/WAAAAlAEAAAsAAAAAAAAAAAAA&#10;AAAALwEAAF9yZWxzLy5yZWxzUEsBAi0AFAAGAAgAAAAhAEZN3IP9AQAArAMAAA4AAAAAAAAAAAAA&#10;AAAALgIAAGRycy9lMm9Eb2MueG1sUEsBAi0AFAAGAAgAAAAhANAAS8TeAAAACQEAAA8AAAAAAAAA&#10;AAAAAAAAVwQAAGRycy9kb3ducmV2LnhtbFBLBQYAAAAABAAEAPMAAABiBQAAAAA=&#10;" strokecolor="windowText" strokeweight=".5pt">
                <v:stroke joinstyle="miter"/>
              </v:line>
            </w:pict>
          </mc:Fallback>
        </mc:AlternateContent>
      </w:r>
    </w:p>
    <w:p w:rsidR="00411075" w:rsidRPr="00411075" w:rsidRDefault="00411075" w:rsidP="00411075">
      <w:pPr>
        <w:ind w:right="142" w:hanging="284"/>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(подпись)                                                                      (инициалы, фамилия должностного лица)</w:t>
      </w:r>
    </w:p>
    <w:p w:rsidR="00411075" w:rsidRPr="00411075" w:rsidRDefault="00411075" w:rsidP="00411075">
      <w:pPr>
        <w:spacing w:after="0" w:line="240" w:lineRule="auto"/>
        <w:ind w:left="-851"/>
        <w:rPr>
          <w:rFonts w:ascii="Times New Roman" w:eastAsia="Times New Roman" w:hAnsi="Times New Roman" w:cs="Times New Roman"/>
          <w:sz w:val="24"/>
          <w:szCs w:val="24"/>
          <w:lang w:eastAsia="ru-RU"/>
        </w:rPr>
      </w:pPr>
    </w:p>
    <w:p w:rsidR="00411075" w:rsidRPr="00411075" w:rsidRDefault="00411075" w:rsidP="00411075">
      <w:pPr>
        <w:spacing w:after="0" w:line="240" w:lineRule="auto"/>
        <w:rPr>
          <w:rFonts w:ascii="Times New Roman" w:eastAsia="Times New Roman" w:hAnsi="Times New Roman" w:cs="Times New Roman"/>
          <w:sz w:val="24"/>
          <w:szCs w:val="24"/>
          <w:lang w:eastAsia="ru-RU"/>
        </w:rPr>
      </w:pPr>
    </w:p>
    <w:p w:rsidR="00411075" w:rsidRPr="00411075" w:rsidRDefault="00411075" w:rsidP="00411075">
      <w:pPr>
        <w:spacing w:after="0" w:line="240" w:lineRule="auto"/>
        <w:rPr>
          <w:rFonts w:ascii="Times New Roman" w:eastAsia="Times New Roman" w:hAnsi="Times New Roman" w:cs="Times New Roman"/>
          <w:sz w:val="24"/>
          <w:szCs w:val="24"/>
          <w:lang w:eastAsia="ru-RU"/>
        </w:rPr>
      </w:pPr>
    </w:p>
    <w:p w:rsidR="00411075" w:rsidRPr="00411075" w:rsidRDefault="00411075" w:rsidP="00411075">
      <w:pPr>
        <w:spacing w:after="0" w:line="240" w:lineRule="auto"/>
        <w:rPr>
          <w:rFonts w:ascii="Times New Roman" w:eastAsia="Times New Roman" w:hAnsi="Times New Roman" w:cs="Times New Roman"/>
          <w:sz w:val="24"/>
          <w:szCs w:val="24"/>
          <w:lang w:eastAsia="ru-RU"/>
        </w:rPr>
      </w:pPr>
    </w:p>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Pr="00411075" w:rsidRDefault="00411075" w:rsidP="00411075">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Приложение № 8</w:t>
      </w:r>
    </w:p>
    <w:p w:rsidR="00411075" w:rsidRPr="00411075" w:rsidRDefault="00411075" w:rsidP="00411075">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к приказу Ространснадзора</w:t>
      </w:r>
    </w:p>
    <w:p w:rsidR="00411075" w:rsidRPr="00411075" w:rsidRDefault="00411075" w:rsidP="00411075">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 xml:space="preserve">  от _________№__________</w:t>
      </w:r>
    </w:p>
    <w:p w:rsidR="00411075" w:rsidRPr="00411075" w:rsidRDefault="00411075" w:rsidP="00411075">
      <w:pPr>
        <w:jc w:val="center"/>
        <w:rPr>
          <w:rFonts w:ascii="Times New Roman" w:eastAsia="Calibri" w:hAnsi="Times New Roman" w:cs="Times New Roman"/>
        </w:rPr>
      </w:pPr>
    </w:p>
    <w:p w:rsidR="00411075" w:rsidRPr="00411075" w:rsidRDefault="00411075" w:rsidP="00411075">
      <w:pPr>
        <w:jc w:val="center"/>
        <w:rPr>
          <w:rFonts w:ascii="Times New Roman" w:eastAsia="Calibri" w:hAnsi="Times New Roman" w:cs="Times New Roman"/>
        </w:rPr>
      </w:pPr>
      <w:r w:rsidRPr="00411075">
        <w:rPr>
          <w:rFonts w:ascii="Times New Roman" w:eastAsia="Calibri" w:hAnsi="Times New Roman" w:cs="Times New Roman"/>
          <w:b/>
          <w:sz w:val="28"/>
          <w:szCs w:val="28"/>
        </w:rPr>
        <w:t>Проверочный лист метеорологического обеспечения полетов</w:t>
      </w:r>
    </w:p>
    <w:p w:rsidR="00411075" w:rsidRPr="00411075" w:rsidRDefault="00411075" w:rsidP="00411075">
      <w:pPr>
        <w:numPr>
          <w:ilvl w:val="0"/>
          <w:numId w:val="11"/>
        </w:numPr>
        <w:spacing w:after="0" w:line="240" w:lineRule="auto"/>
        <w:ind w:left="360"/>
        <w:contextualSpacing/>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На основании:</w:t>
      </w:r>
      <w:r w:rsidRPr="00411075">
        <w:rPr>
          <w:rFonts w:ascii="Times New Roman" w:eastAsia="Calibri" w:hAnsi="Times New Roman" w:cs="Times New Roman"/>
          <w:sz w:val="24"/>
          <w:szCs w:val="24"/>
        </w:rPr>
        <w:t>___________________________________________________________</w:t>
      </w:r>
    </w:p>
    <w:p w:rsidR="00411075" w:rsidRPr="00411075" w:rsidRDefault="00411075" w:rsidP="00411075">
      <w:pPr>
        <w:spacing w:after="0" w:line="240" w:lineRule="auto"/>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была проведена проверка в рамках</w:t>
      </w: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_____________________________________________________________________________</w:t>
      </w:r>
    </w:p>
    <w:p w:rsidR="00411075" w:rsidRPr="00411075" w:rsidRDefault="00411075" w:rsidP="00411075">
      <w:pPr>
        <w:spacing w:after="0" w:line="240" w:lineRule="auto"/>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 xml:space="preserve">2. Учетный номер проверки и дата присвоения учетного номера проверки </w:t>
      </w:r>
      <w:r w:rsidRPr="00411075">
        <w:rPr>
          <w:rFonts w:ascii="Times New Roman" w:eastAsia="Calibri" w:hAnsi="Times New Roman" w:cs="Times New Roman"/>
          <w:sz w:val="28"/>
          <w:szCs w:val="28"/>
        </w:rPr>
        <w:br/>
        <w:t>в едином реестре проверок</w:t>
      </w:r>
      <w:r w:rsidRPr="00411075">
        <w:rPr>
          <w:rFonts w:ascii="Times New Roman" w:eastAsia="Calibri" w:hAnsi="Times New Roman" w:cs="Times New Roman"/>
          <w:sz w:val="24"/>
          <w:szCs w:val="24"/>
        </w:rPr>
        <w:t>:________________________________________________</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3. В отношении:</w:t>
      </w:r>
      <w:r w:rsidRPr="00411075">
        <w:rPr>
          <w:rFonts w:ascii="Times New Roman" w:eastAsia="Calibri" w:hAnsi="Times New Roman" w:cs="Times New Roman"/>
          <w:sz w:val="24"/>
          <w:szCs w:val="24"/>
        </w:rPr>
        <w:t>____________________________________________________________</w:t>
      </w:r>
    </w:p>
    <w:p w:rsidR="00411075" w:rsidRPr="00411075" w:rsidRDefault="00411075" w:rsidP="00411075">
      <w:pPr>
        <w:spacing w:after="0" w:line="240" w:lineRule="auto"/>
        <w:ind w:left="1701"/>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4. По адресу/адресам:</w:t>
      </w:r>
      <w:r w:rsidRPr="00411075">
        <w:rPr>
          <w:rFonts w:ascii="Times New Roman" w:eastAsia="Calibri" w:hAnsi="Times New Roman" w:cs="Times New Roman"/>
          <w:sz w:val="24"/>
          <w:szCs w:val="24"/>
        </w:rPr>
        <w:t>_______________________________________________________</w:t>
      </w:r>
    </w:p>
    <w:p w:rsidR="00411075" w:rsidRPr="00411075" w:rsidRDefault="00411075" w:rsidP="00411075">
      <w:pPr>
        <w:spacing w:after="0" w:line="240" w:lineRule="auto"/>
        <w:ind w:left="1701"/>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411075" w:rsidRPr="00411075" w:rsidRDefault="00411075" w:rsidP="00411075">
      <w:pPr>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5. Проверочный лист составлен:</w:t>
      </w:r>
      <w:r w:rsidRPr="00411075">
        <w:rPr>
          <w:rFonts w:ascii="Times New Roman" w:eastAsia="Calibri" w:hAnsi="Times New Roman" w:cs="Times New Roman"/>
          <w:sz w:val="24"/>
          <w:szCs w:val="24"/>
        </w:rPr>
        <w:t>____________________________________________</w:t>
      </w:r>
    </w:p>
    <w:p w:rsidR="00411075" w:rsidRPr="00411075" w:rsidRDefault="00411075" w:rsidP="00411075">
      <w:pPr>
        <w:spacing w:after="0" w:line="240" w:lineRule="auto"/>
        <w:ind w:left="3686"/>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органа государственного контроля (надзора))</w:t>
      </w:r>
    </w:p>
    <w:p w:rsidR="00411075" w:rsidRPr="00411075" w:rsidRDefault="00411075" w:rsidP="00411075">
      <w:pPr>
        <w:spacing w:after="0" w:line="240" w:lineRule="auto"/>
        <w:jc w:val="both"/>
        <w:rPr>
          <w:rFonts w:ascii="Times New Roman" w:eastAsia="Calibri" w:hAnsi="Times New Roman" w:cs="Times New Roman"/>
          <w:sz w:val="24"/>
          <w:szCs w:val="24"/>
        </w:rPr>
      </w:pPr>
    </w:p>
    <w:p w:rsidR="00411075" w:rsidRPr="00411075" w:rsidRDefault="00411075" w:rsidP="00411075">
      <w:pPr>
        <w:spacing w:after="0" w:line="240" w:lineRule="auto"/>
        <w:jc w:val="both"/>
        <w:rPr>
          <w:rFonts w:ascii="Times New Roman" w:eastAsia="Calibri" w:hAnsi="Times New Roman" w:cs="Times New Roman"/>
          <w:sz w:val="28"/>
          <w:szCs w:val="28"/>
        </w:rPr>
      </w:pPr>
      <w:r w:rsidRPr="00411075">
        <w:rPr>
          <w:rFonts w:ascii="Times New Roman" w:eastAsia="Calibri" w:hAnsi="Times New Roman" w:cs="Times New Roman"/>
          <w:sz w:val="28"/>
          <w:szCs w:val="28"/>
        </w:rPr>
        <w:t xml:space="preserve">6. Должностное лицо, проводившее проверку и заполняющий проверочный </w:t>
      </w:r>
    </w:p>
    <w:p w:rsidR="00411075" w:rsidRPr="00411075" w:rsidRDefault="00411075" w:rsidP="00411075">
      <w:pPr>
        <w:spacing w:after="0" w:line="240" w:lineRule="auto"/>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лист</w:t>
      </w:r>
      <w:r w:rsidRPr="00411075">
        <w:rPr>
          <w:rFonts w:ascii="Times New Roman" w:eastAsia="Calibri" w:hAnsi="Times New Roman" w:cs="Times New Roman"/>
          <w:sz w:val="24"/>
          <w:szCs w:val="24"/>
        </w:rPr>
        <w:t>:  _______________________________________________________________________</w:t>
      </w:r>
    </w:p>
    <w:p w:rsidR="00411075" w:rsidRPr="00411075" w:rsidRDefault="00411075" w:rsidP="00411075">
      <w:pPr>
        <w:ind w:left="709"/>
        <w:jc w:val="both"/>
        <w:rPr>
          <w:rFonts w:ascii="Times New Roman" w:eastAsia="Calibri" w:hAnsi="Times New Roman" w:cs="Times New Roman"/>
          <w:sz w:val="16"/>
          <w:szCs w:val="16"/>
        </w:rPr>
      </w:pPr>
      <w:r w:rsidRPr="00411075">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411075" w:rsidRPr="00411075" w:rsidRDefault="00411075" w:rsidP="00411075">
      <w:pPr>
        <w:jc w:val="both"/>
        <w:rPr>
          <w:rFonts w:ascii="Times New Roman" w:eastAsia="Calibri" w:hAnsi="Times New Roman" w:cs="Times New Roman"/>
          <w:sz w:val="28"/>
          <w:szCs w:val="28"/>
        </w:rPr>
      </w:pPr>
      <w:r w:rsidRPr="00411075">
        <w:rPr>
          <w:rFonts w:ascii="Times New Roman" w:eastAsia="Calibri" w:hAnsi="Times New Roman" w:cs="Times New Roman"/>
          <w:b/>
          <w:sz w:val="28"/>
          <w:szCs w:val="28"/>
        </w:rPr>
        <w:t>7.</w:t>
      </w:r>
      <w:r w:rsidRPr="00411075">
        <w:rPr>
          <w:rFonts w:ascii="Times New Roman" w:eastAsia="Calibri" w:hAnsi="Times New Roman" w:cs="Times New Roman"/>
          <w:sz w:val="28"/>
          <w:szCs w:val="28"/>
        </w:rPr>
        <w:t>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523"/>
        <w:gridCol w:w="2268"/>
        <w:gridCol w:w="851"/>
        <w:gridCol w:w="851"/>
        <w:gridCol w:w="8"/>
        <w:gridCol w:w="1834"/>
        <w:gridCol w:w="1551"/>
        <w:gridCol w:w="8"/>
      </w:tblGrid>
      <w:tr w:rsidR="00411075" w:rsidRPr="00411075" w:rsidTr="00411075">
        <w:trPr>
          <w:gridAfter w:val="1"/>
          <w:wAfter w:w="8" w:type="dxa"/>
          <w:trHeight w:val="320"/>
        </w:trPr>
        <w:tc>
          <w:tcPr>
            <w:tcW w:w="562"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 п/п</w:t>
            </w:r>
          </w:p>
        </w:tc>
        <w:tc>
          <w:tcPr>
            <w:tcW w:w="2523"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226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1710" w:type="dxa"/>
            <w:gridSpan w:val="3"/>
            <w:tcBorders>
              <w:top w:val="single" w:sz="4" w:space="0" w:color="000000"/>
              <w:left w:val="single" w:sz="4" w:space="0" w:color="000000"/>
              <w:bottom w:val="single" w:sz="4" w:space="0" w:color="auto"/>
              <w:right w:val="single" w:sz="4" w:space="0" w:color="000000"/>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Вывод о соблюдении установленных требований</w:t>
            </w:r>
          </w:p>
        </w:tc>
        <w:tc>
          <w:tcPr>
            <w:tcW w:w="1834"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Способ подтверждения соблюдения установленных требований</w:t>
            </w:r>
          </w:p>
        </w:tc>
        <w:tc>
          <w:tcPr>
            <w:tcW w:w="1551"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Примечание</w:t>
            </w:r>
          </w:p>
        </w:tc>
      </w:tr>
      <w:tr w:rsidR="00411075" w:rsidRPr="00411075" w:rsidTr="00411075">
        <w:trPr>
          <w:trHeight w:val="320"/>
        </w:trPr>
        <w:tc>
          <w:tcPr>
            <w:tcW w:w="562"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tc>
        <w:tc>
          <w:tcPr>
            <w:tcW w:w="2523"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tc>
        <w:tc>
          <w:tcPr>
            <w:tcW w:w="2268"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4"/>
                <w:szCs w:val="24"/>
              </w:rPr>
            </w:pPr>
          </w:p>
        </w:tc>
        <w:tc>
          <w:tcPr>
            <w:tcW w:w="851" w:type="dxa"/>
            <w:tcBorders>
              <w:top w:val="single" w:sz="4" w:space="0" w:color="auto"/>
              <w:left w:val="single" w:sz="4" w:space="0" w:color="000000"/>
              <w:bottom w:val="single" w:sz="4" w:space="0" w:color="000000"/>
              <w:right w:val="single" w:sz="4" w:space="0" w:color="auto"/>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да</w:t>
            </w:r>
          </w:p>
        </w:tc>
        <w:tc>
          <w:tcPr>
            <w:tcW w:w="851" w:type="dxa"/>
            <w:tcBorders>
              <w:top w:val="single" w:sz="4" w:space="0" w:color="auto"/>
              <w:left w:val="single" w:sz="4" w:space="0" w:color="auto"/>
              <w:bottom w:val="single" w:sz="4" w:space="0" w:color="000000"/>
              <w:right w:val="single" w:sz="4" w:space="0" w:color="000000"/>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нет</w:t>
            </w:r>
          </w:p>
        </w:tc>
        <w:tc>
          <w:tcPr>
            <w:tcW w:w="1842" w:type="dxa"/>
            <w:gridSpan w:val="2"/>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4"/>
                <w:szCs w:val="24"/>
              </w:rPr>
            </w:pPr>
          </w:p>
        </w:tc>
        <w:tc>
          <w:tcPr>
            <w:tcW w:w="1559" w:type="dxa"/>
            <w:gridSpan w:val="2"/>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4"/>
                <w:szCs w:val="24"/>
              </w:rPr>
            </w:pPr>
          </w:p>
        </w:tc>
      </w:tr>
      <w:tr w:rsidR="00411075" w:rsidRPr="00411075" w:rsidTr="00411075">
        <w:trPr>
          <w:trHeight w:val="680"/>
        </w:trPr>
        <w:tc>
          <w:tcPr>
            <w:tcW w:w="562" w:type="dxa"/>
            <w:vMerge w:val="restart"/>
            <w:tcBorders>
              <w:top w:val="single" w:sz="4" w:space="0" w:color="000000"/>
              <w:left w:val="single" w:sz="4" w:space="0" w:color="000000"/>
              <w:right w:val="single" w:sz="4" w:space="0" w:color="000000"/>
            </w:tcBorders>
            <w:vAlign w:val="center"/>
          </w:tcPr>
          <w:p w:rsidR="00411075" w:rsidRPr="00411075" w:rsidRDefault="00411075" w:rsidP="00411075">
            <w:pPr>
              <w:widowControl w:val="0"/>
              <w:tabs>
                <w:tab w:val="left" w:pos="0"/>
                <w:tab w:val="left" w:pos="426"/>
              </w:tabs>
              <w:suppressAutoHyphens/>
              <w:snapToGrid w:val="0"/>
              <w:spacing w:after="0" w:line="240" w:lineRule="auto"/>
              <w:jc w:val="center"/>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1.</w:t>
            </w:r>
          </w:p>
        </w:tc>
        <w:tc>
          <w:tcPr>
            <w:tcW w:w="2523" w:type="dxa"/>
            <w:tcBorders>
              <w:top w:val="single" w:sz="4" w:space="0" w:color="000000"/>
              <w:left w:val="single" w:sz="4" w:space="0" w:color="000000"/>
              <w:right w:val="single" w:sz="4" w:space="0" w:color="000000"/>
            </w:tcBorders>
          </w:tcPr>
          <w:p w:rsidR="00411075" w:rsidRPr="00411075" w:rsidRDefault="00411075" w:rsidP="00411075">
            <w:pPr>
              <w:tabs>
                <w:tab w:val="left" w:pos="284"/>
                <w:tab w:val="left" w:pos="317"/>
              </w:tabs>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1.1 Наличие лицензии на осуществление деятельности в области гидрометеорологии.</w:t>
            </w:r>
          </w:p>
        </w:tc>
        <w:tc>
          <w:tcPr>
            <w:tcW w:w="2268" w:type="dxa"/>
            <w:tcBorders>
              <w:top w:val="single" w:sz="4" w:space="0" w:color="000000"/>
              <w:left w:val="single" w:sz="4" w:space="0" w:color="000000"/>
              <w:right w:val="single" w:sz="4" w:space="0" w:color="000000"/>
            </w:tcBorders>
          </w:tcPr>
          <w:p w:rsidR="00411075" w:rsidRPr="00411075" w:rsidRDefault="00411075" w:rsidP="00411075">
            <w:pPr>
              <w:spacing w:before="100" w:beforeAutospacing="1" w:after="0" w:afterAutospacing="1"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Ст.12 п. 45 Федерального закона от 04.05.2011 № 99-ФЗ</w:t>
            </w:r>
          </w:p>
          <w:p w:rsidR="00411075" w:rsidRPr="00411075" w:rsidRDefault="00411075" w:rsidP="00411075">
            <w:pPr>
              <w:spacing w:before="100" w:beforeAutospacing="1" w:after="0" w:afterAutospacing="1" w:line="240" w:lineRule="auto"/>
              <w:contextualSpacing/>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«О лицензировании отдельных видов деятельности» (далее – Федеральный закон № 99-ФЗ), ст. 9 п.1 Федерального закона  от 19.07.1998 № 113-ФЗ «О гидрометеорологической службе» (далее – Федеральный закон № 113-ФЗ)</w:t>
            </w:r>
          </w:p>
        </w:tc>
        <w:tc>
          <w:tcPr>
            <w:tcW w:w="851" w:type="dxa"/>
            <w:tcBorders>
              <w:top w:val="single" w:sz="4" w:space="0" w:color="000000"/>
              <w:left w:val="single" w:sz="4" w:space="0" w:color="000000"/>
              <w:bottom w:val="single" w:sz="4" w:space="0" w:color="000000"/>
              <w:right w:val="single" w:sz="4" w:space="0" w:color="auto"/>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851"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Предоставление доказательной документации</w:t>
            </w:r>
          </w:p>
        </w:tc>
        <w:tc>
          <w:tcPr>
            <w:tcW w:w="1559" w:type="dxa"/>
            <w:gridSpan w:val="2"/>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68"/>
        </w:trPr>
        <w:tc>
          <w:tcPr>
            <w:tcW w:w="562" w:type="dxa"/>
            <w:vMerge/>
            <w:tcBorders>
              <w:left w:val="single" w:sz="4" w:space="0" w:color="000000"/>
              <w:right w:val="single" w:sz="4" w:space="0" w:color="000000"/>
            </w:tcBorders>
          </w:tcPr>
          <w:p w:rsidR="00411075" w:rsidRPr="00411075" w:rsidRDefault="00411075" w:rsidP="00411075">
            <w:pPr>
              <w:spacing w:before="100" w:beforeAutospacing="1" w:after="0" w:line="240" w:lineRule="auto"/>
              <w:contextualSpacing/>
              <w:jc w:val="both"/>
              <w:rPr>
                <w:rFonts w:ascii="Times New Roman" w:eastAsia="Times New Roman" w:hAnsi="Times New Roman" w:cs="Times New Roman"/>
                <w:b/>
                <w:sz w:val="20"/>
                <w:szCs w:val="20"/>
              </w:rPr>
            </w:pPr>
          </w:p>
        </w:tc>
        <w:tc>
          <w:tcPr>
            <w:tcW w:w="2523" w:type="dxa"/>
            <w:tcBorders>
              <w:left w:val="single" w:sz="4" w:space="0" w:color="000000"/>
              <w:right w:val="single" w:sz="4" w:space="0" w:color="000000"/>
            </w:tcBorders>
          </w:tcPr>
          <w:p w:rsidR="00411075" w:rsidRPr="00411075" w:rsidRDefault="00411075" w:rsidP="00411075">
            <w:pPr>
              <w:tabs>
                <w:tab w:val="left" w:pos="284"/>
                <w:tab w:val="left" w:pos="317"/>
              </w:tabs>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1.2 Наличие в лицензии адресов фактического осуществления лицензируемого вида деятельности.</w:t>
            </w:r>
          </w:p>
        </w:tc>
        <w:tc>
          <w:tcPr>
            <w:tcW w:w="2268" w:type="dxa"/>
            <w:tcBorders>
              <w:left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Ст. 13 ч.1 п. 1 Федерального закона № 99-ФЗ</w:t>
            </w:r>
          </w:p>
        </w:tc>
        <w:tc>
          <w:tcPr>
            <w:tcW w:w="851" w:type="dxa"/>
            <w:tcBorders>
              <w:top w:val="single" w:sz="4" w:space="0" w:color="000000"/>
              <w:left w:val="single" w:sz="4" w:space="0" w:color="000000"/>
              <w:bottom w:val="single" w:sz="4" w:space="0" w:color="000000"/>
              <w:right w:val="single" w:sz="4" w:space="0" w:color="auto"/>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851"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Предоставление доказательной документации</w:t>
            </w:r>
          </w:p>
        </w:tc>
        <w:tc>
          <w:tcPr>
            <w:tcW w:w="1559" w:type="dxa"/>
            <w:gridSpan w:val="2"/>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543"/>
        </w:trPr>
        <w:tc>
          <w:tcPr>
            <w:tcW w:w="562" w:type="dxa"/>
            <w:tcBorders>
              <w:top w:val="single" w:sz="4" w:space="0" w:color="auto"/>
              <w:left w:val="single" w:sz="4" w:space="0" w:color="000000"/>
              <w:right w:val="single" w:sz="4" w:space="0" w:color="000000"/>
            </w:tcBorders>
            <w:vAlign w:val="center"/>
          </w:tcPr>
          <w:p w:rsidR="00411075" w:rsidRPr="00411075" w:rsidRDefault="00411075" w:rsidP="00411075">
            <w:pPr>
              <w:tabs>
                <w:tab w:val="center" w:pos="284"/>
              </w:tabs>
              <w:spacing w:after="0" w:line="240" w:lineRule="auto"/>
              <w:contextualSpacing/>
              <w:jc w:val="center"/>
              <w:rPr>
                <w:rFonts w:ascii="Times New Roman" w:eastAsia="Times New Roman" w:hAnsi="Times New Roman" w:cs="Times New Roman"/>
                <w:bCs/>
                <w:iCs/>
                <w:sz w:val="20"/>
                <w:szCs w:val="20"/>
                <w:lang w:eastAsia="ru-RU"/>
              </w:rPr>
            </w:pPr>
            <w:r w:rsidRPr="00411075">
              <w:rPr>
                <w:rFonts w:ascii="Times New Roman" w:eastAsia="Times New Roman" w:hAnsi="Times New Roman" w:cs="Times New Roman"/>
                <w:bCs/>
                <w:iCs/>
                <w:sz w:val="20"/>
                <w:szCs w:val="20"/>
                <w:lang w:eastAsia="ru-RU"/>
              </w:rPr>
              <w:t>2.</w:t>
            </w:r>
          </w:p>
        </w:tc>
        <w:tc>
          <w:tcPr>
            <w:tcW w:w="2523" w:type="dxa"/>
            <w:tcBorders>
              <w:top w:val="single" w:sz="4" w:space="0" w:color="auto"/>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2.1 Наличие Договоров с  авиационными предприятиями на предоставление услуг по метеорологическому обеспечению  полетов</w:t>
            </w:r>
          </w:p>
        </w:tc>
        <w:tc>
          <w:tcPr>
            <w:tcW w:w="226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Ст.17 п.3 Федерального закона № 113-ФЗ,</w:t>
            </w:r>
          </w:p>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411075">
              <w:rPr>
                <w:rFonts w:ascii="Times New Roman" w:eastAsia="Times New Roman" w:hAnsi="Times New Roman" w:cs="Times New Roman"/>
                <w:bCs/>
                <w:color w:val="000000"/>
                <w:kern w:val="32"/>
                <w:sz w:val="20"/>
                <w:szCs w:val="20"/>
                <w:lang w:bidi="en-US"/>
              </w:rPr>
              <w:t>п. 5 Постановления Правительства Российской Федерации от 15.11.97 № 1425 «Об информационных услугах в области гидрометеорологии и мониторинга загрязнения окружающей природной среды»</w:t>
            </w:r>
          </w:p>
        </w:tc>
        <w:tc>
          <w:tcPr>
            <w:tcW w:w="851" w:type="dxa"/>
            <w:tcBorders>
              <w:top w:val="single" w:sz="4" w:space="0" w:color="auto"/>
              <w:left w:val="single" w:sz="4" w:space="0" w:color="000000"/>
              <w:bottom w:val="single" w:sz="4" w:space="0" w:color="auto"/>
              <w:right w:val="single" w:sz="4" w:space="0" w:color="auto"/>
            </w:tcBorders>
            <w:hideMark/>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7"/>
        </w:trPr>
        <w:tc>
          <w:tcPr>
            <w:tcW w:w="562" w:type="dxa"/>
            <w:vMerge w:val="restart"/>
            <w:tcBorders>
              <w:left w:val="single" w:sz="4" w:space="0" w:color="000000"/>
              <w:right w:val="single" w:sz="4" w:space="0" w:color="000000"/>
            </w:tcBorders>
            <w:vAlign w:val="center"/>
          </w:tcPr>
          <w:p w:rsidR="00411075" w:rsidRPr="00411075" w:rsidRDefault="00411075" w:rsidP="00411075">
            <w:pPr>
              <w:widowControl w:val="0"/>
              <w:suppressAutoHyphens/>
              <w:spacing w:after="0" w:line="240" w:lineRule="auto"/>
              <w:jc w:val="center"/>
              <w:rPr>
                <w:rFonts w:ascii="Times New Roman" w:eastAsia="Calibri" w:hAnsi="Times New Roman" w:cs="Times New Roman"/>
                <w:sz w:val="20"/>
                <w:szCs w:val="20"/>
              </w:rPr>
            </w:pPr>
            <w:r w:rsidRPr="00411075">
              <w:rPr>
                <w:rFonts w:ascii="Times New Roman" w:eastAsia="Calibri" w:hAnsi="Times New Roman" w:cs="Times New Roman"/>
                <w:sz w:val="20"/>
                <w:szCs w:val="20"/>
              </w:rPr>
              <w:t>3.</w:t>
            </w: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 Наличие дневной и ночной маркировки на объектах метеорологического назначения</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Федеральные авиационные правила «Размещение маркировочных знаков и устройств на зданиях, сооружениях, линиях связи, линиях электропередачи, радиотехническом оборудовании и других объектах, устанавливаемых в целях обеспечения безопасности полетов воздушных судов», утвержденные приказом Росаэронавигации от 28.11.2007№ 119 (далее – ФАП-119)</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3.2. Наличие инструктивного материала по правилам и процедурам метеорологического обеспечения полетов, кодовым форматам, символам и сокращениям для использования метеорологическими органами и пользователями метеорологической информации. </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1, 2, 6 Федеральных авиационных правил «Предоставление метеорологической информации для обеспечения полетов воздушных судов», утвержденных приказом Минтранса России от 03.03.2014 № 60 (далее-ФАП-60)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 Наличие наблюдения за метеорологическими параметрами, их обработку, предоставление метеорологической информации для обеспечения полетов воздушных судов (далее - метеорологический орган), физическими, юридическими лицами, предоставляющими метеорологическую информацию для обеспечения полетов воздушных судов.</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 Наличие метеорологической информации представляющейся  физическим лицам, юридическим лицам, осуществляющим организацию, обеспечение и выполнение полетов гражданских воздушных судов в воздушном пространстве Российской Федерации (далее - пользователи метеорологической информации), в виде сводок прогнозов и других сообщений, касающихся наблюдаемых или ожидаемых метеорологических условий.</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4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3.5. Наличие метеорологической информации для обеспечения полетов воздушных судов представляющейся в соответствии с организованной системой качества, которая включает правила, процессы и ресурсы, необходимые для осуществления руководства качеством метеорологической информации, предоставляемой пользователям метеорологической информации.</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7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3.6. Наличие сведений о метеорологических органах и предоставляемой ими метеорологической информации для обеспечения полетов воздушных судов уполномоченный орган в области гражданской авиации включает в Сборник аэронавигационной информации Российской Федерации.</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8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3.7. Метеорологический орган, осуществляющий наблюдения за метеорологическими параметрами на аэродроме, вертодроме или посадочной площадке (далее - аэродромный метеорологический орган), обеспечивает проведение регулярных, специальных и других наблюдений за состоянием погоды на аэродроме.</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9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3.8. Наличие критериев указанные в приложениях № 1 и 2 к Федеральным авиационным правилам «Предоставление метеорологической информации» при выпуске прогнозов и производстве наблюдений за метеорологическими параметрами применяются </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10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3.9. Наличие метеорологических параметров отображающихся на средствах отображения, установленных на авиационном метеорологическом центре или авиационной метеорологической станции гражданской авиации и диспетчерских пунктах органов обслуживания воздушного движения при обеспечении точных заходов на посадку.</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11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3.10. Наличие регулярных наблюдений на аэродроме, вертодроме или посадочной площадке в период проведения полетов, включая время, когда аэродром используется в качестве запасного.</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12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3.11. Наличие наблюдений за фактической погодой за два часа до начала полетов и в течение всего периода работы аэродрома, вертодрома с некруглосуточным режимом работы.</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13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3.12. Наличие Инструкции по метеорологическому обеспечению полетов на аэродроме.</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14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3.13. Наличие Перечня критериев для проведения специальных наблюдений, проводимых в интервале между регулярными наблюдениями.</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15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3.14. Наличие сообщений о результатах регулярных и специальных наблюдений. </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16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3.15. Наличие Сводки METAR и SPECI. </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17, 18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3.16. наличие дополнительной информации в сводки METAR и SPECI. также включаются:</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19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3.17. Наличие Местных регулярных и специальных сводок.</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20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3.18. Наличие информация о метеорологических условиях, представляющих опасность для выполнения полетов и не вошедших в основную часть местных регулярных и специальных сводок.</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21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3.19. Наличие Местной специальной сводки и сводки SPECI.</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22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88"/>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3.20. Наличие Параметров приземного ветра.</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23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88"/>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3.21. В случае, когда местные регулярные и специальные сводки используются для вылетающих воздушных судов, наличие сообщений летным экипажам.</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24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88"/>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3.22. Наличие обновлений по времени в случаях, когда используется АМИС, данные о параметрах ветра, видимости, дальности видимости на ВПП, высоте нижней границы облаков (вертикальной видимости).</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25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88"/>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3.23. Наличие в местных регулярных и специальных сводках измерений видимости.</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26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88"/>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top w:val="single" w:sz="4" w:space="0" w:color="auto"/>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3.24. В случае, если при обеспечении взлетов и посадок вертолетов наблюдаются различные значения дальности видимости на ВПП (RVR), то предоставляется по запросу значение RVR в определенной части ВПП при наличии установленных там приборов.</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27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3.25. Аэродромный метеорологический орган незамедлительно ставит в известность орган ОВД о возникновении неисправностей измерителей метеорологических параметров, в том числе входящих в состав АМИС.</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Информация о текущей погоде для местных регулярных и специальных сводок должна быть репрезентативной для условий на аэродроме (в радиусе 8 км от контрольной точки аэродрома.</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28, 29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3.26. Наличие сокращенных обозначений, указанных в приложении № 3 к Федеральным авиационным правилам «Предоставление метеорологической информации».</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30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3.27. Наличие данных наблюдений за облачностью.</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31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3.28. Наличие данных наблюдений за облачностью.</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32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3.29. Наличие данных наблюдения за температурой воздуха и температурой точки росы.</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33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3.30. Наличие измерений атмосферного давления</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34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3.31. В период, когда контролируемый аэродром не работает, для выпуска сводок METAR и SPECI используются данные, получаемые от автоматических систем наблюдения.</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35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3.32. Наличие сообщений о вулканической деятельности.</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36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3.33. Наличие данных радиолокационных наблюдений.</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37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3.34. Наличие обработанной радиолокационной информации в электронном виде переданной на рабочие места органа ОВД.</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38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3.35. Наличие возможности передачи с борта воздушного судна через органы ОВД органам метеорологического слежения, АМЦ, АМСГ наблюдений. </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39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3.36. Наличие регулярных наблюдений, передаваемые с борта воздушного судна посредством речевой связи, проводятся на этапе полета по маршруту в установленных пунктах через каждый час полета или по запросу органом ОВД.</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40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3.37. Наличие специальных наблюдений с борта всех воздушных судов в тех случаях, когда наблюдаются:</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умеренная или сильная турбулентность;</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умеренное или сильное обледенение;</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сильная горная волна;</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грозы без града, скрытые, маскированные, частые или по линии шквала;</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грозы с градом, скрытые, маскированные, частые или по линии шквалов;</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сильная пыльная буря или сильная песчаная буря;</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облако вулканического пепла или вулканическая деятельность;</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слабое обледенение и слабая турбулентность;</w:t>
            </w:r>
          </w:p>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слабый, умеренный, сильный, очень сильный сдвиг ветра, данные о ветре на высоте 100 м и на высоте полета на промежуточном этапе захода на посадку (высоте входа в глиссаду).</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41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3.38. Наличие специальных наблюдений с борта воздушного судна за вулканической деятельностью.</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42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3.39. Наличие Прогноза по аэродрому. </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43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3.40. Прогнозы, в период действия которых произошли связанные с метеорологическими условиями нарушения регулярности и безопасности полетов (отмены, задержки рейсов, возвраты, посадки воздушных судов не на аэродромах назначения), оцениваются совместно с представителем эксплуатанта, органа ОВД и другими заинтересованными пользователями метеорологической информации.</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 44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 xml:space="preserve">3.41. Наличие Прогноза для посадки. </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45-49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3.42. Наличие Зональных прогнозов GAMET.</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50-55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3.43. Наличие Предупреждения по аэродрому.</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56-60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3.44. Наличие по предоставлению метеорологической информации экипажам воздушных судов.</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61-65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3.45. Наличие обеспечения по заявкам эксплуатантов или провайдеров метеорологической информации.</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66-77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3.46. Наличие согласования по объемам и порядке предоставления метеорологической информации метеорологическим органом с соответствующим органом ОВД.</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78-84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3.47.</w:t>
            </w:r>
            <w:r w:rsidRPr="00411075">
              <w:rPr>
                <w:rFonts w:ascii="Calibri" w:eastAsia="Calibri" w:hAnsi="Calibri" w:cs="Times New Roman"/>
              </w:rPr>
              <w:t> </w:t>
            </w:r>
            <w:r w:rsidRPr="00411075">
              <w:rPr>
                <w:rFonts w:ascii="Times New Roman" w:eastAsia="Calibri" w:hAnsi="Times New Roman" w:cs="Times New Roman"/>
                <w:bCs/>
                <w:iCs/>
                <w:sz w:val="20"/>
                <w:szCs w:val="20"/>
              </w:rPr>
              <w:t>Наличие метеорологической информация для местных диспетчерских пунктов.</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85-88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1"/>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3.48. Наличие и порядок предоставления метеорологической информации координационному центру поиска и спасания.</w:t>
            </w:r>
          </w:p>
        </w:tc>
        <w:tc>
          <w:tcPr>
            <w:tcW w:w="226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89-91 ФАП-60.</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26"/>
        </w:trPr>
        <w:tc>
          <w:tcPr>
            <w:tcW w:w="562" w:type="dxa"/>
            <w:vMerge/>
            <w:tcBorders>
              <w:left w:val="single" w:sz="4" w:space="0" w:color="000000"/>
              <w:right w:val="single" w:sz="4" w:space="0" w:color="000000"/>
            </w:tcBorders>
          </w:tcPr>
          <w:p w:rsidR="00411075" w:rsidRPr="00411075" w:rsidRDefault="00411075" w:rsidP="00411075">
            <w:pPr>
              <w:widowControl w:val="0"/>
              <w:suppressAutoHyphens/>
              <w:spacing w:after="0" w:line="240" w:lineRule="auto"/>
              <w:rPr>
                <w:rFonts w:ascii="Times New Roman" w:eastAsia="Calibri" w:hAnsi="Times New Roman" w:cs="Times New Roman"/>
                <w:sz w:val="20"/>
                <w:szCs w:val="20"/>
              </w:rPr>
            </w:pPr>
          </w:p>
        </w:tc>
        <w:tc>
          <w:tcPr>
            <w:tcW w:w="2523" w:type="dxa"/>
            <w:tcBorders>
              <w:left w:val="single" w:sz="4" w:space="0" w:color="000000"/>
              <w:right w:val="single" w:sz="4" w:space="0" w:color="000000"/>
            </w:tcBorders>
          </w:tcPr>
          <w:p w:rsidR="00411075" w:rsidRPr="00411075" w:rsidRDefault="00411075" w:rsidP="00411075">
            <w:pPr>
              <w:spacing w:after="0"/>
              <w:jc w:val="both"/>
              <w:rPr>
                <w:rFonts w:ascii="Times New Roman" w:eastAsia="Calibri" w:hAnsi="Times New Roman" w:cs="Times New Roman"/>
                <w:bCs/>
                <w:iCs/>
                <w:sz w:val="20"/>
                <w:szCs w:val="20"/>
              </w:rPr>
            </w:pPr>
            <w:r w:rsidRPr="00411075">
              <w:rPr>
                <w:rFonts w:ascii="Times New Roman" w:eastAsia="Calibri" w:hAnsi="Times New Roman" w:cs="Times New Roman"/>
                <w:bCs/>
                <w:iCs/>
                <w:sz w:val="20"/>
                <w:szCs w:val="20"/>
              </w:rPr>
              <w:t>3.49. Наличие авиационной климатологическая информация, необходимая для планирования полетов.</w:t>
            </w:r>
          </w:p>
        </w:tc>
        <w:tc>
          <w:tcPr>
            <w:tcW w:w="226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before="240"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Пункты 92-102 ФАП-60</w:t>
            </w:r>
          </w:p>
        </w:tc>
        <w:tc>
          <w:tcPr>
            <w:tcW w:w="851" w:type="dxa"/>
            <w:tcBorders>
              <w:top w:val="single" w:sz="4" w:space="0" w:color="auto"/>
              <w:left w:val="single" w:sz="4" w:space="0" w:color="000000"/>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842" w:type="dxa"/>
            <w:gridSpan w:val="2"/>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59" w:type="dxa"/>
            <w:gridSpan w:val="2"/>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bl>
    <w:p w:rsidR="00411075" w:rsidRPr="00411075" w:rsidRDefault="00411075" w:rsidP="00411075">
      <w:pPr>
        <w:spacing w:after="0" w:line="240" w:lineRule="auto"/>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411075" w:rsidRPr="00411075" w:rsidRDefault="00411075" w:rsidP="00411075">
      <w:pPr>
        <w:spacing w:after="0" w:line="240" w:lineRule="auto"/>
        <w:ind w:right="249"/>
        <w:jc w:val="both"/>
        <w:rPr>
          <w:rFonts w:ascii="Times New Roman" w:eastAsia="Calibri" w:hAnsi="Times New Roman" w:cs="Times New Roman"/>
          <w:sz w:val="24"/>
          <w:szCs w:val="24"/>
        </w:rPr>
      </w:pPr>
    </w:p>
    <w:p w:rsidR="00411075" w:rsidRPr="00411075" w:rsidRDefault="00411075" w:rsidP="00411075">
      <w:pPr>
        <w:spacing w:after="0" w:line="240" w:lineRule="auto"/>
        <w:ind w:right="249"/>
        <w:jc w:val="both"/>
        <w:rPr>
          <w:rFonts w:ascii="Times New Roman" w:eastAsia="Calibri" w:hAnsi="Times New Roman" w:cs="Times New Roman"/>
          <w:sz w:val="24"/>
          <w:szCs w:val="24"/>
        </w:rPr>
      </w:pPr>
    </w:p>
    <w:p w:rsidR="00411075" w:rsidRPr="00411075" w:rsidRDefault="00411075" w:rsidP="00411075">
      <w:pPr>
        <w:spacing w:after="0" w:line="240" w:lineRule="auto"/>
        <w:ind w:right="249"/>
        <w:jc w:val="both"/>
        <w:rPr>
          <w:rFonts w:ascii="Times New Roman" w:eastAsia="Calibri" w:hAnsi="Times New Roman" w:cs="Times New Roman"/>
          <w:sz w:val="24"/>
          <w:szCs w:val="24"/>
        </w:rPr>
      </w:pP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81792" behindDoc="0" locked="0" layoutInCell="1" allowOverlap="1" wp14:anchorId="429D48BF" wp14:editId="26FCA0EE">
                <wp:simplePos x="0" y="0"/>
                <wp:positionH relativeFrom="column">
                  <wp:posOffset>3374445</wp:posOffset>
                </wp:positionH>
                <wp:positionV relativeFrom="paragraph">
                  <wp:posOffset>165735</wp:posOffset>
                </wp:positionV>
                <wp:extent cx="2926080"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2DFFFC9B" id="Прямая соединительная линия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5.7pt,13.05pt" to="496.1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aZ/QEAAKwDAAAOAAAAZHJzL2Uyb0RvYy54bWysU82O0zAQviPxDpbvNN0iyhI13cNWywVB&#10;JZYHmHWcxpL/5DFNewPOSH0EXoEDSCst8AzJGzF2u6XADZGDM/Zkvpnv85fZxcZotpYBlbMVPxuN&#10;OZNWuFrZVcXfXF89OucMI9gatLOy4luJ/GL+8MGs86WcuNbpWgZGIBbLzle8jdGXRYGilQZw5Ly0&#10;lGxcMBBpG1ZFHaAjdKOLyXg8LToXah+ckIh0utgn+TzjN40U8VXToIxMV5xmi3kNeb1JazGfQbkK&#10;4FslDmPAP0xhQFlqeoRaQAT2Nqi/oIwSwaFr4kg4U7imUUJmDsTmbPwHm9cteJm5kDjojzLh/4MV&#10;L9fLwFRNd/eUMwuG7qj/NLwbdv23/vOwY8P7/kf/tf/S3/bf+9vhA8V3w0eKU7K/OxzvGJWTlp3H&#10;kiAv7TIcduiXIQmzaYJJb6LMNln/7VF/uYlM0OHk2WQ6PqdrEve54lehDxifS2dYCiqulU3SQAnr&#10;FxipGX16/0k6tu5KaZ2vV1vWVXz6+ElCBjJZoyFSaDzRRrviDPSK3CtiyIjotKpTdcLBLV7qwNZA&#10;BiLf1a67pnE504CREsQhP4k8TfBbaRpnAdjui3Nq7zejIpleK1Px89NqbVNHmW17IJUE3UuYohtX&#10;b7OyRdqRJXLTg32T5073FJ/+ZPOfAAAA//8DAFBLAwQUAAYACAAAACEA17GUhN4AAAAJAQAADwAA&#10;AGRycy9kb3ducmV2LnhtbEyPy07DMBBF90j8gzVI7KjzgEJDnAoVdcGuBCp1OY0nD4jHUey04e8x&#10;YgHLmTm6c26+nk0vTjS6zrKCeBGBIK6s7rhR8P62vXkA4Tyyxt4yKfgiB+vi8iLHTNszv9Kp9I0I&#10;IewyVNB6P2RSuqolg25hB+Jwq+1o0IdxbKQe8RzCTS+TKFpKgx2HDy0OtGmp+iwno2Dabeqo26bz&#10;xyEt5fRyv9s/141S11fz0yMIT7P/g+FHP6hDEZyOdmLtRK/gLo1vA6ogWcYgArBaJQmI4+9CFrn8&#10;36D4BgAA//8DAFBLAQItABQABgAIAAAAIQC2gziS/gAAAOEBAAATAAAAAAAAAAAAAAAAAAAAAABb&#10;Q29udGVudF9UeXBlc10ueG1sUEsBAi0AFAAGAAgAAAAhADj9If/WAAAAlAEAAAsAAAAAAAAAAAAA&#10;AAAALwEAAF9yZWxzLy5yZWxzUEsBAi0AFAAGAAgAAAAhAPHSRpn9AQAArAMAAA4AAAAAAAAAAAAA&#10;AAAALgIAAGRycy9lMm9Eb2MueG1sUEsBAi0AFAAGAAgAAAAhANexlITeAAAACQEAAA8AAAAAAAAA&#10;AAAAAAAAVwQAAGRycy9kb3ducmV2LnhtbFBLBQYAAAAABAAEAPMAAABiBQAAAAA=&#10;" strokecolor="windowText" strokeweight=".5pt">
                <v:stroke joinstyle="miter"/>
              </v:line>
            </w:pict>
          </mc:Fallback>
        </mc:AlternateContent>
      </w: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80768" behindDoc="0" locked="0" layoutInCell="1" allowOverlap="1" wp14:anchorId="44B68042" wp14:editId="28634DDA">
                <wp:simplePos x="0" y="0"/>
                <wp:positionH relativeFrom="column">
                  <wp:posOffset>19381</wp:posOffset>
                </wp:positionH>
                <wp:positionV relativeFrom="paragraph">
                  <wp:posOffset>166122</wp:posOffset>
                </wp:positionV>
                <wp:extent cx="1423284"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6E5DBE4A" id="Прямая соединительная линия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f5u/gEAAKwDAAAOAAAAZHJzL2Uyb0RvYy54bWysU82O0zAQviPxDpbvNG13WVVR0z1stVwQ&#10;VGJ5AK9jN5b8J49p2htwRuoj8AocQFppF54heSPGbrYUuCFycMaezDfzff4yv9waTTYigHK2opPR&#10;mBJhuauVXVf07c31sxklEJmtmXZWVHQngF4unj6Zt74UU9c4XYtAEMRC2fqKNjH6siiAN8IwGDkv&#10;LCalC4ZF3IZ1UQfWIrrRxXQ8vihaF2ofHBcAeLo8JOki40speHwtJYhIdEVxtpjXkNfbtBaLOSvX&#10;gflG8WEM9g9TGKYsNj1CLVlk5F1Qf0EZxYMDJ+OIO1M4KRUXmQOymYz/YPOmYV5kLigO+KNM8P9g&#10;+avNKhBV493hTVlm8I66z/37ft89dF/6Pek/dD+6b93X7q773t31HzG+7z9hnJLd/XC8J1iOWrYe&#10;SoS8sqsw7MCvQhJmK4NJb6RMtln/3VF/sY2E4+HkfHo2nZ1Twh9zxa9CHyC+EM6QFFRUK5ukYSXb&#10;vISIzfDTx0/SsXXXSut8vdqStqIXZ8/RAJyhyaRmEUPjkTbYNSVMr9G9PIaMCE6rOlUnHNjBlQ5k&#10;w9BA6LvatTc4LiWaQcQEcshPIo8T/FaaxlkyaA7FOXXwm1ERTa+VqejstFrb1FFk2w6kkqAHCVN0&#10;6+pdVrZIO7REbjrYN3nudI/x6U+2+AkAAP//AwBQSwMEFAAGAAgAAAAhAHfzlr7bAAAABwEAAA8A&#10;AABkcnMvZG93bnJldi54bWxMjs1OwzAQhO9IvIO1SNyoU0dqUYhToaIeuJVQJI5uvPlp43UUO214&#10;exZxgNvszGj2yzez68UFx9B50rBcJCCQKm87ajQc3ncPjyBCNGRN7wk1fGGATXF7k5vM+iu94aWM&#10;jeARCpnR0MY4ZFKGqkVnwsIPSJzVfnQm8jk20o7myuOulypJVtKZjvhDawbctlidy8lpmPbbOul2&#10;6Xz6TEs5va73Hy91o/X93fz8BCLiHP/K8IPP6FAw09FPZIPoNaRLLmpQKwWCY6XWLI6/hixy+Z+/&#10;+AYAAP//AwBQSwECLQAUAAYACAAAACEAtoM4kv4AAADhAQAAEwAAAAAAAAAAAAAAAAAAAAAAW0Nv&#10;bnRlbnRfVHlwZXNdLnhtbFBLAQItABQABgAIAAAAIQA4/SH/1gAAAJQBAAALAAAAAAAAAAAAAAAA&#10;AC8BAABfcmVscy8ucmVsc1BLAQItABQABgAIAAAAIQBM4f5u/gEAAKwDAAAOAAAAAAAAAAAAAAAA&#10;AC4CAABkcnMvZTJvRG9jLnhtbFBLAQItABQABgAIAAAAIQB385a+2wAAAAcBAAAPAAAAAAAAAAAA&#10;AAAAAFgEAABkcnMvZG93bnJldi54bWxQSwUGAAAAAAQABADzAAAAYAUAAAAA&#10;" strokecolor="windowText" strokeweight=".5pt">
                <v:stroke joinstyle="miter"/>
              </v:line>
            </w:pict>
          </mc:Fallback>
        </mc:AlternateContent>
      </w:r>
    </w:p>
    <w:p w:rsidR="00411075" w:rsidRPr="00411075" w:rsidRDefault="00411075" w:rsidP="00411075">
      <w:pPr>
        <w:ind w:right="142" w:firstLine="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(подпись)                                                                 (инициалы, фамилия должностного лица)</w:t>
      </w:r>
    </w:p>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Default="00411075" w:rsidP="00411075"/>
    <w:p w:rsidR="00411075" w:rsidRPr="00411075" w:rsidRDefault="00411075" w:rsidP="00411075">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Приложение № 9</w:t>
      </w:r>
    </w:p>
    <w:p w:rsidR="00411075" w:rsidRPr="00411075" w:rsidRDefault="00411075" w:rsidP="00411075">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к приказу Ространснадзора</w:t>
      </w:r>
    </w:p>
    <w:p w:rsidR="00411075" w:rsidRPr="00411075" w:rsidRDefault="00411075" w:rsidP="00411075">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411075">
        <w:rPr>
          <w:rFonts w:ascii="Times New Roman" w:eastAsia="Times New Roman" w:hAnsi="Times New Roman" w:cs="Times New Roman"/>
          <w:sz w:val="28"/>
          <w:szCs w:val="28"/>
          <w:lang w:eastAsia="ru-RU"/>
        </w:rPr>
        <w:t xml:space="preserve">  от _________№__________</w:t>
      </w:r>
    </w:p>
    <w:p w:rsidR="00411075" w:rsidRPr="00411075" w:rsidRDefault="00411075" w:rsidP="00411075">
      <w:pPr>
        <w:widowControl w:val="0"/>
        <w:suppressAutoHyphens/>
        <w:spacing w:after="0" w:line="240" w:lineRule="auto"/>
        <w:jc w:val="center"/>
        <w:rPr>
          <w:rFonts w:ascii="Times New Roman" w:eastAsia="Times New Roman" w:hAnsi="Times New Roman" w:cs="Times New Roman"/>
          <w:b/>
          <w:lang w:eastAsia="ru-RU"/>
        </w:rPr>
      </w:pPr>
    </w:p>
    <w:p w:rsidR="00411075" w:rsidRPr="00411075" w:rsidRDefault="00411075" w:rsidP="00411075">
      <w:pPr>
        <w:widowControl w:val="0"/>
        <w:suppressAutoHyphens/>
        <w:spacing w:after="0" w:line="240" w:lineRule="auto"/>
        <w:jc w:val="center"/>
        <w:rPr>
          <w:rFonts w:ascii="Times New Roman" w:eastAsia="Times New Roman" w:hAnsi="Times New Roman" w:cs="Times New Roman"/>
          <w:b/>
          <w:lang w:eastAsia="ru-RU"/>
        </w:rPr>
      </w:pPr>
      <w:bookmarkStart w:id="10" w:name="_Hlk487698989"/>
      <w:r w:rsidRPr="00411075">
        <w:rPr>
          <w:rFonts w:ascii="Times New Roman" w:eastAsia="Times New Roman" w:hAnsi="Times New Roman" w:cs="Times New Roman"/>
          <w:b/>
          <w:sz w:val="28"/>
          <w:szCs w:val="28"/>
          <w:lang w:eastAsia="ru-RU"/>
        </w:rPr>
        <w:t>Проверочный лист медицинского обеспечения полетов</w:t>
      </w:r>
    </w:p>
    <w:bookmarkEnd w:id="10"/>
    <w:p w:rsidR="00411075" w:rsidRPr="00411075" w:rsidRDefault="00411075" w:rsidP="00411075">
      <w:pPr>
        <w:spacing w:after="0" w:line="240" w:lineRule="auto"/>
        <w:ind w:left="567"/>
        <w:rPr>
          <w:rFonts w:ascii="Times New Roman" w:eastAsia="Calibri" w:hAnsi="Times New Roman" w:cs="Times New Roman"/>
          <w:sz w:val="28"/>
          <w:szCs w:val="28"/>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1. На основании</w:t>
      </w:r>
      <w:r w:rsidRPr="00411075">
        <w:rPr>
          <w:rFonts w:ascii="Times New Roman" w:eastAsia="Calibri" w:hAnsi="Times New Roman" w:cs="Times New Roman"/>
          <w:sz w:val="24"/>
          <w:szCs w:val="24"/>
        </w:rPr>
        <w:t>:_____________________________________________________________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была проведена проверка в рамках</w:t>
      </w:r>
      <w:r w:rsidRPr="00411075">
        <w:rPr>
          <w:rFonts w:ascii="Times New Roman" w:eastAsia="Calibri" w:hAnsi="Times New Roman" w:cs="Times New Roman"/>
          <w:sz w:val="24"/>
          <w:szCs w:val="24"/>
        </w:rPr>
        <w:t>__________________________________________</w:t>
      </w:r>
      <w:r w:rsidRPr="00411075">
        <w:rPr>
          <w:rFonts w:ascii="Times New Roman" w:eastAsia="Calibri" w:hAnsi="Times New Roman" w:cs="Times New Roman"/>
          <w:sz w:val="24"/>
          <w:szCs w:val="24"/>
        </w:rPr>
        <w:br/>
        <w:t>_____________________________________________________________________________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rPr>
          <w:rFonts w:ascii="Times New Roman" w:eastAsia="Calibri" w:hAnsi="Times New Roman" w:cs="Times New Roman"/>
          <w:sz w:val="24"/>
          <w:szCs w:val="24"/>
        </w:rPr>
      </w:pPr>
      <w:r w:rsidRPr="00411075">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411075">
        <w:rPr>
          <w:rFonts w:ascii="Times New Roman" w:eastAsia="Calibri" w:hAnsi="Times New Roman" w:cs="Times New Roman"/>
          <w:sz w:val="24"/>
          <w:szCs w:val="24"/>
        </w:rPr>
        <w:t>: 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3. В отношении:</w:t>
      </w:r>
      <w:r w:rsidRPr="00411075">
        <w:rPr>
          <w:rFonts w:ascii="Times New Roman" w:eastAsia="Calibri" w:hAnsi="Times New Roman" w:cs="Times New Roman"/>
          <w:sz w:val="24"/>
          <w:szCs w:val="24"/>
        </w:rPr>
        <w:t xml:space="preserve">_____________________________________________________________ </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4. По адресу/адресам</w:t>
      </w:r>
      <w:r w:rsidRPr="00411075">
        <w:rPr>
          <w:rFonts w:ascii="Times New Roman" w:eastAsia="Calibri" w:hAnsi="Times New Roman" w:cs="Times New Roman"/>
          <w:sz w:val="24"/>
          <w:szCs w:val="24"/>
        </w:rPr>
        <w:t>:_______________________________________________________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411075" w:rsidRPr="00411075" w:rsidRDefault="00411075" w:rsidP="00411075">
      <w:pPr>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5. Проверочный лист составлен</w:t>
      </w:r>
      <w:r w:rsidRPr="00411075">
        <w:rPr>
          <w:rFonts w:ascii="Times New Roman" w:eastAsia="Calibri" w:hAnsi="Times New Roman" w:cs="Times New Roman"/>
          <w:sz w:val="24"/>
          <w:szCs w:val="24"/>
        </w:rPr>
        <w:t>:__________________________________________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spacing w:after="0" w:line="240" w:lineRule="auto"/>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(наименование органа государственного контроля (надзора))</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6. Должностное лицо, проводившее проверку и заполняющее проверочный лист:</w:t>
      </w:r>
      <w:r w:rsidRPr="00411075">
        <w:rPr>
          <w:rFonts w:ascii="Times New Roman" w:eastAsia="Calibri" w:hAnsi="Times New Roman" w:cs="Times New Roman"/>
          <w:sz w:val="24"/>
          <w:szCs w:val="24"/>
        </w:rPr>
        <w:t>________________________________________________________________________</w:t>
      </w:r>
    </w:p>
    <w:p w:rsidR="00411075" w:rsidRPr="00411075" w:rsidRDefault="00411075" w:rsidP="00411075">
      <w:pPr>
        <w:spacing w:after="0" w:line="240" w:lineRule="auto"/>
        <w:ind w:left="567"/>
        <w:jc w:val="both"/>
        <w:rPr>
          <w:rFonts w:ascii="Times New Roman" w:eastAsia="Calibri" w:hAnsi="Times New Roman" w:cs="Times New Roman"/>
          <w:sz w:val="24"/>
          <w:szCs w:val="24"/>
        </w:rPr>
      </w:pPr>
      <w:r w:rsidRPr="00411075">
        <w:rPr>
          <w:rFonts w:ascii="Times New Roman" w:eastAsia="Calibri" w:hAnsi="Times New Roman" w:cs="Times New Roman"/>
          <w:sz w:val="24"/>
          <w:szCs w:val="24"/>
        </w:rPr>
        <w:t>__________________________________________________________________________</w:t>
      </w:r>
    </w:p>
    <w:p w:rsidR="00411075" w:rsidRPr="00411075" w:rsidRDefault="00411075" w:rsidP="00411075">
      <w:pPr>
        <w:ind w:left="567"/>
        <w:jc w:val="center"/>
        <w:rPr>
          <w:rFonts w:ascii="Times New Roman" w:eastAsia="Calibri" w:hAnsi="Times New Roman" w:cs="Times New Roman"/>
          <w:sz w:val="16"/>
          <w:szCs w:val="16"/>
        </w:rPr>
      </w:pPr>
      <w:r w:rsidRPr="00411075">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411075" w:rsidRPr="00411075" w:rsidRDefault="00411075" w:rsidP="00411075">
      <w:pPr>
        <w:ind w:left="567"/>
        <w:jc w:val="both"/>
        <w:rPr>
          <w:rFonts w:ascii="Times New Roman" w:eastAsia="Calibri" w:hAnsi="Times New Roman" w:cs="Times New Roman"/>
          <w:sz w:val="24"/>
          <w:szCs w:val="24"/>
        </w:rPr>
      </w:pPr>
      <w:r w:rsidRPr="00411075">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411075">
        <w:rPr>
          <w:rFonts w:ascii="Times New Roman" w:eastAsia="Calibri" w:hAnsi="Times New Roman" w:cs="Times New Roman"/>
          <w:sz w:val="24"/>
          <w:szCs w:val="24"/>
        </w:rPr>
        <w:t>:</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2835"/>
        <w:gridCol w:w="2268"/>
        <w:gridCol w:w="851"/>
        <w:gridCol w:w="708"/>
        <w:gridCol w:w="1701"/>
        <w:gridCol w:w="1418"/>
      </w:tblGrid>
      <w:tr w:rsidR="00411075" w:rsidRPr="00411075" w:rsidTr="00411075">
        <w:trPr>
          <w:trHeight w:val="320"/>
        </w:trPr>
        <w:tc>
          <w:tcPr>
            <w:tcW w:w="817"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 п/п</w:t>
            </w:r>
          </w:p>
        </w:tc>
        <w:tc>
          <w:tcPr>
            <w:tcW w:w="2835"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226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1559" w:type="dxa"/>
            <w:gridSpan w:val="2"/>
            <w:tcBorders>
              <w:top w:val="single" w:sz="4" w:space="0" w:color="000000"/>
              <w:left w:val="single" w:sz="4" w:space="0" w:color="000000"/>
              <w:bottom w:val="single" w:sz="4" w:space="0" w:color="auto"/>
              <w:right w:val="single" w:sz="4" w:space="0" w:color="000000"/>
            </w:tcBorders>
            <w:hideMark/>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Вывод о соблюдении установленных требований</w:t>
            </w:r>
          </w:p>
        </w:tc>
        <w:tc>
          <w:tcPr>
            <w:tcW w:w="1701"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Способ подтверждения соблюдения установленных требований</w:t>
            </w:r>
          </w:p>
        </w:tc>
        <w:tc>
          <w:tcPr>
            <w:tcW w:w="1418" w:type="dxa"/>
            <w:vMerge w:val="restart"/>
            <w:tcBorders>
              <w:top w:val="single" w:sz="4" w:space="0" w:color="000000"/>
              <w:left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p>
          <w:p w:rsidR="00411075" w:rsidRPr="00411075" w:rsidRDefault="00411075" w:rsidP="00411075">
            <w:pPr>
              <w:spacing w:after="0"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Примечание</w:t>
            </w:r>
          </w:p>
        </w:tc>
      </w:tr>
      <w:tr w:rsidR="00411075" w:rsidRPr="00411075" w:rsidTr="00411075">
        <w:trPr>
          <w:trHeight w:val="320"/>
        </w:trPr>
        <w:tc>
          <w:tcPr>
            <w:tcW w:w="817"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2835" w:type="dxa"/>
            <w:vMerge/>
            <w:tcBorders>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2268"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c>
          <w:tcPr>
            <w:tcW w:w="851" w:type="dxa"/>
            <w:tcBorders>
              <w:top w:val="single" w:sz="4" w:space="0" w:color="auto"/>
              <w:left w:val="single" w:sz="4" w:space="0" w:color="000000"/>
              <w:bottom w:val="single" w:sz="4" w:space="0" w:color="000000"/>
              <w:right w:val="single" w:sz="4" w:space="0" w:color="auto"/>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да</w:t>
            </w:r>
          </w:p>
        </w:tc>
        <w:tc>
          <w:tcPr>
            <w:tcW w:w="708" w:type="dxa"/>
            <w:tcBorders>
              <w:top w:val="single" w:sz="4" w:space="0" w:color="auto"/>
              <w:left w:val="single" w:sz="4" w:space="0" w:color="auto"/>
              <w:bottom w:val="single" w:sz="4" w:space="0" w:color="000000"/>
              <w:right w:val="single" w:sz="4" w:space="0" w:color="000000"/>
            </w:tcBorders>
          </w:tcPr>
          <w:p w:rsidR="00411075" w:rsidRPr="00411075" w:rsidRDefault="00411075" w:rsidP="00411075">
            <w:pPr>
              <w:spacing w:before="100" w:beforeAutospacing="1" w:after="0" w:afterAutospacing="1" w:line="240" w:lineRule="auto"/>
              <w:contextualSpacing/>
              <w:jc w:val="center"/>
              <w:rPr>
                <w:rFonts w:ascii="Times New Roman" w:eastAsia="Times New Roman" w:hAnsi="Times New Roman" w:cs="Times New Roman"/>
                <w:sz w:val="24"/>
                <w:szCs w:val="24"/>
              </w:rPr>
            </w:pPr>
            <w:r w:rsidRPr="00411075">
              <w:rPr>
                <w:rFonts w:ascii="Times New Roman" w:eastAsia="Times New Roman" w:hAnsi="Times New Roman" w:cs="Times New Roman"/>
                <w:sz w:val="24"/>
                <w:szCs w:val="24"/>
              </w:rPr>
              <w:t>нет</w:t>
            </w:r>
          </w:p>
        </w:tc>
        <w:tc>
          <w:tcPr>
            <w:tcW w:w="1701"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c>
          <w:tcPr>
            <w:tcW w:w="1418" w:type="dxa"/>
            <w:vMerge/>
            <w:tcBorders>
              <w:left w:val="single" w:sz="4" w:space="0" w:color="000000"/>
              <w:bottom w:val="single" w:sz="4" w:space="0" w:color="000000"/>
              <w:right w:val="single" w:sz="4" w:space="0" w:color="000000"/>
            </w:tcBorders>
          </w:tcPr>
          <w:p w:rsidR="00411075" w:rsidRPr="00411075" w:rsidRDefault="00411075" w:rsidP="00411075">
            <w:pPr>
              <w:spacing w:before="100" w:beforeAutospacing="1" w:after="100" w:afterAutospacing="1" w:line="240" w:lineRule="auto"/>
              <w:rPr>
                <w:rFonts w:ascii="Times New Roman" w:eastAsia="Times New Roman" w:hAnsi="Times New Roman" w:cs="Times New Roman"/>
                <w:sz w:val="20"/>
                <w:szCs w:val="20"/>
              </w:rPr>
            </w:pPr>
          </w:p>
        </w:tc>
      </w:tr>
      <w:tr w:rsidR="00411075" w:rsidRPr="00411075" w:rsidTr="00411075">
        <w:trPr>
          <w:trHeight w:val="912"/>
        </w:trPr>
        <w:tc>
          <w:tcPr>
            <w:tcW w:w="817"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1.1.1</w:t>
            </w:r>
          </w:p>
        </w:tc>
        <w:tc>
          <w:tcPr>
            <w:tcW w:w="2835"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у авиационного персонала  Медицинского заключения (неотъемлемая часть свидетельства авиационного персонала ГА).</w:t>
            </w:r>
          </w:p>
        </w:tc>
        <w:tc>
          <w:tcPr>
            <w:tcW w:w="2268"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7   Правил проведения проверки соответствия лиц, претендующих на получение свидетельств, позволяющих выполнять функции членов экипажа гражданского воздушного судна, за исключением сверхлегкого пилотируемого гражданского воздушного судна с массой конструкции 115 килограммов и менее, беспилотного гражданского воздушного судна с максимальной взлетной массой 30 килограммов и менее, сотрудников по обеспечению полетов гражданской авиации, функции по техническому обслуживанию воздушных судов и диспетчерскому обслуживанию воздушного движения, требованиям федеральных авиационных правил, а также выдачи таких свидетельств лицам из числа специалистов авиационного персонала гражданской авиации», утвержденных постановлением Правительства РФ от 06.08.2013 № 670 (далее – Правила оценки соответствия),</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7 Федеральных авиационных правил «Медицинское освидетельствование летного, диспетчерского состава, бортпроводников, курсантов и кандидатов, поступающих в учебные заведения гражданской авиации», утвержденных приказом Минтранса России от 22.04.2002 № 50 (далее - ФАП МО ГА-2002)</w:t>
            </w:r>
          </w:p>
        </w:tc>
        <w:tc>
          <w:tcPr>
            <w:tcW w:w="851" w:type="dxa"/>
            <w:tcBorders>
              <w:top w:val="single" w:sz="4" w:space="0" w:color="000000"/>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Lucida Sans Unicode" w:hAnsi="Times New Roman" w:cs="Times New Roman"/>
                <w:bCs/>
                <w:sz w:val="20"/>
                <w:szCs w:val="20"/>
                <w:lang w:eastAsia="ru-RU" w:bidi="en-US"/>
              </w:rPr>
              <w:t>Предоставление доказательной документации</w:t>
            </w:r>
          </w:p>
        </w:tc>
        <w:tc>
          <w:tcPr>
            <w:tcW w:w="1418"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912"/>
        </w:trPr>
        <w:tc>
          <w:tcPr>
            <w:tcW w:w="817"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1.1.2</w:t>
            </w:r>
          </w:p>
        </w:tc>
        <w:tc>
          <w:tcPr>
            <w:tcW w:w="2835"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и своевременность внесения необходимых отметок, соблюдение ограничений, предусмотренных Медицинским заключением (неотъемлемая часть свидетельства авиационного персонала ГА)</w:t>
            </w:r>
          </w:p>
        </w:tc>
        <w:tc>
          <w:tcPr>
            <w:tcW w:w="2268" w:type="dxa"/>
            <w:tcBorders>
              <w:top w:val="single" w:sz="4" w:space="0" w:color="000000"/>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3, п. 4, п. 8, п. 46, п. 47, п. 50, п. 51 ФАП МО ГА-2002;</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ст. 63 Приложения 6 к ФАП МО ГА-2002</w:t>
            </w:r>
          </w:p>
        </w:tc>
        <w:tc>
          <w:tcPr>
            <w:tcW w:w="851" w:type="dxa"/>
            <w:tcBorders>
              <w:top w:val="single" w:sz="4" w:space="0" w:color="000000"/>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Lucida Sans Unicode" w:hAnsi="Times New Roman" w:cs="Times New Roman"/>
                <w:bCs/>
                <w:sz w:val="20"/>
                <w:szCs w:val="20"/>
                <w:lang w:eastAsia="ru-RU" w:bidi="en-US"/>
              </w:rPr>
              <w:t>Предоставление доказательной документации</w:t>
            </w:r>
          </w:p>
        </w:tc>
        <w:tc>
          <w:tcPr>
            <w:tcW w:w="1418"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68"/>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1.1.3</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 прекращении исполнения профессиональных обязанностей при изменениях в состоянии здоровья, возникших до истечения срока действия медицинского заключения и препятствующих выполнению профессиональных обязанностей. Соблюдение процедуры допуска к возобновлению профессиональных обязанностей по выздоровлении.</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8, п. 50, п. 51 ФАП МО ГА-2002</w:t>
            </w:r>
          </w:p>
        </w:tc>
        <w:tc>
          <w:tcPr>
            <w:tcW w:w="851" w:type="dxa"/>
            <w:tcBorders>
              <w:top w:val="single" w:sz="4" w:space="0" w:color="000000"/>
              <w:left w:val="single" w:sz="4" w:space="0" w:color="000000"/>
              <w:bottom w:val="single" w:sz="4" w:space="0" w:color="000000"/>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000000"/>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r w:rsidRPr="00411075">
              <w:rPr>
                <w:rFonts w:ascii="Times New Roman" w:eastAsia="Lucida Sans Unicode" w:hAnsi="Times New Roman" w:cs="Times New Roman"/>
                <w:bCs/>
                <w:sz w:val="20"/>
                <w:szCs w:val="20"/>
                <w:lang w:eastAsia="ru-RU" w:bidi="en-US"/>
              </w:rPr>
              <w:t>Предоставление доказательной документации</w:t>
            </w:r>
          </w:p>
        </w:tc>
        <w:tc>
          <w:tcPr>
            <w:tcW w:w="1418" w:type="dxa"/>
            <w:tcBorders>
              <w:top w:val="single" w:sz="4" w:space="0" w:color="000000"/>
              <w:left w:val="single" w:sz="4" w:space="0" w:color="000000"/>
              <w:bottom w:val="single" w:sz="4" w:space="0" w:color="000000"/>
              <w:right w:val="single" w:sz="4" w:space="0" w:color="000000"/>
            </w:tcBorders>
          </w:tcPr>
          <w:p w:rsidR="00411075" w:rsidRPr="00411075" w:rsidRDefault="00411075" w:rsidP="00411075">
            <w:pPr>
              <w:spacing w:after="0" w:line="240" w:lineRule="auto"/>
              <w:contextualSpacing/>
              <w:jc w:val="both"/>
              <w:rPr>
                <w:rFonts w:ascii="Times New Roman" w:eastAsia="Times New Roman" w:hAnsi="Times New Roman" w:cs="Times New Roman"/>
                <w:sz w:val="20"/>
                <w:szCs w:val="20"/>
              </w:rPr>
            </w:pPr>
          </w:p>
        </w:tc>
      </w:tr>
      <w:tr w:rsidR="00411075" w:rsidRPr="00411075" w:rsidTr="00411075">
        <w:trPr>
          <w:trHeight w:val="492"/>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1.1.4</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оформлению, формулировкам, сроку действия  Медицинского заключения (неотъемлемая часть свидетельства авиационного персонала ГА)</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2, п. 3, п. 15, п. 17, п. 18 ФАП МО ГА-2002</w:t>
            </w:r>
          </w:p>
        </w:tc>
        <w:tc>
          <w:tcPr>
            <w:tcW w:w="851" w:type="dxa"/>
            <w:tcBorders>
              <w:top w:val="single" w:sz="4" w:space="0" w:color="000000"/>
              <w:left w:val="single" w:sz="4" w:space="0" w:color="000000"/>
              <w:bottom w:val="single" w:sz="4" w:space="0" w:color="auto"/>
              <w:right w:val="single" w:sz="4" w:space="0" w:color="auto"/>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708" w:type="dxa"/>
            <w:tcBorders>
              <w:top w:val="single" w:sz="4" w:space="0" w:color="000000"/>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000000"/>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66"/>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1.1.5</w:t>
            </w:r>
          </w:p>
          <w:p w:rsidR="00411075" w:rsidRPr="00411075" w:rsidRDefault="00411075" w:rsidP="00411075">
            <w:pPr>
              <w:spacing w:after="0" w:line="240" w:lineRule="atLeast"/>
              <w:jc w:val="both"/>
              <w:rPr>
                <w:rFonts w:ascii="Times New Roman" w:eastAsia="Calibri" w:hAnsi="Times New Roman" w:cs="Times New Roman"/>
                <w:sz w:val="20"/>
                <w:szCs w:val="20"/>
              </w:rPr>
            </w:pP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форме             и порядку заполнения заявления                о медицинском освидетельствовании.</w:t>
            </w:r>
          </w:p>
          <w:p w:rsidR="00411075" w:rsidRPr="00411075" w:rsidRDefault="00411075" w:rsidP="00411075">
            <w:pPr>
              <w:spacing w:after="0" w:line="240" w:lineRule="atLeast"/>
              <w:rPr>
                <w:rFonts w:ascii="Times New Roman" w:eastAsia="Calibri" w:hAnsi="Times New Roman" w:cs="Times New Roman"/>
                <w:sz w:val="20"/>
                <w:szCs w:val="20"/>
              </w:rPr>
            </w:pP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п. 7 Правил оценки соответствия, </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27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92"/>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1.1.6.1</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Соблюдение требований к организации медицинского наблюдения                                за авиационным персоналом ГА                         в межкомиссионный период  </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43 - п. 52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20"/>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1.1.6.2</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ведению  документации, оформлению результатов наблюдения врачом организации гражданской авиации за авиационным персоналом в межкомиссионный период, требований к ознакомлению с медицинской документацией, требований к порядку хранения медицинской документации.</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8, пп. 8, п. 29, п. 25, п. 42, п. 50, п. 51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0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1.1.6.3</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порядку проведения  медицинских обследований и медицинских осмотров в ходе динамического наблюдения в межкомиссионный период.</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43 - п. 52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416"/>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1.1.6.4</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 прекращении осуществления обладателем свидетельства полномочий, предоставляемых  его свидетельством, в случае  ухудшения его  здоровья. Выполнение требования о необходимости обращения к врачу с целью проведения лечебно-диагностических мероприятий, лечения, а также допуска к работе после  установления соответствия состояния здоровья требованиям к состоянию здоровья авиационного персонала.</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2.4.1 Федеральных авиационных правил «Подготовка и выполнение полетов в гражданской авиации Российской Федерации», утвержденные</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приказом Минтранса России от 31.07.2009 № 128 (далее - ФАП-128),</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п. 1.7 Федеральных авиационных правил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Минтранса России от 12.09.2008 № 147 (далее - ФАП-147), </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8 ФАП МО ГА-2002</w:t>
            </w:r>
          </w:p>
          <w:p w:rsidR="00411075" w:rsidRPr="00411075" w:rsidRDefault="00411075" w:rsidP="00411075">
            <w:pPr>
              <w:spacing w:after="0" w:line="240" w:lineRule="atLeast"/>
              <w:rPr>
                <w:rFonts w:ascii="Times New Roman" w:eastAsia="Calibri" w:hAnsi="Times New Roman" w:cs="Times New Roman"/>
                <w:sz w:val="20"/>
                <w:szCs w:val="20"/>
              </w:rPr>
            </w:pPr>
          </w:p>
        </w:tc>
        <w:tc>
          <w:tcPr>
            <w:tcW w:w="851" w:type="dxa"/>
            <w:tcBorders>
              <w:top w:val="single" w:sz="4" w:space="0" w:color="auto"/>
              <w:left w:val="single" w:sz="4" w:space="0" w:color="000000"/>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416"/>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1.1.7</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об освобождении лица, подлежащего медицинскому освидетельствованию,              от любой работы (в дни обследования во ВЛЭК ГА/ЦВЛЭК ГА), предоставлении им дня отдыха накануне</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п.п. 5 п. 11 ФАП МО ГА-2002</w:t>
            </w:r>
          </w:p>
        </w:tc>
        <w:tc>
          <w:tcPr>
            <w:tcW w:w="851" w:type="dxa"/>
            <w:tcBorders>
              <w:top w:val="single" w:sz="4" w:space="0" w:color="auto"/>
              <w:left w:val="single" w:sz="4" w:space="0" w:color="000000"/>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543"/>
        </w:trPr>
        <w:tc>
          <w:tcPr>
            <w:tcW w:w="817"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1.2.1</w:t>
            </w:r>
          </w:p>
        </w:tc>
        <w:tc>
          <w:tcPr>
            <w:tcW w:w="2835"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 проведении предполетного/послеполетного медицинского осмотра членов экипажей воздушного судна, порядку его проведения</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ФАП-128;</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1.17 Приложение 14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916"/>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1.2.2</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Соблюдение требований к оформлению материалов предполетного/ послеполетного медицинского осмотра членов экипажей воздушного судна </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Приложение 14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732"/>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1.3.1</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о запрете выполнения должностных обязанностей членами экипажей воздушного судна, находящимися в состоянии алкогольного опьянения либо под влиянием любых психоактивных веществ.</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3.3 Приложения 14 к ФАП МО ГА-2002</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2.5</w:t>
            </w:r>
            <w:r w:rsidRPr="00411075">
              <w:rPr>
                <w:rFonts w:ascii="Calibri" w:eastAsia="Calibri" w:hAnsi="Calibri" w:cs="Times New Roman"/>
              </w:rPr>
              <w:t xml:space="preserve"> </w:t>
            </w:r>
            <w:r w:rsidRPr="00411075">
              <w:rPr>
                <w:rFonts w:ascii="Times New Roman" w:eastAsia="Calibri" w:hAnsi="Times New Roman" w:cs="Times New Roman"/>
                <w:sz w:val="20"/>
                <w:szCs w:val="20"/>
              </w:rPr>
              <w:t>ФАП-128</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732"/>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1.3.2</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о выборочном тестировании членов экипажей воздушного судна с целью выявления наличия метаболитов психоактивных веществ</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10.8 Приложения 5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1.4.1</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Организация деятельности</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по медицинскому освидетельствованию авиационного персонала ГА (при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1" w:line="20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п. 7 Правил оценки соответствия, </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п.9 ФАП МО ГА-2002</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Федеральные авиационных правил «Сертификация юридических лиц, осуществляющих медицинское освидетельствование авиационного персонала», утвержденные приказом ФСВТ РФ от 24.11.1999 № 115 (далее - ФАП – 115)</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1.4.2</w:t>
            </w:r>
          </w:p>
        </w:tc>
        <w:tc>
          <w:tcPr>
            <w:tcW w:w="2835"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порядку медицинского освидетельствования авиационного персонала ГА Врачебно- летной экспертной комиссией ГА                 (при наличии соответствующего подразделения).</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п.9 – п.12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1.4.3</w:t>
            </w:r>
          </w:p>
        </w:tc>
        <w:tc>
          <w:tcPr>
            <w:tcW w:w="2835"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порядку вынесения медицинских заключений Врачебно-летной экспертной комиссией ГА (при наличии соответствующего подразделения).</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п.13 – п.18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1.4.4</w:t>
            </w:r>
          </w:p>
        </w:tc>
        <w:tc>
          <w:tcPr>
            <w:tcW w:w="2835"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оформлению медицинской документации во Врачебно-летной экспертной комиссией ГА (при наличии соответствующего подразделения).</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п.19 – п. 42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1.4.5</w:t>
            </w:r>
          </w:p>
        </w:tc>
        <w:tc>
          <w:tcPr>
            <w:tcW w:w="2835" w:type="dxa"/>
            <w:tcBorders>
              <w:left w:val="single" w:sz="4" w:space="0" w:color="000000"/>
              <w:right w:val="single" w:sz="4" w:space="0" w:color="000000"/>
            </w:tcBorders>
          </w:tcPr>
          <w:p w:rsidR="00411075" w:rsidRPr="00411075" w:rsidRDefault="00411075" w:rsidP="00411075">
            <w:pPr>
              <w:spacing w:after="1" w:line="22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Соответствие оснащения кабинетов врачей-специалистов ВЛЭК ГА (ЦВЛЭК ГА) перечню медицинской аппаратуры  и инструментария ВЛЭК ГА (при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часть 2 пункта 9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1.4.6</w:t>
            </w:r>
          </w:p>
        </w:tc>
        <w:tc>
          <w:tcPr>
            <w:tcW w:w="2835" w:type="dxa"/>
            <w:tcBorders>
              <w:left w:val="single" w:sz="4" w:space="0" w:color="000000"/>
              <w:right w:val="single" w:sz="4" w:space="0" w:color="000000"/>
            </w:tcBorders>
          </w:tcPr>
          <w:p w:rsidR="00411075" w:rsidRPr="00411075" w:rsidRDefault="00411075" w:rsidP="00411075">
            <w:pPr>
              <w:spacing w:after="1" w:line="22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 проведении медицинского обследования при медицинском освидетельствовании во ВЛЭК ГА (ЦВЛЭК ГА) в объеме обследования в целях врачебно-летной экспертизы(при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1" w:line="22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часть 8 пункта 11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1.5.1</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об обеспечении пассажиров первой помощью на борту воздушного судна</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95 Федеральных авиационных правил «Общие правила воздушных перевозок пассажиров, багажа, грузов и требования к обслуживанию пассажиров, грузоотправителей, грузополучателей», утвержденных приказом Минтранса России от 28.06.2007 № 82 (далее – ФАП-82)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557"/>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2.1</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Медицинское освидетельствование специалистов, осуществляющих управление движением гражданских воздушных судов</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в воздухе (далее - диспетчеров УВД)</w:t>
            </w:r>
          </w:p>
          <w:p w:rsidR="00411075" w:rsidRPr="00411075" w:rsidRDefault="00411075" w:rsidP="00411075">
            <w:pPr>
              <w:spacing w:after="0" w:line="240" w:lineRule="atLeast"/>
              <w:rPr>
                <w:rFonts w:ascii="Times New Roman" w:eastAsia="Calibri" w:hAnsi="Times New Roman" w:cs="Times New Roman"/>
                <w:sz w:val="20"/>
                <w:szCs w:val="20"/>
              </w:rPr>
            </w:pP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Медицинского заключения (неотъемлемая часть свидетельства авиационного персонала ГА).</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7  Правил оценки соответствия,   п. 7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2.2</w:t>
            </w:r>
          </w:p>
        </w:tc>
        <w:tc>
          <w:tcPr>
            <w:tcW w:w="2835"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Наличие и своевременность внесения необходимых отметок, соблюдение ограничений, предусмотренных Медицинским заключением (неотъемлемая часть свидетельства авиационного персонала ГА)</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часть 3 п. 3, п. 4, п. 8, часть 2 п. 46, п. 47, п. 50, п. 51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2.3</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 прекращении исполнения профессиональных обязанностей при изменениях в состоянии здоровья, возникших до истечения срока действия медицинского заключения и препятствующих выполнению профессиональных обязанностей. Соблюдение процедуры допуска к возобновлению профессиональных обязанностей по выздоровлении</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8, п. 50, п. 51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2.4</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оформлению, формулировкам, сроку действия  Медицинского заключения (неотъемлемая часть свидетельства авиационного персонала ГА)</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2, п. 3, п. 15, п. 17, п. 18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2.5</w:t>
            </w:r>
          </w:p>
          <w:p w:rsidR="00411075" w:rsidRPr="00411075" w:rsidRDefault="00411075" w:rsidP="00411075">
            <w:pPr>
              <w:spacing w:after="0" w:line="240" w:lineRule="atLeast"/>
              <w:jc w:val="both"/>
              <w:rPr>
                <w:rFonts w:ascii="Times New Roman" w:eastAsia="Calibri" w:hAnsi="Times New Roman" w:cs="Times New Roman"/>
                <w:sz w:val="20"/>
                <w:szCs w:val="20"/>
              </w:rPr>
            </w:pP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форме             и порядку заполнения заявления                о медицинском освидетельствовании</w:t>
            </w:r>
          </w:p>
          <w:p w:rsidR="00411075" w:rsidRPr="00411075" w:rsidRDefault="00411075" w:rsidP="00411075">
            <w:pPr>
              <w:spacing w:after="0" w:line="240" w:lineRule="atLeast"/>
              <w:rPr>
                <w:rFonts w:ascii="Times New Roman" w:eastAsia="Calibri" w:hAnsi="Times New Roman" w:cs="Times New Roman"/>
                <w:sz w:val="20"/>
                <w:szCs w:val="20"/>
              </w:rPr>
            </w:pP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7 Правил оценки соответствия,</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27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8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2.6.1</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Соблюдение требований к организации медицинского наблюдения                                за авиационным персоналом ГА                         в межкомиссионный период  </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43 - п. 52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32"/>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2.6.2</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Соблюдение требований к ведению  документации, требований к оформлению результатов наблюдения врачом организации гражданской авиации за авиационным персоналом в межкомиссионный период, </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требований к ознакомлению с медицинской документацией, требований к порядку хранения медицинской документации.</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8, пп. 8  п. 29, п. 25, п. 42 п. 50, п. 51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32"/>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2.6.3</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порядку проведения  медицинских обследований и медицинских осмотров в ходе динамического наблюдения в межкомиссионный период.</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43 - п. 52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02"/>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2.6.4</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 прекращении осуществления обладателем свидетельства полномочий, предоставляемых  его свидетельством, в случае  ухудшения его  здоровья. Выполнение требования о необходимости обращения к врачу с целью проведения лечебно-диагностических мероприятий, лечения, а также допуска к работе после  установления соответствия состояния здоровья требованиям к состоянию здоровья авиационного персонала.</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8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0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2.7</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об освобождении лица, подлежащего медицинскому освидетельствованию,              от любой работы (в дни обследования во ВЛЭК ГА/ЦВЛЭК ГА), предоставлении им дня отдыха накануне</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пп. 5 п. 11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2.8</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 проведении предсменного/послесменного медицинского осмотра диспетчеров УВД, порядку его проведения</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ФАП-128;</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1.17 Приложение 14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2.9</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Соблюдение требований к оформлению материалов предсменного/послесменного медицинского осмотра диспетчеров УВД </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3.1, п.3.3 Приложения 14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2.10</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о запрете выполнения должностных обязанностей членами экипажей воздушного судна, находящимися в состоянии алкогольного опьянения либо под влиянием любых психоактивных веществ.</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3.3 Приложения 14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2.11.1</w:t>
            </w:r>
          </w:p>
        </w:tc>
        <w:tc>
          <w:tcPr>
            <w:tcW w:w="2835"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Организация деятельности</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по медицинскому освидетельствованию авиационного персонала ГА (при наличии соответствующего подразделения).</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7 Правил оценки соответствия, п. 9 ФАП МО ГА-2002</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ФАП - 115</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2.11.2</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порядку медицинского освидетельствования авиационного персонала ГА Врачебно- летной экспертной комиссией ГА                 (при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п.9 – п.12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2.11.3</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порядку вынесения медицинских заключений Врачебно-летной экспертной комиссией ГА (при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п.13 – п.18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2.11.4</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оформлению медицинской документации во Врачебно-летной экспертной комиссией ГА (при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п.19 – п. 42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2.11.5</w:t>
            </w:r>
          </w:p>
        </w:tc>
        <w:tc>
          <w:tcPr>
            <w:tcW w:w="2835" w:type="dxa"/>
            <w:tcBorders>
              <w:left w:val="single" w:sz="4" w:space="0" w:color="000000"/>
              <w:right w:val="single" w:sz="4" w:space="0" w:color="000000"/>
            </w:tcBorders>
          </w:tcPr>
          <w:p w:rsidR="00411075" w:rsidRPr="00411075" w:rsidRDefault="00411075" w:rsidP="00411075">
            <w:pPr>
              <w:spacing w:after="1" w:line="22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Соответствие оснащения кабинетов врачей-специалистов ВЛЭК ГА (ЦВЛЭК ГА) перечню медицинской аппаратуры  и инструментария ВЛЭК ГА (при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часть 2 пункта 9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2.11.6</w:t>
            </w:r>
          </w:p>
        </w:tc>
        <w:tc>
          <w:tcPr>
            <w:tcW w:w="2835" w:type="dxa"/>
            <w:tcBorders>
              <w:top w:val="single" w:sz="4" w:space="0" w:color="auto"/>
              <w:left w:val="single" w:sz="4" w:space="0" w:color="000000"/>
              <w:right w:val="single" w:sz="4" w:space="0" w:color="000000"/>
            </w:tcBorders>
          </w:tcPr>
          <w:p w:rsidR="00411075" w:rsidRPr="00411075" w:rsidRDefault="00411075" w:rsidP="00411075">
            <w:pPr>
              <w:spacing w:after="1" w:line="22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 проведении медицинского обследования при медицинском освидетельствовании во ВЛЭК ГА (ЦВЛЭК ГА) в объеме обследования в целях врачебно-летной экспертизы(при наличии соответствующего подразделения).</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1" w:line="22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часть 8 пункта 11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3.1</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 Соблюдение требований к помещениям здравпункта аэровокзала</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 10, п. 6, п. 12, п. 13 Требований                                     к здравпункту аэровокзала гражданской авиации»,                         утвержденных приказом Минтранса России от  27.03.2012 № 81 (далее – Требования к здравпункту аэровокзала)</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3.2</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по обеспечению здравпункта аэровокзала санитарным автотранспортом, радио- и телефонной связью</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9 Требования к здравпункту аэровокзала</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3.3</w:t>
            </w:r>
          </w:p>
        </w:tc>
        <w:tc>
          <w:tcPr>
            <w:tcW w:w="2835"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по оснащению здравпункта аэровокзала медицинскими изделиями, служебно-бытовым инвентарем согласно минимальным нормам оборудования здравпункта аэровокзала</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 7 Требования к здравпункту аэровокзала</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3.4.1</w:t>
            </w:r>
          </w:p>
        </w:tc>
        <w:tc>
          <w:tcPr>
            <w:tcW w:w="2835"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определяющих порядок проведения предполетного/послеполетного медицинского осмотра членов экипажей воздушного судна, предсменного/послесменного медицинского осмотра диспетчеров УВД, курсантов учебных заведений ГА.</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 1.2 – п. 2.6 Приложения 14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3.4.2</w:t>
            </w:r>
          </w:p>
        </w:tc>
        <w:tc>
          <w:tcPr>
            <w:tcW w:w="2835"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оформлению результатов проведения предполетного/послеполетного медицинского осмотра членов экипажей воздушного судна, предсменного/послесменного медицинского осмотра диспетчеров УВД, курсантов учебных заведений ГА</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 3.1, п. 3.2, п. 3.3 Приложение 14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2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3.5</w:t>
            </w:r>
          </w:p>
        </w:tc>
        <w:tc>
          <w:tcPr>
            <w:tcW w:w="2835"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запрещающих выполнение функций члена экипажа воздушного судна в состоянии алкогольного опьянения либо под влиянием любых психоактивных веществ.</w:t>
            </w:r>
          </w:p>
        </w:tc>
        <w:tc>
          <w:tcPr>
            <w:tcW w:w="2268" w:type="dxa"/>
            <w:tcBorders>
              <w:left w:val="single" w:sz="4" w:space="0" w:color="000000"/>
              <w:right w:val="single" w:sz="4" w:space="0" w:color="000000"/>
            </w:tcBorders>
          </w:tcPr>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 2.5 ФАП-128.</w:t>
            </w:r>
          </w:p>
          <w:p w:rsidR="00411075" w:rsidRPr="00411075" w:rsidRDefault="00411075" w:rsidP="00411075">
            <w:pPr>
              <w:contextualSpacing/>
              <w:rPr>
                <w:rFonts w:ascii="Times New Roman" w:eastAsia="Calibri" w:hAnsi="Times New Roman" w:cs="Times New Roman"/>
                <w:sz w:val="20"/>
                <w:szCs w:val="20"/>
              </w:rPr>
            </w:pPr>
            <w:r w:rsidRPr="00411075">
              <w:rPr>
                <w:rFonts w:ascii="Times New Roman" w:eastAsia="Calibri" w:hAnsi="Times New Roman" w:cs="Times New Roman"/>
                <w:sz w:val="20"/>
                <w:szCs w:val="20"/>
              </w:rPr>
              <w:t>п. 3.3 Приложения 14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12"/>
        </w:trPr>
        <w:tc>
          <w:tcPr>
            <w:tcW w:w="817"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3.6</w:t>
            </w:r>
          </w:p>
        </w:tc>
        <w:tc>
          <w:tcPr>
            <w:tcW w:w="2835"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 xml:space="preserve">Готовность к проведению медицинского освидетельствования для установления факта употребления психоактивных веществ </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3.4 Приложения 14 к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312"/>
        </w:trPr>
        <w:tc>
          <w:tcPr>
            <w:tcW w:w="817"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3.7.1</w:t>
            </w:r>
          </w:p>
        </w:tc>
        <w:tc>
          <w:tcPr>
            <w:tcW w:w="2835"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Организация деятельности</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по медицинскому освидетельствованию авиационного персонала ГА (при наличии соответствующего подразделения).</w:t>
            </w:r>
          </w:p>
        </w:tc>
        <w:tc>
          <w:tcPr>
            <w:tcW w:w="2268" w:type="dxa"/>
            <w:tcBorders>
              <w:left w:val="single" w:sz="4" w:space="0" w:color="000000"/>
              <w:bottom w:val="single" w:sz="4" w:space="0" w:color="auto"/>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 7 Правил оценки соответствия,    п.9 ФАП МО ГА-2002</w:t>
            </w:r>
          </w:p>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ФАП – 115</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78"/>
        </w:trPr>
        <w:tc>
          <w:tcPr>
            <w:tcW w:w="817"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3.7.2</w:t>
            </w:r>
          </w:p>
        </w:tc>
        <w:tc>
          <w:tcPr>
            <w:tcW w:w="2835"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порядку медицинского освидетельствования авиационного персонала ГА Врачебно- летной экспертной комиссией ГА                 (при наличии соответствующего подразделения).</w:t>
            </w:r>
          </w:p>
        </w:tc>
        <w:tc>
          <w:tcPr>
            <w:tcW w:w="2268" w:type="dxa"/>
            <w:tcBorders>
              <w:top w:val="single" w:sz="4" w:space="0" w:color="auto"/>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п.9 – п.12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156"/>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3.7.3</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порядку вынесения медицинских заключений Врачебно-летной экспертной комиссией ГА (при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п.13 – п.18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3.7.4</w:t>
            </w:r>
          </w:p>
        </w:tc>
        <w:tc>
          <w:tcPr>
            <w:tcW w:w="2835"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требований к оформлению медицинской документации во Врачебно-летной экспертной комиссией ГА (при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п.19 – п. 42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3.7.5</w:t>
            </w:r>
          </w:p>
        </w:tc>
        <w:tc>
          <w:tcPr>
            <w:tcW w:w="2835" w:type="dxa"/>
            <w:tcBorders>
              <w:left w:val="single" w:sz="4" w:space="0" w:color="000000"/>
              <w:right w:val="single" w:sz="4" w:space="0" w:color="000000"/>
            </w:tcBorders>
          </w:tcPr>
          <w:p w:rsidR="00411075" w:rsidRPr="00411075" w:rsidRDefault="00411075" w:rsidP="00411075">
            <w:pPr>
              <w:spacing w:after="1" w:line="22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Соответствие оснащения кабинетов врачей-специалистов ВЛЭК ГА (ЦВЛЭК ГА) перечню медицинской аппаратуры  и инструментария ВЛЭК ГА (при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0" w:line="24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часть 2 пункта 9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411075" w:rsidRPr="00411075" w:rsidTr="00411075">
        <w:trPr>
          <w:trHeight w:val="264"/>
        </w:trPr>
        <w:tc>
          <w:tcPr>
            <w:tcW w:w="817" w:type="dxa"/>
            <w:tcBorders>
              <w:left w:val="single" w:sz="4" w:space="0" w:color="000000"/>
              <w:right w:val="single" w:sz="4" w:space="0" w:color="000000"/>
            </w:tcBorders>
          </w:tcPr>
          <w:p w:rsidR="00411075" w:rsidRPr="00411075" w:rsidRDefault="00411075" w:rsidP="00411075">
            <w:pPr>
              <w:spacing w:after="0" w:line="240" w:lineRule="atLeast"/>
              <w:jc w:val="both"/>
              <w:rPr>
                <w:rFonts w:ascii="Times New Roman" w:eastAsia="Calibri" w:hAnsi="Times New Roman" w:cs="Times New Roman"/>
                <w:sz w:val="20"/>
                <w:szCs w:val="20"/>
              </w:rPr>
            </w:pPr>
            <w:r w:rsidRPr="00411075">
              <w:rPr>
                <w:rFonts w:ascii="Times New Roman" w:eastAsia="Calibri" w:hAnsi="Times New Roman" w:cs="Times New Roman"/>
                <w:sz w:val="20"/>
                <w:szCs w:val="20"/>
              </w:rPr>
              <w:t>3.7.6</w:t>
            </w:r>
          </w:p>
        </w:tc>
        <w:tc>
          <w:tcPr>
            <w:tcW w:w="2835" w:type="dxa"/>
            <w:tcBorders>
              <w:left w:val="single" w:sz="4" w:space="0" w:color="000000"/>
              <w:right w:val="single" w:sz="4" w:space="0" w:color="000000"/>
            </w:tcBorders>
          </w:tcPr>
          <w:p w:rsidR="00411075" w:rsidRPr="00411075" w:rsidRDefault="00411075" w:rsidP="00411075">
            <w:pPr>
              <w:spacing w:after="1" w:line="22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Соблюдение требования о проведении медицинского обследования при медицинском освидетельствовании во ВЛЭК ГА (ЦВЛЭК ГА) в объеме обследования в целях врачебно-летной экспертизы(при наличии соответствующего подразделения).</w:t>
            </w:r>
          </w:p>
        </w:tc>
        <w:tc>
          <w:tcPr>
            <w:tcW w:w="2268" w:type="dxa"/>
            <w:tcBorders>
              <w:left w:val="single" w:sz="4" w:space="0" w:color="000000"/>
              <w:right w:val="single" w:sz="4" w:space="0" w:color="000000"/>
            </w:tcBorders>
          </w:tcPr>
          <w:p w:rsidR="00411075" w:rsidRPr="00411075" w:rsidRDefault="00411075" w:rsidP="00411075">
            <w:pPr>
              <w:spacing w:after="1" w:line="220" w:lineRule="atLeast"/>
              <w:rPr>
                <w:rFonts w:ascii="Times New Roman" w:eastAsia="Calibri" w:hAnsi="Times New Roman" w:cs="Times New Roman"/>
                <w:sz w:val="20"/>
                <w:szCs w:val="20"/>
              </w:rPr>
            </w:pPr>
            <w:r w:rsidRPr="00411075">
              <w:rPr>
                <w:rFonts w:ascii="Times New Roman" w:eastAsia="Calibri" w:hAnsi="Times New Roman" w:cs="Times New Roman"/>
                <w:sz w:val="20"/>
                <w:szCs w:val="20"/>
              </w:rPr>
              <w:t>часть 8 пункта 11 ФАП МО ГА-2002</w:t>
            </w:r>
          </w:p>
        </w:tc>
        <w:tc>
          <w:tcPr>
            <w:tcW w:w="851" w:type="dxa"/>
            <w:tcBorders>
              <w:top w:val="single" w:sz="4" w:space="0" w:color="auto"/>
              <w:left w:val="single" w:sz="4" w:space="0" w:color="000000"/>
              <w:bottom w:val="single" w:sz="4" w:space="0" w:color="auto"/>
              <w:right w:val="single" w:sz="4" w:space="0" w:color="auto"/>
            </w:tcBorders>
          </w:tcPr>
          <w:p w:rsidR="00411075" w:rsidRPr="00411075" w:rsidRDefault="00411075" w:rsidP="00411075">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708" w:type="dxa"/>
            <w:tcBorders>
              <w:top w:val="single" w:sz="4" w:space="0" w:color="auto"/>
              <w:left w:val="single" w:sz="4" w:space="0" w:color="auto"/>
              <w:bottom w:val="single" w:sz="4" w:space="0" w:color="auto"/>
              <w:right w:val="single" w:sz="4" w:space="0" w:color="000000"/>
            </w:tcBorders>
          </w:tcPr>
          <w:p w:rsidR="00411075" w:rsidRPr="00411075" w:rsidRDefault="00411075" w:rsidP="00411075">
            <w:pPr>
              <w:spacing w:after="0" w:line="240" w:lineRule="auto"/>
              <w:contextualSpacing/>
              <w:jc w:val="center"/>
              <w:rPr>
                <w:rFonts w:ascii="Times New Roman" w:eastAsia="Times New Roman" w:hAnsi="Times New Roman" w:cs="Times New Roman"/>
                <w:sz w:val="20"/>
                <w:szCs w:val="20"/>
              </w:rPr>
            </w:pPr>
          </w:p>
        </w:tc>
        <w:tc>
          <w:tcPr>
            <w:tcW w:w="1701"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411075">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418" w:type="dxa"/>
            <w:tcBorders>
              <w:top w:val="single" w:sz="4" w:space="0" w:color="auto"/>
              <w:left w:val="single" w:sz="4" w:space="0" w:color="000000"/>
              <w:bottom w:val="single" w:sz="4" w:space="0" w:color="auto"/>
              <w:right w:val="single" w:sz="4" w:space="0" w:color="000000"/>
            </w:tcBorders>
          </w:tcPr>
          <w:p w:rsidR="00411075" w:rsidRPr="00411075" w:rsidRDefault="00411075" w:rsidP="00411075">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bl>
    <w:p w:rsidR="00411075" w:rsidRPr="00411075" w:rsidRDefault="00411075" w:rsidP="00411075">
      <w:pPr>
        <w:spacing w:after="0" w:line="240" w:lineRule="auto"/>
        <w:rPr>
          <w:rFonts w:ascii="Times New Roman" w:eastAsia="Times New Roman" w:hAnsi="Times New Roman" w:cs="Times New Roman"/>
          <w:sz w:val="20"/>
          <w:szCs w:val="20"/>
          <w:lang w:eastAsia="ru-RU"/>
        </w:rPr>
      </w:pPr>
      <w:r w:rsidRPr="00411075">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411075" w:rsidRPr="00411075" w:rsidRDefault="00411075" w:rsidP="00411075">
      <w:pPr>
        <w:spacing w:after="0" w:line="240" w:lineRule="auto"/>
        <w:ind w:right="249"/>
        <w:jc w:val="both"/>
        <w:rPr>
          <w:rFonts w:ascii="Times New Roman" w:eastAsia="Calibri" w:hAnsi="Times New Roman" w:cs="Times New Roman"/>
          <w:sz w:val="24"/>
          <w:szCs w:val="24"/>
        </w:rPr>
      </w:pPr>
    </w:p>
    <w:p w:rsidR="00411075" w:rsidRPr="00411075" w:rsidRDefault="00411075" w:rsidP="00411075">
      <w:pPr>
        <w:spacing w:after="0" w:line="240" w:lineRule="auto"/>
        <w:ind w:right="249"/>
        <w:jc w:val="both"/>
        <w:rPr>
          <w:rFonts w:ascii="Times New Roman" w:eastAsia="Calibri" w:hAnsi="Times New Roman" w:cs="Times New Roman"/>
          <w:sz w:val="24"/>
          <w:szCs w:val="24"/>
        </w:rPr>
      </w:pP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84864" behindDoc="0" locked="0" layoutInCell="1" allowOverlap="1" wp14:anchorId="0C4089C5" wp14:editId="22F21486">
                <wp:simplePos x="0" y="0"/>
                <wp:positionH relativeFrom="column">
                  <wp:posOffset>3437338</wp:posOffset>
                </wp:positionH>
                <wp:positionV relativeFrom="paragraph">
                  <wp:posOffset>117475</wp:posOffset>
                </wp:positionV>
                <wp:extent cx="2926080" cy="0"/>
                <wp:effectExtent l="0" t="0" r="26035" b="28575"/>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47324877" id="Прямая соединительная линия 1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0S/QEAAKwDAAAOAAAAZHJzL2Uyb0RvYy54bWysU82O0zAQviPxDpbvNN0iqt2o6R62Wi4I&#10;KrE8wKzjNJb8J49p2htwRuoj8AocQFppgWdI3oix2y0FbogcnLEn8818n7/MLjdGs7UMqJyt+Nlo&#10;zJm0wtXKrir+5ub6yTlnGMHWoJ2VFd9K5Jfzx49mnS/lxLVO1zIwArFYdr7ibYy+LAoUrTSAI+el&#10;pWTjgoFI27Aq6gAdoRtdTMbjadG5UPvghESk08U+yecZv2mkiK+aBmVkuuI0W8xryOttWov5DMpV&#10;AN8qcRgD/mEKA8pS0yPUAiKwt0H9BWWUCA5dE0fCmcI1jRIycyA2Z+M/2LxuwcvMhcRBf5QJ/x+s&#10;eLleBqZqursLziwYuqP+0/Bu2PXf+s/Djg3v+x/91/5Lf9d/7++GDxTfDx8pTsn+/nC8Y1ROWnYe&#10;S4K8sstw2KFfhiTMpgkmvYky22T9t0f95SYyQYeTi8l0fE7XJB5yxa9CHzA+l86wFFRcK5ukgRLW&#10;LzBSM/r04ZN0bN210jpfr7asq/j06bOEDGSyRkOk0HiijXbFGegVuVfEkBHRaVWn6oSDW7zSga2B&#10;DES+q113Q+NypgEjJYhDfhJ5muC30jTOArDdF+fU3m9GRTK9Vqbi56fV2qaOMtv2QCoJupcwRbeu&#10;3mZli7QjS+SmB/smz53uKT79yeY/AQAA//8DAFBLAwQUAAYACAAAACEAAnQ6Jd0AAAAKAQAADwAA&#10;AGRycy9kb3ducmV2LnhtbEyPTU/DMAyG70j8h8hI3FjSlcFUmk5oaAduo4DEMWvcD2icqkm38u/x&#10;xAGO9vvo9eN8M7teHHEMnScNyUKBQKq87ajR8Pa6u1mDCNGQNb0n1PCNATbF5UVuMutP9ILHMjaC&#10;SyhkRkMb45BJGaoWnQkLPyBxVvvRmcjj2Eg7mhOXu14ulbqTznTEF1oz4LbF6qucnIZpv61Vt0vn&#10;z4+0lNPz/f79qW60vr6aHx9ARJzjHwxnfVaHgp0OfiIbRK9hdZukjHKwXoE4A0otExCH340scvn/&#10;heIHAAD//wMAUEsBAi0AFAAGAAgAAAAhALaDOJL+AAAA4QEAABMAAAAAAAAAAAAAAAAAAAAAAFtD&#10;b250ZW50X1R5cGVzXS54bWxQSwECLQAUAAYACAAAACEAOP0h/9YAAACUAQAACwAAAAAAAAAAAAAA&#10;AAAvAQAAX3JlbHMvLnJlbHNQSwECLQAUAAYACAAAACEA+27NEv0BAACsAwAADgAAAAAAAAAAAAAA&#10;AAAuAgAAZHJzL2Uyb0RvYy54bWxQSwECLQAUAAYACAAAACEAAnQ6Jd0AAAAKAQAADwAAAAAAAAAA&#10;AAAAAABXBAAAZHJzL2Rvd25yZXYueG1sUEsFBgAAAAAEAAQA8wAAAGEFAAAAAA==&#10;" strokecolor="windowText" strokeweight=".5pt">
                <v:stroke joinstyle="miter"/>
              </v:line>
            </w:pict>
          </mc:Fallback>
        </mc:AlternateContent>
      </w:r>
      <w:r w:rsidRPr="00411075">
        <w:rPr>
          <w:rFonts w:ascii="Times New Roman" w:eastAsia="Calibri" w:hAnsi="Times New Roman" w:cs="Times New Roman"/>
          <w:noProof/>
          <w:sz w:val="24"/>
          <w:szCs w:val="24"/>
          <w:lang w:eastAsia="ru-RU"/>
        </w:rPr>
        <mc:AlternateContent>
          <mc:Choice Requires="wps">
            <w:drawing>
              <wp:anchor distT="0" distB="0" distL="114300" distR="114300" simplePos="0" relativeHeight="251683840" behindDoc="0" locked="0" layoutInCell="1" allowOverlap="1" wp14:anchorId="3C0A16DF" wp14:editId="6A1C39B5">
                <wp:simplePos x="0" y="0"/>
                <wp:positionH relativeFrom="column">
                  <wp:posOffset>19381</wp:posOffset>
                </wp:positionH>
                <wp:positionV relativeFrom="paragraph">
                  <wp:posOffset>166122</wp:posOffset>
                </wp:positionV>
                <wp:extent cx="1423284" cy="0"/>
                <wp:effectExtent l="0" t="0" r="0" b="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475F9742" id="Прямая соединительная линия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QpF/gEAAKwDAAAOAAAAZHJzL2Uyb0RvYy54bWysU82O0zAQviPxDpbvNG12WVVR0z1stVwQ&#10;VGJ5AK/jJJb8J49p2htwRuoj8AocQFppF54heSPGbrYUuCFycMYezzfzffmyuNxqRTbCg7SmpLPJ&#10;lBJhuK2kaUr69ub62ZwSCMxUTFkjSroTQC+XT58sOleI3LZWVcITBDFQdK6kbQiuyDLgrdAMJtYJ&#10;g8naes0Cbn2TVZ51iK5Vlk+nF1lnfeW85QIAT1eHJF0m/LoWPLyuaxCBqJLibCGtPq23cc2WC1Y0&#10;nrlW8nEM9g9TaCYNNj1CrVhg5J2Xf0Fpyb0FW4cJtzqzdS25SByQzWz6B5s3LXMicUFxwB1lgv8H&#10;y19t1p7IqqQ5ymOYxm/Ufx7eD/v+of8y7Mnwof/Rf+u/9nf99/5u+Ijx/fAJ45js78fjPcFy1LJz&#10;UCDklVn7cQdu7aMw29rr+EbKZJv03x31F9tAOB7OzvOzfH5OCX/MZb8KnYfwQlhNYlBSJU2UhhVs&#10;8xICNsOrj1fisbHXUqn0eZUhXUkvzp4jQ87QZLViAUPtkDaYhhKmGnQvDz4hglWyitURB3ZwpTzZ&#10;MDQQ+q6y3Q2OS4liEDCBHNITyeMEv5XGcVYM2kNxSh38pmVA0yupSzo/rVYmdhTJtiOpKOhBwhjd&#10;2mqXlM3iDi2Rmo72jZ473WN8+pMtfwIAAP//AwBQSwMEFAAGAAgAAAAhAHfzlr7bAAAABwEAAA8A&#10;AABkcnMvZG93bnJldi54bWxMjs1OwzAQhO9IvIO1SNyoU0dqUYhToaIeuJVQJI5uvPlp43UUO214&#10;exZxgNvszGj2yzez68UFx9B50rBcJCCQKm87ajQc3ncPjyBCNGRN7wk1fGGATXF7k5vM+iu94aWM&#10;jeARCpnR0MY4ZFKGqkVnwsIPSJzVfnQm8jk20o7myuOulypJVtKZjvhDawbctlidy8lpmPbbOul2&#10;6Xz6TEs5va73Hy91o/X93fz8BCLiHP/K8IPP6FAw09FPZIPoNaRLLmpQKwWCY6XWLI6/hixy+Z+/&#10;+AYAAP//AwBQSwECLQAUAAYACAAAACEAtoM4kv4AAADhAQAAEwAAAAAAAAAAAAAAAAAAAAAAW0Nv&#10;bnRlbnRfVHlwZXNdLnhtbFBLAQItABQABgAIAAAAIQA4/SH/1gAAAJQBAAALAAAAAAAAAAAAAAAA&#10;AC8BAABfcmVscy8ucmVsc1BLAQItABQABgAIAAAAIQAk2QpF/gEAAKwDAAAOAAAAAAAAAAAAAAAA&#10;AC4CAABkcnMvZTJvRG9jLnhtbFBLAQItABQABgAIAAAAIQB385a+2wAAAAcBAAAPAAAAAAAAAAAA&#10;AAAAAFgEAABkcnMvZG93bnJldi54bWxQSwUGAAAAAAQABADzAAAAYAUAAAAA&#10;" strokecolor="windowText" strokeweight=".5pt">
                <v:stroke joinstyle="miter"/>
              </v:line>
            </w:pict>
          </mc:Fallback>
        </mc:AlternateContent>
      </w:r>
    </w:p>
    <w:p w:rsidR="00411075" w:rsidRPr="00411075" w:rsidRDefault="00411075" w:rsidP="00411075">
      <w:pPr>
        <w:ind w:right="142" w:firstLine="567"/>
        <w:jc w:val="both"/>
        <w:rPr>
          <w:rFonts w:ascii="Times New Roman" w:eastAsia="Times New Roman" w:hAnsi="Times New Roman" w:cs="Times New Roman"/>
          <w:sz w:val="20"/>
          <w:szCs w:val="20"/>
        </w:rPr>
      </w:pPr>
      <w:r w:rsidRPr="00411075">
        <w:rPr>
          <w:rFonts w:ascii="Times New Roman" w:eastAsia="Times New Roman" w:hAnsi="Times New Roman" w:cs="Times New Roman"/>
          <w:sz w:val="20"/>
          <w:szCs w:val="20"/>
        </w:rPr>
        <w:t>(подпись)                                                                                       (инициалы, фамилия должностного лица)</w:t>
      </w:r>
    </w:p>
    <w:p w:rsidR="00411075" w:rsidRDefault="00411075"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Pr="002F274B" w:rsidRDefault="002F274B" w:rsidP="002F274B">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bookmarkStart w:id="11" w:name="_Hlk487701863"/>
      <w:r w:rsidRPr="002F274B">
        <w:rPr>
          <w:rFonts w:ascii="Times New Roman" w:eastAsia="Times New Roman" w:hAnsi="Times New Roman" w:cs="Times New Roman"/>
          <w:sz w:val="28"/>
          <w:szCs w:val="28"/>
          <w:lang w:eastAsia="ru-RU"/>
        </w:rPr>
        <w:t>Приложение № 10</w:t>
      </w:r>
    </w:p>
    <w:p w:rsidR="002F274B" w:rsidRPr="002F274B" w:rsidRDefault="002F274B" w:rsidP="002F274B">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к приказу Ространснадзора</w:t>
      </w:r>
    </w:p>
    <w:p w:rsidR="002F274B" w:rsidRPr="002F274B" w:rsidRDefault="002F274B" w:rsidP="002F274B">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 xml:space="preserve">  от _________№__________</w:t>
      </w:r>
    </w:p>
    <w:p w:rsidR="002F274B" w:rsidRPr="002F274B" w:rsidRDefault="002F274B" w:rsidP="002F274B">
      <w:pPr>
        <w:widowControl w:val="0"/>
        <w:suppressAutoHyphens/>
        <w:spacing w:after="0" w:line="240" w:lineRule="auto"/>
        <w:rPr>
          <w:rFonts w:ascii="Times New Roman" w:eastAsia="Times New Roman" w:hAnsi="Times New Roman" w:cs="Times New Roman"/>
          <w:b/>
          <w:lang w:eastAsia="ru-RU"/>
        </w:rPr>
      </w:pPr>
    </w:p>
    <w:bookmarkEnd w:id="11"/>
    <w:p w:rsidR="002F274B" w:rsidRPr="002F274B" w:rsidRDefault="002F274B" w:rsidP="002F274B">
      <w:pPr>
        <w:widowControl w:val="0"/>
        <w:suppressAutoHyphens/>
        <w:spacing w:after="0" w:line="240" w:lineRule="auto"/>
        <w:jc w:val="center"/>
        <w:rPr>
          <w:rFonts w:ascii="Times New Roman" w:eastAsia="Calibri" w:hAnsi="Times New Roman" w:cs="Times New Roman"/>
        </w:rPr>
      </w:pPr>
      <w:r w:rsidRPr="002F274B">
        <w:rPr>
          <w:rFonts w:ascii="Times New Roman" w:eastAsia="Times New Roman" w:hAnsi="Times New Roman" w:cs="Times New Roman"/>
          <w:b/>
          <w:sz w:val="28"/>
          <w:szCs w:val="28"/>
          <w:lang w:eastAsia="ru-RU"/>
        </w:rPr>
        <w:t>Проверочный лист системы управления безопасностью полетов при обслуживании воздушного движения</w:t>
      </w:r>
    </w:p>
    <w:p w:rsidR="002F274B" w:rsidRPr="002F274B" w:rsidRDefault="002F274B" w:rsidP="002F274B">
      <w:pPr>
        <w:spacing w:after="0" w:line="240" w:lineRule="auto"/>
        <w:jc w:val="both"/>
        <w:rPr>
          <w:rFonts w:ascii="Times New Roman" w:eastAsia="Calibri" w:hAnsi="Times New Roman" w:cs="Times New Roman"/>
          <w:b/>
          <w:sz w:val="24"/>
          <w:szCs w:val="24"/>
        </w:rPr>
      </w:pPr>
    </w:p>
    <w:p w:rsidR="002F274B" w:rsidRPr="002F274B" w:rsidRDefault="002F274B" w:rsidP="002F274B">
      <w:pPr>
        <w:numPr>
          <w:ilvl w:val="0"/>
          <w:numId w:val="12"/>
        </w:numPr>
        <w:spacing w:after="0" w:line="240" w:lineRule="auto"/>
        <w:contextualSpacing/>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 xml:space="preserve">На основании:   </w:t>
      </w:r>
      <w:r w:rsidRPr="002F274B">
        <w:rPr>
          <w:rFonts w:ascii="Times New Roman" w:eastAsia="Calibri" w:hAnsi="Times New Roman" w:cs="Times New Roman"/>
          <w:sz w:val="24"/>
          <w:szCs w:val="24"/>
        </w:rPr>
        <w:t>_____________________________________________________</w:t>
      </w:r>
    </w:p>
    <w:p w:rsidR="002F274B" w:rsidRPr="002F274B" w:rsidRDefault="002F274B" w:rsidP="002F274B">
      <w:pPr>
        <w:spacing w:after="0" w:line="240" w:lineRule="auto"/>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 xml:space="preserve">была проведена проверка в рамках </w:t>
      </w: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_____________________________________________________________________________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 xml:space="preserve">2. Учетный номер проверки и дата присвоения учетного номера проверки </w:t>
      </w:r>
      <w:r w:rsidRPr="002F274B">
        <w:rPr>
          <w:rFonts w:ascii="Times New Roman" w:eastAsia="Calibri" w:hAnsi="Times New Roman" w:cs="Times New Roman"/>
          <w:sz w:val="28"/>
          <w:szCs w:val="28"/>
        </w:rPr>
        <w:br/>
        <w:t>в едином реестре проверок</w:t>
      </w:r>
      <w:r w:rsidRPr="002F274B">
        <w:rPr>
          <w:rFonts w:ascii="Times New Roman" w:eastAsia="Calibri" w:hAnsi="Times New Roman" w:cs="Times New Roman"/>
          <w:sz w:val="24"/>
          <w:szCs w:val="24"/>
        </w:rPr>
        <w:t>:_________________________________________________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 xml:space="preserve">3. В отношении: </w:t>
      </w:r>
      <w:r w:rsidRPr="002F274B">
        <w:rPr>
          <w:rFonts w:ascii="Times New Roman" w:eastAsia="Calibri" w:hAnsi="Times New Roman" w:cs="Times New Roman"/>
          <w:sz w:val="24"/>
          <w:szCs w:val="24"/>
        </w:rPr>
        <w:t xml:space="preserve"> ____________________________________________________________</w:t>
      </w:r>
    </w:p>
    <w:p w:rsidR="002F274B" w:rsidRPr="002F274B" w:rsidRDefault="002F274B" w:rsidP="002F274B">
      <w:pPr>
        <w:spacing w:after="0" w:line="240" w:lineRule="auto"/>
        <w:ind w:left="1701"/>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4. По адресу/адресам:</w:t>
      </w:r>
      <w:r w:rsidRPr="002F274B">
        <w:rPr>
          <w:rFonts w:ascii="Times New Roman" w:eastAsia="Calibri" w:hAnsi="Times New Roman" w:cs="Times New Roman"/>
          <w:sz w:val="24"/>
          <w:szCs w:val="24"/>
        </w:rPr>
        <w:t>_______________________________________________________</w:t>
      </w:r>
    </w:p>
    <w:p w:rsidR="002F274B" w:rsidRPr="002F274B" w:rsidRDefault="002F274B" w:rsidP="002F274B">
      <w:pPr>
        <w:spacing w:after="0" w:line="240" w:lineRule="auto"/>
        <w:ind w:left="1701"/>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2F274B" w:rsidRPr="002F274B" w:rsidRDefault="002F274B" w:rsidP="002F274B">
      <w:pPr>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5. Проверочный лист составлен</w:t>
      </w:r>
      <w:r w:rsidRPr="002F274B">
        <w:rPr>
          <w:rFonts w:ascii="Times New Roman" w:eastAsia="Calibri" w:hAnsi="Times New Roman" w:cs="Times New Roman"/>
          <w:sz w:val="24"/>
          <w:szCs w:val="24"/>
        </w:rPr>
        <w:t>:____________________________________________</w:t>
      </w:r>
    </w:p>
    <w:p w:rsidR="002F274B" w:rsidRPr="002F274B" w:rsidRDefault="002F274B" w:rsidP="002F274B">
      <w:pPr>
        <w:spacing w:after="0" w:line="240" w:lineRule="auto"/>
        <w:ind w:left="3686"/>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органа государственного контроля (надзора))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 xml:space="preserve">6. Должностное лицо, проводившее проверку и заполняющий проверочный </w:t>
      </w: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лист:</w:t>
      </w:r>
      <w:r w:rsidRPr="002F274B">
        <w:rPr>
          <w:rFonts w:ascii="Times New Roman" w:eastAsia="Calibri" w:hAnsi="Times New Roman" w:cs="Times New Roman"/>
          <w:sz w:val="24"/>
          <w:szCs w:val="24"/>
        </w:rPr>
        <w:t xml:space="preserve">  _______________________________________________________________________</w:t>
      </w:r>
    </w:p>
    <w:p w:rsidR="002F274B" w:rsidRPr="002F274B" w:rsidRDefault="002F274B" w:rsidP="002F274B">
      <w:pPr>
        <w:ind w:left="709"/>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2F274B" w:rsidRPr="002F274B" w:rsidRDefault="002F274B" w:rsidP="002F274B">
      <w:pPr>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2693"/>
        <w:gridCol w:w="1985"/>
        <w:gridCol w:w="993"/>
        <w:gridCol w:w="850"/>
        <w:gridCol w:w="1842"/>
        <w:gridCol w:w="1560"/>
      </w:tblGrid>
      <w:tr w:rsidR="002F274B" w:rsidRPr="002F274B" w:rsidTr="002F274B">
        <w:trPr>
          <w:trHeight w:val="320"/>
        </w:trPr>
        <w:tc>
          <w:tcPr>
            <w:tcW w:w="675"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 п/п</w:t>
            </w:r>
          </w:p>
        </w:tc>
        <w:tc>
          <w:tcPr>
            <w:tcW w:w="2693"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1985"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1843" w:type="dxa"/>
            <w:gridSpan w:val="2"/>
            <w:tcBorders>
              <w:top w:val="single" w:sz="4" w:space="0" w:color="000000"/>
              <w:left w:val="single" w:sz="4" w:space="0" w:color="000000"/>
              <w:bottom w:val="single" w:sz="4" w:space="0" w:color="auto"/>
              <w:right w:val="single" w:sz="4" w:space="0" w:color="000000"/>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Вывод о соблюдении установленных требований</w:t>
            </w:r>
          </w:p>
        </w:tc>
        <w:tc>
          <w:tcPr>
            <w:tcW w:w="1842"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Способ подтверждения соблюдения установленных требований</w:t>
            </w:r>
          </w:p>
        </w:tc>
        <w:tc>
          <w:tcPr>
            <w:tcW w:w="1560"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Примечание</w:t>
            </w:r>
          </w:p>
        </w:tc>
      </w:tr>
      <w:tr w:rsidR="002F274B" w:rsidRPr="002F274B" w:rsidTr="002F274B">
        <w:trPr>
          <w:trHeight w:val="320"/>
        </w:trPr>
        <w:tc>
          <w:tcPr>
            <w:tcW w:w="675" w:type="dxa"/>
            <w:vMerge/>
            <w:tcBorders>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8"/>
                <w:szCs w:val="28"/>
              </w:rPr>
            </w:pPr>
          </w:p>
        </w:tc>
        <w:tc>
          <w:tcPr>
            <w:tcW w:w="2693" w:type="dxa"/>
            <w:vMerge/>
            <w:tcBorders>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8"/>
                <w:szCs w:val="28"/>
              </w:rPr>
            </w:pPr>
          </w:p>
        </w:tc>
        <w:tc>
          <w:tcPr>
            <w:tcW w:w="1985"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c>
          <w:tcPr>
            <w:tcW w:w="993"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0" w:afterAutospacing="1" w:line="240" w:lineRule="auto"/>
              <w:contextualSpacing/>
              <w:jc w:val="center"/>
              <w:rPr>
                <w:rFonts w:ascii="Times New Roman" w:eastAsia="Times New Roman" w:hAnsi="Times New Roman" w:cs="Times New Roman"/>
                <w:sz w:val="28"/>
                <w:szCs w:val="28"/>
              </w:rPr>
            </w:pPr>
            <w:r w:rsidRPr="002F274B">
              <w:rPr>
                <w:rFonts w:ascii="Times New Roman" w:eastAsia="Times New Roman" w:hAnsi="Times New Roman" w:cs="Times New Roman"/>
                <w:sz w:val="28"/>
                <w:szCs w:val="28"/>
              </w:rPr>
              <w:t>да</w:t>
            </w:r>
          </w:p>
        </w:tc>
        <w:tc>
          <w:tcPr>
            <w:tcW w:w="850"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before="100" w:beforeAutospacing="1" w:after="0" w:afterAutospacing="1" w:line="240" w:lineRule="auto"/>
              <w:contextualSpacing/>
              <w:jc w:val="center"/>
              <w:rPr>
                <w:rFonts w:ascii="Times New Roman" w:eastAsia="Times New Roman" w:hAnsi="Times New Roman" w:cs="Times New Roman"/>
                <w:sz w:val="28"/>
                <w:szCs w:val="28"/>
              </w:rPr>
            </w:pPr>
            <w:r w:rsidRPr="002F274B">
              <w:rPr>
                <w:rFonts w:ascii="Times New Roman" w:eastAsia="Times New Roman" w:hAnsi="Times New Roman" w:cs="Times New Roman"/>
                <w:sz w:val="28"/>
                <w:szCs w:val="28"/>
              </w:rPr>
              <w:t>нет</w:t>
            </w:r>
          </w:p>
        </w:tc>
        <w:tc>
          <w:tcPr>
            <w:tcW w:w="1842"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c>
          <w:tcPr>
            <w:tcW w:w="1560"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r>
      <w:tr w:rsidR="002F274B" w:rsidRPr="002F274B" w:rsidTr="002F274B">
        <w:trPr>
          <w:trHeight w:val="912"/>
        </w:trPr>
        <w:tc>
          <w:tcPr>
            <w:tcW w:w="675" w:type="dxa"/>
            <w:tcBorders>
              <w:top w:val="single" w:sz="4" w:space="0" w:color="000000"/>
              <w:left w:val="single" w:sz="4" w:space="0" w:color="000000"/>
              <w:right w:val="single" w:sz="4" w:space="0" w:color="000000"/>
            </w:tcBorders>
            <w:vAlign w:val="center"/>
          </w:tcPr>
          <w:p w:rsidR="002F274B" w:rsidRPr="002F274B" w:rsidRDefault="002F274B" w:rsidP="002F274B">
            <w:pPr>
              <w:widowControl w:val="0"/>
              <w:tabs>
                <w:tab w:val="left" w:pos="0"/>
                <w:tab w:val="left" w:pos="426"/>
              </w:tabs>
              <w:suppressAutoHyphens/>
              <w:snapToGrid w:val="0"/>
              <w:spacing w:after="0" w:line="240" w:lineRule="auto"/>
              <w:jc w:val="cente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1 </w:t>
            </w:r>
          </w:p>
        </w:tc>
        <w:tc>
          <w:tcPr>
            <w:tcW w:w="2693" w:type="dxa"/>
            <w:tcBorders>
              <w:top w:val="single" w:sz="4" w:space="0" w:color="000000"/>
              <w:left w:val="single" w:sz="4" w:space="0" w:color="000000"/>
              <w:right w:val="single" w:sz="4" w:space="0" w:color="000000"/>
            </w:tcBorders>
          </w:tcPr>
          <w:p w:rsidR="002F274B" w:rsidRPr="002F274B" w:rsidRDefault="002F274B" w:rsidP="002F274B">
            <w:pPr>
              <w:tabs>
                <w:tab w:val="left" w:pos="284"/>
                <w:tab w:val="left" w:pos="317"/>
              </w:tabs>
              <w:spacing w:before="100" w:beforeAutospacing="1" w:after="100" w:afterAutospacing="1"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В соответствии с требованиями по безопасности полетов при обслуживании воздушного движения (далее - безопасность полетов) утвердил ли поставщик аэронавигационного обслуживания системы управления безопасностью полетов (далее - СУБП) для органов ОВД, находящихся в ее юрисдикции?</w:t>
            </w:r>
          </w:p>
        </w:tc>
        <w:tc>
          <w:tcPr>
            <w:tcW w:w="1985" w:type="dxa"/>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Пункт 12.1 Федеральных авиационных правил «Организация воздушного движения в Российской Федерации», утвержденный приказом Минтранса России от 25.11.2011 № 293 (далее - ФАП № 293)</w:t>
            </w:r>
          </w:p>
        </w:tc>
        <w:tc>
          <w:tcPr>
            <w:tcW w:w="993" w:type="dxa"/>
            <w:tcBorders>
              <w:top w:val="single" w:sz="4" w:space="0" w:color="000000"/>
              <w:left w:val="single" w:sz="4" w:space="0" w:color="000000"/>
              <w:bottom w:val="single" w:sz="4" w:space="0" w:color="000000"/>
              <w:right w:val="single" w:sz="4" w:space="0" w:color="auto"/>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850" w:type="dxa"/>
            <w:tcBorders>
              <w:top w:val="single" w:sz="4" w:space="0" w:color="000000"/>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Предоставление доказательной документации</w:t>
            </w:r>
          </w:p>
        </w:tc>
        <w:tc>
          <w:tcPr>
            <w:tcW w:w="1560"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p>
        </w:tc>
      </w:tr>
      <w:tr w:rsidR="002F274B" w:rsidRPr="002F274B" w:rsidTr="002F274B">
        <w:trPr>
          <w:trHeight w:val="468"/>
        </w:trPr>
        <w:tc>
          <w:tcPr>
            <w:tcW w:w="675" w:type="dxa"/>
            <w:tcBorders>
              <w:left w:val="single" w:sz="4" w:space="0" w:color="000000"/>
              <w:right w:val="single" w:sz="4" w:space="0" w:color="000000"/>
            </w:tcBorders>
            <w:vAlign w:val="center"/>
          </w:tcPr>
          <w:p w:rsidR="002F274B" w:rsidRPr="002F274B" w:rsidRDefault="002F274B" w:rsidP="002F274B">
            <w:pPr>
              <w:spacing w:before="100" w:beforeAutospacing="1" w:after="0" w:line="240" w:lineRule="auto"/>
              <w:contextualSpacing/>
              <w:jc w:val="center"/>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2.</w:t>
            </w:r>
          </w:p>
        </w:tc>
        <w:tc>
          <w:tcPr>
            <w:tcW w:w="2693" w:type="dxa"/>
            <w:tcBorders>
              <w:left w:val="single" w:sz="4" w:space="0" w:color="000000"/>
              <w:right w:val="single" w:sz="4" w:space="0" w:color="000000"/>
            </w:tcBorders>
          </w:tcPr>
          <w:p w:rsidR="002F274B" w:rsidRPr="002F274B" w:rsidRDefault="002F274B" w:rsidP="002F274B">
            <w:pPr>
              <w:tabs>
                <w:tab w:val="left" w:pos="284"/>
                <w:tab w:val="left" w:pos="317"/>
              </w:tabs>
              <w:spacing w:before="100" w:beforeAutospacing="1" w:after="0" w:afterAutospacing="1"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      Соответствуют ли целям управления безопасностью полетов при обслуживании воздушного движения:</w:t>
            </w:r>
          </w:p>
          <w:p w:rsidR="002F274B" w:rsidRPr="002F274B" w:rsidRDefault="002F274B" w:rsidP="002F274B">
            <w:pPr>
              <w:tabs>
                <w:tab w:val="left" w:pos="284"/>
                <w:tab w:val="left" w:pos="317"/>
              </w:tabs>
              <w:spacing w:before="100" w:beforeAutospacing="1" w:after="0" w:afterAutospacing="1"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а) соблюдение установленного приемлемого уровня безопасности полетов при предоставлении обслуживания воздушного движения;</w:t>
            </w:r>
          </w:p>
          <w:p w:rsidR="002F274B" w:rsidRPr="002F274B" w:rsidRDefault="002F274B" w:rsidP="002F274B">
            <w:pPr>
              <w:tabs>
                <w:tab w:val="left" w:pos="284"/>
                <w:tab w:val="left" w:pos="317"/>
              </w:tabs>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б) внедрение при необходимости изменений в систему обслуживания воздушного движения, нацеленных на повышение уровня безопасности полетов?</w:t>
            </w:r>
          </w:p>
        </w:tc>
        <w:tc>
          <w:tcPr>
            <w:tcW w:w="1985" w:type="dxa"/>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Пункт 12.2 ФАП № 293</w:t>
            </w:r>
          </w:p>
        </w:tc>
        <w:tc>
          <w:tcPr>
            <w:tcW w:w="993" w:type="dxa"/>
            <w:tcBorders>
              <w:top w:val="single" w:sz="4" w:space="0" w:color="000000"/>
              <w:left w:val="single" w:sz="4" w:space="0" w:color="000000"/>
              <w:bottom w:val="single" w:sz="4" w:space="0" w:color="000000"/>
              <w:right w:val="single" w:sz="4" w:space="0" w:color="auto"/>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850" w:type="dxa"/>
            <w:tcBorders>
              <w:top w:val="single" w:sz="4" w:space="0" w:color="000000"/>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Предоставление доказательной документации</w:t>
            </w:r>
          </w:p>
        </w:tc>
        <w:tc>
          <w:tcPr>
            <w:tcW w:w="1560"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p>
        </w:tc>
      </w:tr>
      <w:tr w:rsidR="002F274B" w:rsidRPr="002F274B" w:rsidTr="002F274B">
        <w:trPr>
          <w:trHeight w:val="84"/>
        </w:trPr>
        <w:tc>
          <w:tcPr>
            <w:tcW w:w="675" w:type="dxa"/>
            <w:tcBorders>
              <w:top w:val="single" w:sz="4" w:space="0" w:color="auto"/>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ind w:left="142"/>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3.</w:t>
            </w:r>
          </w:p>
        </w:tc>
        <w:tc>
          <w:tcPr>
            <w:tcW w:w="2693" w:type="dxa"/>
            <w:tcBorders>
              <w:top w:val="single" w:sz="4" w:space="0" w:color="auto"/>
              <w:left w:val="single" w:sz="4" w:space="0" w:color="000000"/>
              <w:right w:val="single" w:sz="4" w:space="0" w:color="000000"/>
            </w:tcBorders>
          </w:tcPr>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       Предусматривает ли Система управления безопасностью полетов при обслуживании воздушного движения:</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а) контроль за уровнями безопасности полетов и выявление любых неблагоприятных тенденций;</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б) анализ деятельности органов ОВД, связанный с безопасностью полетов;</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в) оценку безопасности полетов в связи с планируемой реорганизацией воздушного пространства, внедрением новых систем оборудования или средств и в связи с введением новых или измененных правил обслуживания воздушного движения;</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г) механизм определения необходимости введения мер повышения безопасности полетов?</w:t>
            </w:r>
          </w:p>
        </w:tc>
        <w:tc>
          <w:tcPr>
            <w:tcW w:w="1985"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sz w:val="20"/>
                <w:szCs w:val="20"/>
              </w:rPr>
              <w:t>Пункт 12.2.1</w:t>
            </w:r>
            <w:r w:rsidRPr="002F274B">
              <w:rPr>
                <w:rFonts w:ascii="Times New Roman" w:eastAsia="Times New Roman" w:hAnsi="Times New Roman" w:cs="Times New Roman"/>
                <w:color w:val="0D0D0D"/>
                <w:sz w:val="20"/>
                <w:szCs w:val="20"/>
                <w:lang w:eastAsia="ru-RU"/>
              </w:rPr>
              <w:t xml:space="preserve"> </w:t>
            </w:r>
            <w:hyperlink r:id="rId9"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675" w:type="dxa"/>
            <w:tcBorders>
              <w:top w:val="single" w:sz="4" w:space="0" w:color="auto"/>
              <w:left w:val="single" w:sz="4" w:space="0" w:color="000000"/>
              <w:right w:val="single" w:sz="4" w:space="0" w:color="000000"/>
            </w:tcBorders>
            <w:vAlign w:val="center"/>
          </w:tcPr>
          <w:p w:rsidR="002F274B" w:rsidRPr="002F274B" w:rsidRDefault="002F274B" w:rsidP="002F274B">
            <w:pPr>
              <w:widowControl w:val="0"/>
              <w:autoSpaceDE w:val="0"/>
              <w:autoSpaceDN w:val="0"/>
              <w:adjustRightInd w:val="0"/>
              <w:jc w:val="center"/>
              <w:rPr>
                <w:rFonts w:ascii="Times New Roman" w:eastAsia="Times New Roman" w:hAnsi="Times New Roman" w:cs="Times New Roman"/>
                <w:lang w:eastAsia="ru-RU"/>
              </w:rPr>
            </w:pPr>
            <w:r w:rsidRPr="002F274B">
              <w:rPr>
                <w:rFonts w:ascii="Times New Roman" w:eastAsia="Times New Roman" w:hAnsi="Times New Roman" w:cs="Times New Roman"/>
                <w:lang w:eastAsia="ru-RU"/>
              </w:rPr>
              <w:t>4.</w:t>
            </w:r>
          </w:p>
        </w:tc>
        <w:tc>
          <w:tcPr>
            <w:tcW w:w="2693" w:type="dxa"/>
            <w:tcBorders>
              <w:top w:val="single" w:sz="4" w:space="0" w:color="auto"/>
              <w:left w:val="single" w:sz="4" w:space="0" w:color="000000"/>
              <w:right w:val="single" w:sz="4" w:space="0" w:color="000000"/>
            </w:tcBorders>
          </w:tcPr>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      Предусмотрено ли  в деятельности в рамках СУБП при обслуживании воздушного движения документирование?</w:t>
            </w:r>
          </w:p>
        </w:tc>
        <w:tc>
          <w:tcPr>
            <w:tcW w:w="1985"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color w:val="0D0D0D"/>
                <w:sz w:val="20"/>
                <w:szCs w:val="20"/>
              </w:rPr>
              <w:t>Пункт 12.2.</w:t>
            </w:r>
            <w:r w:rsidRPr="002F274B">
              <w:rPr>
                <w:rFonts w:ascii="Times New Roman" w:eastAsia="Times New Roman" w:hAnsi="Times New Roman" w:cs="Times New Roman"/>
                <w:color w:val="0D0D0D"/>
                <w:sz w:val="20"/>
                <w:szCs w:val="20"/>
                <w:lang w:eastAsia="ru-RU"/>
              </w:rPr>
              <w:t>2 </w:t>
            </w:r>
            <w:hyperlink r:id="rId10"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324"/>
        </w:trPr>
        <w:tc>
          <w:tcPr>
            <w:tcW w:w="675" w:type="dxa"/>
            <w:tcBorders>
              <w:top w:val="single" w:sz="4" w:space="0" w:color="auto"/>
              <w:left w:val="single" w:sz="4" w:space="0" w:color="000000"/>
              <w:right w:val="single" w:sz="4" w:space="0" w:color="000000"/>
            </w:tcBorders>
            <w:vAlign w:val="center"/>
          </w:tcPr>
          <w:p w:rsidR="002F274B" w:rsidRPr="002F274B" w:rsidRDefault="002F274B" w:rsidP="002F274B">
            <w:pPr>
              <w:widowControl w:val="0"/>
              <w:tabs>
                <w:tab w:val="center" w:pos="426"/>
              </w:tabs>
              <w:suppressAutoHyphens/>
              <w:spacing w:after="0" w:line="240" w:lineRule="auto"/>
              <w:jc w:val="center"/>
              <w:rPr>
                <w:rFonts w:ascii="Times New Roman" w:eastAsia="Calibri" w:hAnsi="Times New Roman" w:cs="Times New Roman"/>
                <w:sz w:val="20"/>
                <w:szCs w:val="20"/>
              </w:rPr>
            </w:pPr>
            <w:r w:rsidRPr="002F274B">
              <w:rPr>
                <w:rFonts w:ascii="Times New Roman" w:eastAsia="Calibri" w:hAnsi="Times New Roman" w:cs="Times New Roman"/>
                <w:sz w:val="20"/>
                <w:szCs w:val="20"/>
              </w:rPr>
              <w:t>5.</w:t>
            </w:r>
          </w:p>
        </w:tc>
        <w:tc>
          <w:tcPr>
            <w:tcW w:w="2693" w:type="dxa"/>
            <w:tcBorders>
              <w:top w:val="single" w:sz="4" w:space="0" w:color="auto"/>
              <w:left w:val="single" w:sz="4" w:space="0" w:color="000000"/>
              <w:right w:val="single" w:sz="4" w:space="0" w:color="000000"/>
            </w:tcBorders>
          </w:tcPr>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      Существует ли сбор информации о фактических или потенциально опасных для безопасности полетов ситуациях или недостатках, связанных с обслуживанием воздушного движения, при помощи обязательной и добровольной (конфиденциальной) систем сообщений?</w:t>
            </w:r>
          </w:p>
        </w:tc>
        <w:tc>
          <w:tcPr>
            <w:tcW w:w="1985"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color w:val="0D0D0D"/>
                <w:sz w:val="20"/>
                <w:szCs w:val="20"/>
              </w:rPr>
              <w:t>Пункт 12.3</w:t>
            </w:r>
            <w:r w:rsidRPr="002F274B">
              <w:rPr>
                <w:rFonts w:ascii="Times New Roman" w:eastAsia="Times New Roman" w:hAnsi="Times New Roman" w:cs="Times New Roman"/>
                <w:color w:val="0D0D0D"/>
                <w:sz w:val="20"/>
                <w:szCs w:val="20"/>
                <w:lang w:eastAsia="ru-RU"/>
              </w:rPr>
              <w:t> </w:t>
            </w:r>
            <w:hyperlink r:id="rId11"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324"/>
        </w:trPr>
        <w:tc>
          <w:tcPr>
            <w:tcW w:w="675" w:type="dxa"/>
            <w:tcBorders>
              <w:top w:val="single" w:sz="4" w:space="0" w:color="auto"/>
              <w:left w:val="single" w:sz="4" w:space="0" w:color="000000"/>
              <w:right w:val="single" w:sz="4" w:space="0" w:color="000000"/>
            </w:tcBorders>
            <w:vAlign w:val="center"/>
          </w:tcPr>
          <w:p w:rsidR="002F274B" w:rsidRPr="002F274B" w:rsidRDefault="002F274B" w:rsidP="002F274B">
            <w:pPr>
              <w:widowControl w:val="0"/>
              <w:suppressAutoHyphens/>
              <w:spacing w:after="0" w:line="240" w:lineRule="auto"/>
              <w:ind w:left="142"/>
              <w:jc w:val="cente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6.</w:t>
            </w:r>
          </w:p>
        </w:tc>
        <w:tc>
          <w:tcPr>
            <w:tcW w:w="2693" w:type="dxa"/>
            <w:tcBorders>
              <w:top w:val="single" w:sz="4" w:space="0" w:color="auto"/>
              <w:left w:val="single" w:sz="4" w:space="0" w:color="000000"/>
              <w:right w:val="single" w:sz="4" w:space="0" w:color="000000"/>
            </w:tcBorders>
          </w:tcPr>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     Рассматривается ли информация, связанная с безопасностью полетов, включая отчеты об инцидентах, структурными подразделениями органа ОВД, ответственными за управление безопасностью полетов, в целях выявления отрицательных тенденций?</w:t>
            </w:r>
          </w:p>
        </w:tc>
        <w:tc>
          <w:tcPr>
            <w:tcW w:w="1985"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color w:val="0D0D0D"/>
                <w:sz w:val="20"/>
                <w:szCs w:val="20"/>
              </w:rPr>
              <w:t>Пункт 12.3.1</w:t>
            </w:r>
            <w:hyperlink r:id="rId12"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178"/>
        </w:trPr>
        <w:tc>
          <w:tcPr>
            <w:tcW w:w="675" w:type="dxa"/>
            <w:tcBorders>
              <w:top w:val="single" w:sz="4" w:space="0" w:color="auto"/>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sz w:val="20"/>
                <w:szCs w:val="20"/>
              </w:rPr>
            </w:pPr>
            <w:r w:rsidRPr="002F274B">
              <w:rPr>
                <w:rFonts w:ascii="Times New Roman" w:eastAsia="Calibri" w:hAnsi="Times New Roman" w:cs="Times New Roman"/>
                <w:sz w:val="20"/>
                <w:szCs w:val="20"/>
              </w:rPr>
              <w:t>7.</w:t>
            </w:r>
          </w:p>
        </w:tc>
        <w:tc>
          <w:tcPr>
            <w:tcW w:w="2693" w:type="dxa"/>
            <w:tcBorders>
              <w:top w:val="single" w:sz="4" w:space="0" w:color="auto"/>
              <w:left w:val="single" w:sz="4" w:space="0" w:color="000000"/>
              <w:right w:val="single" w:sz="4" w:space="0" w:color="000000"/>
            </w:tcBorders>
          </w:tcPr>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     Анализируется ли информация об отказах и ухудшении характеристик систем и оборудования связи, наблюдения и других систем, имеющих важное значение для безопасности полетов, систематически структурными подразделениями органа ОВД, ответственными за управление безопасностью полетов, в целях выявления тенденций, которые могут оказать влияние на безопасность полетов?</w:t>
            </w:r>
          </w:p>
        </w:tc>
        <w:tc>
          <w:tcPr>
            <w:tcW w:w="1985"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color w:val="0D0D0D"/>
                <w:sz w:val="20"/>
                <w:szCs w:val="20"/>
              </w:rPr>
              <w:t>Пункт 12.3.2</w:t>
            </w:r>
            <w:hyperlink r:id="rId13"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64"/>
        </w:trPr>
        <w:tc>
          <w:tcPr>
            <w:tcW w:w="675" w:type="dxa"/>
            <w:tcBorders>
              <w:top w:val="single" w:sz="4" w:space="0" w:color="auto"/>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ind w:left="142"/>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8.</w:t>
            </w:r>
          </w:p>
        </w:tc>
        <w:tc>
          <w:tcPr>
            <w:tcW w:w="2693" w:type="dxa"/>
            <w:tcBorders>
              <w:top w:val="single" w:sz="4" w:space="0" w:color="auto"/>
              <w:left w:val="single" w:sz="4" w:space="0" w:color="000000"/>
              <w:right w:val="single" w:sz="4" w:space="0" w:color="000000"/>
            </w:tcBorders>
          </w:tcPr>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      Осуществляется ли анализ безопасности полетов в органах ОВД на регулярной и систематической основе квалифицированными специалистами, прошедшими подготовку, имеющими опыт, навыки и полное представление о соответствующих стандартах и рекомендуемой практики ИКАО, правилах аэронавигационного обслуживания, практики безопасной эксплуатации, аспектах человеческого фактора и нормативных правовых актах по обслуживанию воздушного движения в Российской Федерации?</w:t>
            </w:r>
          </w:p>
        </w:tc>
        <w:tc>
          <w:tcPr>
            <w:tcW w:w="1985"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color w:val="0D0D0D"/>
                <w:sz w:val="20"/>
                <w:szCs w:val="20"/>
              </w:rPr>
              <w:t>Пункт 12.3.3</w:t>
            </w:r>
            <w:hyperlink r:id="rId14"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64"/>
        </w:trPr>
        <w:tc>
          <w:tcPr>
            <w:tcW w:w="675" w:type="dxa"/>
            <w:tcBorders>
              <w:left w:val="single" w:sz="4" w:space="0" w:color="000000"/>
              <w:right w:val="single" w:sz="4" w:space="0" w:color="000000"/>
            </w:tcBorders>
            <w:vAlign w:val="center"/>
          </w:tcPr>
          <w:p w:rsidR="002F274B" w:rsidRPr="002F274B" w:rsidRDefault="002F274B" w:rsidP="002F274B">
            <w:pPr>
              <w:ind w:left="142"/>
              <w:contextualSpacing/>
              <w:jc w:val="cente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9.</w:t>
            </w:r>
          </w:p>
        </w:tc>
        <w:tc>
          <w:tcPr>
            <w:tcW w:w="2693" w:type="dxa"/>
            <w:tcBorders>
              <w:left w:val="single" w:sz="4" w:space="0" w:color="000000"/>
              <w:right w:val="single" w:sz="4" w:space="0" w:color="000000"/>
            </w:tcBorders>
          </w:tcPr>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      Подвергаются ли анализу безопасности полетов в органах ОВД следующие вопросы:</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9.1 вопросы регламентации для обеспечения того, чтобы:</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а) руководства, технологии, инструкции, связанные с деятельностью по обслуживанию воздушного движения, и процедуры координации были полными, отвечающими требованиям и актуальными;</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б) структура маршрутов обслуживания воздушного движения (маршрут ОВД) в соответствующих случаях предусматривала надлежащее разделение маршрутов и пункты пересечения маршрутов ОВД, расположенные таким образом, чтобы свести к минимуму необходимость вмешательства диспетчера и координации действий в рамках органа ОВД и между органами ОВД;</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в) минимумы эшелонирования, используемые в данном воздушном пространстве или на соответствующем аэродроме, были приемлемыми, и при этом соблюдались все положения, применимые к этим минимумам;</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г) в соответствующих случаях осуществлялся адекватный контроль площади маневрирования и были внедрены правила и меры, нацеленные на сведение к минимуму потенциальной опасности непреднамеренного выезда на ВПП. Такой контроль может осуществляться визуально или с помощью системы наблюдения ОВД;</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д) были внедрены соответствующие процедуры эксплуатации аэродромов в условиях ограниченной видимости;</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е) объемы движения и соответствующая рабочая нагрузка на диспетчеров не превышали установленных уровней безопасности полетов и, когда это необходимо, применялись правила регулирования объема движения;</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ж) правила на случай отказа или ухудшения характеристик систем наблюдения ОВД, включая системы связи, применялись на практике и обеспечивали приемлемый уровень безопасности полетов;</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з) вводились правила представления отчетов об инцидентах и других событиях, имеющих отношение к безопасности полетов, поощрялось представление отчетов об инцидентах и проводился анализ таких отчетов с целью определения необходимости предприятия соответствующих действий для устранения недостатков;</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9.2. эксплуатационные и технические вопросы для обеспечения того, чтобы:</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а) рабочие условия соответствовали установленным уровням температуры, влажности, вентиляции, шума окружающего освещения и отрицательно не сказывались на работоспособности диспетчера;</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б) автоматизированные системы формировали и отображали план полета, данные управления и координации своевременно, точно и легко распознаваемым образом, а также с учетом аспектов человеческого фактора;</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в) оборудование, включая устройства ввода/вывода автоматизированных систем, были спроектированы и размещены на рабочем месте в соответствии с принципами эргономики;</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г) системы связи, навигации, наблюдения и другие системы и оборудование, имеющие важное значение для безопасности полетов:</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регулярно проверялись в штатных эксплуатационных условиях;</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отвечали установленным требуемым уровням надежности и готовности;</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обеспечивали своевременное и надлежащее выявление и предупреждение об отказах и ухудшениях характеристик систем;</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сопровождались документацией о последствиях отказа и ухудшения характеристик системы, подсистемы и оборудования;</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предусматривали меры контроля вероятности отказов и ухудшения характеристик;</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предусматривали надлежащие резервные средства и/или правила в случае отказа или ухудшения характеристик работы системы;</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д) велась и постоянно анализировалась документация по регистрации эксплуатационного состояния систем и оборудования;</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9.3. вопросы выдачи свидетельств и подготовки персонала для обеспечения того, чтобы:</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а) диспетчеры были надлежащим образом подготовлены и имели соответствующие свидетельства с действующими квалификационными отметками;</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б) уровень компетентности диспетчера поддерживался посредством прохождения надлежащей и отвечающей требованиям подготовки, повышения квалификации, переподготовки, включая приобретение навыков пред принятия действий в аварийной обстановке и пилотирования воздушного судна в условиях отказа или ухудшения работы средств и систем;</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в) диспетчеры органа ОВД или диспетчерского пункта (сектора), укомплектованного группой специалистов, имели соответствующую и надлежащую подготовку для обеспечения эффективной работы в коллективе;</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г) внедрение новых или измененных правил, а также новых или усовершенствованных систем связи, наблюдения и других важных для безопасности полетов систем и оборудования осуществлялось наряду с соответствующей подготовкой и инструктажем;</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д) диспетчер обладал удовлетворительными знаниями английского языка для предоставления обслуживания воздушного движения воздушным судам, выполняющим международные полеты;</w:t>
            </w:r>
          </w:p>
          <w:p w:rsidR="002F274B" w:rsidRPr="002F274B" w:rsidRDefault="002F274B" w:rsidP="002F274B">
            <w:pPr>
              <w:spacing w:after="0"/>
              <w:jc w:val="both"/>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е) использовались установленные правила радиообмена?</w:t>
            </w:r>
          </w:p>
        </w:tc>
        <w:tc>
          <w:tcPr>
            <w:tcW w:w="1985"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12.3.4ФАП № 293</w:t>
            </w:r>
          </w:p>
        </w:tc>
        <w:tc>
          <w:tcPr>
            <w:tcW w:w="993"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64"/>
        </w:trPr>
        <w:tc>
          <w:tcPr>
            <w:tcW w:w="675"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10.</w:t>
            </w:r>
          </w:p>
        </w:tc>
        <w:tc>
          <w:tcPr>
            <w:tcW w:w="2693" w:type="dxa"/>
            <w:tcBorders>
              <w:left w:val="single" w:sz="4" w:space="0" w:color="000000"/>
              <w:right w:val="single" w:sz="4" w:space="0" w:color="000000"/>
            </w:tcBorders>
          </w:tcPr>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       Проводится ли оценка безопасности полетов в связи с предложениями в отношении существенной реорганизации воздушного пространства, значительных изменений правил предоставления обслуживания воздушного движения в воздушном пространстве или на аэродроме и внедрения нового оборудования, систем или средств, как минимум, в следующих случаях:</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а) сокращенный минимум эшелонирования, подлежащий применению в воздушном пространстве или на аэродроме;</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б) новые эксплуатационные правила, включая процедуры обслуживания воздушного движения, подлежащие применению в воздушном пространстве или на аэродроме;</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в) реорганизация структуры маршрутов обслуживания воздушного движения;</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г) ресекторизация воздушного пространства;</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д) физические изменения конфигурации ВПП и/или рулежных дорожек на аэродроме;</w:t>
            </w:r>
          </w:p>
          <w:p w:rsidR="002F274B" w:rsidRPr="002F274B" w:rsidRDefault="002F274B" w:rsidP="002F274B">
            <w:pPr>
              <w:widowControl w:val="0"/>
              <w:suppressAutoHyphens/>
              <w:spacing w:after="0"/>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е) внедрение новых систем или оборудования связи, наблюдения и других имеющих важное значение для безопасности полетов систем и оборудования, в том числе обеспечивающих новые функции и/или возможности?</w:t>
            </w:r>
          </w:p>
        </w:tc>
        <w:tc>
          <w:tcPr>
            <w:tcW w:w="1985"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
                <w:bCs/>
                <w:color w:val="000000"/>
                <w:kern w:val="32"/>
                <w:sz w:val="20"/>
                <w:szCs w:val="20"/>
                <w:lang w:bidi="en-US"/>
              </w:rPr>
              <w:t xml:space="preserve"> </w:t>
            </w:r>
            <w:r w:rsidRPr="002F274B">
              <w:rPr>
                <w:rFonts w:ascii="Times New Roman" w:eastAsia="Times New Roman" w:hAnsi="Times New Roman" w:cs="Times New Roman"/>
                <w:color w:val="0D0D0D"/>
                <w:sz w:val="20"/>
                <w:szCs w:val="20"/>
              </w:rPr>
              <w:t xml:space="preserve">Пункт 12.4 </w:t>
            </w:r>
            <w:hyperlink r:id="rId15"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4"/>
        </w:trPr>
        <w:tc>
          <w:tcPr>
            <w:tcW w:w="675"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11.</w:t>
            </w:r>
          </w:p>
        </w:tc>
        <w:tc>
          <w:tcPr>
            <w:tcW w:w="2693" w:type="dxa"/>
            <w:tcBorders>
              <w:left w:val="single" w:sz="4" w:space="0" w:color="000000"/>
              <w:right w:val="single" w:sz="4" w:space="0" w:color="000000"/>
            </w:tcBorders>
          </w:tcPr>
          <w:p w:rsidR="002F274B" w:rsidRPr="002F274B" w:rsidRDefault="002F274B" w:rsidP="002F274B">
            <w:pPr>
              <w:widowControl w:val="0"/>
              <w:suppressAutoHyphens/>
              <w:spacing w:after="0"/>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       Внедряются ли изменения только в том случае, если результаты оценки свидетельствуют об обеспечении приемлемого уровня безопасности полетов?</w:t>
            </w:r>
          </w:p>
        </w:tc>
        <w:tc>
          <w:tcPr>
            <w:tcW w:w="1985"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color w:val="0D0D0D"/>
                <w:sz w:val="20"/>
                <w:szCs w:val="20"/>
              </w:rPr>
              <w:t>Пункт 12.4.1 </w:t>
            </w:r>
            <w:hyperlink r:id="rId16"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404"/>
        </w:trPr>
        <w:tc>
          <w:tcPr>
            <w:tcW w:w="675" w:type="dxa"/>
            <w:tcBorders>
              <w:left w:val="single" w:sz="4" w:space="0" w:color="000000"/>
              <w:right w:val="single" w:sz="4" w:space="0" w:color="000000"/>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12.</w:t>
            </w:r>
          </w:p>
        </w:tc>
        <w:tc>
          <w:tcPr>
            <w:tcW w:w="2693" w:type="dxa"/>
            <w:tcBorders>
              <w:left w:val="single" w:sz="4" w:space="0" w:color="000000"/>
              <w:right w:val="single" w:sz="4" w:space="0" w:color="000000"/>
            </w:tcBorders>
          </w:tcPr>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        Учитываются ли при оценке безопасности полетов все факторы, которые считаются важными с точки зрения безопасности полетов, включая:</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а) типы воздушных судов и их летно-технические характеристики, включая навигационные возможности;</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б) плотность и распределение воздушного движения;</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в) сложность воздушного пространства, структуру маршрутов обслуживания воздушного движения и классификацию воздушного пространства;</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г) конфигурацию аэродрома, включая конфигурацию ВПП, их размеры и конфигурацию рулежных дорожек;</w:t>
            </w:r>
          </w:p>
          <w:p w:rsidR="002F274B" w:rsidRPr="002F274B" w:rsidRDefault="002F274B" w:rsidP="002F274B">
            <w:pPr>
              <w:widowControl w:val="0"/>
              <w:suppressAutoHyphens/>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д) тип связи "воздух - земля" и временные параметры ведения диалогов в процессе связи, включая возможность вмешательства диспетчера;</w:t>
            </w:r>
          </w:p>
          <w:p w:rsidR="002F274B" w:rsidRPr="002F274B" w:rsidRDefault="002F274B" w:rsidP="002F274B">
            <w:pPr>
              <w:widowControl w:val="0"/>
              <w:suppressAutoHyphens/>
              <w:spacing w:after="0"/>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е) тип и возможности системы наблюдения, а также наличие систем, позволяющих диспетчеру осуществлять вспомогательные функции и функции предупреждения, любые особые местные метеорологические условия?</w:t>
            </w:r>
          </w:p>
        </w:tc>
        <w:tc>
          <w:tcPr>
            <w:tcW w:w="1985"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12.4.2 ФАП № 293</w:t>
            </w:r>
          </w:p>
        </w:tc>
        <w:tc>
          <w:tcPr>
            <w:tcW w:w="993"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4"/>
        </w:trPr>
        <w:tc>
          <w:tcPr>
            <w:tcW w:w="675"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13.</w:t>
            </w:r>
          </w:p>
        </w:tc>
        <w:tc>
          <w:tcPr>
            <w:tcW w:w="2693" w:type="dxa"/>
            <w:tcBorders>
              <w:left w:val="single" w:sz="4" w:space="0" w:color="000000"/>
              <w:right w:val="single" w:sz="4" w:space="0" w:color="000000"/>
            </w:tcBorders>
          </w:tcPr>
          <w:p w:rsidR="002F274B" w:rsidRPr="002F274B" w:rsidRDefault="002F274B" w:rsidP="002F274B">
            <w:pPr>
              <w:widowControl w:val="0"/>
              <w:suppressAutoHyphens/>
              <w:spacing w:after="0"/>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       Оценивается ли и классифицируется с точки зрения приемлемого уровня риска любая фактическая или потенциальная опасность, связанная с предоставлением обслуживания воздушного движения в воздушном пространстве или на аэродроме, выявленная в процессе деятельности по обеспечению безопасности полетов при обслуживании воздушного движения или каким-либо другим способом?</w:t>
            </w:r>
          </w:p>
        </w:tc>
        <w:tc>
          <w:tcPr>
            <w:tcW w:w="1985"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color w:val="0D0D0D"/>
                <w:sz w:val="20"/>
                <w:szCs w:val="20"/>
              </w:rPr>
              <w:t xml:space="preserve">Пункт 12.5 </w:t>
            </w:r>
            <w:hyperlink r:id="rId17"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4"/>
        </w:trPr>
        <w:tc>
          <w:tcPr>
            <w:tcW w:w="675"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14.</w:t>
            </w:r>
          </w:p>
        </w:tc>
        <w:tc>
          <w:tcPr>
            <w:tcW w:w="2693" w:type="dxa"/>
            <w:tcBorders>
              <w:left w:val="single" w:sz="4" w:space="0" w:color="000000"/>
              <w:right w:val="single" w:sz="4" w:space="0" w:color="000000"/>
            </w:tcBorders>
          </w:tcPr>
          <w:p w:rsidR="002F274B" w:rsidRPr="002F274B" w:rsidRDefault="002F274B" w:rsidP="002F274B">
            <w:pPr>
              <w:widowControl w:val="0"/>
              <w:suppressAutoHyphens/>
              <w:spacing w:after="0"/>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       Обязан ли поставщик аэронавигационного обслуживания за исключением случаев, когда риск может быть классифицирован как приемлемый, принять соответствующие меры для исключения риска или его снижения до приемлемого уровня?</w:t>
            </w:r>
          </w:p>
        </w:tc>
        <w:tc>
          <w:tcPr>
            <w:tcW w:w="1985"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color w:val="0D0D0D"/>
                <w:sz w:val="20"/>
                <w:szCs w:val="20"/>
              </w:rPr>
              <w:t xml:space="preserve">Пункт 12.5.1 </w:t>
            </w:r>
            <w:hyperlink r:id="rId18"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4"/>
        </w:trPr>
        <w:tc>
          <w:tcPr>
            <w:tcW w:w="675"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15.</w:t>
            </w:r>
          </w:p>
        </w:tc>
        <w:tc>
          <w:tcPr>
            <w:tcW w:w="2693" w:type="dxa"/>
            <w:tcBorders>
              <w:left w:val="single" w:sz="4" w:space="0" w:color="000000"/>
              <w:right w:val="single" w:sz="4" w:space="0" w:color="000000"/>
            </w:tcBorders>
          </w:tcPr>
          <w:p w:rsidR="002F274B" w:rsidRPr="002F274B" w:rsidRDefault="002F274B" w:rsidP="002F274B">
            <w:pPr>
              <w:widowControl w:val="0"/>
              <w:suppressAutoHyphens/>
              <w:spacing w:after="0"/>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      Обязан ли поставщик аэронавигационного обслуживания в случае снижения уровня безопасности полетов в конкретном воздушном пространстве или на аэродроме до значений ниже приемлемого, принять соответствующие корректирующие меры?</w:t>
            </w:r>
          </w:p>
        </w:tc>
        <w:tc>
          <w:tcPr>
            <w:tcW w:w="1985"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color w:val="0D0D0D"/>
                <w:sz w:val="20"/>
                <w:szCs w:val="20"/>
              </w:rPr>
            </w:pPr>
            <w:r w:rsidRPr="002F274B">
              <w:rPr>
                <w:rFonts w:ascii="Times New Roman" w:eastAsia="Times New Roman" w:hAnsi="Times New Roman" w:cs="Times New Roman"/>
                <w:color w:val="0D0D0D"/>
                <w:sz w:val="20"/>
                <w:szCs w:val="20"/>
              </w:rPr>
              <w:t xml:space="preserve">Пункт 12.5.2 </w:t>
            </w:r>
            <w:hyperlink r:id="rId19" w:history="1">
              <w:r w:rsidRPr="002F274B">
                <w:rPr>
                  <w:rFonts w:ascii="Times New Roman" w:eastAsia="Times New Roman" w:hAnsi="Times New Roman" w:cs="Times New Roman"/>
                  <w:color w:val="0D0D0D"/>
                  <w:sz w:val="20"/>
                  <w:szCs w:val="20"/>
                  <w:lang w:eastAsia="ru-RU"/>
                </w:rPr>
                <w:t>ФАП № 293</w:t>
              </w:r>
            </w:hyperlink>
          </w:p>
        </w:tc>
        <w:tc>
          <w:tcPr>
            <w:tcW w:w="993"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4"/>
        </w:trPr>
        <w:tc>
          <w:tcPr>
            <w:tcW w:w="675"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16.</w:t>
            </w:r>
          </w:p>
        </w:tc>
        <w:tc>
          <w:tcPr>
            <w:tcW w:w="2693" w:type="dxa"/>
            <w:tcBorders>
              <w:left w:val="single" w:sz="4" w:space="0" w:color="000000"/>
              <w:right w:val="single" w:sz="4" w:space="0" w:color="000000"/>
            </w:tcBorders>
          </w:tcPr>
          <w:p w:rsidR="002F274B" w:rsidRPr="002F274B" w:rsidRDefault="002F274B" w:rsidP="002F274B">
            <w:pPr>
              <w:widowControl w:val="0"/>
              <w:suppressAutoHyphens/>
              <w:spacing w:after="0"/>
              <w:ind w:left="33"/>
              <w:contextualSpacing/>
              <w:jc w:val="both"/>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        Должно ли принятие любых корректирующих мер сопровождаться оценкой их эффективности с точки зрения исключения или уменьшения риска?</w:t>
            </w:r>
          </w:p>
        </w:tc>
        <w:tc>
          <w:tcPr>
            <w:tcW w:w="1985"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color w:val="0D0D0D"/>
                <w:sz w:val="20"/>
                <w:szCs w:val="20"/>
              </w:rPr>
            </w:pPr>
            <w:r w:rsidRPr="002F274B">
              <w:rPr>
                <w:rFonts w:ascii="Times New Roman" w:eastAsia="Times New Roman" w:hAnsi="Times New Roman" w:cs="Times New Roman"/>
                <w:color w:val="0D0D0D"/>
                <w:sz w:val="20"/>
                <w:szCs w:val="20"/>
              </w:rPr>
              <w:t>Пункт 12.5.3 ФАП № 293</w:t>
            </w:r>
          </w:p>
        </w:tc>
        <w:tc>
          <w:tcPr>
            <w:tcW w:w="993"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560"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bl>
    <w:p w:rsidR="002F274B" w:rsidRPr="002F274B" w:rsidRDefault="002F274B" w:rsidP="002F274B">
      <w:pPr>
        <w:spacing w:after="0" w:line="240" w:lineRule="auto"/>
        <w:rPr>
          <w:rFonts w:ascii="Times New Roman" w:eastAsia="Times New Roman" w:hAnsi="Times New Roman" w:cs="Times New Roman"/>
          <w:sz w:val="20"/>
          <w:szCs w:val="20"/>
          <w:lang w:eastAsia="ru-RU"/>
        </w:rPr>
      </w:pPr>
      <w:bookmarkStart w:id="12" w:name="_Hlk487702180"/>
      <w:r w:rsidRPr="002F274B">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bookmarkEnd w:id="12"/>
    <w:p w:rsidR="002F274B" w:rsidRPr="002F274B" w:rsidRDefault="002F274B" w:rsidP="002F274B">
      <w:pPr>
        <w:spacing w:after="0" w:line="240" w:lineRule="auto"/>
        <w:ind w:right="249"/>
        <w:jc w:val="both"/>
        <w:rPr>
          <w:rFonts w:ascii="Times New Roman" w:eastAsia="Calibri" w:hAnsi="Times New Roman" w:cs="Times New Roman"/>
          <w:sz w:val="24"/>
          <w:szCs w:val="24"/>
        </w:rPr>
      </w:pPr>
    </w:p>
    <w:p w:rsidR="002F274B" w:rsidRPr="002F274B" w:rsidRDefault="002F274B" w:rsidP="002F274B">
      <w:pPr>
        <w:spacing w:after="0" w:line="240" w:lineRule="auto"/>
        <w:ind w:right="249"/>
        <w:jc w:val="both"/>
        <w:rPr>
          <w:rFonts w:ascii="Times New Roman" w:eastAsia="Calibri" w:hAnsi="Times New Roman" w:cs="Times New Roman"/>
          <w:sz w:val="24"/>
          <w:szCs w:val="24"/>
        </w:rPr>
      </w:pPr>
    </w:p>
    <w:p w:rsidR="002F274B" w:rsidRPr="002F274B" w:rsidRDefault="002F274B" w:rsidP="002F274B">
      <w:pPr>
        <w:spacing w:after="0" w:line="240" w:lineRule="auto"/>
        <w:ind w:right="249"/>
        <w:jc w:val="both"/>
        <w:rPr>
          <w:rFonts w:ascii="Times New Roman" w:eastAsia="Calibri" w:hAnsi="Times New Roman" w:cs="Times New Roman"/>
          <w:sz w:val="24"/>
          <w:szCs w:val="24"/>
        </w:rPr>
      </w:pPr>
    </w:p>
    <w:p w:rsidR="002F274B" w:rsidRPr="002F274B" w:rsidRDefault="002F274B" w:rsidP="002F274B">
      <w:pPr>
        <w:spacing w:after="0" w:line="240" w:lineRule="auto"/>
        <w:ind w:right="249"/>
        <w:jc w:val="both"/>
        <w:rPr>
          <w:rFonts w:ascii="Times New Roman" w:eastAsia="Calibri" w:hAnsi="Times New Roman" w:cs="Times New Roman"/>
          <w:sz w:val="24"/>
          <w:szCs w:val="24"/>
        </w:rPr>
      </w:pPr>
      <w:r w:rsidRPr="002F274B">
        <w:rPr>
          <w:rFonts w:ascii="Times New Roman" w:eastAsia="Calibri" w:hAnsi="Times New Roman" w:cs="Times New Roman"/>
          <w:noProof/>
          <w:sz w:val="24"/>
          <w:szCs w:val="24"/>
          <w:lang w:eastAsia="ru-RU"/>
        </w:rPr>
        <mc:AlternateContent>
          <mc:Choice Requires="wps">
            <w:drawing>
              <wp:anchor distT="0" distB="0" distL="114300" distR="114300" simplePos="0" relativeHeight="251687936" behindDoc="0" locked="0" layoutInCell="1" allowOverlap="1" wp14:anchorId="2D86924D" wp14:editId="1EA769EB">
                <wp:simplePos x="0" y="0"/>
                <wp:positionH relativeFrom="column">
                  <wp:posOffset>3302635</wp:posOffset>
                </wp:positionH>
                <wp:positionV relativeFrom="paragraph">
                  <wp:posOffset>165542</wp:posOffset>
                </wp:positionV>
                <wp:extent cx="2926080" cy="0"/>
                <wp:effectExtent l="0" t="0" r="0" b="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5DB72298" id="Прямая соединительная линия 2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60.05pt,13.05pt" to="490.4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k5/QEAAKwDAAAOAAAAZHJzL2Uyb0RvYy54bWysU82O0zAQviPxDpbvNGkQVYma7mGr5YKg&#10;EssDeB2nseQ/eUzT3oAzUh+BV+AA0kq78AzJGzF2s6XADZGDM/Zkvpnv85fFxU4rshUepDUVnU5y&#10;SoThtpZmU9G311dP5pRAYKZmyhpR0b0AerF8/GjRuVIUtrWqFp4giIGycxVtQ3BllgFvhWYwsU4Y&#10;TDbWaxZw6zdZ7VmH6FplRZ7Pss762nnLBQCero5Jukz4TSN4eN00IAJRFcXZQlp9Wm/imi0XrNx4&#10;5lrJxzHYP0yhmTTY9AS1YoGRd17+BaUl9xZsEybc6sw2jeQicUA20/wPNm9a5kTiguKAO8kE/w+W&#10;v9quPZF1RYspJYZpvKP+8/B+OPT3/ZfhQIYP/Y/+W/+1v+2/97fDR4zvhk8Yx2R/Nx4fCJajlp2D&#10;EiEvzdqPO3BrH4XZNV7HN1Imu6T//qS/2AXC8bB4XszyOV4Tf8hlvwqdh/BCWE1iUFElTZSGlWz7&#10;EgI2w08fPonHxl5JpdL1KkO6is6ePovIDE3WKBYw1A5pg9lQwtQG3cuDT4hglaxjdcSBPVwqT7YM&#10;DYS+q213jeNSohgETCCH9ETyOMFvpXGcFYP2WJxSR79pGdD0SuqKzs+rlYkdRbLtSCoKepQwRje2&#10;3idls7hDS6Smo32j5873GJ//ZMufAAAA//8DAFBLAwQUAAYACAAAACEAtQM5y94AAAAJAQAADwAA&#10;AGRycy9kb3ducmV2LnhtbEyPTU/DMAyG70j8h8hI3FiyToytNJ3Q0A7cRmHSjlnjfkDjVE26lX+P&#10;EQc4WbYfvX6cbSbXiTMOofWkYT5TIJBKb1uqNby/7e5WIEI0ZE3nCTV8YYBNfn2VmdT6C73iuYi1&#10;4BAKqdHQxNinUoayQWfCzPdIvKv84EzkdqilHcyFw10nE6WW0pmW+EJjetw2WH4Wo9Mw7reVaneL&#10;6eO4KOT48rA/PFe11rc309MjiIhT/IPhR5/VIWenkx/JBtFpuE/UnFENyZIrA+uVWoM4/Q5knsn/&#10;H+TfAAAA//8DAFBLAQItABQABgAIAAAAIQC2gziS/gAAAOEBAAATAAAAAAAAAAAAAAAAAAAAAABb&#10;Q29udGVudF9UeXBlc10ueG1sUEsBAi0AFAAGAAgAAAAhADj9If/WAAAAlAEAAAsAAAAAAAAAAAAA&#10;AAAALwEAAF9yZWxzLy5yZWxzUEsBAi0AFAAGAAgAAAAhAJNWOTn9AQAArAMAAA4AAAAAAAAAAAAA&#10;AAAALgIAAGRycy9lMm9Eb2MueG1sUEsBAi0AFAAGAAgAAAAhALUDOcveAAAACQEAAA8AAAAAAAAA&#10;AAAAAAAAVwQAAGRycy9kb3ducmV2LnhtbFBLBQYAAAAABAAEAPMAAABiBQAAAAA=&#10;" strokecolor="windowText" strokeweight=".5pt">
                <v:stroke joinstyle="miter"/>
              </v:line>
            </w:pict>
          </mc:Fallback>
        </mc:AlternateContent>
      </w:r>
      <w:r w:rsidRPr="002F274B">
        <w:rPr>
          <w:rFonts w:ascii="Times New Roman" w:eastAsia="Calibri" w:hAnsi="Times New Roman" w:cs="Times New Roman"/>
          <w:noProof/>
          <w:sz w:val="24"/>
          <w:szCs w:val="24"/>
          <w:lang w:eastAsia="ru-RU"/>
        </w:rPr>
        <mc:AlternateContent>
          <mc:Choice Requires="wps">
            <w:drawing>
              <wp:anchor distT="0" distB="0" distL="114300" distR="114300" simplePos="0" relativeHeight="251686912" behindDoc="0" locked="0" layoutInCell="1" allowOverlap="1" wp14:anchorId="17971CF6" wp14:editId="1B3ED2E0">
                <wp:simplePos x="0" y="0"/>
                <wp:positionH relativeFrom="column">
                  <wp:posOffset>19381</wp:posOffset>
                </wp:positionH>
                <wp:positionV relativeFrom="paragraph">
                  <wp:posOffset>166122</wp:posOffset>
                </wp:positionV>
                <wp:extent cx="1423284" cy="0"/>
                <wp:effectExtent l="0" t="0" r="0" b="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4194ECCB" id="Прямая соединительная линия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9w/wEAAKwDAAAOAAAAZHJzL2Uyb0RvYy54bWysU82O0zAQviPxDpbvNG12WVVR0z1stVwQ&#10;VGJ5AK/jJJb8J49p2htwRuoj8AocQFppF54heSPGbrYUuCFycMYezzfzffmyuNxqRTbCg7SmpLPJ&#10;lBJhuK2kaUr69ub62ZwSCMxUTFkjSroTQC+XT58sOleI3LZWVcITBDFQdK6kbQiuyDLgrdAMJtYJ&#10;g8naes0Cbn2TVZ51iK5Vlk+nF1lnfeW85QIAT1eHJF0m/LoWPLyuaxCBqJLibCGtPq23cc2WC1Y0&#10;nrlW8nEM9g9TaCYNNj1CrVhg5J2Xf0Fpyb0FW4cJtzqzdS25SByQzWz6B5s3LXMicUFxwB1lgv8H&#10;y19t1p7IqqR5TolhGr9R/3l4P+z7h/7LsCfDh/5H/63/2t/13/u74SPG98MnjGOyvx+P9wTLUcvO&#10;QYGQV2btxx24tY/CbGuv4xspk23Sf3fUX2wD4Xg4O8/P8vk5Jfwxl/0qdB7CC2E1iUFJlTRRGlaw&#10;zUsI2AyvPl6Jx8ZeS6XS51WGdCW9OHuOBuAMTVYrFjDUDmmDaShhqkH38uATIlglq1gdcWAHV8qT&#10;DUMDoe8q293guJQoBgETyCE9kTxO8FtpHGfFoD0Up9TBb1oGNL2SuqTz02plYkeRbDuSioIeJIzR&#10;ra12Sdks7tASqelo3+i50z3Gpz/Z8icA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SuY/cP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2F274B" w:rsidRPr="002F274B" w:rsidRDefault="002F274B" w:rsidP="002F274B">
      <w:pPr>
        <w:ind w:right="142" w:firstLine="567"/>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(подпись)                                                               (инициалы, фамилия должностного лица)</w:t>
      </w:r>
    </w:p>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Pr="002F274B" w:rsidRDefault="002F274B" w:rsidP="002F274B">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bookmarkStart w:id="13" w:name="_Hlk487703699"/>
      <w:r w:rsidRPr="002F274B">
        <w:rPr>
          <w:rFonts w:ascii="Times New Roman" w:eastAsia="Times New Roman" w:hAnsi="Times New Roman" w:cs="Times New Roman"/>
          <w:sz w:val="28"/>
          <w:szCs w:val="28"/>
          <w:lang w:eastAsia="ru-RU"/>
        </w:rPr>
        <w:t>Приложение № 11</w:t>
      </w:r>
    </w:p>
    <w:p w:rsidR="002F274B" w:rsidRPr="002F274B" w:rsidRDefault="002F274B" w:rsidP="002F274B">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к приказу Ространснадзора</w:t>
      </w:r>
    </w:p>
    <w:p w:rsidR="002F274B" w:rsidRPr="002F274B" w:rsidRDefault="002F274B" w:rsidP="002F274B">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 xml:space="preserve">  от _________№__________</w:t>
      </w:r>
    </w:p>
    <w:bookmarkEnd w:id="13"/>
    <w:p w:rsidR="002F274B" w:rsidRPr="002F274B" w:rsidRDefault="002F274B" w:rsidP="002F274B">
      <w:pPr>
        <w:widowControl w:val="0"/>
        <w:suppressAutoHyphens/>
        <w:spacing w:after="0" w:line="240" w:lineRule="auto"/>
        <w:rPr>
          <w:rFonts w:ascii="Times New Roman" w:eastAsia="Times New Roman" w:hAnsi="Times New Roman" w:cs="Times New Roman"/>
          <w:b/>
          <w:lang w:eastAsia="ru-RU"/>
        </w:rPr>
      </w:pPr>
    </w:p>
    <w:p w:rsidR="002F274B" w:rsidRPr="002F274B" w:rsidRDefault="002F274B" w:rsidP="002F274B">
      <w:pPr>
        <w:spacing w:after="0" w:line="240" w:lineRule="auto"/>
        <w:jc w:val="center"/>
        <w:rPr>
          <w:rFonts w:ascii="Times New Roman" w:eastAsia="Calibri" w:hAnsi="Times New Roman" w:cs="Times New Roman"/>
          <w:b/>
          <w:sz w:val="28"/>
          <w:szCs w:val="28"/>
        </w:rPr>
      </w:pPr>
      <w:r w:rsidRPr="002F274B">
        <w:rPr>
          <w:rFonts w:ascii="Times New Roman" w:eastAsia="Calibri" w:hAnsi="Times New Roman" w:cs="Times New Roman"/>
          <w:b/>
          <w:sz w:val="28"/>
          <w:szCs w:val="28"/>
        </w:rPr>
        <w:t>Проверочный лист соблюдения обязательных требований за поддержанием летной годности гражданских воздушных судов организации по техническому обслуживанию</w:t>
      </w:r>
    </w:p>
    <w:p w:rsidR="002F274B" w:rsidRPr="002F274B" w:rsidRDefault="002F274B" w:rsidP="002F274B">
      <w:pPr>
        <w:spacing w:after="0" w:line="240" w:lineRule="auto"/>
        <w:jc w:val="both"/>
        <w:rPr>
          <w:rFonts w:ascii="Times New Roman" w:eastAsia="Calibri" w:hAnsi="Times New Roman" w:cs="Times New Roman"/>
          <w:b/>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1. На основании:</w:t>
      </w:r>
      <w:r w:rsidRPr="002F274B">
        <w:rPr>
          <w:rFonts w:ascii="Times New Roman" w:eastAsia="Calibri" w:hAnsi="Times New Roman" w:cs="Times New Roman"/>
          <w:sz w:val="24"/>
          <w:szCs w:val="24"/>
        </w:rPr>
        <w:t>_____________________________________________________________</w:t>
      </w:r>
    </w:p>
    <w:p w:rsidR="002F274B" w:rsidRPr="002F274B" w:rsidRDefault="002F274B" w:rsidP="002F274B">
      <w:pPr>
        <w:spacing w:after="0" w:line="240" w:lineRule="auto"/>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 xml:space="preserve">была проведена проверка в рамках </w:t>
      </w: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 xml:space="preserve"> </w:t>
      </w:r>
      <w:r w:rsidRPr="002F274B">
        <w:rPr>
          <w:rFonts w:ascii="Times New Roman" w:eastAsia="Calibri" w:hAnsi="Times New Roman" w:cs="Times New Roman"/>
          <w:sz w:val="24"/>
          <w:szCs w:val="24"/>
        </w:rPr>
        <w:t>__________________________________________________________________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 xml:space="preserve">2. Учетный номер проверки и дата присвоения учетного номера проверки </w:t>
      </w:r>
      <w:r w:rsidRPr="002F274B">
        <w:rPr>
          <w:rFonts w:ascii="Times New Roman" w:eastAsia="Calibri" w:hAnsi="Times New Roman" w:cs="Times New Roman"/>
          <w:sz w:val="28"/>
          <w:szCs w:val="28"/>
        </w:rPr>
        <w:br/>
        <w:t>в едином реестре проверок:</w:t>
      </w:r>
      <w:r w:rsidRPr="002F274B">
        <w:rPr>
          <w:rFonts w:ascii="Times New Roman" w:eastAsia="Calibri" w:hAnsi="Times New Roman" w:cs="Times New Roman"/>
          <w:sz w:val="24"/>
          <w:szCs w:val="24"/>
        </w:rPr>
        <w:t>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3. В отношении:</w:t>
      </w:r>
      <w:r w:rsidRPr="002F274B">
        <w:rPr>
          <w:rFonts w:ascii="Times New Roman" w:eastAsia="Calibri" w:hAnsi="Times New Roman" w:cs="Times New Roman"/>
          <w:sz w:val="24"/>
          <w:szCs w:val="24"/>
        </w:rPr>
        <w:t>_____________________________________________________________</w:t>
      </w:r>
    </w:p>
    <w:p w:rsidR="002F274B" w:rsidRPr="002F274B" w:rsidRDefault="002F274B" w:rsidP="002F274B">
      <w:pPr>
        <w:spacing w:after="0" w:line="240" w:lineRule="auto"/>
        <w:ind w:left="1701"/>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4. По адресу/адресам:</w:t>
      </w:r>
      <w:r w:rsidRPr="002F274B">
        <w:rPr>
          <w:rFonts w:ascii="Times New Roman" w:eastAsia="Calibri" w:hAnsi="Times New Roman" w:cs="Times New Roman"/>
          <w:sz w:val="24"/>
          <w:szCs w:val="24"/>
        </w:rPr>
        <w:t>_______________________________________________________</w:t>
      </w:r>
    </w:p>
    <w:p w:rsidR="002F274B" w:rsidRPr="002F274B" w:rsidRDefault="002F274B" w:rsidP="002F274B">
      <w:pPr>
        <w:spacing w:after="0" w:line="240" w:lineRule="auto"/>
        <w:ind w:left="1701"/>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2F274B" w:rsidRPr="002F274B" w:rsidRDefault="002F274B" w:rsidP="002F274B">
      <w:pPr>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5. Проверочный лист составлен</w:t>
      </w:r>
      <w:r w:rsidRPr="002F274B">
        <w:rPr>
          <w:rFonts w:ascii="Times New Roman" w:eastAsia="Calibri" w:hAnsi="Times New Roman" w:cs="Times New Roman"/>
          <w:sz w:val="24"/>
          <w:szCs w:val="24"/>
        </w:rPr>
        <w:t>:_____________________________________________</w:t>
      </w:r>
    </w:p>
    <w:p w:rsidR="002F274B" w:rsidRPr="002F274B" w:rsidRDefault="002F274B" w:rsidP="002F274B">
      <w:pPr>
        <w:spacing w:after="0" w:line="240" w:lineRule="auto"/>
        <w:ind w:left="3686"/>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органа государственного контроля (надзора))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 xml:space="preserve">6. Должностное лицо, проводившее проверку и заполняющий проверочный </w:t>
      </w: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 xml:space="preserve">лист:  </w:t>
      </w:r>
      <w:r w:rsidRPr="002F274B">
        <w:rPr>
          <w:rFonts w:ascii="Times New Roman" w:eastAsia="Calibri" w:hAnsi="Times New Roman" w:cs="Times New Roman"/>
          <w:sz w:val="24"/>
          <w:szCs w:val="24"/>
        </w:rPr>
        <w:t>_______________________________________________________________________</w:t>
      </w:r>
    </w:p>
    <w:p w:rsidR="002F274B" w:rsidRPr="002F274B" w:rsidRDefault="002F274B" w:rsidP="002F274B">
      <w:pPr>
        <w:ind w:left="709"/>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2F274B" w:rsidRPr="002F274B" w:rsidRDefault="002F274B" w:rsidP="002F274B">
      <w:pPr>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523"/>
        <w:gridCol w:w="2580"/>
        <w:gridCol w:w="992"/>
        <w:gridCol w:w="851"/>
        <w:gridCol w:w="1672"/>
        <w:gridCol w:w="1276"/>
      </w:tblGrid>
      <w:tr w:rsidR="002F274B" w:rsidRPr="002F274B" w:rsidTr="002F274B">
        <w:trPr>
          <w:trHeight w:val="320"/>
        </w:trPr>
        <w:tc>
          <w:tcPr>
            <w:tcW w:w="562"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 п/п</w:t>
            </w:r>
          </w:p>
        </w:tc>
        <w:tc>
          <w:tcPr>
            <w:tcW w:w="2523" w:type="dxa"/>
            <w:vMerge w:val="restart"/>
            <w:tcBorders>
              <w:top w:val="single" w:sz="4" w:space="0" w:color="000000"/>
              <w:left w:val="single" w:sz="4" w:space="0" w:color="000000"/>
              <w:right w:val="single" w:sz="4" w:space="0" w:color="000000"/>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2580"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1843" w:type="dxa"/>
            <w:gridSpan w:val="2"/>
            <w:tcBorders>
              <w:top w:val="single" w:sz="4" w:space="0" w:color="000000"/>
              <w:left w:val="single" w:sz="4" w:space="0" w:color="000000"/>
              <w:bottom w:val="single" w:sz="4" w:space="0" w:color="auto"/>
              <w:right w:val="single" w:sz="4" w:space="0" w:color="000000"/>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Вывод о соблюдении установленных требований</w:t>
            </w:r>
          </w:p>
        </w:tc>
        <w:tc>
          <w:tcPr>
            <w:tcW w:w="1672"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Способ подтверждения соблюдения установленных требований</w:t>
            </w:r>
          </w:p>
        </w:tc>
        <w:tc>
          <w:tcPr>
            <w:tcW w:w="1276"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Примечание</w:t>
            </w:r>
          </w:p>
        </w:tc>
      </w:tr>
      <w:tr w:rsidR="002F274B" w:rsidRPr="002F274B" w:rsidTr="002F274B">
        <w:trPr>
          <w:trHeight w:val="320"/>
        </w:trPr>
        <w:tc>
          <w:tcPr>
            <w:tcW w:w="562" w:type="dxa"/>
            <w:vMerge/>
            <w:tcBorders>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8"/>
                <w:szCs w:val="28"/>
              </w:rPr>
            </w:pPr>
          </w:p>
        </w:tc>
        <w:tc>
          <w:tcPr>
            <w:tcW w:w="2523" w:type="dxa"/>
            <w:vMerge/>
            <w:tcBorders>
              <w:left w:val="single" w:sz="4" w:space="0" w:color="000000"/>
              <w:bottom w:val="single" w:sz="4" w:space="0" w:color="000000"/>
              <w:right w:val="single" w:sz="4" w:space="0" w:color="000000"/>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8"/>
                <w:szCs w:val="28"/>
              </w:rPr>
            </w:pPr>
          </w:p>
        </w:tc>
        <w:tc>
          <w:tcPr>
            <w:tcW w:w="2580"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c>
          <w:tcPr>
            <w:tcW w:w="992"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0" w:afterAutospacing="1" w:line="240" w:lineRule="auto"/>
              <w:contextualSpacing/>
              <w:jc w:val="center"/>
              <w:rPr>
                <w:rFonts w:ascii="Times New Roman" w:eastAsia="Times New Roman" w:hAnsi="Times New Roman" w:cs="Times New Roman"/>
                <w:sz w:val="28"/>
                <w:szCs w:val="28"/>
              </w:rPr>
            </w:pPr>
            <w:r w:rsidRPr="002F274B">
              <w:rPr>
                <w:rFonts w:ascii="Times New Roman" w:eastAsia="Times New Roman" w:hAnsi="Times New Roman" w:cs="Times New Roman"/>
                <w:sz w:val="28"/>
                <w:szCs w:val="28"/>
              </w:rPr>
              <w:t>да</w:t>
            </w: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before="100" w:beforeAutospacing="1" w:after="0" w:afterAutospacing="1" w:line="240" w:lineRule="auto"/>
              <w:contextualSpacing/>
              <w:jc w:val="center"/>
              <w:rPr>
                <w:rFonts w:ascii="Times New Roman" w:eastAsia="Times New Roman" w:hAnsi="Times New Roman" w:cs="Times New Roman"/>
                <w:sz w:val="28"/>
                <w:szCs w:val="28"/>
              </w:rPr>
            </w:pPr>
            <w:r w:rsidRPr="002F274B">
              <w:rPr>
                <w:rFonts w:ascii="Times New Roman" w:eastAsia="Times New Roman" w:hAnsi="Times New Roman" w:cs="Times New Roman"/>
                <w:sz w:val="28"/>
                <w:szCs w:val="28"/>
              </w:rPr>
              <w:t>нет</w:t>
            </w:r>
          </w:p>
        </w:tc>
        <w:tc>
          <w:tcPr>
            <w:tcW w:w="1672"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c>
          <w:tcPr>
            <w:tcW w:w="1276"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r>
      <w:tr w:rsidR="002F274B" w:rsidRPr="002F274B" w:rsidTr="002F274B">
        <w:trPr>
          <w:trHeight w:val="699"/>
        </w:trPr>
        <w:tc>
          <w:tcPr>
            <w:tcW w:w="562" w:type="dxa"/>
            <w:tcBorders>
              <w:top w:val="single" w:sz="4" w:space="0" w:color="000000"/>
              <w:left w:val="single" w:sz="4" w:space="0" w:color="000000"/>
              <w:right w:val="single" w:sz="4" w:space="0" w:color="000000"/>
            </w:tcBorders>
            <w:vAlign w:val="center"/>
          </w:tcPr>
          <w:p w:rsidR="002F274B" w:rsidRPr="002F274B" w:rsidRDefault="002F274B" w:rsidP="002F274B">
            <w:pPr>
              <w:widowControl w:val="0"/>
              <w:tabs>
                <w:tab w:val="left" w:pos="0"/>
                <w:tab w:val="left" w:pos="426"/>
              </w:tabs>
              <w:suppressAutoHyphens/>
              <w:snapToGrid w:val="0"/>
              <w:spacing w:after="0" w:line="240" w:lineRule="auto"/>
              <w:jc w:val="cente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1</w:t>
            </w:r>
          </w:p>
        </w:tc>
        <w:tc>
          <w:tcPr>
            <w:tcW w:w="2523" w:type="dxa"/>
            <w:tcBorders>
              <w:top w:val="single" w:sz="4" w:space="0" w:color="000000"/>
              <w:left w:val="single" w:sz="4" w:space="0" w:color="000000"/>
              <w:right w:val="single" w:sz="4" w:space="0" w:color="000000"/>
            </w:tcBorders>
            <w:vAlign w:val="center"/>
          </w:tcPr>
          <w:p w:rsidR="002F274B" w:rsidRPr="002F274B" w:rsidRDefault="002F274B" w:rsidP="002F274B">
            <w:pPr>
              <w:rPr>
                <w:rFonts w:ascii="Times New Roman" w:eastAsia="Calibri" w:hAnsi="Times New Roman" w:cs="Times New Roman"/>
                <w:b/>
                <w:sz w:val="20"/>
                <w:szCs w:val="20"/>
              </w:rPr>
            </w:pPr>
            <w:r w:rsidRPr="002F274B">
              <w:rPr>
                <w:rFonts w:ascii="Times New Roman" w:eastAsia="Calibri" w:hAnsi="Times New Roman" w:cs="Times New Roman"/>
                <w:bCs/>
                <w:sz w:val="20"/>
                <w:szCs w:val="20"/>
              </w:rPr>
              <w:t>Наличие разрешительного документа (сертификата), выдаваемого специальным уполномоченным органом в области гражданской авиации</w:t>
            </w:r>
            <w:r w:rsidRPr="002F274B">
              <w:rPr>
                <w:rFonts w:ascii="Times New Roman" w:eastAsia="Calibri" w:hAnsi="Times New Roman" w:cs="Times New Roman"/>
                <w:bCs/>
                <w:iCs/>
                <w:sz w:val="20"/>
                <w:szCs w:val="20"/>
              </w:rPr>
              <w:t>.</w:t>
            </w:r>
          </w:p>
        </w:tc>
        <w:tc>
          <w:tcPr>
            <w:tcW w:w="2580" w:type="dxa"/>
            <w:tcBorders>
              <w:top w:val="single" w:sz="4" w:space="0" w:color="000000"/>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 (подписанной в Чикаго от 07.12.1944) (далее – Конвенция о международной гражданской авиации)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3 и 8 Федерального закона от 19.03.1997 № 60-ФЗ «Воздушный кодекс Российской Федерации» (далее – ВК РФ), </w:t>
            </w:r>
          </w:p>
          <w:p w:rsidR="002F274B" w:rsidRPr="002F274B" w:rsidRDefault="002F274B" w:rsidP="002F274B">
            <w:pPr>
              <w:keepNext/>
              <w:widowControl w:val="0"/>
              <w:suppressAutoHyphens/>
              <w:spacing w:after="0" w:line="240" w:lineRule="auto"/>
              <w:outlineLvl w:val="0"/>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6, 7 Федеральных авиационных правил «Требования к юридическим лицам, индивидуальным предпринимателям, осуществляющим техническое обслуживание гражданских воздушных судов. Форма и порядок выдачи документа, подтверждающего соответствие юридических лиц, индивидуальных предпринимателей, осуществляющих техническое обслуживание гражданских воздушных судов, требованиям федеральных авиационных правил», утвержденных  приказом Минтранса России от 25.09.2015 № 285 (далее - ФАП-285);</w:t>
            </w:r>
          </w:p>
          <w:p w:rsidR="002F274B" w:rsidRPr="002F274B" w:rsidRDefault="002F274B" w:rsidP="002F274B">
            <w:pPr>
              <w:rPr>
                <w:rFonts w:ascii="Times New Roman" w:eastAsia="Calibri" w:hAnsi="Times New Roman" w:cs="Times New Roman"/>
                <w:sz w:val="20"/>
                <w:szCs w:val="20"/>
              </w:rPr>
            </w:pPr>
            <w:r w:rsidRPr="002F274B">
              <w:rPr>
                <w:rFonts w:ascii="Times New Roman" w:eastAsia="Calibri" w:hAnsi="Times New Roman" w:cs="Times New Roman"/>
                <w:bCs/>
                <w:color w:val="000000"/>
                <w:sz w:val="20"/>
                <w:szCs w:val="20"/>
              </w:rPr>
              <w:t>пункты 44, 49</w:t>
            </w:r>
            <w:r w:rsidRPr="002F274B">
              <w:rPr>
                <w:rFonts w:ascii="Times New Roman" w:eastAsia="Calibri" w:hAnsi="Times New Roman" w:cs="Times New Roman"/>
                <w:bCs/>
                <w:sz w:val="20"/>
                <w:szCs w:val="20"/>
              </w:rPr>
              <w:t xml:space="preserve"> Федеральных авиационных правил «Требования к юридическим лицам, индивидуальным предпринимателям, осуществляющим коммерческие воздушные перевозки. Форма и порядок выдачи документа, подтверждающего соответствие юридических лиц, индивидуальных предпринимателей, осуществляющих коммерческие воздушные перевозки, требованиям федеральных авиационных правил», утвержденных приказом Минтранса России от 13.08.2015 №  246 (далее - ФАП-246)</w:t>
            </w:r>
          </w:p>
        </w:tc>
        <w:tc>
          <w:tcPr>
            <w:tcW w:w="992" w:type="dxa"/>
            <w:tcBorders>
              <w:top w:val="single" w:sz="4" w:space="0" w:color="000000"/>
              <w:left w:val="single" w:sz="4" w:space="0" w:color="000000"/>
              <w:right w:val="single" w:sz="4" w:space="0" w:color="auto"/>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851" w:type="dxa"/>
            <w:tcBorders>
              <w:top w:val="single" w:sz="4" w:space="0" w:color="000000"/>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000000"/>
              <w:left w:val="single" w:sz="4" w:space="0" w:color="000000"/>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p>
        </w:tc>
      </w:tr>
      <w:tr w:rsidR="002F274B" w:rsidRPr="002F274B" w:rsidTr="002F274B">
        <w:trPr>
          <w:trHeight w:val="1987"/>
        </w:trPr>
        <w:tc>
          <w:tcPr>
            <w:tcW w:w="562" w:type="dxa"/>
            <w:tcBorders>
              <w:top w:val="single" w:sz="4" w:space="0" w:color="auto"/>
              <w:left w:val="single" w:sz="4" w:space="0" w:color="000000"/>
              <w:right w:val="single" w:sz="4" w:space="0" w:color="000000"/>
            </w:tcBorders>
            <w:vAlign w:val="center"/>
          </w:tcPr>
          <w:p w:rsidR="002F274B" w:rsidRPr="002F274B" w:rsidRDefault="002F274B" w:rsidP="002F274B">
            <w:pPr>
              <w:tabs>
                <w:tab w:val="center" w:pos="284"/>
              </w:tabs>
              <w:spacing w:after="0"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2</w:t>
            </w:r>
          </w:p>
        </w:tc>
        <w:tc>
          <w:tcPr>
            <w:tcW w:w="2523" w:type="dxa"/>
            <w:tcBorders>
              <w:top w:val="single" w:sz="4" w:space="0" w:color="auto"/>
              <w:left w:val="single" w:sz="4" w:space="0" w:color="000000"/>
              <w:right w:val="single" w:sz="4" w:space="0" w:color="000000"/>
            </w:tcBorders>
            <w:vAlign w:val="center"/>
          </w:tcPr>
          <w:p w:rsidR="002F274B" w:rsidRPr="002F274B" w:rsidRDefault="002F274B" w:rsidP="002F274B">
            <w:pPr>
              <w:tabs>
                <w:tab w:val="center" w:pos="284"/>
              </w:tabs>
              <w:spacing w:after="0" w:line="240" w:lineRule="auto"/>
              <w:contextualSpacing/>
              <w:rPr>
                <w:rFonts w:ascii="Times New Roman" w:eastAsia="Times New Roman" w:hAnsi="Times New Roman" w:cs="Times New Roman"/>
                <w:sz w:val="20"/>
                <w:szCs w:val="20"/>
              </w:rPr>
            </w:pPr>
            <w:r w:rsidRPr="002F274B">
              <w:rPr>
                <w:rFonts w:ascii="Times New Roman" w:eastAsia="Calibri" w:hAnsi="Times New Roman" w:cs="Times New Roman"/>
                <w:bCs/>
                <w:sz w:val="20"/>
                <w:szCs w:val="20"/>
              </w:rPr>
              <w:t>Наличие и соответствие установленным требованиям Руководства по деятельности организации по техническому обслуживанию (MOE)</w:t>
            </w:r>
            <w:r w:rsidRPr="002F274B">
              <w:rPr>
                <w:rFonts w:ascii="Times New Roman" w:eastAsia="Times New Roman" w:hAnsi="Times New Roman" w:cs="Times New Roman"/>
                <w:bCs/>
                <w:iCs/>
                <w:sz w:val="20"/>
                <w:szCs w:val="20"/>
                <w:lang w:eastAsia="ru-RU"/>
              </w:rPr>
              <w:t>.</w:t>
            </w:r>
          </w:p>
        </w:tc>
        <w:tc>
          <w:tcPr>
            <w:tcW w:w="2580" w:type="dxa"/>
            <w:tcBorders>
              <w:top w:val="single" w:sz="4" w:space="0" w:color="auto"/>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keepNext/>
              <w:widowControl w:val="0"/>
              <w:suppressAutoHyphens/>
              <w:spacing w:after="0" w:line="240" w:lineRule="auto"/>
              <w:outlineLvl w:val="0"/>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59 и 61 ФАП-285;</w:t>
            </w:r>
          </w:p>
          <w:p w:rsidR="002F274B" w:rsidRPr="002F274B" w:rsidRDefault="002F274B" w:rsidP="002F274B">
            <w:pPr>
              <w:rPr>
                <w:rFonts w:ascii="Times New Roman" w:eastAsia="Calibri" w:hAnsi="Times New Roman" w:cs="Times New Roman"/>
                <w:color w:val="000000"/>
                <w:sz w:val="20"/>
                <w:szCs w:val="20"/>
              </w:rPr>
            </w:pPr>
            <w:r w:rsidRPr="002F274B">
              <w:rPr>
                <w:rFonts w:ascii="Times New Roman" w:eastAsia="Calibri" w:hAnsi="Times New Roman" w:cs="Times New Roman"/>
                <w:color w:val="000000"/>
                <w:sz w:val="20"/>
                <w:szCs w:val="20"/>
              </w:rPr>
              <w:t>пункт 18 ФАП-246</w:t>
            </w:r>
          </w:p>
        </w:tc>
        <w:tc>
          <w:tcPr>
            <w:tcW w:w="992" w:type="dxa"/>
            <w:tcBorders>
              <w:top w:val="single" w:sz="4" w:space="0" w:color="auto"/>
              <w:left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217"/>
        </w:trPr>
        <w:tc>
          <w:tcPr>
            <w:tcW w:w="562" w:type="dxa"/>
            <w:tcBorders>
              <w:top w:val="single" w:sz="4" w:space="0" w:color="auto"/>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ind w:left="142"/>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3</w:t>
            </w:r>
          </w:p>
        </w:tc>
        <w:tc>
          <w:tcPr>
            <w:tcW w:w="2523" w:type="dxa"/>
            <w:tcBorders>
              <w:top w:val="single" w:sz="4" w:space="0" w:color="auto"/>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Times New Roman" w:hAnsi="Times New Roman" w:cs="Times New Roman"/>
                <w:bCs/>
                <w:iCs/>
                <w:sz w:val="20"/>
                <w:szCs w:val="20"/>
                <w:lang w:eastAsia="ru-RU"/>
              </w:rPr>
            </w:pPr>
            <w:r w:rsidRPr="002F274B">
              <w:rPr>
                <w:rFonts w:ascii="Times New Roman" w:eastAsia="Calibri" w:hAnsi="Times New Roman" w:cs="Times New Roman"/>
                <w:bCs/>
                <w:sz w:val="20"/>
                <w:szCs w:val="20"/>
              </w:rPr>
              <w:t>Проверка наличия системы управления безопасностью полетов, в части выполнения технического обслуживания авиационной техники</w:t>
            </w:r>
          </w:p>
        </w:tc>
        <w:tc>
          <w:tcPr>
            <w:tcW w:w="2580" w:type="dxa"/>
            <w:tcBorders>
              <w:top w:val="single" w:sz="4" w:space="0" w:color="auto"/>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Приложение 19 к Конвенции о международной гражданской авиации;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24.1 ВК РФ;</w:t>
            </w:r>
          </w:p>
          <w:p w:rsidR="002F274B" w:rsidRPr="002F274B" w:rsidRDefault="002F274B" w:rsidP="002F274B">
            <w:pPr>
              <w:keepNext/>
              <w:widowControl w:val="0"/>
              <w:suppressAutoHyphens/>
              <w:spacing w:after="0" w:line="240" w:lineRule="auto"/>
              <w:outlineLvl w:val="0"/>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63 ФАП-285;</w:t>
            </w:r>
          </w:p>
          <w:p w:rsidR="002F274B" w:rsidRPr="002F274B" w:rsidRDefault="002F274B" w:rsidP="002F274B">
            <w:pPr>
              <w:rPr>
                <w:rFonts w:ascii="Calibri" w:eastAsia="Calibri" w:hAnsi="Calibri" w:cs="Times New Roman"/>
                <w:color w:val="000000"/>
              </w:rPr>
            </w:pPr>
            <w:r w:rsidRPr="002F274B">
              <w:rPr>
                <w:rFonts w:ascii="Times New Roman" w:eastAsia="Calibri" w:hAnsi="Times New Roman" w:cs="Times New Roman"/>
                <w:bCs/>
                <w:color w:val="000000"/>
                <w:sz w:val="20"/>
                <w:szCs w:val="20"/>
              </w:rPr>
              <w:t xml:space="preserve">Раздел </w:t>
            </w:r>
            <w:r w:rsidRPr="002F274B">
              <w:rPr>
                <w:rFonts w:ascii="Times New Roman" w:eastAsia="Calibri" w:hAnsi="Times New Roman" w:cs="Times New Roman"/>
                <w:bCs/>
                <w:color w:val="000000"/>
                <w:sz w:val="20"/>
                <w:szCs w:val="20"/>
                <w:lang w:val="en-US"/>
              </w:rPr>
              <w:t>V</w:t>
            </w:r>
            <w:r w:rsidRPr="002F274B">
              <w:rPr>
                <w:rFonts w:ascii="Times New Roman" w:eastAsia="Calibri" w:hAnsi="Times New Roman" w:cs="Times New Roman"/>
                <w:bCs/>
                <w:color w:val="000000"/>
                <w:sz w:val="20"/>
                <w:szCs w:val="20"/>
              </w:rPr>
              <w:t xml:space="preserve"> ФАП-246</w:t>
            </w:r>
          </w:p>
        </w:tc>
        <w:tc>
          <w:tcPr>
            <w:tcW w:w="992" w:type="dxa"/>
            <w:tcBorders>
              <w:top w:val="single" w:sz="4" w:space="0" w:color="auto"/>
              <w:left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288"/>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widowControl w:val="0"/>
              <w:suppressAutoHyphens/>
              <w:spacing w:after="0" w:line="240" w:lineRule="auto"/>
              <w:ind w:left="502"/>
              <w:jc w:val="center"/>
              <w:rPr>
                <w:rFonts w:ascii="Times New Roman" w:eastAsia="Calibri" w:hAnsi="Times New Roman" w:cs="Times New Roman"/>
                <w:sz w:val="20"/>
                <w:szCs w:val="20"/>
              </w:rPr>
            </w:pPr>
            <w:r w:rsidRPr="002F274B">
              <w:rPr>
                <w:rFonts w:ascii="Times New Roman" w:eastAsia="Calibri" w:hAnsi="Times New Roman" w:cs="Times New Roman"/>
                <w:sz w:val="20"/>
                <w:szCs w:val="20"/>
              </w:rPr>
              <w:t>4</w:t>
            </w:r>
          </w:p>
          <w:p w:rsidR="002F274B" w:rsidRPr="002F274B" w:rsidRDefault="002F274B" w:rsidP="002F274B">
            <w:pPr>
              <w:jc w:val="center"/>
              <w:rPr>
                <w:rFonts w:ascii="Times New Roman" w:eastAsia="Calibri" w:hAnsi="Times New Roman" w:cs="Times New Roman"/>
                <w:sz w:val="20"/>
                <w:szCs w:val="20"/>
              </w:rPr>
            </w:pPr>
            <w:r w:rsidRPr="002F274B">
              <w:rPr>
                <w:rFonts w:ascii="Times New Roman" w:eastAsia="Calibri" w:hAnsi="Times New Roman" w:cs="Times New Roman"/>
                <w:sz w:val="20"/>
                <w:szCs w:val="20"/>
              </w:rPr>
              <w:t>4</w:t>
            </w:r>
          </w:p>
        </w:tc>
        <w:tc>
          <w:tcPr>
            <w:tcW w:w="2523"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rPr>
                <w:rFonts w:ascii="Times New Roman" w:eastAsia="Calibri" w:hAnsi="Times New Roman" w:cs="Times New Roman"/>
                <w:bCs/>
                <w:sz w:val="20"/>
                <w:szCs w:val="20"/>
              </w:rPr>
            </w:pPr>
          </w:p>
          <w:p w:rsidR="002F274B" w:rsidRPr="002F274B" w:rsidRDefault="002F274B" w:rsidP="002F274B">
            <w:pPr>
              <w:rPr>
                <w:rFonts w:ascii="Times New Roman" w:eastAsia="Calibri" w:hAnsi="Times New Roman" w:cs="Times New Roman"/>
                <w:sz w:val="20"/>
                <w:szCs w:val="20"/>
              </w:rPr>
            </w:pPr>
            <w:r w:rsidRPr="002F274B">
              <w:rPr>
                <w:rFonts w:ascii="Times New Roman" w:eastAsia="Calibri" w:hAnsi="Times New Roman" w:cs="Times New Roman"/>
                <w:bCs/>
                <w:sz w:val="20"/>
                <w:szCs w:val="20"/>
              </w:rPr>
              <w:t>Проверка выполнения процедур, изложенных в системе управления безопасностью полетов, в части выполнения технического обслуживания авиационной техники</w:t>
            </w:r>
          </w:p>
        </w:tc>
        <w:tc>
          <w:tcPr>
            <w:tcW w:w="2580"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Приложение 19 к Конвенции о международной гражданской авиации;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24.1 ВК РФ;</w:t>
            </w:r>
          </w:p>
          <w:p w:rsidR="002F274B" w:rsidRPr="002F274B" w:rsidRDefault="002F274B" w:rsidP="002F274B">
            <w:pPr>
              <w:keepNext/>
              <w:widowControl w:val="0"/>
              <w:suppressAutoHyphens/>
              <w:spacing w:after="0" w:line="240" w:lineRule="auto"/>
              <w:outlineLvl w:val="0"/>
              <w:rPr>
                <w:rFonts w:ascii="Times New Roman" w:eastAsia="Times New Roman" w:hAnsi="Times New Roman" w:cs="Times New Roman"/>
                <w:bCs/>
                <w:kern w:val="32"/>
                <w:sz w:val="20"/>
                <w:szCs w:val="20"/>
                <w:lang w:bidi="en-US"/>
              </w:rPr>
            </w:pPr>
            <w:r w:rsidRPr="002F274B">
              <w:rPr>
                <w:rFonts w:ascii="Times New Roman" w:eastAsia="Calibri" w:hAnsi="Times New Roman" w:cs="Times New Roman"/>
                <w:bCs/>
                <w:sz w:val="20"/>
                <w:szCs w:val="20"/>
              </w:rPr>
              <w:t>пункт 63 ФАП-285</w:t>
            </w:r>
          </w:p>
        </w:tc>
        <w:tc>
          <w:tcPr>
            <w:tcW w:w="992" w:type="dxa"/>
            <w:tcBorders>
              <w:top w:val="single" w:sz="4" w:space="0" w:color="auto"/>
              <w:left w:val="single" w:sz="4" w:space="0" w:color="000000"/>
              <w:bottom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1714"/>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widowControl w:val="0"/>
              <w:tabs>
                <w:tab w:val="center" w:pos="426"/>
              </w:tabs>
              <w:suppressAutoHyphens/>
              <w:spacing w:after="0" w:line="240" w:lineRule="auto"/>
              <w:jc w:val="center"/>
              <w:rPr>
                <w:rFonts w:ascii="Times New Roman" w:eastAsia="Calibri" w:hAnsi="Times New Roman" w:cs="Times New Roman"/>
                <w:sz w:val="20"/>
                <w:szCs w:val="20"/>
              </w:rPr>
            </w:pPr>
            <w:r w:rsidRPr="002F274B">
              <w:rPr>
                <w:rFonts w:ascii="Times New Roman" w:eastAsia="Calibri" w:hAnsi="Times New Roman" w:cs="Times New Roman"/>
                <w:sz w:val="20"/>
                <w:szCs w:val="20"/>
              </w:rPr>
              <w:t>5</w:t>
            </w:r>
          </w:p>
        </w:tc>
        <w:tc>
          <w:tcPr>
            <w:tcW w:w="2523"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Times New Roman" w:hAnsi="Times New Roman" w:cs="Times New Roman"/>
                <w:bCs/>
                <w:iCs/>
                <w:sz w:val="20"/>
                <w:szCs w:val="20"/>
                <w:lang w:eastAsia="ru-RU"/>
              </w:rPr>
            </w:pPr>
            <w:r w:rsidRPr="002F274B">
              <w:rPr>
                <w:rFonts w:ascii="Times New Roman" w:eastAsia="Calibri" w:hAnsi="Times New Roman" w:cs="Times New Roman"/>
                <w:bCs/>
                <w:sz w:val="20"/>
                <w:szCs w:val="20"/>
              </w:rPr>
              <w:t>Проверка наличия и актуальности документации по поддержанию летной годности авиационной техники</w:t>
            </w:r>
          </w:p>
        </w:tc>
        <w:tc>
          <w:tcPr>
            <w:tcW w:w="2580"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spacing w:after="0"/>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41 ФАП-285;</w:t>
            </w:r>
          </w:p>
          <w:p w:rsidR="002F274B" w:rsidRPr="002F274B" w:rsidRDefault="002F274B" w:rsidP="002F274B">
            <w:pPr>
              <w:spacing w:after="0"/>
              <w:contextualSpacing/>
              <w:rPr>
                <w:rFonts w:ascii="Times New Roman" w:eastAsia="Calibri" w:hAnsi="Times New Roman" w:cs="Times New Roman"/>
                <w:b/>
                <w:color w:val="000000"/>
                <w:sz w:val="20"/>
                <w:szCs w:val="20"/>
              </w:rPr>
            </w:pPr>
            <w:r w:rsidRPr="002F274B">
              <w:rPr>
                <w:rFonts w:ascii="Times New Roman" w:eastAsia="Calibri" w:hAnsi="Times New Roman" w:cs="Times New Roman"/>
                <w:color w:val="000000"/>
                <w:sz w:val="20"/>
                <w:szCs w:val="20"/>
              </w:rPr>
              <w:t>пункт 20 ФАП-246</w:t>
            </w:r>
          </w:p>
        </w:tc>
        <w:tc>
          <w:tcPr>
            <w:tcW w:w="992" w:type="dxa"/>
            <w:tcBorders>
              <w:top w:val="single" w:sz="4" w:space="0" w:color="auto"/>
              <w:left w:val="single" w:sz="4" w:space="0" w:color="000000"/>
              <w:bottom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3525"/>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widowControl w:val="0"/>
              <w:tabs>
                <w:tab w:val="center" w:pos="426"/>
              </w:tabs>
              <w:suppressAutoHyphens/>
              <w:spacing w:after="0" w:line="240" w:lineRule="auto"/>
              <w:jc w:val="center"/>
              <w:rPr>
                <w:rFonts w:ascii="Times New Roman" w:eastAsia="Calibri" w:hAnsi="Times New Roman" w:cs="Times New Roman"/>
                <w:sz w:val="20"/>
                <w:szCs w:val="20"/>
              </w:rPr>
            </w:pPr>
            <w:r w:rsidRPr="002F274B">
              <w:rPr>
                <w:rFonts w:ascii="Times New Roman" w:eastAsia="Calibri" w:hAnsi="Times New Roman" w:cs="Times New Roman"/>
                <w:sz w:val="20"/>
                <w:szCs w:val="20"/>
              </w:rPr>
              <w:t>6</w:t>
            </w:r>
          </w:p>
        </w:tc>
        <w:tc>
          <w:tcPr>
            <w:tcW w:w="2523"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Calibri" w:hAnsi="Times New Roman" w:cs="Times New Roman"/>
                <w:bCs/>
                <w:sz w:val="20"/>
                <w:szCs w:val="20"/>
              </w:rPr>
            </w:pPr>
            <w:r w:rsidRPr="002F274B">
              <w:rPr>
                <w:rFonts w:ascii="Times New Roman" w:eastAsia="Times New Roman" w:hAnsi="Times New Roman" w:cs="Times New Roman"/>
                <w:sz w:val="20"/>
                <w:szCs w:val="20"/>
              </w:rPr>
              <w:t>Проверка доступности для персонала документации по поддержанию летной годности авиационной техники</w:t>
            </w:r>
          </w:p>
          <w:p w:rsidR="002F274B" w:rsidRPr="002F274B" w:rsidRDefault="002F274B" w:rsidP="002F274B">
            <w:pPr>
              <w:rPr>
                <w:rFonts w:ascii="Calibri" w:eastAsia="Calibri" w:hAnsi="Calibri" w:cs="Times New Roman"/>
              </w:rPr>
            </w:pPr>
          </w:p>
          <w:p w:rsidR="002F274B" w:rsidRPr="002F274B" w:rsidRDefault="002F274B" w:rsidP="002F274B">
            <w:pPr>
              <w:rPr>
                <w:rFonts w:ascii="Calibri" w:eastAsia="Calibri" w:hAnsi="Calibri" w:cs="Times New Roman"/>
              </w:rPr>
            </w:pPr>
          </w:p>
          <w:p w:rsidR="002F274B" w:rsidRPr="002F274B" w:rsidRDefault="002F274B" w:rsidP="002F274B">
            <w:pPr>
              <w:rPr>
                <w:rFonts w:ascii="Calibri" w:eastAsia="Calibri" w:hAnsi="Calibri" w:cs="Times New Roman"/>
              </w:rPr>
            </w:pPr>
          </w:p>
        </w:tc>
        <w:tc>
          <w:tcPr>
            <w:tcW w:w="2580"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Приложения 6 и 8 Конвенции о международной гражданской авиации,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Статьи 2 и 3 ВК РФ;</w:t>
            </w:r>
          </w:p>
          <w:p w:rsidR="002F274B" w:rsidRPr="002F274B" w:rsidRDefault="002F274B" w:rsidP="002F274B">
            <w:pPr>
              <w:spacing w:after="0" w:line="276"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Пункт 41 ФАП-285 </w:t>
            </w:r>
          </w:p>
          <w:p w:rsidR="002F274B" w:rsidRPr="002F274B" w:rsidRDefault="002F274B" w:rsidP="002F274B">
            <w:pPr>
              <w:spacing w:after="0" w:line="276" w:lineRule="auto"/>
              <w:rPr>
                <w:rFonts w:ascii="Times New Roman" w:eastAsia="Calibri" w:hAnsi="Times New Roman" w:cs="Times New Roman"/>
                <w:sz w:val="20"/>
                <w:szCs w:val="20"/>
              </w:rPr>
            </w:pPr>
          </w:p>
          <w:p w:rsidR="002F274B" w:rsidRPr="002F274B" w:rsidRDefault="002F274B" w:rsidP="002F274B">
            <w:pPr>
              <w:spacing w:after="0" w:line="276" w:lineRule="auto"/>
              <w:rPr>
                <w:rFonts w:ascii="Times New Roman" w:eastAsia="Calibri" w:hAnsi="Times New Roman" w:cs="Times New Roman"/>
                <w:sz w:val="20"/>
                <w:szCs w:val="20"/>
              </w:rPr>
            </w:pPr>
          </w:p>
          <w:p w:rsidR="002F274B" w:rsidRPr="002F274B" w:rsidRDefault="002F274B" w:rsidP="002F274B">
            <w:pPr>
              <w:spacing w:after="0" w:line="276" w:lineRule="auto"/>
              <w:rPr>
                <w:rFonts w:ascii="Times New Roman" w:eastAsia="Calibri" w:hAnsi="Times New Roman" w:cs="Times New Roman"/>
                <w:sz w:val="20"/>
                <w:szCs w:val="20"/>
              </w:rPr>
            </w:pPr>
          </w:p>
          <w:p w:rsidR="002F274B" w:rsidRPr="002F274B" w:rsidRDefault="002F274B" w:rsidP="002F274B">
            <w:pPr>
              <w:spacing w:after="0" w:line="276" w:lineRule="auto"/>
              <w:rPr>
                <w:rFonts w:ascii="Times New Roman" w:eastAsia="Calibri" w:hAnsi="Times New Roman" w:cs="Times New Roman"/>
                <w:sz w:val="20"/>
                <w:szCs w:val="20"/>
              </w:rPr>
            </w:pPr>
          </w:p>
          <w:p w:rsidR="002F274B" w:rsidRPr="002F274B" w:rsidRDefault="002F274B" w:rsidP="002F274B">
            <w:pPr>
              <w:spacing w:after="0" w:line="276" w:lineRule="auto"/>
              <w:rPr>
                <w:rFonts w:ascii="Times New Roman" w:eastAsia="Calibri" w:hAnsi="Times New Roman" w:cs="Times New Roman"/>
                <w:bCs/>
                <w:sz w:val="20"/>
                <w:szCs w:val="20"/>
              </w:rPr>
            </w:pPr>
          </w:p>
        </w:tc>
        <w:tc>
          <w:tcPr>
            <w:tcW w:w="992"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3525"/>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widowControl w:val="0"/>
              <w:tabs>
                <w:tab w:val="center" w:pos="426"/>
              </w:tabs>
              <w:suppressAutoHyphens/>
              <w:spacing w:after="0" w:line="240" w:lineRule="auto"/>
              <w:jc w:val="center"/>
              <w:rPr>
                <w:rFonts w:ascii="Times New Roman" w:eastAsia="Calibri" w:hAnsi="Times New Roman" w:cs="Times New Roman"/>
                <w:sz w:val="20"/>
                <w:szCs w:val="20"/>
              </w:rPr>
            </w:pPr>
            <w:r w:rsidRPr="002F274B">
              <w:rPr>
                <w:rFonts w:ascii="Times New Roman" w:eastAsia="Calibri" w:hAnsi="Times New Roman" w:cs="Times New Roman"/>
                <w:sz w:val="20"/>
                <w:szCs w:val="20"/>
              </w:rPr>
              <w:t>7</w:t>
            </w:r>
          </w:p>
        </w:tc>
        <w:tc>
          <w:tcPr>
            <w:tcW w:w="2523"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Times New Roman" w:hAnsi="Times New Roman" w:cs="Times New Roman"/>
                <w:sz w:val="20"/>
                <w:szCs w:val="20"/>
              </w:rPr>
            </w:pPr>
            <w:r w:rsidRPr="002F274B">
              <w:rPr>
                <w:rFonts w:ascii="Times New Roman" w:eastAsia="Calibri" w:hAnsi="Times New Roman" w:cs="Times New Roman"/>
                <w:bCs/>
                <w:sz w:val="20"/>
                <w:szCs w:val="20"/>
              </w:rPr>
              <w:t>Проверка ведения и оформления производственно-технической документации (свидетельств о выполнении технического обслуживания и прилагаемых к ним документов)</w:t>
            </w:r>
          </w:p>
        </w:tc>
        <w:tc>
          <w:tcPr>
            <w:tcW w:w="2580"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w:t>
            </w:r>
            <w:r w:rsidRPr="002F274B">
              <w:rPr>
                <w:rFonts w:ascii="Times New Roman" w:eastAsia="Calibri" w:hAnsi="Times New Roman" w:cs="Times New Roman"/>
                <w:bCs/>
                <w:sz w:val="20"/>
                <w:szCs w:val="20"/>
                <w:lang w:val="en-US"/>
              </w:rPr>
              <w:t>bis</w:t>
            </w:r>
            <w:r w:rsidRPr="002F274B">
              <w:rPr>
                <w:rFonts w:ascii="Times New Roman" w:eastAsia="Calibri" w:hAnsi="Times New Roman" w:cs="Times New Roman"/>
                <w:bCs/>
                <w:sz w:val="20"/>
                <w:szCs w:val="20"/>
              </w:rPr>
              <w:t>;</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Подпункт в) пункта 54, пункт 56 ФАП-285;</w:t>
            </w:r>
          </w:p>
          <w:p w:rsidR="002F274B" w:rsidRPr="002F274B" w:rsidRDefault="002F274B" w:rsidP="002F274B">
            <w:pPr>
              <w:spacing w:after="0" w:line="276"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Пункт 2.28 Федеральных авиационных правил «Подготовка и выполнение полетов в гражданской авиации Российской Федерации», утвержденные</w:t>
            </w:r>
          </w:p>
          <w:p w:rsidR="002F274B" w:rsidRPr="002F274B" w:rsidRDefault="002F274B" w:rsidP="002F274B">
            <w:pPr>
              <w:spacing w:after="0" w:line="276"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приказом Минтранса России от 31.07.2009 № 128 (далее - ФАП-128);</w:t>
            </w:r>
          </w:p>
          <w:p w:rsidR="002F274B" w:rsidRPr="002F274B" w:rsidRDefault="002F274B" w:rsidP="002F274B">
            <w:pPr>
              <w:spacing w:after="0" w:line="276" w:lineRule="auto"/>
              <w:rPr>
                <w:rFonts w:ascii="Times New Roman" w:eastAsia="Calibri" w:hAnsi="Times New Roman" w:cs="Times New Roman"/>
                <w:bCs/>
                <w:color w:val="000000"/>
                <w:sz w:val="20"/>
                <w:szCs w:val="20"/>
              </w:rPr>
            </w:pPr>
            <w:r w:rsidRPr="002F274B">
              <w:rPr>
                <w:rFonts w:ascii="Times New Roman" w:eastAsia="Calibri" w:hAnsi="Times New Roman" w:cs="Times New Roman"/>
                <w:bCs/>
                <w:color w:val="000000"/>
                <w:sz w:val="20"/>
                <w:szCs w:val="20"/>
              </w:rPr>
              <w:t>пункт 44,50  ФАП-246</w:t>
            </w:r>
          </w:p>
        </w:tc>
        <w:tc>
          <w:tcPr>
            <w:tcW w:w="992"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268"/>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widowControl w:val="0"/>
              <w:tabs>
                <w:tab w:val="center" w:pos="426"/>
              </w:tabs>
              <w:suppressAutoHyphens/>
              <w:spacing w:after="0" w:line="240" w:lineRule="auto"/>
              <w:jc w:val="center"/>
              <w:rPr>
                <w:rFonts w:ascii="Times New Roman" w:eastAsia="Calibri" w:hAnsi="Times New Roman" w:cs="Times New Roman"/>
                <w:sz w:val="20"/>
                <w:szCs w:val="20"/>
              </w:rPr>
            </w:pPr>
            <w:r w:rsidRPr="002F274B">
              <w:rPr>
                <w:rFonts w:ascii="Times New Roman" w:eastAsia="Calibri" w:hAnsi="Times New Roman" w:cs="Times New Roman"/>
                <w:sz w:val="20"/>
                <w:szCs w:val="20"/>
              </w:rPr>
              <w:t>8</w:t>
            </w:r>
          </w:p>
        </w:tc>
        <w:tc>
          <w:tcPr>
            <w:tcW w:w="2523"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ведения и оформления пономерной технической документации (формуляры ВС и двигателей, паспорта и этикетки на комплектующие изделия), в случае если передаются такие полномочия</w:t>
            </w:r>
          </w:p>
        </w:tc>
        <w:tc>
          <w:tcPr>
            <w:tcW w:w="2580"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 1944 года; Статья 83</w:t>
            </w:r>
            <w:r w:rsidRPr="002F274B">
              <w:rPr>
                <w:rFonts w:ascii="Times New Roman" w:eastAsia="Calibri" w:hAnsi="Times New Roman" w:cs="Times New Roman"/>
                <w:bCs/>
                <w:sz w:val="20"/>
                <w:szCs w:val="20"/>
                <w:lang w:val="en-US"/>
              </w:rPr>
              <w:t>bis</w:t>
            </w:r>
            <w:r w:rsidRPr="002F274B">
              <w:rPr>
                <w:rFonts w:ascii="Times New Roman" w:eastAsia="Calibri" w:hAnsi="Times New Roman" w:cs="Times New Roman"/>
                <w:bCs/>
                <w:sz w:val="20"/>
                <w:szCs w:val="20"/>
              </w:rPr>
              <w:t>,</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3 ВК РФ; </w:t>
            </w:r>
          </w:p>
          <w:p w:rsidR="002F274B" w:rsidRPr="002F274B" w:rsidRDefault="002F274B" w:rsidP="002F274B">
            <w:pPr>
              <w:spacing w:after="0" w:line="276"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Приложение 1 к Федеральным авиационным правилам «Экземпляр воздушного судна. Требования и процедуры сертификации», утвержденным приказом Минтранса России от 16.05.2003 № 132 (далее - ФАП-132);</w:t>
            </w:r>
          </w:p>
          <w:p w:rsidR="002F274B" w:rsidRPr="002F274B" w:rsidRDefault="002F274B" w:rsidP="002F274B">
            <w:pPr>
              <w:spacing w:after="0" w:line="276" w:lineRule="auto"/>
              <w:rPr>
                <w:rFonts w:ascii="Times New Roman" w:eastAsia="Calibri" w:hAnsi="Times New Roman" w:cs="Times New Roman"/>
                <w:bCs/>
                <w:color w:val="000000"/>
                <w:sz w:val="20"/>
                <w:szCs w:val="20"/>
              </w:rPr>
            </w:pPr>
            <w:r w:rsidRPr="002F274B">
              <w:rPr>
                <w:rFonts w:ascii="Times New Roman" w:eastAsia="Calibri" w:hAnsi="Times New Roman" w:cs="Times New Roman"/>
                <w:bCs/>
                <w:color w:val="000000"/>
                <w:sz w:val="20"/>
                <w:szCs w:val="20"/>
              </w:rPr>
              <w:t>пункты 44, 49, 50 ФАП-246</w:t>
            </w:r>
          </w:p>
        </w:tc>
        <w:tc>
          <w:tcPr>
            <w:tcW w:w="992"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222"/>
        </w:trPr>
        <w:tc>
          <w:tcPr>
            <w:tcW w:w="562" w:type="dxa"/>
            <w:tcBorders>
              <w:left w:val="single" w:sz="4" w:space="0" w:color="000000"/>
              <w:bottom w:val="single" w:sz="4" w:space="0" w:color="000000"/>
              <w:right w:val="single" w:sz="4" w:space="0" w:color="000000"/>
            </w:tcBorders>
            <w:vAlign w:val="center"/>
          </w:tcPr>
          <w:p w:rsidR="002F274B" w:rsidRPr="002F274B" w:rsidRDefault="002F274B" w:rsidP="002F274B">
            <w:pPr>
              <w:ind w:left="142"/>
              <w:contextualSpacing/>
              <w:jc w:val="cente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9</w:t>
            </w:r>
          </w:p>
        </w:tc>
        <w:tc>
          <w:tcPr>
            <w:tcW w:w="2523"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Times New Roman" w:hAnsi="Times New Roman" w:cs="Times New Roman"/>
                <w:bCs/>
                <w:iCs/>
                <w:sz w:val="20"/>
                <w:szCs w:val="20"/>
                <w:lang w:eastAsia="ru-RU"/>
              </w:rPr>
            </w:pPr>
            <w:r w:rsidRPr="002F274B">
              <w:rPr>
                <w:rFonts w:ascii="Times New Roman" w:eastAsia="Calibri" w:hAnsi="Times New Roman" w:cs="Times New Roman"/>
                <w:bCs/>
                <w:sz w:val="20"/>
                <w:szCs w:val="20"/>
              </w:rPr>
              <w:t>Наличие и соблюдения процедур, регламентирующих профессиональное обучение, переподготовку, повышение квалификации персонала по техническому обслуживанию воздушных судов</w:t>
            </w:r>
          </w:p>
        </w:tc>
        <w:tc>
          <w:tcPr>
            <w:tcW w:w="2580" w:type="dxa"/>
            <w:tcBorders>
              <w:left w:val="single" w:sz="4" w:space="0" w:color="000000"/>
              <w:bottom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Статьи 53 и 54 ВК РФ;</w:t>
            </w:r>
          </w:p>
          <w:p w:rsidR="002F274B" w:rsidRPr="002F274B" w:rsidRDefault="002F274B" w:rsidP="002F274B">
            <w:pPr>
              <w:keepNext/>
              <w:widowControl w:val="0"/>
              <w:suppressAutoHyphens/>
              <w:spacing w:after="0" w:line="240" w:lineRule="auto"/>
              <w:outlineLvl w:val="0"/>
              <w:rPr>
                <w:rFonts w:ascii="Times New Roman" w:eastAsia="Times New Roman" w:hAnsi="Times New Roman" w:cs="Times New Roman"/>
                <w:bCs/>
                <w:color w:val="000000"/>
                <w:kern w:val="32"/>
                <w:sz w:val="20"/>
                <w:szCs w:val="20"/>
                <w:lang w:bidi="en-US"/>
              </w:rPr>
            </w:pPr>
            <w:r w:rsidRPr="002F274B">
              <w:rPr>
                <w:rFonts w:ascii="Times New Roman" w:eastAsia="Calibri" w:hAnsi="Times New Roman" w:cs="Times New Roman"/>
                <w:bCs/>
                <w:sz w:val="20"/>
                <w:szCs w:val="20"/>
              </w:rPr>
              <w:t>Пункт 50 - 53 ФАП-285</w:t>
            </w:r>
          </w:p>
        </w:tc>
        <w:tc>
          <w:tcPr>
            <w:tcW w:w="992" w:type="dxa"/>
            <w:tcBorders>
              <w:top w:val="single" w:sz="4" w:space="0" w:color="auto"/>
              <w:left w:val="single" w:sz="4" w:space="0" w:color="000000"/>
              <w:bottom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1827"/>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10</w:t>
            </w:r>
          </w:p>
        </w:tc>
        <w:tc>
          <w:tcPr>
            <w:tcW w:w="2523"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Times New Roman" w:hAnsi="Times New Roman" w:cs="Times New Roman"/>
                <w:bCs/>
                <w:iCs/>
                <w:sz w:val="20"/>
                <w:szCs w:val="20"/>
                <w:lang w:eastAsia="ru-RU"/>
              </w:rPr>
            </w:pPr>
          </w:p>
          <w:p w:rsidR="002F274B" w:rsidRPr="002F274B" w:rsidRDefault="002F274B" w:rsidP="002F274B">
            <w:pPr>
              <w:spacing w:before="100" w:beforeAutospacing="1" w:after="100" w:afterAutospacing="1" w:line="240" w:lineRule="auto"/>
              <w:contextualSpacing/>
              <w:rPr>
                <w:rFonts w:ascii="Times New Roman" w:eastAsia="Times New Roman" w:hAnsi="Times New Roman" w:cs="Times New Roman"/>
                <w:bCs/>
                <w:iCs/>
                <w:sz w:val="20"/>
                <w:szCs w:val="20"/>
                <w:lang w:eastAsia="ru-RU"/>
              </w:rPr>
            </w:pPr>
            <w:r w:rsidRPr="002F274B">
              <w:rPr>
                <w:rFonts w:ascii="Times New Roman" w:eastAsia="Calibri" w:hAnsi="Times New Roman" w:cs="Times New Roman"/>
                <w:bCs/>
                <w:sz w:val="20"/>
                <w:szCs w:val="20"/>
              </w:rPr>
              <w:t>Оформление свидетельств авиационных специалистов по ТО ВС (наличие записей) в соответствии с установленными требованиями</w:t>
            </w:r>
          </w:p>
        </w:tc>
        <w:tc>
          <w:tcPr>
            <w:tcW w:w="2580" w:type="dxa"/>
            <w:tcBorders>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3 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Приложение 1 </w:t>
            </w:r>
          </w:p>
          <w:p w:rsidR="002F274B" w:rsidRPr="002F274B" w:rsidRDefault="002F274B" w:rsidP="002F274B">
            <w:pPr>
              <w:keepNext/>
              <w:widowControl w:val="0"/>
              <w:suppressAutoHyphens/>
              <w:spacing w:after="0" w:line="240" w:lineRule="auto"/>
              <w:outlineLvl w:val="0"/>
              <w:rPr>
                <w:rFonts w:ascii="Times New Roman" w:eastAsia="Times New Roman" w:hAnsi="Times New Roman" w:cs="Times New Roman"/>
                <w:bCs/>
                <w:color w:val="000000"/>
                <w:kern w:val="32"/>
                <w:sz w:val="20"/>
                <w:szCs w:val="20"/>
                <w:lang w:bidi="en-US"/>
              </w:rPr>
            </w:pPr>
            <w:r w:rsidRPr="002F274B">
              <w:rPr>
                <w:rFonts w:ascii="Times New Roman" w:eastAsia="Calibri" w:hAnsi="Times New Roman" w:cs="Times New Roman"/>
                <w:bCs/>
                <w:sz w:val="20"/>
                <w:szCs w:val="20"/>
              </w:rPr>
              <w:t>ФАП-32</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265"/>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11</w:t>
            </w:r>
          </w:p>
        </w:tc>
        <w:tc>
          <w:tcPr>
            <w:tcW w:w="2523"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Times New Roman" w:hAnsi="Times New Roman" w:cs="Times New Roman"/>
                <w:bCs/>
                <w:iCs/>
                <w:sz w:val="20"/>
                <w:szCs w:val="20"/>
                <w:lang w:eastAsia="ru-RU"/>
              </w:rPr>
            </w:pPr>
            <w:r w:rsidRPr="002F274B">
              <w:rPr>
                <w:rFonts w:ascii="Times New Roman" w:eastAsia="Calibri" w:hAnsi="Times New Roman" w:cs="Times New Roman"/>
                <w:bCs/>
                <w:sz w:val="20"/>
                <w:szCs w:val="20"/>
              </w:rPr>
              <w:t>Соответствие выполняемых работ по ТО ВС квалификационным отметкам в свидетельстве авиационного специалиста по ТО ВС</w:t>
            </w:r>
          </w:p>
        </w:tc>
        <w:tc>
          <w:tcPr>
            <w:tcW w:w="2580" w:type="dxa"/>
            <w:tcBorders>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Часть 1.1. статьи 53 ВК РФ,</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17.8 главы 17 Федеральных авиационных правил «Требования к членам экипажа воздушных судов, специалистам по техническому обслуживанию воздушных судов и сотрудникам по обеспечению полетов (полетным диспетчерам) гражданской авиации», утвержденных приказом Минтранса России от 12.09.2008 № 147 (далее - ФАП-147);</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приложение 1 к Федеральным авиационным правилам «Требования, предъявляемые к оформлению и форме свидетельств авиационного персонала гражданской авиации», утвержденным приказом Минтранса России от 10.02.2014 № 32</w:t>
            </w:r>
            <w:r w:rsidRPr="002F274B">
              <w:rPr>
                <w:rFonts w:ascii="Times New Roman" w:eastAsia="Calibri" w:hAnsi="Times New Roman" w:cs="Times New Roman"/>
                <w:bCs/>
                <w:sz w:val="20"/>
                <w:szCs w:val="20"/>
              </w:rPr>
              <w:br/>
              <w:t>(далее -ФАП-32)</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414"/>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12</w:t>
            </w:r>
          </w:p>
        </w:tc>
        <w:tc>
          <w:tcPr>
            <w:tcW w:w="2523"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наличия специалистов по техническому обслуживанию воздушных судов, необходимых для выполнения технического обслуживания (укомплектованность штатов)</w:t>
            </w:r>
          </w:p>
        </w:tc>
        <w:tc>
          <w:tcPr>
            <w:tcW w:w="2580" w:type="dxa"/>
            <w:tcBorders>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Приложение 1 Конвенции о международной гражданской авиации;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3 и 53 ВК РФ;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42, 47 раздела 4 ФАП-285;</w:t>
            </w:r>
          </w:p>
          <w:p w:rsidR="002F274B" w:rsidRPr="002F274B" w:rsidRDefault="002F274B" w:rsidP="002F274B">
            <w:pPr>
              <w:spacing w:after="0" w:line="276" w:lineRule="auto"/>
              <w:rPr>
                <w:rFonts w:ascii="Times New Roman" w:eastAsia="Calibri" w:hAnsi="Times New Roman" w:cs="Times New Roman"/>
                <w:bCs/>
                <w:color w:val="000000"/>
                <w:sz w:val="20"/>
                <w:szCs w:val="20"/>
              </w:rPr>
            </w:pPr>
            <w:r w:rsidRPr="002F274B">
              <w:rPr>
                <w:rFonts w:ascii="Times New Roman" w:eastAsia="Calibri" w:hAnsi="Times New Roman" w:cs="Times New Roman"/>
                <w:bCs/>
                <w:color w:val="000000"/>
                <w:sz w:val="20"/>
                <w:szCs w:val="20"/>
              </w:rPr>
              <w:t>пункт 7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13</w:t>
            </w:r>
          </w:p>
        </w:tc>
        <w:tc>
          <w:tcPr>
            <w:tcW w:w="2523"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ведения перечня подтверждающего персонала</w:t>
            </w:r>
          </w:p>
        </w:tc>
        <w:tc>
          <w:tcPr>
            <w:tcW w:w="2580" w:type="dxa"/>
            <w:tcBorders>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Приложение 1 Конвенции о международной гражданской авиации;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49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14</w:t>
            </w:r>
          </w:p>
        </w:tc>
        <w:tc>
          <w:tcPr>
            <w:tcW w:w="2523"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наличия и срока действия документов, выданных организацией по техническому обслуживанию, подтверждающих полномочия специалистов по техническому обслуживанию воздушных судов</w:t>
            </w:r>
          </w:p>
        </w:tc>
        <w:tc>
          <w:tcPr>
            <w:tcW w:w="2580" w:type="dxa"/>
            <w:tcBorders>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Приложение 1 Конвенции о международной гражданской авиации;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47 ФАП-285;</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1.3 и 17.8 ФАП-147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15</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20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наличия за предшествующие 24 месяца не менее шести месяцев опыта по осмотру, техническому обслуживанию, технической эксплуатации или ремонту воздушного судна</w:t>
            </w:r>
          </w:p>
        </w:tc>
        <w:tc>
          <w:tcPr>
            <w:tcW w:w="2580" w:type="dxa"/>
            <w:tcBorders>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Приложение 1 Конвенции о международной гражданской авиации;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Подпункт б) пункта 17.10 ФАП-147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16</w:t>
            </w:r>
          </w:p>
        </w:tc>
        <w:tc>
          <w:tcPr>
            <w:tcW w:w="2523" w:type="dxa"/>
            <w:tcBorders>
              <w:left w:val="single" w:sz="4" w:space="0" w:color="000000"/>
              <w:right w:val="single" w:sz="4" w:space="0" w:color="000000"/>
            </w:tcBorders>
            <w:vAlign w:val="center"/>
          </w:tcPr>
          <w:p w:rsidR="002F274B" w:rsidRPr="002F274B" w:rsidRDefault="002F274B" w:rsidP="002F274B">
            <w:pPr>
              <w:tabs>
                <w:tab w:val="left" w:pos="284"/>
                <w:tab w:val="left" w:pos="317"/>
              </w:tabs>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Соблюдение особенностей режима рабочего времени и времени отдыха специалистов по ТО ВС</w:t>
            </w:r>
            <w:r w:rsidRPr="002F274B">
              <w:rPr>
                <w:rFonts w:ascii="Times New Roman" w:eastAsia="Calibri" w:hAnsi="Times New Roman" w:cs="Times New Roman"/>
                <w:bCs/>
                <w:sz w:val="20"/>
                <w:szCs w:val="20"/>
              </w:rPr>
              <w:br/>
              <w:t xml:space="preserve"> в ГА</w:t>
            </w:r>
          </w:p>
        </w:tc>
        <w:tc>
          <w:tcPr>
            <w:tcW w:w="2580" w:type="dxa"/>
            <w:tcBorders>
              <w:left w:val="single" w:sz="4" w:space="0" w:color="000000"/>
              <w:right w:val="single" w:sz="4" w:space="0" w:color="000000"/>
            </w:tcBorders>
          </w:tcPr>
          <w:p w:rsidR="002F274B" w:rsidRPr="002F274B" w:rsidRDefault="002F274B" w:rsidP="002F274B">
            <w:pPr>
              <w:autoSpaceDE w:val="0"/>
              <w:autoSpaceDN w:val="0"/>
              <w:adjustRightInd w:val="0"/>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Приказ Минтранса России от 07.07.2011 </w:t>
            </w:r>
            <w:r w:rsidRPr="002F274B">
              <w:rPr>
                <w:rFonts w:ascii="Times New Roman" w:eastAsia="Calibri" w:hAnsi="Times New Roman" w:cs="Times New Roman"/>
                <w:sz w:val="20"/>
                <w:szCs w:val="20"/>
              </w:rPr>
              <w:br/>
              <w:t>№ 181 «Об утверждении Положения об особенностях режима рабочего времени и времени отдыха специалистов по техническому обслуживанию и ремонту воздушных судов в гражданской авиации»</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17</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20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наличия и состояния инструментов и оборудования, необходимых для осуществления технического обслуживания воздушных судов и компонентов, не установленных на воздушное судно (исключая двигатель и ВСУ)</w:t>
            </w:r>
          </w:p>
        </w:tc>
        <w:tc>
          <w:tcPr>
            <w:tcW w:w="2580" w:type="dxa"/>
            <w:tcBorders>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Статья 2 и 3 ВК РФ;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38 и 39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keepNext/>
              <w:widowControl w:val="0"/>
              <w:suppressAutoHyphens/>
              <w:spacing w:after="0" w:line="240" w:lineRule="auto"/>
              <w:jc w:val="center"/>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 проведение осмотра</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18</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20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ведения учета приема/выдачи инструментов и оборудования</w:t>
            </w:r>
          </w:p>
        </w:tc>
        <w:tc>
          <w:tcPr>
            <w:tcW w:w="2580" w:type="dxa"/>
            <w:tcBorders>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 1944 года;</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Статья 2 и 3 ВК РФ;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Пункты 59 и 61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995"/>
        </w:trPr>
        <w:tc>
          <w:tcPr>
            <w:tcW w:w="562" w:type="dxa"/>
            <w:tcBorders>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19</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20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Проверка выполнения необходимого технического обслуживания инструментов и оборудования. </w:t>
            </w:r>
            <w:r w:rsidRPr="002F274B">
              <w:rPr>
                <w:rFonts w:ascii="Times New Roman" w:eastAsia="Calibri" w:hAnsi="Times New Roman" w:cs="Times New Roman"/>
                <w:bCs/>
                <w:sz w:val="20"/>
                <w:szCs w:val="20"/>
              </w:rPr>
              <w:br/>
              <w:t>Проверка правильности оформления и ведения документации на паспортизированное оборудование</w:t>
            </w:r>
          </w:p>
        </w:tc>
        <w:tc>
          <w:tcPr>
            <w:tcW w:w="2580" w:type="dxa"/>
            <w:tcBorders>
              <w:left w:val="single" w:sz="4" w:space="0" w:color="000000"/>
              <w:right w:val="single" w:sz="4" w:space="0" w:color="000000"/>
            </w:tcBorders>
            <w:vAlign w:val="center"/>
          </w:tcPr>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Статья 2 и 3 ВК РФ;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Пункты 59 и 61 </w:t>
            </w:r>
          </w:p>
          <w:p w:rsidR="002F274B" w:rsidRPr="002F274B" w:rsidRDefault="002F274B" w:rsidP="002F274B">
            <w:pPr>
              <w:spacing w:after="0" w:line="276"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691"/>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20</w:t>
            </w:r>
          </w:p>
        </w:tc>
        <w:tc>
          <w:tcPr>
            <w:tcW w:w="2523" w:type="dxa"/>
            <w:tcBorders>
              <w:left w:val="single" w:sz="4" w:space="0" w:color="000000"/>
              <w:right w:val="single" w:sz="4" w:space="0" w:color="000000"/>
            </w:tcBorders>
            <w:vAlign w:val="center"/>
          </w:tcPr>
          <w:p w:rsidR="002F274B" w:rsidRPr="002F274B" w:rsidRDefault="002F274B" w:rsidP="002F274B">
            <w:pPr>
              <w:tabs>
                <w:tab w:val="left" w:pos="284"/>
                <w:tab w:val="left" w:pos="317"/>
              </w:tabs>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маркировки инструментов и оборудования, их соответствие процедуре, описанной в Руководстве по деятельности</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Статья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Пункты 59 и 61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keepNext/>
              <w:widowControl w:val="0"/>
              <w:suppressAutoHyphens/>
              <w:spacing w:after="0" w:line="240" w:lineRule="auto"/>
              <w:jc w:val="center"/>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 xml:space="preserve">проведение осмотра </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21</w:t>
            </w:r>
          </w:p>
        </w:tc>
        <w:tc>
          <w:tcPr>
            <w:tcW w:w="2523" w:type="dxa"/>
            <w:tcBorders>
              <w:left w:val="single" w:sz="4" w:space="0" w:color="000000"/>
              <w:right w:val="single" w:sz="4" w:space="0" w:color="000000"/>
            </w:tcBorders>
            <w:vAlign w:val="center"/>
          </w:tcPr>
          <w:p w:rsidR="002F274B" w:rsidRPr="002F274B" w:rsidRDefault="002F274B" w:rsidP="002F274B">
            <w:pPr>
              <w:tabs>
                <w:tab w:val="left" w:pos="284"/>
                <w:tab w:val="left" w:pos="317"/>
              </w:tabs>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наличия и состояния помещений и площадей, необходимых для выполнения технического обслуживания</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Статья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32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 проведение осмотра</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22</w:t>
            </w:r>
          </w:p>
        </w:tc>
        <w:tc>
          <w:tcPr>
            <w:tcW w:w="2523" w:type="dxa"/>
            <w:tcBorders>
              <w:left w:val="single" w:sz="4" w:space="0" w:color="000000"/>
              <w:right w:val="single" w:sz="4" w:space="0" w:color="000000"/>
            </w:tcBorders>
            <w:vAlign w:val="center"/>
          </w:tcPr>
          <w:p w:rsidR="002F274B" w:rsidRPr="002F274B" w:rsidRDefault="002F274B" w:rsidP="002F274B">
            <w:pPr>
              <w:tabs>
                <w:tab w:val="left" w:pos="284"/>
                <w:tab w:val="left" w:pos="317"/>
              </w:tabs>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наличия, паспортизации оборудования и состояния рабочих мест, необходимых для выполнения технического обслуживания</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Статья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32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keepNext/>
              <w:widowControl w:val="0"/>
              <w:suppressAutoHyphens/>
              <w:spacing w:after="0" w:line="240" w:lineRule="auto"/>
              <w:jc w:val="center"/>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 проведение осмотра</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23</w:t>
            </w:r>
          </w:p>
        </w:tc>
        <w:tc>
          <w:tcPr>
            <w:tcW w:w="2523" w:type="dxa"/>
            <w:tcBorders>
              <w:left w:val="single" w:sz="4" w:space="0" w:color="000000"/>
              <w:right w:val="single" w:sz="4" w:space="0" w:color="000000"/>
            </w:tcBorders>
            <w:vAlign w:val="center"/>
          </w:tcPr>
          <w:p w:rsidR="002F274B" w:rsidRPr="002F274B" w:rsidRDefault="002F274B" w:rsidP="002F274B">
            <w:pPr>
              <w:tabs>
                <w:tab w:val="left" w:pos="284"/>
                <w:tab w:val="left" w:pos="317"/>
              </w:tabs>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наличия и соблюдения документированных процедур, регламентирующих метрологическое обеспечение производства, наличие аттестата на метрологическое обеспечение (при наличии собственной метрологической службы)</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Статья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39 и 61 ФАП-285</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Статьи 9 и 13 Федерального закона от 26.06.2008 № 102-ФЗ</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«Об обеспечении единства измерений» (далее – Федеральный закон №102-ФЗ)</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24</w:t>
            </w:r>
          </w:p>
        </w:tc>
        <w:tc>
          <w:tcPr>
            <w:tcW w:w="2523" w:type="dxa"/>
            <w:tcBorders>
              <w:left w:val="single" w:sz="4" w:space="0" w:color="000000"/>
              <w:right w:val="single" w:sz="4" w:space="0" w:color="000000"/>
            </w:tcBorders>
            <w:vAlign w:val="center"/>
          </w:tcPr>
          <w:p w:rsidR="002F274B" w:rsidRPr="002F274B" w:rsidRDefault="002F274B" w:rsidP="002F274B">
            <w:pPr>
              <w:tabs>
                <w:tab w:val="left" w:pos="284"/>
                <w:tab w:val="left" w:pos="317"/>
              </w:tabs>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персонала метрологической службы на предмет соответствия требованиям, установленным Руководством по деятельности и Руководством по качеству организации по техническому обслуживанию (при наличии собственной метрологической службы)</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Статья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39 и 61 ФАП-285</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9 и 13 Федерального закона № 102-ФЗ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Раздел </w:t>
            </w:r>
            <w:r w:rsidRPr="002F274B">
              <w:rPr>
                <w:rFonts w:ascii="Times New Roman" w:eastAsia="Calibri" w:hAnsi="Times New Roman" w:cs="Times New Roman"/>
                <w:bCs/>
                <w:sz w:val="20"/>
                <w:szCs w:val="20"/>
                <w:lang w:val="en-US"/>
              </w:rPr>
              <w:t>IV</w:t>
            </w:r>
            <w:r w:rsidRPr="002F274B">
              <w:rPr>
                <w:rFonts w:ascii="Times New Roman" w:eastAsia="Calibri" w:hAnsi="Times New Roman" w:cs="Times New Roman"/>
                <w:bCs/>
                <w:sz w:val="20"/>
                <w:szCs w:val="20"/>
              </w:rPr>
              <w:t xml:space="preserve">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25</w:t>
            </w:r>
          </w:p>
        </w:tc>
        <w:tc>
          <w:tcPr>
            <w:tcW w:w="2523" w:type="dxa"/>
            <w:tcBorders>
              <w:left w:val="single" w:sz="4" w:space="0" w:color="000000"/>
              <w:right w:val="single" w:sz="4" w:space="0" w:color="000000"/>
            </w:tcBorders>
            <w:vAlign w:val="center"/>
          </w:tcPr>
          <w:p w:rsidR="002F274B" w:rsidRPr="002F274B" w:rsidRDefault="002F274B" w:rsidP="002F274B">
            <w:pPr>
              <w:tabs>
                <w:tab w:val="left" w:pos="284"/>
                <w:tab w:val="left" w:pos="317"/>
              </w:tabs>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 отсутствии своей метрологической службы наличие и соблюдение требований договора с аттестованными организациями</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Конвенция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39 и 59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26</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Проверка наличия организационной структуры службы контроля качества и других подразделений, участвующих в обеспечении качества технического обслуживания воздушных судов и компонентов, не установленных на воздушное судно (исключая двигатель и ВСУ)</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62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527"/>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27</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Полномочия и ответственность руководящего состава Организации в системе обеспечения качества</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43 и 62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28</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Укомплектованность службы контроля качества, поддержание квалификации персонала</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50 и 62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703"/>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29</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Наличие и полнота документированных процедур по всем элементам системы качества</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61 и 62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969"/>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30</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Проверка выполнения процедур в области контроля качества технического обслуживания на соответствие обязательным требованиям</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59, 61 и 62 ФАП-285</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084"/>
        </w:trPr>
        <w:tc>
          <w:tcPr>
            <w:tcW w:w="562" w:type="dxa"/>
            <w:tcBorders>
              <w:left w:val="single" w:sz="4" w:space="0" w:color="000000"/>
              <w:right w:val="single" w:sz="4" w:space="0" w:color="000000"/>
            </w:tcBorders>
            <w:vAlign w:val="center"/>
          </w:tcPr>
          <w:p w:rsidR="002F274B" w:rsidRPr="002F274B" w:rsidRDefault="002F274B" w:rsidP="002F274B">
            <w:pPr>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31</w:t>
            </w:r>
          </w:p>
        </w:tc>
        <w:tc>
          <w:tcPr>
            <w:tcW w:w="2523"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Порядок разработки, реализации корректирующих и предупреждающих мероприятий и оценки их эффективности</w:t>
            </w:r>
          </w:p>
        </w:tc>
        <w:tc>
          <w:tcPr>
            <w:tcW w:w="2580" w:type="dxa"/>
            <w:tcBorders>
              <w:left w:val="single" w:sz="4" w:space="0" w:color="000000"/>
              <w:right w:val="single" w:sz="4" w:space="0" w:color="000000"/>
            </w:tcBorders>
            <w:vAlign w:val="center"/>
          </w:tcPr>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Приложения 6 и 8 Конвенции о международной гражданской авиации;</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2 и 3 ВК РФ; </w:t>
            </w:r>
          </w:p>
          <w:p w:rsidR="002F274B" w:rsidRPr="002F274B" w:rsidRDefault="002F274B" w:rsidP="002F274B">
            <w:pPr>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59 и 62 ФАП-285</w:t>
            </w:r>
          </w:p>
        </w:tc>
        <w:tc>
          <w:tcPr>
            <w:tcW w:w="992" w:type="dxa"/>
            <w:tcBorders>
              <w:top w:val="single" w:sz="4" w:space="0" w:color="auto"/>
              <w:left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672" w:type="dxa"/>
            <w:tcBorders>
              <w:top w:val="single" w:sz="4" w:space="0" w:color="auto"/>
              <w:left w:val="single" w:sz="4" w:space="0" w:color="000000"/>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6"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bl>
    <w:p w:rsidR="002F274B" w:rsidRPr="002F274B" w:rsidRDefault="002F274B" w:rsidP="002F274B">
      <w:pPr>
        <w:spacing w:after="0" w:line="240" w:lineRule="auto"/>
        <w:rPr>
          <w:rFonts w:ascii="Times New Roman" w:eastAsia="Times New Roman" w:hAnsi="Times New Roman" w:cs="Times New Roman"/>
          <w:sz w:val="20"/>
          <w:szCs w:val="20"/>
          <w:lang w:eastAsia="ru-RU"/>
        </w:rPr>
      </w:pPr>
      <w:bookmarkStart w:id="14" w:name="_Hlk487706910"/>
      <w:bookmarkStart w:id="15" w:name="_Hlk487703940"/>
      <w:r w:rsidRPr="002F274B">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bookmarkEnd w:id="14"/>
    <w:p w:rsidR="002F274B" w:rsidRPr="002F274B" w:rsidRDefault="002F274B" w:rsidP="002F274B">
      <w:pPr>
        <w:spacing w:after="0" w:line="240" w:lineRule="auto"/>
        <w:ind w:right="249"/>
        <w:jc w:val="both"/>
        <w:rPr>
          <w:rFonts w:ascii="Times New Roman" w:eastAsia="Calibri" w:hAnsi="Times New Roman" w:cs="Times New Roman"/>
          <w:sz w:val="24"/>
          <w:szCs w:val="24"/>
        </w:rPr>
      </w:pPr>
    </w:p>
    <w:bookmarkEnd w:id="15"/>
    <w:p w:rsidR="002F274B" w:rsidRPr="002F274B" w:rsidRDefault="002F274B" w:rsidP="002F274B">
      <w:pPr>
        <w:spacing w:after="0" w:line="240" w:lineRule="auto"/>
        <w:ind w:right="249"/>
        <w:jc w:val="both"/>
        <w:rPr>
          <w:rFonts w:ascii="Times New Roman" w:eastAsia="Calibri" w:hAnsi="Times New Roman" w:cs="Times New Roman"/>
          <w:sz w:val="24"/>
          <w:szCs w:val="24"/>
        </w:rPr>
      </w:pPr>
      <w:r w:rsidRPr="002F274B">
        <w:rPr>
          <w:rFonts w:ascii="Times New Roman" w:eastAsia="Calibri" w:hAnsi="Times New Roman" w:cs="Times New Roman"/>
          <w:noProof/>
          <w:sz w:val="24"/>
          <w:szCs w:val="24"/>
          <w:lang w:eastAsia="ru-RU"/>
        </w:rPr>
        <mc:AlternateContent>
          <mc:Choice Requires="wps">
            <w:drawing>
              <wp:anchor distT="0" distB="0" distL="114300" distR="114300" simplePos="0" relativeHeight="251691008" behindDoc="0" locked="0" layoutInCell="1" allowOverlap="1">
                <wp:simplePos x="0" y="0"/>
                <wp:positionH relativeFrom="column">
                  <wp:posOffset>3383280</wp:posOffset>
                </wp:positionH>
                <wp:positionV relativeFrom="paragraph">
                  <wp:posOffset>166370</wp:posOffset>
                </wp:positionV>
                <wp:extent cx="2926080" cy="0"/>
                <wp:effectExtent l="8890" t="5715" r="8255" b="1333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7A815430" id="Прямая соединительная линия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4pt,13.1pt" to="496.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KVwIAAGcEAAAOAAAAZHJzL2Uyb0RvYy54bWysVM1uEzEQviPxDpbv6e6m25CuuqlQNuFS&#10;oFLLAzi2N2vhtVe2m02EkKBnpDwCr8ABpEoFnmHzRoydH7VwQYgcnLFn5vM3M5/37HxZS7Tgxgqt&#10;cpwcxRhxRTUTap7jN9fT3hAj64hiRGrFc7ziFp+Pnj45a5uM93WlJeMGAYiyWdvkuHKuyaLI0orX&#10;xB7phitwltrUxMHWzCNmSAvotYz6cTyIWm1YYzTl1sJpsXXiUcAvS07d67K03CGZY+DmwmrCOvNr&#10;NDoj2dyQphJ0R4P8A4uaCAWXHqAK4gi6MeIPqFpQo60u3RHVdaTLUlAeaoBqkvi3aq4q0vBQCzTH&#10;Noc22f8HS18tLg0SLMf9FCNFaphR93nzYbPuvndfNmu0+dj97L51X7u77kd3t7kF+37zCWzv7O53&#10;x2sE6dDLtrEZQI7VpfHdoEt11Vxo+tYipccVUXMearpeNXBP4jOiRyl+YxtgNGtfagYx5Mbp0Nhl&#10;aWoPCS1DyzC/1WF+fOkQhcP+aX8QD2HMdO+LSLZPbIx1L7iukTdyLIXyrSUZWVxY54mQbB/ij5We&#10;CimDPKRCbY4HxydxSLBaCuadPsya+WwsDVoQL7DwC1WB52FYLRzIXIo6x8NDEMkqTthEsXCLI0Ju&#10;bWAilQeHuoDbztrK6d1pfDoZToZpL+0PJr00Lore8+k47Q2mybOT4rgYj4vkveeZpFklGOPKU91L&#10;O0n/Tjq7R7YV5UHch55Ej9FD84Ds/j+QDoP1s9yqYqbZ6tLsBw5qDsG7l+efy8M92A+/D6NfAAAA&#10;//8DAFBLAwQUAAYACAAAACEAwlZxkd4AAAAJAQAADwAAAGRycy9kb3ducmV2LnhtbEyPwU7DMAyG&#10;70i8Q2QkbiylE93WNZ0QEgckJKBw4Jg1XtOROCXJ2vL2BHGAo+1fn7+/2s3WsBF96B0JuF5kwJBa&#10;p3rqBLy93l+tgYUoSUnjCAV8YYBdfX5WyVK5iV5wbGLHEoRCKQXoGIeS89BqtDIs3ICUbgfnrYxp&#10;9B1XXk4Jbg3Ps6zgVvaUPmg54J3G9qM52USh1edhNv79+elRr5vpiA/jCoW4vJhvt8AizvEvDD/6&#10;SR3q5LR3J1KBGQE3yzypRwF5kQNLgc1mWQDb/y54XfH/DepvAAAA//8DAFBLAQItABQABgAIAAAA&#10;IQC2gziS/gAAAOEBAAATAAAAAAAAAAAAAAAAAAAAAABbQ29udGVudF9UeXBlc10ueG1sUEsBAi0A&#10;FAAGAAgAAAAhADj9If/WAAAAlAEAAAsAAAAAAAAAAAAAAAAALwEAAF9yZWxzLy5yZWxzUEsBAi0A&#10;FAAGAAgAAAAhAKL8dopXAgAAZwQAAA4AAAAAAAAAAAAAAAAALgIAAGRycy9lMm9Eb2MueG1sUEsB&#10;Ai0AFAAGAAgAAAAhAMJWcZHeAAAACQEAAA8AAAAAAAAAAAAAAAAAsQQAAGRycy9kb3ducmV2Lnht&#10;bFBLBQYAAAAABAAEAPMAAAC8BQAAAAA=&#10;" strokeweight=".5pt">
                <v:stroke joinstyle="miter"/>
              </v:line>
            </w:pict>
          </mc:Fallback>
        </mc:AlternateContent>
      </w:r>
      <w:r w:rsidRPr="002F274B">
        <w:rPr>
          <w:rFonts w:ascii="Times New Roman" w:eastAsia="Calibri" w:hAnsi="Times New Roman" w:cs="Times New Roman"/>
          <w:noProof/>
          <w:sz w:val="24"/>
          <w:szCs w:val="24"/>
          <w:lang w:eastAsia="ru-RU"/>
        </w:rPr>
        <mc:AlternateContent>
          <mc:Choice Requires="wps">
            <w:drawing>
              <wp:anchor distT="0" distB="0" distL="114300" distR="114300" simplePos="0" relativeHeight="251689984" behindDoc="0" locked="0" layoutInCell="1" allowOverlap="1">
                <wp:simplePos x="0" y="0"/>
                <wp:positionH relativeFrom="column">
                  <wp:posOffset>19685</wp:posOffset>
                </wp:positionH>
                <wp:positionV relativeFrom="paragraph">
                  <wp:posOffset>166370</wp:posOffset>
                </wp:positionV>
                <wp:extent cx="1423035" cy="0"/>
                <wp:effectExtent l="7620" t="5715" r="7620" b="1333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303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067040F2" id="Прямая соединительная линия 2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uRVwIAAGcEAAAOAAAAZHJzL2Uyb0RvYy54bWysVM1uEzEQviPxDpbv6e4m25CuuqlQNuFS&#10;oFLLAzheb9bCa1u2m02EkKBnpD4Cr8ABpEoFnmHzRoydH7VwQYgcnLFn5vM3M5/39GzVCLRkxnIl&#10;c5wcxRgxSVXJ5SLHb65mvRFG1hFZEqEky/GaWXw2fvrktNUZ66taiZIZBCDSZq3Oce2czqLI0po1&#10;xB4pzSQ4K2Ua4mBrFlFpSAvojYj6cTyMWmVKbRRl1sJpsXXiccCvKkbd66qyzCGRY+DmwmrCOvdr&#10;ND4l2cIQXXO6o0H+gUVDuIRLD1AFcQRdG/4HVMOpUVZV7oiqJlJVxSkLNUA1SfxbNZc10SzUAs2x&#10;+tAm+/9g6avlhUG8zHF/gJEkDcyo+7z5sLntvndfNrdo87H72X3rvnZ33Y/ubnMD9v3mE9je2d3v&#10;jm8RpEMvW20zgJzIC+O7QVfyUp8r+tYiqSY1kQsWarpaa7gn8RnRoxS/sRoYzduXqoQYcu1UaOyq&#10;Mo2HhJahVZjf+jA/tnKIwmGS9gfx4BgjuvdFJNsnamPdC6Ya5I0cCy59a0lGlufWeSIk24f4Y6lm&#10;XIggDyFRm+Ph4DgOCVYJXnqnD7NmMZ8Ig5bECyz8QlXgeRjWcAcyF7zJ8egQRLKakXIqy3CLI1xs&#10;bWAipAeHuoDbztrK6d1JfDIdTUdpL+0Pp700Lore89kk7Q1nybPjYlBMJkXy3vNM0qzmZcmkp7qX&#10;dpL+nXR2j2wryoO4Dz2JHqOH5gHZ/X8gHQbrZ7lVxVyV6wuzHzioOQTvXp5/Lg/3YD/8Pox/AQAA&#10;//8DAFBLAwQUAAYACAAAACEAogGqytoAAAAHAQAADwAAAGRycy9kb3ducmV2LnhtbEyOwUrEMBCG&#10;74LvEEbw5qYbYbvUposIHgRB7XrwmG1m22oyqU22rW/viAe9zcz/881X7hbvxIRj7ANpWK8yEEhN&#10;sD21Gl7391dbEDEZssYFQg1fGGFXnZ+VprBhphec6tQKhlAsjIYupaGQMjYdehNXYUDi7BhGbxKv&#10;YyvtaGaGeydVlm2kNz3xh84MeNdh81GfPFMo/zwubnx7fnrstvX8jg9TjlpfXiy3NyASLumvDD/6&#10;rA4VOx3CiWwUTsP1mosa1EaB4FipnIfD70FWpfzvX30DAAD//wMAUEsBAi0AFAAGAAgAAAAhALaD&#10;OJL+AAAA4QEAABMAAAAAAAAAAAAAAAAAAAAAAFtDb250ZW50X1R5cGVzXS54bWxQSwECLQAUAAYA&#10;CAAAACEAOP0h/9YAAACUAQAACwAAAAAAAAAAAAAAAAAvAQAAX3JlbHMvLnJlbHNQSwECLQAUAAYA&#10;CAAAACEAAen7kVcCAABnBAAADgAAAAAAAAAAAAAAAAAuAgAAZHJzL2Uyb0RvYy54bWxQSwECLQAU&#10;AAYACAAAACEAogGqytoAAAAHAQAADwAAAAAAAAAAAAAAAACxBAAAZHJzL2Rvd25yZXYueG1sUEsF&#10;BgAAAAAEAAQA8wAAALgFAAAAAA==&#10;" strokeweight=".5pt">
                <v:stroke joinstyle="miter"/>
              </v:line>
            </w:pict>
          </mc:Fallback>
        </mc:AlternateContent>
      </w:r>
    </w:p>
    <w:p w:rsidR="002F274B" w:rsidRPr="002F274B" w:rsidRDefault="002F274B" w:rsidP="002F274B">
      <w:pPr>
        <w:ind w:right="142" w:firstLine="567"/>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(подпись)                                                                 (инициалы, фамилия должностного лица)</w:t>
      </w:r>
    </w:p>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Pr="002F274B" w:rsidRDefault="002F274B" w:rsidP="002F274B">
      <w:pPr>
        <w:widowControl w:val="0"/>
        <w:autoSpaceDE w:val="0"/>
        <w:autoSpaceDN w:val="0"/>
        <w:spacing w:after="0" w:line="240" w:lineRule="auto"/>
        <w:ind w:left="6372"/>
        <w:jc w:val="center"/>
        <w:rPr>
          <w:rFonts w:ascii="Times New Roman" w:eastAsia="Times New Roman" w:hAnsi="Times New Roman" w:cs="Times New Roman"/>
          <w:sz w:val="28"/>
          <w:szCs w:val="28"/>
          <w:lang w:eastAsia="ru-RU"/>
        </w:rPr>
      </w:pPr>
      <w:bookmarkStart w:id="16" w:name="_Hlk487706733"/>
      <w:r w:rsidRPr="002F274B">
        <w:rPr>
          <w:rFonts w:ascii="Times New Roman" w:eastAsia="Times New Roman" w:hAnsi="Times New Roman" w:cs="Times New Roman"/>
          <w:sz w:val="28"/>
          <w:szCs w:val="28"/>
          <w:lang w:eastAsia="ru-RU"/>
        </w:rPr>
        <w:t>Приложение № 12</w:t>
      </w:r>
    </w:p>
    <w:p w:rsidR="002F274B" w:rsidRPr="002F274B" w:rsidRDefault="002F274B" w:rsidP="002F274B">
      <w:pPr>
        <w:widowControl w:val="0"/>
        <w:autoSpaceDE w:val="0"/>
        <w:autoSpaceDN w:val="0"/>
        <w:spacing w:after="0" w:line="240" w:lineRule="auto"/>
        <w:ind w:left="6372"/>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к приказу Ространснадзора</w:t>
      </w:r>
    </w:p>
    <w:p w:rsidR="002F274B" w:rsidRPr="002F274B" w:rsidRDefault="002F274B" w:rsidP="002F274B">
      <w:pPr>
        <w:widowControl w:val="0"/>
        <w:autoSpaceDE w:val="0"/>
        <w:autoSpaceDN w:val="0"/>
        <w:spacing w:after="0" w:line="240" w:lineRule="auto"/>
        <w:ind w:left="6372"/>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 xml:space="preserve">  от _________№__________</w:t>
      </w:r>
    </w:p>
    <w:bookmarkEnd w:id="16"/>
    <w:p w:rsidR="002F274B" w:rsidRPr="002F274B" w:rsidRDefault="002F274B" w:rsidP="002F274B">
      <w:pPr>
        <w:jc w:val="center"/>
        <w:rPr>
          <w:rFonts w:ascii="Times New Roman" w:eastAsia="Calibri" w:hAnsi="Times New Roman" w:cs="Times New Roman"/>
        </w:rPr>
      </w:pPr>
    </w:p>
    <w:p w:rsidR="002F274B" w:rsidRPr="002F274B" w:rsidRDefault="002F274B" w:rsidP="002F274B">
      <w:pPr>
        <w:widowControl w:val="0"/>
        <w:suppressAutoHyphens/>
        <w:spacing w:after="0" w:line="240" w:lineRule="auto"/>
        <w:jc w:val="center"/>
        <w:rPr>
          <w:rFonts w:ascii="Times New Roman" w:eastAsia="Times New Roman" w:hAnsi="Times New Roman" w:cs="Times New Roman"/>
          <w:b/>
          <w:sz w:val="28"/>
          <w:szCs w:val="28"/>
          <w:lang w:eastAsia="ru-RU"/>
        </w:rPr>
      </w:pPr>
      <w:r w:rsidRPr="002F274B">
        <w:rPr>
          <w:rFonts w:ascii="Times New Roman" w:eastAsia="Times New Roman" w:hAnsi="Times New Roman" w:cs="Times New Roman"/>
          <w:b/>
          <w:sz w:val="28"/>
          <w:szCs w:val="28"/>
          <w:lang w:eastAsia="ru-RU"/>
        </w:rPr>
        <w:t>Проверочный лист центра обслуживания воздушного движения</w:t>
      </w:r>
    </w:p>
    <w:p w:rsidR="002F274B" w:rsidRPr="002F274B" w:rsidRDefault="002F274B" w:rsidP="002F274B">
      <w:pPr>
        <w:widowControl w:val="0"/>
        <w:suppressAutoHyphens/>
        <w:spacing w:after="0" w:line="240" w:lineRule="auto"/>
        <w:rPr>
          <w:rFonts w:ascii="Times New Roman" w:eastAsia="Times New Roman" w:hAnsi="Times New Roman" w:cs="Times New Roman"/>
          <w:b/>
          <w:sz w:val="28"/>
          <w:szCs w:val="28"/>
          <w:lang w:eastAsia="ru-RU"/>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1. На основании:</w:t>
      </w:r>
      <w:r w:rsidRPr="002F274B">
        <w:rPr>
          <w:rFonts w:ascii="Times New Roman" w:eastAsia="Calibri" w:hAnsi="Times New Roman" w:cs="Times New Roman"/>
          <w:sz w:val="24"/>
          <w:szCs w:val="24"/>
        </w:rPr>
        <w:t>_____________________________________________________________</w:t>
      </w:r>
    </w:p>
    <w:p w:rsidR="002F274B" w:rsidRPr="002F274B" w:rsidRDefault="002F274B" w:rsidP="002F274B">
      <w:pPr>
        <w:spacing w:after="0" w:line="240" w:lineRule="auto"/>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 xml:space="preserve">была проведена проверка в рамках </w:t>
      </w: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_____________________________________________________________________________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 xml:space="preserve">2. Учетный номер проверки и дата присвоения учетного номера проверки </w:t>
      </w:r>
      <w:r w:rsidRPr="002F274B">
        <w:rPr>
          <w:rFonts w:ascii="Times New Roman" w:eastAsia="Calibri" w:hAnsi="Times New Roman" w:cs="Times New Roman"/>
          <w:sz w:val="28"/>
          <w:szCs w:val="28"/>
        </w:rPr>
        <w:br/>
        <w:t>в едином реестре проверок</w:t>
      </w:r>
      <w:r w:rsidRPr="002F274B">
        <w:rPr>
          <w:rFonts w:ascii="Times New Roman" w:eastAsia="Calibri" w:hAnsi="Times New Roman" w:cs="Times New Roman"/>
          <w:sz w:val="24"/>
          <w:szCs w:val="24"/>
        </w:rPr>
        <w:t>:_________________________________________________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3. В отношении</w:t>
      </w:r>
      <w:r w:rsidRPr="002F274B">
        <w:rPr>
          <w:rFonts w:ascii="Times New Roman" w:eastAsia="Calibri" w:hAnsi="Times New Roman" w:cs="Times New Roman"/>
          <w:sz w:val="24"/>
          <w:szCs w:val="24"/>
        </w:rPr>
        <w:t>: ____________________________________________________________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4. По адресу/адресам</w:t>
      </w:r>
      <w:r w:rsidRPr="002F274B">
        <w:rPr>
          <w:rFonts w:ascii="Times New Roman" w:eastAsia="Calibri" w:hAnsi="Times New Roman" w:cs="Times New Roman"/>
          <w:sz w:val="24"/>
          <w:szCs w:val="24"/>
        </w:rPr>
        <w:t>:________________________________________________________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2F274B" w:rsidRPr="002F274B" w:rsidRDefault="002F274B" w:rsidP="002F274B">
      <w:pPr>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5. Проверочный лист составлен</w:t>
      </w:r>
      <w:r w:rsidRPr="002F274B">
        <w:rPr>
          <w:rFonts w:ascii="Times New Roman" w:eastAsia="Calibri" w:hAnsi="Times New Roman" w:cs="Times New Roman"/>
          <w:sz w:val="24"/>
          <w:szCs w:val="24"/>
        </w:rPr>
        <w:t>:_____________________________________________</w:t>
      </w:r>
    </w:p>
    <w:p w:rsidR="002F274B" w:rsidRPr="002F274B" w:rsidRDefault="002F274B" w:rsidP="002F274B">
      <w:pPr>
        <w:spacing w:after="0" w:line="240" w:lineRule="auto"/>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органа государственного контроля (надзора))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 xml:space="preserve">6. Должностное лицо, проводившее проверку и заполняющий проверочный </w:t>
      </w: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лист:</w:t>
      </w:r>
      <w:r w:rsidRPr="002F274B">
        <w:rPr>
          <w:rFonts w:ascii="Times New Roman" w:eastAsia="Calibri" w:hAnsi="Times New Roman" w:cs="Times New Roman"/>
          <w:sz w:val="24"/>
          <w:szCs w:val="24"/>
        </w:rPr>
        <w:t xml:space="preserve"> ________________________________________________________________________</w:t>
      </w:r>
    </w:p>
    <w:p w:rsidR="002F274B" w:rsidRPr="002F274B" w:rsidRDefault="002F274B" w:rsidP="002F274B">
      <w:pPr>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2F274B" w:rsidRPr="002F274B" w:rsidRDefault="002F274B" w:rsidP="002F274B">
      <w:pPr>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2F274B">
        <w:rPr>
          <w:rFonts w:ascii="Times New Roman" w:eastAsia="Calibri" w:hAnsi="Times New Roman" w:cs="Times New Roman"/>
          <w:sz w:val="24"/>
          <w:szCs w:val="24"/>
        </w:rPr>
        <w:t>:</w:t>
      </w:r>
    </w:p>
    <w:p w:rsidR="002F274B" w:rsidRPr="002F274B" w:rsidRDefault="002F274B" w:rsidP="002F274B">
      <w:pPr>
        <w:jc w:val="both"/>
        <w:rPr>
          <w:rFonts w:ascii="Times New Roman" w:eastAsia="Calibri" w:hAnsi="Times New Roman" w:cs="Times New Roman"/>
          <w:sz w:val="24"/>
          <w:szCs w:val="24"/>
        </w:rPr>
      </w:pPr>
    </w:p>
    <w:tbl>
      <w:tblPr>
        <w:tblW w:w="10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381"/>
        <w:gridCol w:w="2268"/>
        <w:gridCol w:w="992"/>
        <w:gridCol w:w="851"/>
        <w:gridCol w:w="1842"/>
        <w:gridCol w:w="1701"/>
      </w:tblGrid>
      <w:tr w:rsidR="002F274B" w:rsidRPr="002F274B" w:rsidTr="002F274B">
        <w:trPr>
          <w:trHeight w:val="320"/>
        </w:trPr>
        <w:tc>
          <w:tcPr>
            <w:tcW w:w="562"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 п/п</w:t>
            </w:r>
          </w:p>
        </w:tc>
        <w:tc>
          <w:tcPr>
            <w:tcW w:w="2381"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2268"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1843" w:type="dxa"/>
            <w:gridSpan w:val="2"/>
            <w:tcBorders>
              <w:top w:val="single" w:sz="4" w:space="0" w:color="000000"/>
              <w:left w:val="single" w:sz="4" w:space="0" w:color="000000"/>
              <w:bottom w:val="single" w:sz="4" w:space="0" w:color="auto"/>
              <w:right w:val="single" w:sz="4" w:space="0" w:color="000000"/>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Вывод о соблюдении установленных требований</w:t>
            </w:r>
          </w:p>
        </w:tc>
        <w:tc>
          <w:tcPr>
            <w:tcW w:w="1842"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Способ подтверждения соблюдения установленных требований</w:t>
            </w:r>
          </w:p>
        </w:tc>
        <w:tc>
          <w:tcPr>
            <w:tcW w:w="1701"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Примечание</w:t>
            </w:r>
          </w:p>
        </w:tc>
      </w:tr>
      <w:tr w:rsidR="002F274B" w:rsidRPr="002F274B" w:rsidTr="002F274B">
        <w:trPr>
          <w:trHeight w:val="320"/>
        </w:trPr>
        <w:tc>
          <w:tcPr>
            <w:tcW w:w="562" w:type="dxa"/>
            <w:vMerge/>
            <w:tcBorders>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8"/>
                <w:szCs w:val="28"/>
              </w:rPr>
            </w:pPr>
          </w:p>
        </w:tc>
        <w:tc>
          <w:tcPr>
            <w:tcW w:w="2381" w:type="dxa"/>
            <w:vMerge/>
            <w:tcBorders>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8"/>
                <w:szCs w:val="28"/>
              </w:rPr>
            </w:pPr>
          </w:p>
        </w:tc>
        <w:tc>
          <w:tcPr>
            <w:tcW w:w="2268"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c>
          <w:tcPr>
            <w:tcW w:w="992"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0" w:afterAutospacing="1" w:line="240" w:lineRule="auto"/>
              <w:contextualSpacing/>
              <w:jc w:val="center"/>
              <w:rPr>
                <w:rFonts w:ascii="Times New Roman" w:eastAsia="Times New Roman" w:hAnsi="Times New Roman" w:cs="Times New Roman"/>
                <w:sz w:val="28"/>
                <w:szCs w:val="28"/>
              </w:rPr>
            </w:pPr>
            <w:r w:rsidRPr="002F274B">
              <w:rPr>
                <w:rFonts w:ascii="Times New Roman" w:eastAsia="Times New Roman" w:hAnsi="Times New Roman" w:cs="Times New Roman"/>
                <w:sz w:val="28"/>
                <w:szCs w:val="28"/>
              </w:rPr>
              <w:t>да</w:t>
            </w: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before="100" w:beforeAutospacing="1" w:after="0" w:afterAutospacing="1" w:line="240" w:lineRule="auto"/>
              <w:contextualSpacing/>
              <w:jc w:val="center"/>
              <w:rPr>
                <w:rFonts w:ascii="Times New Roman" w:eastAsia="Times New Roman" w:hAnsi="Times New Roman" w:cs="Times New Roman"/>
                <w:sz w:val="28"/>
                <w:szCs w:val="28"/>
              </w:rPr>
            </w:pPr>
            <w:r w:rsidRPr="002F274B">
              <w:rPr>
                <w:rFonts w:ascii="Times New Roman" w:eastAsia="Times New Roman" w:hAnsi="Times New Roman" w:cs="Times New Roman"/>
                <w:sz w:val="28"/>
                <w:szCs w:val="28"/>
              </w:rPr>
              <w:t>нет</w:t>
            </w:r>
          </w:p>
        </w:tc>
        <w:tc>
          <w:tcPr>
            <w:tcW w:w="1842"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c>
          <w:tcPr>
            <w:tcW w:w="1701"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r>
      <w:tr w:rsidR="002F274B" w:rsidRPr="002F274B" w:rsidTr="002F274B">
        <w:trPr>
          <w:trHeight w:val="912"/>
        </w:trPr>
        <w:tc>
          <w:tcPr>
            <w:tcW w:w="562" w:type="dxa"/>
            <w:vMerge w:val="restart"/>
            <w:tcBorders>
              <w:top w:val="single" w:sz="4" w:space="0" w:color="000000"/>
              <w:left w:val="single" w:sz="4" w:space="0" w:color="000000"/>
              <w:right w:val="single" w:sz="4" w:space="0" w:color="000000"/>
            </w:tcBorders>
            <w:vAlign w:val="center"/>
          </w:tcPr>
          <w:p w:rsidR="002F274B" w:rsidRPr="002F274B" w:rsidRDefault="002F274B" w:rsidP="002F274B">
            <w:pPr>
              <w:widowControl w:val="0"/>
              <w:tabs>
                <w:tab w:val="left" w:pos="0"/>
                <w:tab w:val="left" w:pos="426"/>
              </w:tabs>
              <w:suppressAutoHyphens/>
              <w:snapToGrid w:val="0"/>
              <w:spacing w:after="0" w:line="240" w:lineRule="auto"/>
              <w:jc w:val="cente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1.</w:t>
            </w:r>
          </w:p>
        </w:tc>
        <w:tc>
          <w:tcPr>
            <w:tcW w:w="2381" w:type="dxa"/>
            <w:tcBorders>
              <w:top w:val="single" w:sz="4" w:space="0" w:color="000000"/>
              <w:left w:val="single" w:sz="4" w:space="0" w:color="000000"/>
              <w:right w:val="single" w:sz="4" w:space="0" w:color="000000"/>
            </w:tcBorders>
          </w:tcPr>
          <w:p w:rsidR="002F274B" w:rsidRPr="002F274B" w:rsidRDefault="002F274B" w:rsidP="002F274B">
            <w:pPr>
              <w:tabs>
                <w:tab w:val="left" w:pos="284"/>
                <w:tab w:val="left" w:pos="317"/>
              </w:tabs>
              <w:spacing w:after="0" w:line="240" w:lineRule="auto"/>
              <w:contextualSpacing/>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Соответствие требованиям предъявляемым органам по использованию, обслуживанию и управлению воздушным движением </w:t>
            </w:r>
          </w:p>
        </w:tc>
        <w:tc>
          <w:tcPr>
            <w:tcW w:w="2268" w:type="dxa"/>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Федеральные правила использования воздушного пространства Российской Федерации, утвержденные постановлением Правительства Российской Федерации от 11.03.2010 № 138 (далее -  ФП ИВП),</w:t>
            </w:r>
          </w:p>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Федеральные авиационные правила «Организация планирования использования воздушного пространства Российской Федерации», утвержденные приказом Минтранса России от 16.01.2012 № 6 (далее -  ФАП-6), </w:t>
            </w:r>
          </w:p>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Федеральные авиационные правила «Объекты единой системы организации воздушного движения», утвержденные приказом Минтранса России от 18.04.2005 № 31 (далее - ФАП-31),</w:t>
            </w:r>
          </w:p>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Федеральные авиационные правила «Организация воздушного движения в Российской Федерации», утвержденные приказом Минтранса России от 25.11.2011 № 293 (далее -  ФАП-293), </w:t>
            </w:r>
          </w:p>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Приказ Минтранса России от 06.05.2013 № 171 «Об утверждении Административного регламента Федерального агентства воздушного транспорта предоставления государственной услуги по утверждению результатов оценки уязвимости объектов транспортной инфраструктуры и транспортных средств воздушного транспорта» (далее – приказ Минтранса России от 06.05.2013 № 171), приказ Минтранса России от 24.01.2013 № 13 «Об утверждении Табеля сообщений о движении воздушных судов в Российской Федерации» (далее – приказ Минтранса России от 24.01.2013 № 13), приказ Минтранса России от 30.01.2004 № 10 «Об утверждении Положения об особенностях режима рабочего времени и времени отдыха работников, осуществляющих управление воздушным движением гражданской авиации Российской Федерации» (далее – приказ Минтранса России от 30.01.2004 № 10), приказ Минтранса России от 04.02.2011 № 34 «Об утверждении Порядка регистрации нарушений порядка использования воздушного пространства Российской Федерации» (далее – приказ Минтранса России от04.02.2011 № 34)</w:t>
            </w:r>
          </w:p>
        </w:tc>
        <w:tc>
          <w:tcPr>
            <w:tcW w:w="992" w:type="dxa"/>
            <w:tcBorders>
              <w:top w:val="single" w:sz="4" w:space="0" w:color="000000"/>
              <w:left w:val="single" w:sz="4" w:space="0" w:color="000000"/>
              <w:bottom w:val="single" w:sz="4" w:space="0" w:color="000000"/>
              <w:right w:val="single" w:sz="4" w:space="0" w:color="auto"/>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851" w:type="dxa"/>
            <w:tcBorders>
              <w:top w:val="single" w:sz="4" w:space="0" w:color="000000"/>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Предоставление доказательной документации</w:t>
            </w:r>
          </w:p>
        </w:tc>
        <w:tc>
          <w:tcPr>
            <w:tcW w:w="1701"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p>
        </w:tc>
      </w:tr>
      <w:tr w:rsidR="002F274B" w:rsidRPr="002F274B" w:rsidTr="002F274B">
        <w:trPr>
          <w:trHeight w:val="468"/>
        </w:trPr>
        <w:tc>
          <w:tcPr>
            <w:tcW w:w="562" w:type="dxa"/>
            <w:vMerge/>
            <w:tcBorders>
              <w:left w:val="single" w:sz="4" w:space="0" w:color="000000"/>
              <w:right w:val="single" w:sz="4" w:space="0" w:color="000000"/>
            </w:tcBorders>
          </w:tcPr>
          <w:p w:rsidR="002F274B" w:rsidRPr="002F274B" w:rsidRDefault="002F274B" w:rsidP="002F274B">
            <w:pPr>
              <w:spacing w:before="100" w:beforeAutospacing="1"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tabs>
                <w:tab w:val="left" w:pos="284"/>
                <w:tab w:val="left" w:pos="317"/>
              </w:tabs>
              <w:spacing w:after="0" w:line="240" w:lineRule="auto"/>
              <w:contextualSpacing/>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1.1 Наличие Структуры и функций службы движения.</w:t>
            </w:r>
          </w:p>
        </w:tc>
        <w:tc>
          <w:tcPr>
            <w:tcW w:w="2268" w:type="dxa"/>
            <w:tcBorders>
              <w:left w:val="single" w:sz="4" w:space="0" w:color="000000"/>
              <w:right w:val="single" w:sz="4" w:space="0" w:color="000000"/>
            </w:tcBorders>
          </w:tcPr>
          <w:p w:rsidR="002F274B" w:rsidRPr="002F274B" w:rsidRDefault="002F274B" w:rsidP="002F274B">
            <w:pPr>
              <w:spacing w:before="100" w:beforeAutospacing="1" w:after="0" w:afterAutospacing="1"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ФП ИВП, ФАП-6, ФАП-31, ФАП-293, приказ Минтранса России от 06.05.2013 № 171, приказ Минтранса России от 24.01.2013 № 13, приказ Минтранса РФ от 30.01.2004 № 10, приказ Минтранса России от 04.02.2011 № 34 </w:t>
            </w:r>
          </w:p>
        </w:tc>
        <w:tc>
          <w:tcPr>
            <w:tcW w:w="992" w:type="dxa"/>
            <w:tcBorders>
              <w:top w:val="single" w:sz="4" w:space="0" w:color="000000"/>
              <w:left w:val="single" w:sz="4" w:space="0" w:color="000000"/>
              <w:bottom w:val="single" w:sz="4" w:space="0" w:color="000000"/>
              <w:right w:val="single" w:sz="4" w:space="0" w:color="auto"/>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851" w:type="dxa"/>
            <w:tcBorders>
              <w:top w:val="single" w:sz="4" w:space="0" w:color="000000"/>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Предоставление доказательной документации</w:t>
            </w:r>
          </w:p>
        </w:tc>
        <w:tc>
          <w:tcPr>
            <w:tcW w:w="1701"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p>
        </w:tc>
      </w:tr>
      <w:tr w:rsidR="002F274B" w:rsidRPr="002F274B" w:rsidTr="002F274B">
        <w:trPr>
          <w:trHeight w:val="468"/>
        </w:trPr>
        <w:tc>
          <w:tcPr>
            <w:tcW w:w="562" w:type="dxa"/>
            <w:vMerge/>
            <w:tcBorders>
              <w:left w:val="single" w:sz="4" w:space="0" w:color="000000"/>
              <w:right w:val="single" w:sz="4" w:space="0" w:color="000000"/>
            </w:tcBorders>
          </w:tcPr>
          <w:p w:rsidR="002F274B" w:rsidRPr="002F274B" w:rsidRDefault="002F274B" w:rsidP="002F274B">
            <w:pPr>
              <w:spacing w:before="100" w:beforeAutospacing="1"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tabs>
                <w:tab w:val="left" w:pos="284"/>
                <w:tab w:val="left" w:pos="317"/>
              </w:tabs>
              <w:spacing w:after="0" w:line="240" w:lineRule="auto"/>
              <w:contextualSpacing/>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1.2 Наличие Положения о службе, штатного расписания, укомплектованность персоналом, наличие технологий работы и должностных инструкций на работников службы.</w:t>
            </w:r>
          </w:p>
        </w:tc>
        <w:tc>
          <w:tcPr>
            <w:tcW w:w="2268" w:type="dxa"/>
            <w:tcBorders>
              <w:left w:val="single" w:sz="4" w:space="0" w:color="000000"/>
              <w:right w:val="single" w:sz="4" w:space="0" w:color="000000"/>
            </w:tcBorders>
          </w:tcPr>
          <w:p w:rsidR="002F274B" w:rsidRPr="002F274B" w:rsidRDefault="002F274B" w:rsidP="002F274B">
            <w:pPr>
              <w:spacing w:before="100" w:beforeAutospacing="1" w:after="0" w:afterAutospacing="1"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ФП ИВП, ФАП-6, ФАП-31, ФАП-293, приказ Минтранса России от 06.05.2013 № 171, приказ Минтранса России от 24.01.2013 № 13, приказ Минтранса России от 30.01.2004 № 10, приказ Минтранса России от 04.02.2011 № 34 </w:t>
            </w:r>
          </w:p>
        </w:tc>
        <w:tc>
          <w:tcPr>
            <w:tcW w:w="992" w:type="dxa"/>
            <w:tcBorders>
              <w:top w:val="single" w:sz="4" w:space="0" w:color="000000"/>
              <w:left w:val="single" w:sz="4" w:space="0" w:color="000000"/>
              <w:bottom w:val="single" w:sz="4" w:space="0" w:color="000000"/>
              <w:right w:val="single" w:sz="4" w:space="0" w:color="auto"/>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851" w:type="dxa"/>
            <w:tcBorders>
              <w:top w:val="single" w:sz="4" w:space="0" w:color="000000"/>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Предоставление доказательной документации</w:t>
            </w:r>
          </w:p>
        </w:tc>
        <w:tc>
          <w:tcPr>
            <w:tcW w:w="1701" w:type="dxa"/>
            <w:tcBorders>
              <w:top w:val="single" w:sz="4" w:space="0" w:color="000000"/>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p>
        </w:tc>
      </w:tr>
      <w:tr w:rsidR="002F274B" w:rsidRPr="002F274B" w:rsidTr="002F274B">
        <w:trPr>
          <w:trHeight w:val="492"/>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tabs>
                <w:tab w:val="left" w:pos="284"/>
                <w:tab w:val="left" w:pos="317"/>
              </w:tabs>
              <w:spacing w:before="100" w:beforeAutospacing="1" w:after="100" w:afterAutospacing="1" w:line="240" w:lineRule="auto"/>
              <w:contextualSpacing/>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1.3 Наличие организации профессиональной подготовки, планирование и выполнение переподготовки и повышения квалификации персонала службы.</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 Порядка функционирования непрерывной системы профессиональной подготовки, включая вопросы освидетельствования, стажировки, порядка допуска к работе, периодичности повышения квалификации руководящего и диспетчерского персонала, утвержденного приказом Минтранса России 14.04.2010 № 93 (далее – Порядок функционирования)</w:t>
            </w:r>
          </w:p>
        </w:tc>
        <w:tc>
          <w:tcPr>
            <w:tcW w:w="992" w:type="dxa"/>
            <w:tcBorders>
              <w:top w:val="single" w:sz="4" w:space="0" w:color="000000"/>
              <w:left w:val="single" w:sz="4" w:space="0" w:color="000000"/>
              <w:bottom w:val="single" w:sz="4" w:space="0" w:color="auto"/>
              <w:right w:val="single" w:sz="4" w:space="0" w:color="auto"/>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851" w:type="dxa"/>
            <w:tcBorders>
              <w:top w:val="single" w:sz="4" w:space="0" w:color="000000"/>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000000"/>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000000"/>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120"/>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tabs>
                <w:tab w:val="left" w:pos="459"/>
              </w:tabs>
              <w:spacing w:before="100" w:beforeAutospacing="1" w:after="100" w:afterAutospacing="1" w:line="240" w:lineRule="auto"/>
              <w:contextualSpacing/>
              <w:rPr>
                <w:rFonts w:ascii="Times New Roman" w:eastAsia="Times New Roman" w:hAnsi="Times New Roman" w:cs="Times New Roman"/>
                <w:sz w:val="20"/>
                <w:szCs w:val="20"/>
              </w:rPr>
            </w:pPr>
            <w:r w:rsidRPr="002F274B">
              <w:rPr>
                <w:rFonts w:ascii="Times New Roman" w:eastAsia="Times New Roman" w:hAnsi="Times New Roman" w:cs="Times New Roman"/>
                <w:bCs/>
                <w:iCs/>
                <w:sz w:val="20"/>
                <w:szCs w:val="20"/>
                <w:lang w:eastAsia="ru-RU"/>
              </w:rPr>
              <w:t>1.4 Наличие организационных мероприятий по совершенствованию ОрВД.</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Глава ХII ФАП-293</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04"/>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widowControl w:val="0"/>
              <w:tabs>
                <w:tab w:val="left" w:pos="459"/>
              </w:tabs>
              <w:suppressAutoHyphens/>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bCs/>
                <w:iCs/>
                <w:sz w:val="20"/>
                <w:szCs w:val="20"/>
              </w:rPr>
              <w:t>1.5 Наличие организации взаимодействия с другими органами ОВД, пользователями воздушного пространства и иным организациями.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 4.1 ФАП-293</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04"/>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widowControl w:val="0"/>
              <w:tabs>
                <w:tab w:val="left" w:pos="459"/>
              </w:tabs>
              <w:suppressAutoHyphens/>
              <w:spacing w:after="0" w:line="240" w:lineRule="auto"/>
              <w:rPr>
                <w:rFonts w:ascii="Times New Roman" w:eastAsia="Calibri" w:hAnsi="Times New Roman" w:cs="Times New Roman"/>
                <w:bCs/>
                <w:iCs/>
                <w:sz w:val="20"/>
                <w:szCs w:val="20"/>
              </w:rPr>
            </w:pPr>
            <w:r w:rsidRPr="002F274B">
              <w:rPr>
                <w:rFonts w:ascii="Times New Roman" w:eastAsia="Calibri" w:hAnsi="Times New Roman" w:cs="Times New Roman"/>
                <w:sz w:val="20"/>
                <w:szCs w:val="20"/>
              </w:rPr>
              <w:t>1.6 Наличие контроля безопасности полетов при ОВД.</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Глава ХII ФАП-293</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416"/>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widowControl w:val="0"/>
              <w:tabs>
                <w:tab w:val="left" w:pos="459"/>
              </w:tabs>
              <w:suppressAutoHyphens/>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1.7  Наличие профилактической работы по предотвращению авиационных происшествий и инцидентов.</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kern w:val="32"/>
                <w:sz w:val="20"/>
                <w:szCs w:val="20"/>
                <w:lang w:bidi="en-US"/>
              </w:rPr>
              <w:t>Глава ХII ФАП-293</w:t>
            </w:r>
          </w:p>
        </w:tc>
        <w:tc>
          <w:tcPr>
            <w:tcW w:w="992" w:type="dxa"/>
            <w:tcBorders>
              <w:top w:val="single" w:sz="4" w:space="0" w:color="auto"/>
              <w:left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416"/>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widowControl w:val="0"/>
              <w:tabs>
                <w:tab w:val="left" w:pos="459"/>
              </w:tabs>
              <w:suppressAutoHyphens/>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1.8 Наличие ежемесячного контроля за использованием средств объективного контроля (далее – СОК) за работой каждого диспетчера. </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kern w:val="32"/>
                <w:sz w:val="20"/>
                <w:szCs w:val="20"/>
                <w:lang w:bidi="en-US"/>
              </w:rPr>
              <w:t xml:space="preserve">Пункт 36 Порядка функционирования </w:t>
            </w:r>
          </w:p>
        </w:tc>
        <w:tc>
          <w:tcPr>
            <w:tcW w:w="992" w:type="dxa"/>
            <w:tcBorders>
              <w:top w:val="single" w:sz="4" w:space="0" w:color="auto"/>
              <w:left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416"/>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widowControl w:val="0"/>
              <w:tabs>
                <w:tab w:val="left" w:pos="459"/>
              </w:tabs>
              <w:suppressAutoHyphens/>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1.9 Наличие требований приказов и распоряжений, выпущенных по результатам расследований авиационных происшествий и инцидентов.</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kern w:val="32"/>
                <w:sz w:val="20"/>
                <w:szCs w:val="20"/>
                <w:lang w:bidi="en-US"/>
              </w:rPr>
              <w:t>Глава ХII ФАП-293</w:t>
            </w:r>
          </w:p>
        </w:tc>
        <w:tc>
          <w:tcPr>
            <w:tcW w:w="992" w:type="dxa"/>
            <w:tcBorders>
              <w:top w:val="single" w:sz="4" w:space="0" w:color="auto"/>
              <w:left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416"/>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widowControl w:val="0"/>
              <w:tabs>
                <w:tab w:val="left" w:pos="459"/>
              </w:tabs>
              <w:suppressAutoHyphens/>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1.10 Выполнение рекомендаций по безопасности полетов и анализов состояния безопасности полетов при ОрВД и нарушений порядка использования воздушного пространства.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kern w:val="32"/>
                <w:sz w:val="20"/>
                <w:szCs w:val="20"/>
                <w:lang w:bidi="en-US"/>
              </w:rPr>
              <w:t>Глава ХII ФАП-293</w:t>
            </w:r>
          </w:p>
        </w:tc>
        <w:tc>
          <w:tcPr>
            <w:tcW w:w="992" w:type="dxa"/>
            <w:tcBorders>
              <w:top w:val="single" w:sz="4" w:space="0" w:color="auto"/>
              <w:left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416"/>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widowControl w:val="0"/>
              <w:tabs>
                <w:tab w:val="left" w:pos="459"/>
              </w:tabs>
              <w:suppressAutoHyphens/>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1.11 Организация проверок и контроля за работой персонала дежурных смен.</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kern w:val="32"/>
                <w:sz w:val="20"/>
                <w:szCs w:val="20"/>
                <w:lang w:bidi="en-US"/>
              </w:rPr>
              <w:t>Глава ХII ФАП-293</w:t>
            </w:r>
          </w:p>
        </w:tc>
        <w:tc>
          <w:tcPr>
            <w:tcW w:w="992" w:type="dxa"/>
            <w:tcBorders>
              <w:top w:val="single" w:sz="4" w:space="0" w:color="auto"/>
              <w:left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416"/>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widowControl w:val="0"/>
              <w:tabs>
                <w:tab w:val="left" w:pos="459"/>
              </w:tabs>
              <w:suppressAutoHyphens/>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1.12 Принятые меры по устранению недостатков в деятельности по ИВП и ОрВД, отмеченных при проведении проверок за предыдущий период.</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kern w:val="32"/>
                <w:sz w:val="20"/>
                <w:szCs w:val="20"/>
                <w:lang w:bidi="en-US"/>
              </w:rPr>
              <w:t>Глава ХII ФАП-293</w:t>
            </w:r>
          </w:p>
        </w:tc>
        <w:tc>
          <w:tcPr>
            <w:tcW w:w="992" w:type="dxa"/>
            <w:tcBorders>
              <w:top w:val="single" w:sz="4" w:space="0" w:color="auto"/>
              <w:left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416"/>
        </w:trPr>
        <w:tc>
          <w:tcPr>
            <w:tcW w:w="562" w:type="dxa"/>
            <w:vMerge/>
            <w:tcBorders>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b/>
                <w:sz w:val="20"/>
                <w:szCs w:val="20"/>
              </w:rPr>
            </w:pPr>
          </w:p>
        </w:tc>
        <w:tc>
          <w:tcPr>
            <w:tcW w:w="2381" w:type="dxa"/>
            <w:tcBorders>
              <w:left w:val="single" w:sz="4" w:space="0" w:color="000000"/>
              <w:right w:val="single" w:sz="4" w:space="0" w:color="000000"/>
            </w:tcBorders>
          </w:tcPr>
          <w:p w:rsidR="002F274B" w:rsidRPr="002F274B" w:rsidRDefault="002F274B" w:rsidP="002F274B">
            <w:pPr>
              <w:widowControl w:val="0"/>
              <w:tabs>
                <w:tab w:val="left" w:pos="459"/>
              </w:tabs>
              <w:suppressAutoHyphens/>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1.13 Метеорологическое обеспечение в части получения и своевременного доведения до должностных лиц метеорологической информации, необходимой для выполнения возложенных на них обязанностей.</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before="240"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kern w:val="32"/>
                <w:sz w:val="20"/>
                <w:szCs w:val="20"/>
                <w:lang w:bidi="en-US"/>
              </w:rPr>
              <w:t xml:space="preserve">Пункты 8.20-8.23 </w:t>
            </w:r>
            <w:r w:rsidRPr="002F274B">
              <w:rPr>
                <w:rFonts w:ascii="Times New Roman" w:eastAsia="Times New Roman" w:hAnsi="Times New Roman" w:cs="Times New Roman"/>
                <w:bCs/>
                <w:kern w:val="32"/>
                <w:sz w:val="20"/>
                <w:szCs w:val="20"/>
                <w:lang w:bidi="en-US"/>
              </w:rPr>
              <w:br/>
              <w:t>Федеральных авиационных правил «Подготовка и выполнение полетов в гражданской авиации Российской Федерации», утвержденные</w:t>
            </w:r>
          </w:p>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kern w:val="32"/>
                <w:sz w:val="20"/>
                <w:szCs w:val="20"/>
                <w:lang w:bidi="en-US"/>
              </w:rPr>
              <w:t xml:space="preserve">приказом Минтранса России от 31.07.2009 № 128 (далее - ФАП-128), </w:t>
            </w:r>
            <w:r w:rsidRPr="002F274B">
              <w:rPr>
                <w:rFonts w:ascii="Times New Roman" w:eastAsia="Times New Roman" w:hAnsi="Times New Roman" w:cs="Times New Roman"/>
                <w:bCs/>
                <w:kern w:val="32"/>
                <w:sz w:val="20"/>
                <w:szCs w:val="20"/>
                <w:lang w:bidi="en-US"/>
              </w:rPr>
              <w:br/>
              <w:t>ФАП-293</w:t>
            </w:r>
          </w:p>
        </w:tc>
        <w:tc>
          <w:tcPr>
            <w:tcW w:w="992" w:type="dxa"/>
            <w:tcBorders>
              <w:top w:val="single" w:sz="4" w:space="0" w:color="auto"/>
              <w:left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543"/>
        </w:trPr>
        <w:tc>
          <w:tcPr>
            <w:tcW w:w="562" w:type="dxa"/>
            <w:vMerge w:val="restart"/>
            <w:tcBorders>
              <w:top w:val="single" w:sz="4" w:space="0" w:color="auto"/>
              <w:left w:val="single" w:sz="4" w:space="0" w:color="000000"/>
              <w:right w:val="single" w:sz="4" w:space="0" w:color="000000"/>
            </w:tcBorders>
            <w:vAlign w:val="center"/>
          </w:tcPr>
          <w:p w:rsidR="002F274B" w:rsidRPr="002F274B" w:rsidRDefault="002F274B" w:rsidP="002F274B">
            <w:pPr>
              <w:tabs>
                <w:tab w:val="center" w:pos="284"/>
              </w:tabs>
              <w:spacing w:after="0"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2</w:t>
            </w:r>
          </w:p>
        </w:tc>
        <w:tc>
          <w:tcPr>
            <w:tcW w:w="2381" w:type="dxa"/>
            <w:tcBorders>
              <w:top w:val="single" w:sz="4" w:space="0" w:color="auto"/>
              <w:left w:val="single" w:sz="4" w:space="0" w:color="000000"/>
              <w:right w:val="single" w:sz="4" w:space="0" w:color="000000"/>
            </w:tcBorders>
          </w:tcPr>
          <w:p w:rsidR="002F274B" w:rsidRPr="002F274B" w:rsidRDefault="002F274B" w:rsidP="002F274B">
            <w:pPr>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2.1  Обеспечение аэронавигационным обслуживание пользователей воздушного пространства,  комплекс мероприятий по аэронавигационному обслуживанию пользователей воздушного пространства и органов обслуживания воздушного движения (далее - органы ОВД) в части предоставления информации от средств наблюдения, радионавигации и посадки, а также обеспечения авиационной электросвязью. </w:t>
            </w:r>
          </w:p>
        </w:tc>
        <w:tc>
          <w:tcPr>
            <w:tcW w:w="2268"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2.1, 3.5  Федеральных авиационных правил «Радиотехническое обеспечение полетов воздушных судов и авиационная электросвязь в гражданской авиации», утвержденных приказом Минтранса России от 20.10.2014 № 297 (далее- ФАП-297)</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732"/>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after="0"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2.2 Соответствие ОРЛ-Т по обнаружению и определению координат (азимут-дальность) воздушных судов во внеаэродромной зоне (на воздушных трассах и вне трасс) с последующей передачей информации о воздушной обстановке в центры (пункты) ОВД для целей контроля и обеспечения управления воздушным движением, юстировка Антенной системы ОРЛ-Т относительно истинного меридиана, Обеспечивается ли перекрытие воздушных трасс данного района зоной действия радиолокатора на высоте от нижнего до верхнего эшелонов контролируемого воздушного пространства. </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2.3, 2.71, 3.3, 3.4 ФАП-297</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732"/>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after="0"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2.3 Соответствие ОРЛ-А по обнаружению и определению координат (азимут-дальность) воздушных судов в районе аэродрома с последующей передачей информации о воздушной обстановке в центры (пункты) ОВД для целей контроля и обеспечения управления воздушным движением. </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2.4, 2.71, 3.3, 3.4 ФАП-297</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732"/>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after="0"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2.4. Соответствие ВРЛ для обнаружения, определения координат (азимут-дальность), запроса и приема дополнительной информации от воздушных судов, оборудованных ответчиками, с последующей выдачей информации в центры (пункты) ОВД. </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2.5, 2.71, 3.3, 3.4 ФАП-297</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2.5. Соответствие ПРЛ для обнаружения и контроля за полетом воздушного судна на траектории захода на посадку. </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2.6, 2.71, 3.3, 3.4 ФАП-297</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2.6. Соответствие РЛС ОЛП для контроля и управления движением воздушных судов, спецавтотранспорта, технических средств и других объектов, находящихся на рабочей площади аэродрома (площади маневрирования и перроне, ВПП, рулежных дорожках и местах стоянок воздушных судов).</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 2.71,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2.7. Соответствие МПСН-А для определения местоположения и управления движением воздушных судов, спецавтотранспорта, технических средств и других объектов, оборудованных ответчиками, находящихся на посадочной прямой и рабочей площади аэродрома (площади маневрирования и перроне, ВПП, рулежных дорожках и местах стоянок воздушных судов). </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2.8,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2.8. Соответствие наземного радиоизлучающего оборудования, устанавливаемого на аэродромных транспортных средствах, препятствиях или стационарных устройствах обнаружения целей в режиме S, которое используется для наблюдения, присваиваются 24-битовые адреса.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 xml:space="preserve">Пункты 2.71, 2.9 </w:t>
            </w:r>
            <w:r w:rsidRPr="002F274B">
              <w:rPr>
                <w:rFonts w:ascii="Times New Roman" w:eastAsia="Times New Roman" w:hAnsi="Times New Roman" w:cs="Times New Roman"/>
                <w:bCs/>
                <w:color w:val="000000"/>
                <w:kern w:val="32"/>
                <w:sz w:val="20"/>
                <w:szCs w:val="20"/>
                <w:lang w:bidi="en-US"/>
              </w:rPr>
              <w:br/>
              <w:t>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2.9. Соответствие МПСН-Ш для определения местоположения и управления движением воздушных судов, оборудованных бортовыми ответчиками, работающими в международном диапазоне (в режимах A/C и S), в верхнем и нижнем воздушном пространстве.</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2.10,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2.10. Соответствие АЗН-К наблюдения за воздушными судами при приеме информации с борта воздушного судна, имеющего соглашение на передачу данной информации органу управления воздушным движением. </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2.11,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2.11. Соответствие АЗН-В наблюдения за воздушными судами при приеме информации с борта воздушного судна о его местоположении, а также другой дополнительной информации, передаваемой по линии передачи данных (далее - ЛПД) в вещательном режиме.</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2.12,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2.12. Соответствие АРП для выдачи информации о пеленге на воздушное судно относительно места установки антенны радиопеленгатора по сигналам бортовых радиостанций в центры (пункты) ОВД.</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2.13,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2.13. Соответствие оборудования видеонаблюдения с помощью телевизионных, тепловизорных и других визуальных средств в условиях ограниченной видимости за воздушными судами, транспортными средствами и другими объектами на площади маневрирования аэродрома, а также за воздушными судами, совершающими взлет и посадку.</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2.14,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2.14. Соответствие по порядку назначения системных кодов идентификации средств наблюдения гражданской авиации Российской Федерации в формате протокола ASTERIX.</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2.15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2.15. Соответствие РМА в диапазоне ОВЧ измерения азимута воздушного судна относительно места установки радиомаяка при полетах воздушного судна по воздушным трассам и в районе аэродрома.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2.17,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2.16. Соответствие РМД в диапазоне УВЧ измерения дальности воздушного судна относительно места установки радиомаяка при полетах воздушных судов по воздушным трассам и в районе аэродрома.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2.18,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2.17. Соответствие РСБН для определения азимута и дальности воздушного судна на борту и на земле относительно места установки наземного радиомаяка.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2.19,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2.18. Соответствие ОПРС при обозначении контрольного пункта на трассе (маршруте полета), привода воздушного судна, оснащенного соответствующим оборудованием, в район аэродрома, выполнения предпосадочного маневра и выдерживания направления полета воздушного судна вдоль оси ВПП. </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2.20,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2.19. Соответствие ОСП из двух приводных радиостанций с МРМ (дальняя и ближняя) и предназначено для привода воздушного судна в район аэродрома, выполнения предпосадочного маневра и захода на посадку.</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2.21,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2.20. Соответствие РМС как комплекса наземного и бортового радиотехнического оборудования и предназначена для обеспечения получения на борту воздушного судна и выдачи экипажу и в систему автоматического управления информации о значении и знаке отклонения от номинальной траектории снижения, а также для определения моментов пролета характерных точек на траектории захода на посадку.</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2.22,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2.21. Соответствие GNSS для определения местоположения и времени, включающую одно или несколько созвездий навигационных спутников. </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2.23,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2.22. Соответствие качества навигационного обслуживания GNSS определяется следующими основными эксплуатационными характеристиками: точность определения местоположения; целостность (включая порог и время срабатывания сигнализации); непрерывность; эксплуатационная готовность.</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2.24, 3.3,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2.23. Контроль на соответствие требованиям по основным средствам авиационной электросвязи радиопередатчиков, радиоприемников, радиостанций ОВЧ диапазона.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2.25,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2.24. Контроль на соответствие требованиям для авиационной электросвязи, авиационной фиксированной электросвязи; авиационной подвижной электросвязи; авиационное радиовещание.</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2.26,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2.25. Соответствие авиационной фиксированной электросвязи обеспечения взаимодействия центров (пунктов) ОВД.</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2.27,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2.26. Соответствие авиационного радиовещания для обеспечения информацией экипажей воздушных судов, находящихся в полете, при оперативном полетно-информационном обслуживании (далее - АФИС); обеспечения автоматической передачи информации экипажей воздушных судов, в районе аэродрома; обеспечения автоматической передачи метеоинформации экипажам воздушных судов, находящихся на маршруте.</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2.29,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2.27. Обеспечение сетью авиационной фиксированной телеграфной электросвязью.</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2.30, 3.3-Пункт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2.28. Контроль на соответствие требованиям по присоединению к сетям общего пользования.</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2.35,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2.29. Соответствие сети внутриаэропортовой электросвязи.</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2.36,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2.30. Соответствие сети для передачи данных в гражданской авиации АНС ПД и ТС гражданской авиации; сети и каналы связи других ведомств, юридических и физических лиц.</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2.37,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2.31. Соответствие авиационной подвижной электросвязи для бесперебойного ведения радиотелефонной связи и обмена данными центров (пунктов) ОВД с воздушным судном </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2.39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2.32. Соответствие схемы организации авиационной подвижной электросвязи для ОВД и связи на воздушных трассах, вне трасс, в районах местных диспетчерских пунктов и полетно-информационного обслуживания.</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2.42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2.33. Соответствие схемы организации авиационной подвижной электросвязи для ОВД в районе аэродрома.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2.43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2.34. Контроль на соответствие требованиям для обеспечения управления воздушным движением в районе аэродрома, подхода радиосети и радиоканалы подхода (по количеству секторов); круга; старта и посадки; руления; единая командно-стартовая; аварийно-спасательная.</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2.44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2.35. Соответствие используемых в качестве запасных, а также на аэродромах совместного базирования и совместного использования  единая командно-стартовая радиосвязь в диапазоне ОВЧ на частоте 124,0 МГц</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2.45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2.36. Соответствие на пунктах ОВД (кроме стартово-диспетчерских пунктов и диспетчерских пунктов руления) аварийно-спасательной радиосети на частоте 121,5 МГц, круглосуточной, с постоянным прослушиванием, а в пунктах ОВД, работающих по регламенту, - в период действия регламента.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2.46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2.37. Контроль за обеспечением ОВД на воздушных трассах и вне трасс радиосети и радиоканалы: для управления с районного центра (далее - РЦ) (по числу секторов) в ОВЧ диапазоне, в том числе и с использованием системы избирательного вызова (SELCAL); связь с РЦ в ВЧ диапазоне, в том числе и с использованием системы избирательного вызова (SELCAL) (при отсутствии перекрытия ОВЧ полем и для резервирования радиосвязи в ОВЧ диапазоне); обмен данными по цифровой линии связи между диспетчером органа ОВД и экипажем воздушного судна (CPDLC); связь в ВЧ диапазоне (при необходимости); аварийно-спасательная связь в ОВЧ диапазоне.</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2.47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2.38. Соответствие организации радиосетей для ОВД на МВЛ, в районах аэродромов МВЛ для каждого МДП схемы ОВД.</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2.49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2.39. Соответствие радиосети ОВД на МВЛ и в районах аэродромов МВЛ в ОВЧ диапазоне на одной или раздельных частотах для каждого МДП.</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2.50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2.40. Соответствие радиосети ОВД на МВЛ в ВЧ диапазоне  на общих или раздельных частотах для нескольких МДП.</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2.51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2.41.  Соответствие действующий сети (каналов) электросвязи для обеспечения управления полетами воздушных судов. При необходимости организуются ли отдельные сети (каналы) электросвязи, в том числе путем создания постоянных или временных (мобильных) узлов связи.</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2.52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2.42.  Соответствие автоматической передачи метеорологической и полетной информации АТИС в ОВЧ диапазоне, а на маршруте - автоматической передачи метеорологической информации ВОЛМЕТ в ОВЧ и ВЧ диапазонах, для оперативного обеспечения экипажей воздушных судов в районе аэродрома.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2.53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2.43. Соответствие сетей авиационной электросвязи, в зависимости от количества каналов и электромагнитной совместимости, следующих объектов:  приемный радиоцентр; автоматизированный приемо-передающий центр; автономный ретранслятор (удаленная радиостанция) авиационной подвижной связи; радиобюро (станция связи); центры коммутации сообщений федерального, регионального и оконечного уровня, а также ОС.</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2.54,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2.44. Соответствие передающего радиоцентра организации авиационной подвижной электросвязи в ОВЧ и ВЧ диапазонах (обеспечение передачи информации в аналоговом и цифровом видах от диспетчерских служб ОВД экипажам воздушных судов), а также для организации авиационной фиксированной электросвязи.</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2.55,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2.45. Соответствие приемного радиоцентра организации авиационной подвижной электросвязи ОВЧ и ВЧ диапазоне (обеспечение приема информации в аналоговом и цифровом видах диспетчерскими службами ОВД от экипажей воздушных судов), а также для организации авиационной фиксированной электросвязи.</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2.56,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2.46. Соответствие автономного ретранслятора (удаленная радиостанция) авиационной подвижной электросвязи для расширения области перекрытия радиосвязными полями ОВЧ диапазона радиостанций (радиопередатчиков) передающего радиоцентра, радиоприемников приемного радиоцентра.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2.58,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2.47. Соответствие радиобюро (станция связи) для обеспечения обмена информацией диспетчеров служб ОВД через радиооператоров радиобюро с экипажами воздушных судов в целях ОВД с использованием радиосетей авиационной подвижной электросвязи ВЧ диапазона, а также с использованием радиосетей авиационной фиксированной электросвязи ВЧ диапазона в целях планирования использования воздушного пространства.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2.59,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2.48. Наличие системы и средств автоматизации управления воздушным движением  аэродромные средства автоматизации управления воздушным движением; трассовые средства автоматизации управления воздушным движением; диспетчерские пульты; средства отображения; средства единого времени; оборудование документирования и воспроизведения информации; программно-аппаратные средства обработки плановой информации; система управления и контроля за наземным движением.</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2.60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2.49. Соответствие аэродромных и трассовых средств автоматизации ОВД, автоматизированных рабочих мест, автоматизированных комплексных технических средств и автоматизированных систем управления воздушным движением, устанавливаемые непосредственно в пунктах и центрах ОВД.</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Пункты 2.71, 2.61, 3.3-3.4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2.50. Соответствие типа пульта и требований по встраиваемому оборудованию пульты обеспечивают возможность монтажа и размещения на них: оборудования дистанционного управления радиостанциями авиационной воздушной связи ОВЧ диапазона; оборудования дистанционного управления радиостанциями авиационной воздушной связи ВЧ диапазона; оборудования наземной громкоговорящей и телефонной диспетчерской связи; оборудования дистанционного управления радиостанциями внутриаэропортовой радиосвязи; индикаторов воздушной обстановки; оборудования аппаратуры отображения (системных блоков, мониторов, клавиатуры, манипуляторов, аудиоколонок); аппаратуры бесперебойного электроснабжения потребителей пульта; панели оперативного управления и сигнализации светосигнального оборудования аэродрома; панели управления работой ДПРС и РМА в радиотелефонном режиме; панели сигнализации работоспособности инструментальных систем посадки; панели сигнализации работоспособности ОСП и РМС; планшета процедурного (графического) контроля; индикатора АРП; панели индикатора табло аппаратуры занятости ВПП; панели системы аварийного оповещения; распределительного электрощита; устройств индивидуального освещения.</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2.62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2.51. Соответствие используемых источников информации средств отображения: аналоговых радиолокационных координатных отметок воздушных судов; цифровых отметок воздушных судов в виде символов различной конфигурации, определяющих источник информации наблюдения; координатной и знаковой динамической информации по сопровождаемым воздушным судам в виде полных и сокращенных формуляров; пеленгационной информации в виде прямой линии от места установки радиопеленгатора до воздушного судна; формуляров сопровождения; списков плановой информации; картографической информации; меток дальности и азимута; метеорологической информации; аэронавигационной и справочной информации.</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2.62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2.52. Соответствие средств отображения единого времени (UTC) при сопряжении с внешними приемниками сигналов GPS и (или) ГЛОНАСС; выдачу шкалы времени в локальную вычислительную сеть, а также выдачу секундной метки времени потребителям по последовательному интерфейсу; формирование шкалы поясного декретного времени, содержащей текущие величины следующих параметров: год, месяц, число, час, минута, секунда и день недели.</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2.63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2.53. Соответствие аппаратуры документирования записи и воспроизведение речевой, радиолокационной и плановой информации в цифровом или аналоговом виде, на цифровых или магнитных носителях.</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Cambria" w:eastAsia="Times New Roman" w:hAnsi="Cambria" w:cs="Times New Roman"/>
                <w:b/>
                <w:bCs/>
                <w:color w:val="000000"/>
                <w:kern w:val="32"/>
                <w:sz w:val="32"/>
                <w:szCs w:val="32"/>
                <w:lang w:val="en-US" w:bidi="en-US"/>
              </w:rPr>
            </w:pPr>
            <w:r w:rsidRPr="002F274B">
              <w:rPr>
                <w:rFonts w:ascii="Times New Roman" w:eastAsia="Times New Roman" w:hAnsi="Times New Roman" w:cs="Times New Roman"/>
                <w:bCs/>
                <w:color w:val="000000"/>
                <w:kern w:val="32"/>
                <w:sz w:val="20"/>
                <w:szCs w:val="20"/>
                <w:lang w:bidi="en-US"/>
              </w:rPr>
              <w:t>Пункт 2.64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2.54. Наличие системы управления и контроля за наземным движением управления и контроля за перемещением воздушных судов, спецтранспорта и технических средств по ВПП, рулежным дорожкам, стоянкам и перронам.</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2.65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2.55. Соответствие по поддержанию в работоспособном состоянии средств РТОП и авиационной электросвязи, средства электротехнического обеспечения полетов относятся: линии электропередач; трансформаторные подстанции; дизельные электростанции; автономные ветроэнергетические комплексы; автономные солнечные энергетические комплексы; источники (агрегаты) бесперебойного питания; химические источники питания; системы кондиционирования воздуха</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2.66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2.56. Соответствие норм и требований по ЭМС допускается совместное размещение средств РТОП и авиационной электросвязи на одной позиции.</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2.67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2.57. Соответствие по резервированию, допустимого времени перерыва в работе средств РТОП и авиационной электросвязи.</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2.68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2.58. Соответствие количеств резервных каналов авиационной фиксированной электросвязи (радиостанций, радиопередатчиков, радиоприемников, телеграфные аппараты и др.) </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2.70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2.59. Наличие средств авиационной электросвязи на объектах РТОП.</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2.71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bottom w:val="single" w:sz="4" w:space="0" w:color="auto"/>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bottom w:val="single" w:sz="4" w:space="0" w:color="auto"/>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2.60. Соответствие перечню по количеству средств РТОП и авиационной электросвязи на данном аэродроме (вертодроме, вертолетной площадке), с учетом обеспечения безопасности и интенсивности воздушного движения.</w:t>
            </w:r>
          </w:p>
        </w:tc>
        <w:tc>
          <w:tcPr>
            <w:tcW w:w="2268" w:type="dxa"/>
            <w:tcBorders>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 2.71 ФАП-297</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val="restart"/>
            <w:tcBorders>
              <w:top w:val="single" w:sz="4" w:space="0" w:color="auto"/>
              <w:left w:val="single" w:sz="4" w:space="0" w:color="000000"/>
              <w:right w:val="single" w:sz="4" w:space="0" w:color="000000"/>
            </w:tcBorders>
            <w:vAlign w:val="center"/>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bCs/>
                <w:iCs/>
                <w:sz w:val="20"/>
                <w:szCs w:val="20"/>
                <w:lang w:eastAsia="ru-RU"/>
              </w:rPr>
            </w:pPr>
            <w:r w:rsidRPr="002F274B">
              <w:rPr>
                <w:rFonts w:ascii="Times New Roman" w:eastAsia="Times New Roman" w:hAnsi="Times New Roman" w:cs="Times New Roman"/>
                <w:bCs/>
                <w:iCs/>
                <w:sz w:val="20"/>
                <w:szCs w:val="20"/>
                <w:lang w:eastAsia="ru-RU"/>
              </w:rPr>
              <w:t>3.</w:t>
            </w:r>
          </w:p>
        </w:tc>
        <w:tc>
          <w:tcPr>
            <w:tcW w:w="2381" w:type="dxa"/>
            <w:tcBorders>
              <w:top w:val="single" w:sz="4" w:space="0" w:color="auto"/>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 Соответствие технической эксплуатации объектов и средств РТОП и авиационной электросвязи по обеспечению надежного функционирования объектов и средств.</w:t>
            </w:r>
          </w:p>
        </w:tc>
        <w:tc>
          <w:tcPr>
            <w:tcW w:w="2268"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 ФАП-297</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 Соответствие мероприятий по вводу в эксплуатацию, по техническому обслуживанию, по устранению неполадок, по проведению ремонта, по продлению срока службы (ресурса), по выводу из эксплуатации, по материально-техническому обеспечению, по проведению летных проверок, по метрологическому обеспечению технического обслуживания и ремонта</w:t>
            </w:r>
            <w:r w:rsidRPr="002F274B">
              <w:rPr>
                <w:rFonts w:ascii="Calibri" w:eastAsia="Calibri" w:hAnsi="Calibri" w:cs="Times New Roman"/>
              </w:rPr>
              <w:t xml:space="preserve"> </w:t>
            </w:r>
            <w:r w:rsidRPr="002F274B">
              <w:rPr>
                <w:rFonts w:ascii="Times New Roman" w:eastAsia="Calibri" w:hAnsi="Times New Roman" w:cs="Times New Roman"/>
                <w:bCs/>
                <w:iCs/>
                <w:sz w:val="20"/>
                <w:szCs w:val="20"/>
              </w:rPr>
              <w:t>объектов РТОП и авиационной электросвязи.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 ФАП-297</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 Наличие контроля за состояния технической эксплуатации объектов РТОП и авиационной электросвязи.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 ФАП-297</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 Соответствие по планированию работ по вводу в эксплуатацию новых радиотехнических средств, реконструкции объектов РТОП и авиационной электросвязи и замене выработавшего ресурс (срок службы) оборудования; получение разрешения на использование радиочастот (радиочастотных каналов); монтажные и пусконаладочные работы средств РТОП и авиационной электросвязи; проведение приемо-сдаточных испытаний, наземные и летные проверки средств РТОП и авиационной электросвязи и приемка оконченных строительством объектов РТОП и авиационной электросвязи; регистрация вводимых в эксплуатацию радиоизлучающих средств РТОП и авиационной электросвязи.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3.5. Соответствие Службы ЭРТОС по участию в составлении исходных технических требований, условий и технических заданий на проектирование, в изыскательских работах, согласовании проектной документации на строительство, реконструкцию и ремонт объектов РТОП и авиационной электросвязи, а также систем электроснабжения объектов, в подготовке заявок на поставку оборудования; контроль за выполнением строительно-монтажных и пусконаладочных работ по установке оборудования, участие в приемо-сдаточных испытаниях средств (объектов) РТОП и авиационной электросвязи и систем электроснабжения объектов; организацию проведения наземных и участие в летных проверках средств (объектов) РТОП и авиационной электросвязи; подготовку документов на получение разрешения на использование радиочастот (радиочастотных каналов) и допусков в эксплуатацию электроустановок; разработку схемы внутриаэропортовой радиосвязи, с указанием на ней радиосетей (радионаправлений) служб и подразделений, обеспечивающих и выполняющих работы на летном поле аэродрома, с соответствующими позывными; подготовку документов на получение сертификатов годности объектов к эксплуатации; согласование в установленном порядке проведения земляных и строительных работ на территории аэродрома, в районе объектов РТОП и авиационной электросвязи и вблизи кабельных трасс линий связи и электроснабжения (при поведении этих работ организует надзор за сохранностью линейно-кабельных сооружений и антенно-фидерных устройств объектов РТОП и авиационной электросвязи); получение и выполнение технических условий на технологическое присоединение при подключении вновь вводимого объекта, увеличения его мощности или изменения схемы подключения к гарантирующему поставщику электро- и теплоэнергии.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3.5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3.6. Соответствие по монтажу и пусконаладочным работам средств объекта РТОП и авиационной электросвязи, а также систем электроснабжения в соответствии с проектной и эксплуатационной документацией.</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3.6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3.7. Соответствие на приемо-сдаточные испытания средств РТОП и авиационной электросвязи, а также систем электроснабжения.</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3.7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3.8. Контроль соответствия результатов приемо-сдаточных испытаний средств РТОП и авиационной электросвязи, а также систем электроснабжения, вводимых в эксплуатацию.</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3.8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3.9. Соответствие технических и тактических характеристик средств РТОП и авиационной электросвязи требованиям эксплуатационной документации и оценки пригодности их для обеспечения полетов и летных проверок.</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3.9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3.10. Соответствие средств РТОП и авиационной электросвязи при вводе его в эксплуатацию после технической проверки, регулировки и выполнения летной проверки на основании данных заводской эксплуатационной документации и результатов летной проверки (при необходимости) составляется карта контрольных режимов и таблиц настройки, формы которых разрабатываются в зависимости от типа оборудования, с указанием всех контролируемых параметров.</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3.10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3.11. Соответствие по излучению, создаваемые средствами РТОП и авиационной электросвязи на прилегающих к населенным пунктам территориях и на рабочих местах инженерно-технического персонала, не должны превышать предельно допустимых уровней, установленных действующими санитарными нормами и правилами.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3.11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3.12. Соответствуют ли устанавливаемые на объектах средства РТОП и авиационной электросвязи для управления воздушным движением.</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3.12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3.13. Соответствует техническое обслуживание средств РТОП и авиационной электросвязи, а также систем электроснабжения с графиком технического обслуживания и ремонта средств РТОП и авиационной электросвязи на год.</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3.13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 xml:space="preserve">3.14. При отсутствии в эксплуатационной документации инструкции (регламента) по техническому обслуживанию, определяющей порядок проведения технического обслуживания средства РТОП и авиационной электросвязи, а также систем электроснабжения, разрабатывается ли инструкция (регламент) технического обслуживания соответствующего средства. </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3.15. Соответствует ли проверка работоспособности радиосредств аварийно-спасательного канала?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3.15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3.16. Проводиться ли контроль своевременности, полноты и качества выполнения технического обслуживания осуществляет руководитель объекта РТОП и авиационной электросвязи?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3.16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3.17. Составляется ли график для выполнения технического обслуживания плановых остановок объектов РТОП и авиационной электросвязи или одного из объектообразующих элементов (изделий) совмещенного объекта, а также систем электроснабжения?</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3.17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3.18. Организуется ли дежурство инженерно-технического персонала по сменам для обеспечения надежного функционирования неавтоматизированных объектов РТОП и авиационной электросвязи?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3.18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3.19. Ведется ли контроль работоспособности автоматизированных объектов РТОП и авиационной электросвязи, работающих без постоянного присутствия инженерно-технического персонала, осуществляет старший сменный инженер (сменный инженер) (техник) службы ЭРТОС (далее - сменный инженер службы ЭРТОС) по сигналам системы дистанционного контроля, управления и сигнализации, а также по отзывам диспетчерского и летного состава?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3.19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3.20. На объектах РТОП и авиационной электросвязи с дежурным инженерно-техническим персоналом ведется ли контроль работоспособности, восстановление работоспособности, а также оперативный ремонт средств РТОП и авиационной электросвязи дежурным инженером (техником) объекта?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3.20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3.21. Оборудуется ли рабочее место сменного инженера службы ЭРТОС средствами дистанционного управления и контроля за автоматизированными объектами РТОП и авиационной электросвязи, телефонной и (или) громкоговорящей связью с рабочими местами дежурных смен службы ОВД, с другими службами организаций гражданской авиации и объектами РТОП и авиационной электросвязи. В распоряжении сменного инженера службы ЭРТОС аэродрома находиться ли постоянно радиофицированная дежурная автомашина?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3.21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3.22. Средства РТОП и авиационной электросвязи включаются ли в работу и выключаются сменным инженером (техником) службы ЭРТОС самостоятельно или через дежурного инженера (техника) объекта по указанию руководителя полетов (диспетчера)?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3.22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3.23. При нарушении работоспособности объекта РТОП и авиационной электросвязи сменный инженер службы ЭРТОС информирует ли руководителя полетов о случившемся и, по согласованию с ним, принимает меры к восстановлению его работоспособности, фиксируя свои действия в журнале сменного (старшего) инженера (техника) службы ЭРТОС?</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3.23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3.24. Оформляется ли каждый случай отказа объекта РТОП и авиационной электросвязи, канала связи актом отказа (нарушения 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3.25. Соответствует ли нормативное время переключения (перехода) средств РТОП и авиационной электросвязи на резерв (обходные каналы электросвязи)?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3.25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3.26. Издается ли НОТАМ о плановых остановках объектов РТОП и авиационной электросвязи или одного из объектообразующих элементов совмещенного объекта продолжительностью более восьми часов?</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3.27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3.27. Согласуются ли с руководителем полетов кратковременные остановки объектов РТОП и авиационной электросвязи (выключение, включение неработающих объектов и переключение на резервные комплекты) для проверки работоспособности при выполнении технического обслуживания и ремонта продолжительностью до 30 минут проводимые с разрешения сменного инженера службы ЭРТОС?</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3.28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3.28. Для непосредственного выполнения функций по организации эксплуатации электроустановок назначается ли ответственный за электрохозяйство?</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3.29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3.29. Соответствует ли техническая эксплуатация средств электротехнического обеспечения полетов осуществляющаяся в соответствии с требованиями заводов-изготовителей с учетом требований ведомственных нормативных документов?</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3.30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3.30. Оповещает ли дежурный инженерно-технический персонал для принятия необходимых мер после получения предупреждения об опасном явлении погоды, сохранение оборудования, устранение последствий стихийного явления?</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3.31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3.31. После выполнения работ по доработке формуляр средства РТОП и авиационной электросвязи вносятся ли соответствующие записи?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3.33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3.32. Заносятся ли в формуляр параметры и технические характеристики средств РТОП и авиационной электросвязи, отражающие техническое состояние и сведения по эксплуатации данных средств, включая программные средства?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3.33. Средства РТОП и авиационной электросвязи, а также системы электроснабжения, выработавшие срок службы или ресурс, установленные эксплуатационной документацией, подвергаются ли проверке в целях определения возможности их дальнейшего использования?</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3.35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3.34. Результаты проверки технического состояния средства РТОП и авиационной электросвязи, а также систем электроснабжения оформляются ли актом технического состояния средства на аэродроме (позиции)?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3.36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3.35. Объекты (средства) РТОП и авиационной электросвязи могут ли быть выведены из эксплуатации.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3.37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3.36. Соответствует ли восстановление работоспособности средств РТОП и авиационной электросвязи посредством замены и (или) восстановления составных частей этих средств?</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3.38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3.37. Выполняется ли в соответствии с требованиями текущий и плановый ремонт средств РТОП и авиационной электросвязи?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3.39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3.38. Производится ли текущий ремонт после выявления предпосылок к возникновению неисправностей и (или) отказов, обнаруженных в процессе эксплуатации средств РТОП и авиационной электросвязи?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3.40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3.39. Объем работ при плановом ремонте зависит от технического состояния средств РТОП и авиационной электросвязи. По завершении планового ремонта оформляется ли акт проверки технического состояния средства РТОП и авиационной электросвязи?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3.41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3.40. Ведется ли учет выполненных работ по техническому обслуживанию и ремонту средств РТОП и авиационной электросвязи в журнале технического обслуживания и ремонта?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3.42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3.41. По окончании всех видов ремонтных работ в формуляр средства РТОП и авиационной электросвязи, паспорта линейно-кабельных сооружений и антенно-фидерных устройств ВЧ диапазона вносятся ли записи о проведенных ремонтах и об изменениях, появившихся в результате ремонта, с указанием даты проведения ремонта и вида ремонтных работ?</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3.43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3.42. Для измерения технических параметров средств РТОП и авиационной электросвязи используются ли исправные средства измерений, поверка (калибровка) которых своевременно проведена государственными метрологическими службами или метрологическими службами организаций, аккредитованными на право проведения этих работ?</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3.44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3.43. Для организации и проведения работ по метрологическому обеспечению технической эксплуатации средств РТОП и авиационной электросвязи в организации (центре ОВД) приказом руководителя создается ли метрологическая служба, либо назначается ответственное за метрологическое обеспечение лицо из числа инженерно-технического персонала, прошедшего специальную подготовку по метрологии.?</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3.45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3.44. Инженерно-технический персонал службы ЭРТОС организации (центра ОВД) имеет ли соответствующее образование, необходимую квалификацию и группу по электробезопасности для исполнения функциональных обязанностей, определенных должностной инструкцией?</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3.46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3.45. Повышение квалификации и переподготовка инженерно-технического персонала проводится ли в соответствии с требованиями действующего законодательства?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3.47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3.46. Обеспечивается ли на объектах РТОП и авиационной электросвязи безопасные и здоровые условия труда инженерно-технического персонала?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3.48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3.47. Проводится ли работа по охране труда в соответствии с законодательством Российской Федерации об охране труда?</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3.49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84"/>
        </w:trPr>
        <w:tc>
          <w:tcPr>
            <w:tcW w:w="562" w:type="dxa"/>
            <w:vMerge/>
            <w:tcBorders>
              <w:left w:val="single" w:sz="4" w:space="0" w:color="000000"/>
              <w:right w:val="single" w:sz="4" w:space="0" w:color="000000"/>
            </w:tcBorders>
          </w:tcPr>
          <w:p w:rsidR="002F274B" w:rsidRPr="002F274B" w:rsidRDefault="002F274B" w:rsidP="002F274B">
            <w:pPr>
              <w:numPr>
                <w:ilvl w:val="0"/>
                <w:numId w:val="2"/>
              </w:numPr>
              <w:spacing w:before="100" w:beforeAutospacing="1" w:after="100" w:afterAutospacing="1" w:line="240" w:lineRule="auto"/>
              <w:contextualSpacing/>
              <w:jc w:val="both"/>
              <w:rPr>
                <w:rFonts w:ascii="Times New Roman" w:eastAsia="Times New Roman" w:hAnsi="Times New Roman" w:cs="Times New Roman"/>
                <w:bCs/>
                <w:iCs/>
                <w:sz w:val="20"/>
                <w:szCs w:val="20"/>
                <w:lang w:eastAsia="ru-RU"/>
              </w:rPr>
            </w:pPr>
          </w:p>
        </w:tc>
        <w:tc>
          <w:tcPr>
            <w:tcW w:w="2381" w:type="dxa"/>
            <w:tcBorders>
              <w:left w:val="single" w:sz="4" w:space="0" w:color="000000"/>
              <w:right w:val="single" w:sz="4" w:space="0" w:color="000000"/>
            </w:tcBorders>
          </w:tcPr>
          <w:p w:rsidR="002F274B" w:rsidRPr="002F274B" w:rsidRDefault="002F274B" w:rsidP="002F274B">
            <w:pPr>
              <w:spacing w:after="0"/>
              <w:rPr>
                <w:rFonts w:ascii="Times New Roman" w:eastAsia="Calibri" w:hAnsi="Times New Roman" w:cs="Times New Roman"/>
                <w:bCs/>
                <w:iCs/>
                <w:sz w:val="20"/>
                <w:szCs w:val="20"/>
              </w:rPr>
            </w:pPr>
            <w:r w:rsidRPr="002F274B">
              <w:rPr>
                <w:rFonts w:ascii="Times New Roman" w:eastAsia="Calibri" w:hAnsi="Times New Roman" w:cs="Times New Roman"/>
                <w:bCs/>
                <w:iCs/>
                <w:sz w:val="20"/>
                <w:szCs w:val="20"/>
              </w:rPr>
              <w:t>3.48. Имеет ли удостоверение о допуске к работе повышенной опасности Инженерно-технический персонал, занятый на работах с повышенной опасностью?</w:t>
            </w:r>
          </w:p>
        </w:tc>
        <w:tc>
          <w:tcPr>
            <w:tcW w:w="2268" w:type="dxa"/>
            <w:tcBorders>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Пункт 3.50 ФАП-297</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r w:rsidRPr="002F274B">
              <w:rPr>
                <w:rFonts w:ascii="Times New Roman" w:eastAsia="Times New Roman" w:hAnsi="Times New Roman" w:cs="Times New Roman"/>
                <w:bCs/>
                <w:color w:val="000000"/>
                <w:kern w:val="32"/>
                <w:sz w:val="20"/>
                <w:szCs w:val="20"/>
                <w:lang w:bidi="en-US"/>
              </w:rPr>
              <w:t>Предоставление доказательной документации</w:t>
            </w:r>
          </w:p>
        </w:tc>
        <w:tc>
          <w:tcPr>
            <w:tcW w:w="1701"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bl>
    <w:p w:rsidR="002F274B" w:rsidRPr="002F274B" w:rsidRDefault="002F274B" w:rsidP="002F274B">
      <w:pPr>
        <w:spacing w:after="0" w:line="240" w:lineRule="auto"/>
        <w:rPr>
          <w:rFonts w:ascii="Times New Roman" w:eastAsia="Times New Roman" w:hAnsi="Times New Roman" w:cs="Times New Roman"/>
          <w:sz w:val="20"/>
          <w:szCs w:val="20"/>
          <w:lang w:eastAsia="ru-RU"/>
        </w:rPr>
      </w:pPr>
      <w:r w:rsidRPr="002F274B">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2F274B" w:rsidRPr="002F274B" w:rsidRDefault="002F274B" w:rsidP="002F274B">
      <w:pPr>
        <w:spacing w:after="0" w:line="240" w:lineRule="auto"/>
        <w:ind w:right="249"/>
        <w:jc w:val="both"/>
        <w:rPr>
          <w:rFonts w:ascii="Times New Roman" w:eastAsia="Calibri" w:hAnsi="Times New Roman" w:cs="Times New Roman"/>
          <w:sz w:val="24"/>
          <w:szCs w:val="24"/>
        </w:rPr>
      </w:pPr>
    </w:p>
    <w:p w:rsidR="002F274B" w:rsidRPr="002F274B" w:rsidRDefault="002F274B" w:rsidP="002F274B">
      <w:pPr>
        <w:spacing w:after="0" w:line="240" w:lineRule="auto"/>
        <w:ind w:right="249"/>
        <w:jc w:val="both"/>
        <w:rPr>
          <w:rFonts w:ascii="Times New Roman" w:eastAsia="Calibri" w:hAnsi="Times New Roman" w:cs="Times New Roman"/>
          <w:sz w:val="24"/>
          <w:szCs w:val="24"/>
        </w:rPr>
      </w:pPr>
    </w:p>
    <w:p w:rsidR="002F274B" w:rsidRPr="002F274B" w:rsidRDefault="002F274B" w:rsidP="002F274B">
      <w:pPr>
        <w:spacing w:after="0" w:line="240" w:lineRule="auto"/>
        <w:ind w:right="249"/>
        <w:jc w:val="both"/>
        <w:rPr>
          <w:rFonts w:ascii="Times New Roman" w:eastAsia="Calibri" w:hAnsi="Times New Roman" w:cs="Times New Roman"/>
          <w:sz w:val="24"/>
          <w:szCs w:val="24"/>
        </w:rPr>
      </w:pPr>
    </w:p>
    <w:p w:rsidR="002F274B" w:rsidRPr="002F274B" w:rsidRDefault="002F274B" w:rsidP="002F274B">
      <w:pPr>
        <w:spacing w:after="0" w:line="240" w:lineRule="auto"/>
        <w:ind w:right="249"/>
        <w:jc w:val="both"/>
        <w:rPr>
          <w:rFonts w:ascii="Times New Roman" w:eastAsia="Calibri" w:hAnsi="Times New Roman" w:cs="Times New Roman"/>
          <w:sz w:val="24"/>
          <w:szCs w:val="24"/>
        </w:rPr>
      </w:pPr>
      <w:r w:rsidRPr="002F274B">
        <w:rPr>
          <w:rFonts w:ascii="Times New Roman" w:eastAsia="Calibri" w:hAnsi="Times New Roman" w:cs="Times New Roman"/>
          <w:noProof/>
          <w:sz w:val="24"/>
          <w:szCs w:val="24"/>
          <w:lang w:eastAsia="ru-RU"/>
        </w:rPr>
        <mc:AlternateContent>
          <mc:Choice Requires="wps">
            <w:drawing>
              <wp:anchor distT="0" distB="0" distL="114300" distR="114300" simplePos="0" relativeHeight="251694080" behindDoc="0" locked="0" layoutInCell="1" allowOverlap="1" wp14:anchorId="473AF283" wp14:editId="3B76540C">
                <wp:simplePos x="0" y="0"/>
                <wp:positionH relativeFrom="column">
                  <wp:posOffset>3389989</wp:posOffset>
                </wp:positionH>
                <wp:positionV relativeFrom="paragraph">
                  <wp:posOffset>165735</wp:posOffset>
                </wp:positionV>
                <wp:extent cx="2926080" cy="0"/>
                <wp:effectExtent l="0" t="0" r="0" b="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4BC8A81C" id="Прямая соединительная линия 2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6.95pt,13.05pt" to="497.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NT/QEAAKwDAAAOAAAAZHJzL2Uyb0RvYy54bWysU82O0zAQviPxDpbvNN2irZao6R62Wi4I&#10;KrE8wKzjNJb8J49p2htwRuoj8AocQFppgWdI3oix2y0FbogcnLEn8818n7/MLjdGs7UMqJyt+Nlo&#10;zJm0wtXKrir+5ub6yQVnGMHWoJ2VFd9K5Jfzx49mnS/lxLVO1zIwArFYdr7ibYy+LAoUrTSAI+el&#10;pWTjgoFI27Aq6gAdoRtdTMbjadG5UPvghESk08U+yecZv2mkiK+aBmVkuuI0W8xryOttWov5DMpV&#10;AN8qcRgD/mEKA8pS0yPUAiKwt0H9BWWUCA5dE0fCmcI1jRIycyA2Z+M/2LxuwcvMhcRBf5QJ/x+s&#10;eLleBqbqik/OObNg6I76T8O7Ydd/6z8POza873/0X/sv/V3/vb8bPlB8P3ykOCX7+8PxjlE5adl5&#10;LAnyyi7DYYd+GZIwmyaY9CbKbJP13x71l5vIBB1Onk2m4wu6JvGQK34V+oDxuXSGpaDiWtkkDZSw&#10;foGRmtGnD5+kY+uuldb5erVlXcWnT88TMpDJGg2RQuOJNtoVZ6BX5F4RQ0ZEp1WdqhMObvFKB7YG&#10;MhD5rnbdDY3LmQaMlCAO+UnkaYLfStM4C8B2X5xTe78ZFcn0WpmKX5xWa5s6ymzbA6kk6F7CFN26&#10;epuVLdKOLJGbHuybPHe6p/j0J5v/BAAA//8DAFBLAwQUAAYACAAAACEA/4UAGt8AAAAJAQAADwAA&#10;AGRycy9kb3ducmV2LnhtbEyPTU/DMAyG70j8h8hI3Fi6FTZa6k5oaAduW2HSjlnjfkDjVE26lX9P&#10;EAc42n70+nmz9WQ6cabBtZYR5rMIBHFpdcs1wvvb9u4RhPOKteosE8IXOVjn11eZSrW98J7Oha9F&#10;CGGXKoTG+z6V0pUNGeVmticOt8oORvkwDrXUg7qEcNPJRRQtpVEthw+N6mnTUPlZjAZh3G2qqN3G&#10;08cxLuT4utodXqoa8fZmen4C4WnyfzD86Ad1yIPTyY6snegQHuI4CSjCYjkHEYAkuV+BOP0uZJ7J&#10;/w3ybwAAAP//AwBQSwECLQAUAAYACAAAACEAtoM4kv4AAADhAQAAEwAAAAAAAAAAAAAAAAAAAAAA&#10;W0NvbnRlbnRfVHlwZXNdLnhtbFBLAQItABQABgAIAAAAIQA4/SH/1gAAAJQBAAALAAAAAAAAAAAA&#10;AAAAAC8BAABfcmVscy8ucmVsc1BLAQItABQABgAIAAAAIQBPKFNT/QEAAKwDAAAOAAAAAAAAAAAA&#10;AAAAAC4CAABkcnMvZTJvRG9jLnhtbFBLAQItABQABgAIAAAAIQD/hQAa3wAAAAkBAAAPAAAAAAAA&#10;AAAAAAAAAFcEAABkcnMvZG93bnJldi54bWxQSwUGAAAAAAQABADzAAAAYwUAAAAA&#10;" strokecolor="windowText" strokeweight=".5pt">
                <v:stroke joinstyle="miter"/>
              </v:line>
            </w:pict>
          </mc:Fallback>
        </mc:AlternateContent>
      </w:r>
      <w:r w:rsidRPr="002F274B">
        <w:rPr>
          <w:rFonts w:ascii="Times New Roman" w:eastAsia="Calibri" w:hAnsi="Times New Roman" w:cs="Times New Roman"/>
          <w:noProof/>
          <w:sz w:val="24"/>
          <w:szCs w:val="24"/>
          <w:lang w:eastAsia="ru-RU"/>
        </w:rPr>
        <mc:AlternateContent>
          <mc:Choice Requires="wps">
            <w:drawing>
              <wp:anchor distT="0" distB="0" distL="114300" distR="114300" simplePos="0" relativeHeight="251693056" behindDoc="0" locked="0" layoutInCell="1" allowOverlap="1" wp14:anchorId="45831CA3" wp14:editId="51EE6F9B">
                <wp:simplePos x="0" y="0"/>
                <wp:positionH relativeFrom="column">
                  <wp:posOffset>19381</wp:posOffset>
                </wp:positionH>
                <wp:positionV relativeFrom="paragraph">
                  <wp:posOffset>166122</wp:posOffset>
                </wp:positionV>
                <wp:extent cx="1423284"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665C3E6E" id="Прямая соединительная линия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Ua/wEAAKwDAAAOAAAAZHJzL2Uyb0RvYy54bWysU82O0zAQviPxDpbvNG12qaqo6R62Wi4I&#10;KrE8gNdxGkv+k8c07Q04I/UReAUOIK20C8+QvBFjN1vK7g2RgzP2eL6Z78uX+cVWK7IRHqQ1JZ2M&#10;xpQIw20lzbqk76+vXswogcBMxZQ1oqQ7AfRi8fzZvHWFyG1jVSU8QRADRetK2oTgiiwD3gjNYGSd&#10;MJisrdcs4Navs8qzFtG1yvLxeJq11lfOWy4A8HR5SNJFwq9rwcPbugYRiCopzhbS6tN6E9dsMWfF&#10;2jPXSD6Mwf5hCs2kwaZHqCULjHzw8gmUltxbsHUYcaszW9eSi8QB2UzGj9i8a5gTiQuKA+4oE/w/&#10;WP5ms/JEViXNp5QYpvEbdV/7j/2+u+++9XvSf+p+dT+6791t97O77T9jfNd/wTgmu7vheE+wHLVs&#10;HRQIeWlWftiBW/kozLb2Or6RMtkm/XdH/cU2EI6Hk/P8LJ+dU8IfctmfQuchvBJWkxiUVEkTpWEF&#10;27yGgM3w6sOVeGzslVQqfV5lSFvS6dlLNABnaLJasYChdkgbzJoSptboXh58QgSrZBWrIw7s4FJ5&#10;smFoIPRdZdtrHJcSxSBgAjmkJ5LHCf4qjeMsGTSH4pQ6+E3LgKZXUpd0dlqtTOwokm0HUlHQg4Qx&#10;urHVLimbxR1aIjUd7Bs9d7rH+PQnW/wG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lphVGv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2F274B" w:rsidRPr="002F274B" w:rsidRDefault="002F274B" w:rsidP="002F274B">
      <w:pPr>
        <w:ind w:right="142"/>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(подпись)                                                                 (инициалы, фамилия должностного лица)</w:t>
      </w:r>
    </w:p>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Pr="002F274B" w:rsidRDefault="002F274B" w:rsidP="002F274B">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Приложение № 13</w:t>
      </w:r>
    </w:p>
    <w:p w:rsidR="002F274B" w:rsidRPr="002F274B" w:rsidRDefault="002F274B" w:rsidP="002F274B">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к приказу Ространснадзора</w:t>
      </w:r>
    </w:p>
    <w:p w:rsidR="002F274B" w:rsidRPr="002F274B" w:rsidRDefault="002F274B" w:rsidP="002F274B">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 xml:space="preserve">  от _________№__________</w:t>
      </w:r>
    </w:p>
    <w:p w:rsidR="002F274B" w:rsidRPr="002F274B" w:rsidRDefault="002F274B" w:rsidP="002F274B">
      <w:pPr>
        <w:spacing w:after="0" w:line="240" w:lineRule="auto"/>
        <w:jc w:val="center"/>
        <w:rPr>
          <w:rFonts w:ascii="Times New Roman" w:eastAsia="Calibri" w:hAnsi="Times New Roman" w:cs="Times New Roman"/>
        </w:rPr>
      </w:pPr>
    </w:p>
    <w:p w:rsidR="002F274B" w:rsidRPr="002F274B" w:rsidRDefault="002F274B" w:rsidP="002F274B">
      <w:pPr>
        <w:spacing w:after="0" w:line="240" w:lineRule="auto"/>
        <w:jc w:val="center"/>
        <w:rPr>
          <w:rFonts w:ascii="Times New Roman" w:eastAsia="Calibri" w:hAnsi="Times New Roman" w:cs="Times New Roman"/>
          <w:b/>
          <w:sz w:val="28"/>
          <w:szCs w:val="28"/>
        </w:rPr>
      </w:pPr>
      <w:r w:rsidRPr="002F274B">
        <w:rPr>
          <w:rFonts w:ascii="Times New Roman" w:eastAsia="Calibri" w:hAnsi="Times New Roman" w:cs="Times New Roman"/>
          <w:b/>
          <w:sz w:val="28"/>
          <w:szCs w:val="28"/>
        </w:rPr>
        <w:t>Проверочный лист соблюдения основных требований эксплуатанта, не имеющего подразделения по техническому обслуживанию воздушных судов</w:t>
      </w:r>
    </w:p>
    <w:p w:rsidR="002F274B" w:rsidRPr="002F274B" w:rsidRDefault="002F274B" w:rsidP="002F274B">
      <w:pPr>
        <w:spacing w:after="0" w:line="240" w:lineRule="auto"/>
        <w:jc w:val="center"/>
        <w:rPr>
          <w:rFonts w:ascii="Times New Roman" w:eastAsia="Calibri" w:hAnsi="Times New Roman" w:cs="Times New Roman"/>
        </w:rPr>
      </w:pPr>
    </w:p>
    <w:p w:rsidR="002F274B" w:rsidRPr="002F274B" w:rsidRDefault="002F274B" w:rsidP="002F274B">
      <w:pPr>
        <w:spacing w:after="0" w:line="240" w:lineRule="auto"/>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1. На основании:_______________________________________________________</w:t>
      </w:r>
    </w:p>
    <w:p w:rsidR="002F274B" w:rsidRPr="002F274B" w:rsidRDefault="002F274B" w:rsidP="002F274B">
      <w:pPr>
        <w:spacing w:after="0" w:line="240" w:lineRule="auto"/>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была проведена проверка в рамках</w:t>
      </w: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_____________________________________________________________________________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 xml:space="preserve">2. Учетный номер проверки и дата присвоения учетного номера проверки </w:t>
      </w:r>
      <w:r w:rsidRPr="002F274B">
        <w:rPr>
          <w:rFonts w:ascii="Times New Roman" w:eastAsia="Calibri" w:hAnsi="Times New Roman" w:cs="Times New Roman"/>
          <w:sz w:val="28"/>
          <w:szCs w:val="28"/>
        </w:rPr>
        <w:br/>
        <w:t>в едином реестре проверок</w:t>
      </w:r>
      <w:r w:rsidRPr="002F274B">
        <w:rPr>
          <w:rFonts w:ascii="Times New Roman" w:eastAsia="Calibri" w:hAnsi="Times New Roman" w:cs="Times New Roman"/>
          <w:sz w:val="24"/>
          <w:szCs w:val="24"/>
        </w:rPr>
        <w:t>:______________________________________________________</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3. В отношении</w:t>
      </w:r>
      <w:r w:rsidRPr="002F274B">
        <w:rPr>
          <w:rFonts w:ascii="Times New Roman" w:eastAsia="Calibri" w:hAnsi="Times New Roman" w:cs="Times New Roman"/>
          <w:sz w:val="24"/>
          <w:szCs w:val="24"/>
        </w:rPr>
        <w:t>: _______________________________________________________________</w:t>
      </w:r>
    </w:p>
    <w:p w:rsidR="002F274B" w:rsidRPr="002F274B" w:rsidRDefault="002F274B" w:rsidP="002F274B">
      <w:pPr>
        <w:spacing w:after="0" w:line="240" w:lineRule="auto"/>
        <w:ind w:left="1701"/>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4. По адресу/адресам</w:t>
      </w:r>
      <w:r w:rsidRPr="002F274B">
        <w:rPr>
          <w:rFonts w:ascii="Times New Roman" w:eastAsia="Calibri" w:hAnsi="Times New Roman" w:cs="Times New Roman"/>
          <w:sz w:val="24"/>
          <w:szCs w:val="24"/>
        </w:rPr>
        <w:t>:___________________________________________________________</w:t>
      </w:r>
    </w:p>
    <w:p w:rsidR="002F274B" w:rsidRPr="002F274B" w:rsidRDefault="002F274B" w:rsidP="002F274B">
      <w:pPr>
        <w:spacing w:after="0" w:line="240" w:lineRule="auto"/>
        <w:ind w:left="1701"/>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5. Проверочный лист составлен</w:t>
      </w:r>
      <w:r w:rsidRPr="002F274B">
        <w:rPr>
          <w:rFonts w:ascii="Times New Roman" w:eastAsia="Calibri" w:hAnsi="Times New Roman" w:cs="Times New Roman"/>
          <w:sz w:val="24"/>
          <w:szCs w:val="24"/>
        </w:rPr>
        <w:t>:__________________________________________________</w:t>
      </w:r>
    </w:p>
    <w:p w:rsidR="002F274B" w:rsidRPr="002F274B" w:rsidRDefault="002F274B" w:rsidP="002F274B">
      <w:pPr>
        <w:spacing w:after="0" w:line="240" w:lineRule="auto"/>
        <w:ind w:left="3686"/>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органа государственного контроля (надзора))</w:t>
      </w:r>
    </w:p>
    <w:p w:rsidR="002F274B" w:rsidRPr="002F274B" w:rsidRDefault="002F274B" w:rsidP="002F274B">
      <w:pPr>
        <w:spacing w:after="0" w:line="240" w:lineRule="auto"/>
        <w:jc w:val="both"/>
        <w:rPr>
          <w:rFonts w:ascii="Times New Roman" w:eastAsia="Calibri" w:hAnsi="Times New Roman" w:cs="Times New Roman"/>
          <w:sz w:val="24"/>
          <w:szCs w:val="24"/>
        </w:rPr>
      </w:pPr>
    </w:p>
    <w:p w:rsidR="002F274B" w:rsidRPr="002F274B" w:rsidRDefault="002F274B" w:rsidP="002F274B">
      <w:pPr>
        <w:spacing w:after="0" w:line="240" w:lineRule="auto"/>
        <w:jc w:val="both"/>
        <w:rPr>
          <w:rFonts w:ascii="Times New Roman" w:eastAsia="Calibri" w:hAnsi="Times New Roman" w:cs="Times New Roman"/>
          <w:sz w:val="28"/>
          <w:szCs w:val="28"/>
        </w:rPr>
      </w:pPr>
      <w:r w:rsidRPr="002F274B">
        <w:rPr>
          <w:rFonts w:ascii="Times New Roman" w:eastAsia="Calibri" w:hAnsi="Times New Roman" w:cs="Times New Roman"/>
          <w:sz w:val="28"/>
          <w:szCs w:val="28"/>
        </w:rPr>
        <w:t xml:space="preserve">6. Должностное лицо, проводившее проверку и заполняющий проверочный </w:t>
      </w: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лист</w:t>
      </w:r>
      <w:r w:rsidRPr="002F274B">
        <w:rPr>
          <w:rFonts w:ascii="Times New Roman" w:eastAsia="Calibri" w:hAnsi="Times New Roman" w:cs="Times New Roman"/>
          <w:sz w:val="24"/>
          <w:szCs w:val="24"/>
        </w:rPr>
        <w:t>:  ________________________________________________________________________</w:t>
      </w:r>
    </w:p>
    <w:p w:rsidR="002F274B" w:rsidRPr="002F274B" w:rsidRDefault="002F274B" w:rsidP="002F274B">
      <w:pPr>
        <w:spacing w:after="0" w:line="240" w:lineRule="auto"/>
        <w:ind w:left="709"/>
        <w:jc w:val="both"/>
        <w:rPr>
          <w:rFonts w:ascii="Times New Roman" w:eastAsia="Calibri" w:hAnsi="Times New Roman" w:cs="Times New Roman"/>
          <w:sz w:val="16"/>
          <w:szCs w:val="16"/>
        </w:rPr>
      </w:pPr>
      <w:r w:rsidRPr="002F274B">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2F274B" w:rsidRPr="002F274B" w:rsidRDefault="002F274B" w:rsidP="002F274B">
      <w:pPr>
        <w:spacing w:after="0" w:line="240" w:lineRule="auto"/>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2F274B">
        <w:rPr>
          <w:rFonts w:ascii="Times New Roman" w:eastAsia="Calibri" w:hAnsi="Times New Roman" w:cs="Times New Roman"/>
          <w:sz w:val="24"/>
          <w:szCs w:val="24"/>
        </w:rPr>
        <w:t>:</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381"/>
        <w:gridCol w:w="2268"/>
        <w:gridCol w:w="992"/>
        <w:gridCol w:w="851"/>
        <w:gridCol w:w="1842"/>
        <w:gridCol w:w="1277"/>
      </w:tblGrid>
      <w:tr w:rsidR="002F274B" w:rsidRPr="002F274B" w:rsidTr="002F274B">
        <w:trPr>
          <w:trHeight w:val="320"/>
        </w:trPr>
        <w:tc>
          <w:tcPr>
            <w:tcW w:w="562"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 п/п</w:t>
            </w:r>
          </w:p>
        </w:tc>
        <w:tc>
          <w:tcPr>
            <w:tcW w:w="2381" w:type="dxa"/>
            <w:vMerge w:val="restart"/>
            <w:tcBorders>
              <w:top w:val="single" w:sz="4" w:space="0" w:color="000000"/>
              <w:left w:val="single" w:sz="4" w:space="0" w:color="000000"/>
              <w:right w:val="single" w:sz="4" w:space="0" w:color="000000"/>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Перечень вопросов, отражающих содержание обязательных требований</w:t>
            </w:r>
          </w:p>
        </w:tc>
        <w:tc>
          <w:tcPr>
            <w:tcW w:w="2268"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Нормативный правовой акт, содержащий обязательные требования (реквизиты, его структурная единица)</w:t>
            </w:r>
          </w:p>
        </w:tc>
        <w:tc>
          <w:tcPr>
            <w:tcW w:w="1843" w:type="dxa"/>
            <w:gridSpan w:val="2"/>
            <w:tcBorders>
              <w:top w:val="single" w:sz="4" w:space="0" w:color="000000"/>
              <w:left w:val="single" w:sz="4" w:space="0" w:color="000000"/>
              <w:bottom w:val="single" w:sz="4" w:space="0" w:color="auto"/>
              <w:right w:val="single" w:sz="4" w:space="0" w:color="000000"/>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Вывод о соблюдении установленных требований</w:t>
            </w:r>
          </w:p>
        </w:tc>
        <w:tc>
          <w:tcPr>
            <w:tcW w:w="1842"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Способ подтверждения соблюдения установленных требований</w:t>
            </w:r>
          </w:p>
        </w:tc>
        <w:tc>
          <w:tcPr>
            <w:tcW w:w="1277" w:type="dxa"/>
            <w:vMerge w:val="restart"/>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p>
          <w:p w:rsidR="002F274B" w:rsidRPr="002F274B" w:rsidRDefault="002F274B" w:rsidP="002F274B">
            <w:pPr>
              <w:spacing w:after="0" w:line="240" w:lineRule="auto"/>
              <w:contextualSpacing/>
              <w:jc w:val="center"/>
              <w:rPr>
                <w:rFonts w:ascii="Times New Roman" w:eastAsia="Times New Roman" w:hAnsi="Times New Roman" w:cs="Times New Roman"/>
                <w:sz w:val="24"/>
                <w:szCs w:val="24"/>
              </w:rPr>
            </w:pPr>
            <w:r w:rsidRPr="002F274B">
              <w:rPr>
                <w:rFonts w:ascii="Times New Roman" w:eastAsia="Times New Roman" w:hAnsi="Times New Roman" w:cs="Times New Roman"/>
                <w:sz w:val="24"/>
                <w:szCs w:val="24"/>
              </w:rPr>
              <w:t>Примечание</w:t>
            </w:r>
          </w:p>
        </w:tc>
      </w:tr>
      <w:tr w:rsidR="002F274B" w:rsidRPr="002F274B" w:rsidTr="002F274B">
        <w:trPr>
          <w:trHeight w:val="320"/>
        </w:trPr>
        <w:tc>
          <w:tcPr>
            <w:tcW w:w="562" w:type="dxa"/>
            <w:vMerge/>
            <w:tcBorders>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8"/>
                <w:szCs w:val="28"/>
              </w:rPr>
            </w:pPr>
          </w:p>
        </w:tc>
        <w:tc>
          <w:tcPr>
            <w:tcW w:w="2381" w:type="dxa"/>
            <w:vMerge/>
            <w:tcBorders>
              <w:left w:val="single" w:sz="4" w:space="0" w:color="000000"/>
              <w:bottom w:val="single" w:sz="4" w:space="0" w:color="000000"/>
              <w:right w:val="single" w:sz="4" w:space="0" w:color="000000"/>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8"/>
                <w:szCs w:val="28"/>
              </w:rPr>
            </w:pPr>
          </w:p>
        </w:tc>
        <w:tc>
          <w:tcPr>
            <w:tcW w:w="2268"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c>
          <w:tcPr>
            <w:tcW w:w="992"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0" w:afterAutospacing="1" w:line="240" w:lineRule="auto"/>
              <w:contextualSpacing/>
              <w:jc w:val="center"/>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да</w:t>
            </w: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before="100" w:beforeAutospacing="1" w:after="0" w:afterAutospacing="1" w:line="240" w:lineRule="auto"/>
              <w:contextualSpacing/>
              <w:jc w:val="center"/>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нет</w:t>
            </w:r>
          </w:p>
        </w:tc>
        <w:tc>
          <w:tcPr>
            <w:tcW w:w="1842"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c>
          <w:tcPr>
            <w:tcW w:w="1277" w:type="dxa"/>
            <w:vMerge/>
            <w:tcBorders>
              <w:left w:val="single" w:sz="4" w:space="0" w:color="000000"/>
              <w:bottom w:val="single" w:sz="4" w:space="0" w:color="000000"/>
              <w:right w:val="single" w:sz="4" w:space="0" w:color="000000"/>
            </w:tcBorders>
          </w:tcPr>
          <w:p w:rsidR="002F274B" w:rsidRPr="002F274B" w:rsidRDefault="002F274B" w:rsidP="002F274B">
            <w:pPr>
              <w:spacing w:before="100" w:beforeAutospacing="1" w:after="100" w:afterAutospacing="1" w:line="240" w:lineRule="auto"/>
              <w:rPr>
                <w:rFonts w:ascii="Times New Roman" w:eastAsia="Times New Roman" w:hAnsi="Times New Roman" w:cs="Times New Roman"/>
                <w:sz w:val="28"/>
                <w:szCs w:val="28"/>
              </w:rPr>
            </w:pPr>
          </w:p>
        </w:tc>
      </w:tr>
      <w:tr w:rsidR="002F274B" w:rsidRPr="002F274B" w:rsidTr="002F274B">
        <w:trPr>
          <w:trHeight w:val="3298"/>
        </w:trPr>
        <w:tc>
          <w:tcPr>
            <w:tcW w:w="562" w:type="dxa"/>
            <w:tcBorders>
              <w:top w:val="single" w:sz="4" w:space="0" w:color="000000"/>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w:t>
            </w:r>
          </w:p>
        </w:tc>
        <w:tc>
          <w:tcPr>
            <w:tcW w:w="2381" w:type="dxa"/>
            <w:tcBorders>
              <w:top w:val="single" w:sz="4" w:space="0" w:color="000000"/>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Наличие разрешительного документа (сертификата эксплуатанта), выдаваемого уполномоченным органом, осуществляющим функции по оказанию государственных услуг в сфере воздушного транспорта (гражданской авиации) (далее-уполномоченный орган)</w:t>
            </w:r>
          </w:p>
        </w:tc>
        <w:tc>
          <w:tcPr>
            <w:tcW w:w="2268" w:type="dxa"/>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 (подписанной в Чикаго от 07.12.1944) (далее – Конвенция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3 и 8 Федерального закона от 19.03.1997 № 60-ФЗ «Воздушный кодекс Российской Федерации» (далее – ВК РФ); </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6 Федеральных авиационных правил «Требования к юридическим лицам, индивидуальным предпринимателям, осуществляющим коммерческие воздушные перевозки. Форма и порядок выдачи документа, подтверждающего соответствие юридических лиц, индивидуальных предпринимателей, осуществляющих коммерческие воздушные перевозки, требованиям федеральных авиационных правил», утвержденных приказом Минтранса России от 13.08.2015 №  246 (далее - ФАП-246)</w:t>
            </w:r>
          </w:p>
        </w:tc>
        <w:tc>
          <w:tcPr>
            <w:tcW w:w="992" w:type="dxa"/>
            <w:tcBorders>
              <w:top w:val="single" w:sz="4" w:space="0" w:color="000000"/>
              <w:left w:val="single" w:sz="4" w:space="0" w:color="000000"/>
              <w:right w:val="single" w:sz="4" w:space="0" w:color="auto"/>
            </w:tcBorders>
            <w:hideMark/>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851" w:type="dxa"/>
            <w:tcBorders>
              <w:top w:val="single" w:sz="4" w:space="0" w:color="000000"/>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000000"/>
              <w:left w:val="single" w:sz="4" w:space="0" w:color="000000"/>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000000"/>
              <w:left w:val="single" w:sz="4" w:space="0" w:color="000000"/>
              <w:right w:val="single" w:sz="4" w:space="0" w:color="000000"/>
            </w:tcBorders>
          </w:tcPr>
          <w:p w:rsidR="002F274B" w:rsidRPr="002F274B" w:rsidRDefault="002F274B" w:rsidP="002F274B">
            <w:pPr>
              <w:spacing w:after="0" w:line="240" w:lineRule="auto"/>
              <w:contextualSpacing/>
              <w:jc w:val="both"/>
              <w:rPr>
                <w:rFonts w:ascii="Times New Roman" w:eastAsia="Times New Roman" w:hAnsi="Times New Roman" w:cs="Times New Roman"/>
                <w:sz w:val="20"/>
                <w:szCs w:val="20"/>
              </w:rPr>
            </w:pPr>
          </w:p>
        </w:tc>
      </w:tr>
      <w:tr w:rsidR="002F274B" w:rsidRPr="002F274B" w:rsidTr="002F274B">
        <w:trPr>
          <w:trHeight w:val="4169"/>
        </w:trPr>
        <w:tc>
          <w:tcPr>
            <w:tcW w:w="562" w:type="dxa"/>
            <w:tcBorders>
              <w:top w:val="single" w:sz="4" w:space="0" w:color="auto"/>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w:t>
            </w:r>
          </w:p>
        </w:tc>
        <w:tc>
          <w:tcPr>
            <w:tcW w:w="2381" w:type="dxa"/>
            <w:tcBorders>
              <w:top w:val="single" w:sz="4" w:space="0" w:color="auto"/>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Наличие действующих сертификатов летной годности находящихся в парке эксплуатанта ВС, выдаваемых уполномоченным органом в области ГА и соблюдение ограничений, установленных сертификатом</w:t>
            </w:r>
          </w:p>
        </w:tc>
        <w:tc>
          <w:tcPr>
            <w:tcW w:w="2268"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color w:val="FF0000"/>
                <w:sz w:val="20"/>
                <w:szCs w:val="20"/>
              </w:rPr>
            </w:pPr>
            <w:r w:rsidRPr="002F274B">
              <w:rPr>
                <w:rFonts w:ascii="Times New Roman" w:eastAsia="Calibri" w:hAnsi="Times New Roman" w:cs="Times New Roman"/>
                <w:bCs/>
                <w:sz w:val="20"/>
                <w:szCs w:val="20"/>
              </w:rPr>
              <w:t xml:space="preserve">ст. 3, 36, 66, 67 ВК РФ; </w:t>
            </w:r>
            <w:r w:rsidRPr="002F274B">
              <w:rPr>
                <w:rFonts w:ascii="Times New Roman" w:eastAsia="Calibri" w:hAnsi="Times New Roman" w:cs="Times New Roman"/>
                <w:bCs/>
                <w:sz w:val="20"/>
                <w:szCs w:val="20"/>
              </w:rPr>
              <w:br/>
              <w:t>пункт 1 Федеральных авиационных правил «Экземпляр воздушного судна. Требования и процедуры сертификации», утвержденным приказом Минтранса России от 16.05.2003 № 132 (далее - ФАП-132)</w:t>
            </w:r>
          </w:p>
        </w:tc>
        <w:tc>
          <w:tcPr>
            <w:tcW w:w="992" w:type="dxa"/>
            <w:tcBorders>
              <w:top w:val="single" w:sz="4" w:space="0" w:color="auto"/>
              <w:left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217"/>
        </w:trPr>
        <w:tc>
          <w:tcPr>
            <w:tcW w:w="562" w:type="dxa"/>
            <w:tcBorders>
              <w:top w:val="single" w:sz="4" w:space="0" w:color="auto"/>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w:t>
            </w:r>
          </w:p>
        </w:tc>
        <w:tc>
          <w:tcPr>
            <w:tcW w:w="2381" w:type="dxa"/>
            <w:tcBorders>
              <w:top w:val="single" w:sz="4" w:space="0" w:color="auto"/>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Наличие судовой документации, предусмотренной действующим законодательством, на борту воздушного судна при выполнении полетов (при осмотре ВС)</w:t>
            </w:r>
          </w:p>
        </w:tc>
        <w:tc>
          <w:tcPr>
            <w:tcW w:w="2268"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Статьи 3 и 67 ВК РФ, </w:t>
            </w:r>
            <w:r w:rsidRPr="002F274B">
              <w:rPr>
                <w:rFonts w:ascii="Times New Roman" w:eastAsia="Calibri" w:hAnsi="Times New Roman" w:cs="Times New Roman"/>
                <w:bCs/>
                <w:sz w:val="20"/>
                <w:szCs w:val="20"/>
              </w:rPr>
              <w:br/>
              <w:t>пункт 5.68 Федеральных авиационных правил «Подготовка и выполнение полетов в гражданской авиации Российской Федерации», утвержденные</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приказом Минтранса России от 31.07.2009 № 128 (далее - ФАП-128)</w:t>
            </w:r>
          </w:p>
        </w:tc>
        <w:tc>
          <w:tcPr>
            <w:tcW w:w="992" w:type="dxa"/>
            <w:tcBorders>
              <w:top w:val="single" w:sz="4" w:space="0" w:color="auto"/>
              <w:left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1734"/>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4</w:t>
            </w:r>
          </w:p>
        </w:tc>
        <w:tc>
          <w:tcPr>
            <w:tcW w:w="2381"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Действующая эксплуатационная документация содержит все изменения и дополнения, внесенные установленным порядком </w:t>
            </w:r>
          </w:p>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p>
        </w:tc>
        <w:tc>
          <w:tcPr>
            <w:tcW w:w="2268"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20 ФАП-246;</w:t>
            </w:r>
          </w:p>
          <w:p w:rsidR="002F274B" w:rsidRPr="002F274B" w:rsidRDefault="002F274B" w:rsidP="002F274B">
            <w:pPr>
              <w:spacing w:after="0" w:line="240" w:lineRule="auto"/>
              <w:contextualSpacing/>
              <w:rPr>
                <w:rFonts w:ascii="Times New Roman" w:eastAsia="Calibri" w:hAnsi="Times New Roman" w:cs="Times New Roman"/>
                <w:bCs/>
                <w:sz w:val="20"/>
                <w:szCs w:val="20"/>
              </w:rPr>
            </w:pPr>
          </w:p>
        </w:tc>
        <w:tc>
          <w:tcPr>
            <w:tcW w:w="992" w:type="dxa"/>
            <w:tcBorders>
              <w:top w:val="single" w:sz="4" w:space="0" w:color="auto"/>
              <w:left w:val="single" w:sz="4" w:space="0" w:color="000000"/>
              <w:bottom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157"/>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5</w:t>
            </w:r>
          </w:p>
        </w:tc>
        <w:tc>
          <w:tcPr>
            <w:tcW w:w="2381"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Соблюдение процедур учета наработки воздушного судна</w:t>
            </w:r>
          </w:p>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p>
        </w:tc>
        <w:tc>
          <w:tcPr>
            <w:tcW w:w="2268"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47 ФАП-246;</w:t>
            </w:r>
            <w:r w:rsidRPr="002F274B">
              <w:rPr>
                <w:rFonts w:ascii="Times New Roman" w:eastAsia="Calibri" w:hAnsi="Times New Roman" w:cs="Times New Roman"/>
                <w:bCs/>
                <w:sz w:val="20"/>
                <w:szCs w:val="20"/>
              </w:rPr>
              <w:br/>
              <w:t>пункт 5.68 ФАП-128;</w:t>
            </w:r>
            <w:r w:rsidRPr="002F274B">
              <w:rPr>
                <w:rFonts w:ascii="Times New Roman" w:eastAsia="Calibri" w:hAnsi="Times New Roman" w:cs="Times New Roman"/>
                <w:bCs/>
                <w:sz w:val="20"/>
                <w:szCs w:val="20"/>
              </w:rPr>
              <w:br/>
              <w:t>Приложение 1 ФАП-132</w:t>
            </w:r>
          </w:p>
        </w:tc>
        <w:tc>
          <w:tcPr>
            <w:tcW w:w="992" w:type="dxa"/>
            <w:tcBorders>
              <w:top w:val="single" w:sz="4" w:space="0" w:color="auto"/>
              <w:left w:val="single" w:sz="4" w:space="0" w:color="000000"/>
              <w:bottom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3525"/>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6</w:t>
            </w:r>
          </w:p>
        </w:tc>
        <w:tc>
          <w:tcPr>
            <w:tcW w:w="2381"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ведения пономерной документации на средства объективного контроля, установленные на воздушные суда эксплуатанта</w:t>
            </w:r>
          </w:p>
        </w:tc>
        <w:tc>
          <w:tcPr>
            <w:tcW w:w="2268"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 1944 года;</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Приложение 1 ФАП-132;</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47 ФАП-246</w:t>
            </w:r>
          </w:p>
        </w:tc>
        <w:tc>
          <w:tcPr>
            <w:tcW w:w="992"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260"/>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7</w:t>
            </w:r>
          </w:p>
        </w:tc>
        <w:tc>
          <w:tcPr>
            <w:tcW w:w="2381"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Соблюдение процедур учета выполненных работ по техническому обслуживанию и ремонту авиационной техники </w:t>
            </w:r>
          </w:p>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p>
        </w:tc>
        <w:tc>
          <w:tcPr>
            <w:tcW w:w="2268"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19 ФАП-132;</w:t>
            </w:r>
            <w:r w:rsidRPr="002F274B">
              <w:rPr>
                <w:rFonts w:ascii="Times New Roman" w:eastAsia="Calibri" w:hAnsi="Times New Roman" w:cs="Times New Roman"/>
                <w:bCs/>
                <w:sz w:val="20"/>
                <w:szCs w:val="20"/>
              </w:rPr>
              <w:br/>
              <w:t>пункт 50 ФАП-246;</w:t>
            </w:r>
            <w:r w:rsidRPr="002F274B">
              <w:rPr>
                <w:rFonts w:ascii="Times New Roman" w:eastAsia="Calibri" w:hAnsi="Times New Roman" w:cs="Times New Roman"/>
                <w:bCs/>
                <w:sz w:val="20"/>
                <w:szCs w:val="20"/>
              </w:rPr>
              <w:br/>
              <w:t>пункт 5.68 ФАП-128</w:t>
            </w:r>
          </w:p>
        </w:tc>
        <w:tc>
          <w:tcPr>
            <w:tcW w:w="992"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330"/>
        </w:trPr>
        <w:tc>
          <w:tcPr>
            <w:tcW w:w="562"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8</w:t>
            </w:r>
          </w:p>
        </w:tc>
        <w:tc>
          <w:tcPr>
            <w:tcW w:w="2381" w:type="dxa"/>
            <w:tcBorders>
              <w:top w:val="single" w:sz="4" w:space="0" w:color="auto"/>
              <w:left w:val="single" w:sz="4" w:space="0" w:color="000000"/>
              <w:bottom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Соблюдение процедур ведения и обеспечения сохранности эксплуатационной документации</w:t>
            </w:r>
          </w:p>
        </w:tc>
        <w:tc>
          <w:tcPr>
            <w:tcW w:w="2268"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Пункты 48, 49 </w:t>
            </w:r>
            <w:r w:rsidRPr="002F274B">
              <w:rPr>
                <w:rFonts w:ascii="Times New Roman" w:eastAsia="Calibri" w:hAnsi="Times New Roman" w:cs="Times New Roman"/>
                <w:bCs/>
                <w:sz w:val="20"/>
                <w:szCs w:val="20"/>
              </w:rPr>
              <w:br/>
              <w:t>ФАП-246</w:t>
            </w:r>
          </w:p>
        </w:tc>
        <w:tc>
          <w:tcPr>
            <w:tcW w:w="992" w:type="dxa"/>
            <w:tcBorders>
              <w:top w:val="single" w:sz="4" w:space="0" w:color="auto"/>
              <w:left w:val="single" w:sz="4" w:space="0" w:color="000000"/>
              <w:bottom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 проведение осмотра</w:t>
            </w:r>
          </w:p>
        </w:tc>
        <w:tc>
          <w:tcPr>
            <w:tcW w:w="1277"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2128"/>
        </w:trPr>
        <w:tc>
          <w:tcPr>
            <w:tcW w:w="562" w:type="dxa"/>
            <w:tcBorders>
              <w:left w:val="single" w:sz="4" w:space="0" w:color="000000"/>
              <w:bottom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9</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Соблюдение требований программ ТО (регламентов-РО), правил проведения ремонта АТ, устранения неисправностей и их последствий</w:t>
            </w:r>
          </w:p>
        </w:tc>
        <w:tc>
          <w:tcPr>
            <w:tcW w:w="2268" w:type="dxa"/>
            <w:tcBorders>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5.68 ФАП-128</w:t>
            </w:r>
            <w:r w:rsidRPr="002F274B">
              <w:rPr>
                <w:rFonts w:ascii="Times New Roman" w:eastAsia="Calibri" w:hAnsi="Times New Roman" w:cs="Times New Roman"/>
                <w:bCs/>
                <w:sz w:val="20"/>
                <w:szCs w:val="20"/>
              </w:rPr>
              <w:br/>
              <w:t>приложение 1 ФАП-132,</w:t>
            </w:r>
            <w:r w:rsidRPr="002F274B">
              <w:rPr>
                <w:rFonts w:ascii="Times New Roman" w:eastAsia="Calibri" w:hAnsi="Times New Roman" w:cs="Times New Roman"/>
                <w:bCs/>
                <w:sz w:val="20"/>
                <w:szCs w:val="20"/>
              </w:rPr>
              <w:br/>
              <w:t xml:space="preserve"> пункт 44 ФАП-246</w:t>
            </w:r>
          </w:p>
        </w:tc>
        <w:tc>
          <w:tcPr>
            <w:tcW w:w="992" w:type="dxa"/>
            <w:tcBorders>
              <w:top w:val="single" w:sz="4" w:space="0" w:color="auto"/>
              <w:left w:val="single" w:sz="4" w:space="0" w:color="000000"/>
              <w:bottom w:val="single" w:sz="4" w:space="0" w:color="000000"/>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Cs/>
                <w:color w:val="000000"/>
                <w:kern w:val="32"/>
                <w:sz w:val="20"/>
                <w:szCs w:val="20"/>
                <w:lang w:bidi="en-US"/>
              </w:rPr>
            </w:pPr>
          </w:p>
        </w:tc>
      </w:tr>
      <w:tr w:rsidR="002F274B" w:rsidRPr="002F274B" w:rsidTr="002F274B">
        <w:trPr>
          <w:trHeight w:val="1827"/>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10</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Контроль остатков ресурсов и сроков службы воздушного судна и его компонентов, необходимых для выполнения полетов</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Приложение 1 ФАП-132, </w:t>
            </w:r>
            <w:r w:rsidRPr="002F274B">
              <w:rPr>
                <w:rFonts w:ascii="Times New Roman" w:eastAsia="Calibri" w:hAnsi="Times New Roman" w:cs="Times New Roman"/>
                <w:bCs/>
                <w:sz w:val="20"/>
                <w:szCs w:val="20"/>
              </w:rPr>
              <w:br/>
              <w:t>пункт 44 ФАП-246</w:t>
            </w:r>
          </w:p>
        </w:tc>
        <w:tc>
          <w:tcPr>
            <w:tcW w:w="992" w:type="dxa"/>
            <w:tcBorders>
              <w:top w:val="single" w:sz="4" w:space="0" w:color="auto"/>
              <w:left w:val="single" w:sz="4" w:space="0" w:color="000000"/>
              <w:bottom w:val="single" w:sz="4" w:space="0" w:color="auto"/>
              <w:right w:val="single" w:sz="4" w:space="0" w:color="auto"/>
            </w:tcBorders>
            <w:hideMark/>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383"/>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11</w:t>
            </w:r>
          </w:p>
        </w:tc>
        <w:tc>
          <w:tcPr>
            <w:tcW w:w="2381" w:type="dxa"/>
            <w:tcBorders>
              <w:left w:val="single" w:sz="4" w:space="0" w:color="000000"/>
              <w:right w:val="single" w:sz="4" w:space="0" w:color="000000"/>
            </w:tcBorders>
            <w:vAlign w:val="center"/>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Наличие изменений компоновки ВС без разрешения разработчика и с неоформленной документацией по выполненным работам</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Приложение 1 ФАП-132, пункт 5.68 ФАП-128 пункт 2.32 ФАП-128;</w:t>
            </w:r>
            <w:r w:rsidRPr="002F274B">
              <w:rPr>
                <w:rFonts w:ascii="Times New Roman" w:eastAsia="Calibri" w:hAnsi="Times New Roman" w:cs="Times New Roman"/>
                <w:bCs/>
                <w:sz w:val="20"/>
                <w:szCs w:val="20"/>
              </w:rPr>
              <w:br/>
              <w:t>пункт 44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 проведение осмотра</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414"/>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12</w:t>
            </w:r>
          </w:p>
        </w:tc>
        <w:tc>
          <w:tcPr>
            <w:tcW w:w="2381" w:type="dxa"/>
            <w:tcBorders>
              <w:left w:val="single" w:sz="4" w:space="0" w:color="000000"/>
              <w:right w:val="single" w:sz="4" w:space="0" w:color="000000"/>
            </w:tcBorders>
            <w:vAlign w:val="center"/>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Наличие необходимого оборудования и документации для выполнения полетов в заявленных условиях навигации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2.18, 4.20 ФАП-128, Приложение 1 ФАП-132</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117"/>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13</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Выполнение директив летной годности и других работ, предусмотренных нормативными актами уполномоченного органа</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2.32 ФАП-128; Приложение 1 ФАП-132,</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43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14</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Соблюдение установленных требований при допуске к полетам воздушного судна с неисправным оборудованием</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Межправительственные соглашения указать реквизиты;</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Пункты 2.19, 2.19.1, 5.71 ФАП-128, </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Приложение 1 ФАП-132</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15</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Соблюдение особенностей режима рабочего времени и времени отдыха специалистов по ТО ВС в ГА</w:t>
            </w:r>
          </w:p>
        </w:tc>
        <w:tc>
          <w:tcPr>
            <w:tcW w:w="2268" w:type="dxa"/>
            <w:tcBorders>
              <w:left w:val="single" w:sz="4" w:space="0" w:color="000000"/>
              <w:right w:val="single" w:sz="4" w:space="0" w:color="000000"/>
            </w:tcBorders>
          </w:tcPr>
          <w:p w:rsidR="002F274B" w:rsidRPr="002F274B" w:rsidRDefault="002F274B" w:rsidP="002F274B">
            <w:pPr>
              <w:autoSpaceDE w:val="0"/>
              <w:autoSpaceDN w:val="0"/>
              <w:adjustRightInd w:val="0"/>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 xml:space="preserve">Приказ Минтранса России от 07.07.2011 </w:t>
            </w:r>
            <w:r w:rsidRPr="002F274B">
              <w:rPr>
                <w:rFonts w:ascii="Times New Roman" w:eastAsia="Calibri" w:hAnsi="Times New Roman" w:cs="Times New Roman"/>
                <w:sz w:val="20"/>
                <w:szCs w:val="20"/>
              </w:rPr>
              <w:br/>
              <w:t>№ 181 «Об утверждении Положения об особенностях режима рабочего времени и времени отдыха специалистов по техническому обслуживанию и ремонту воздушных судов в гражданской авиации»</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008"/>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16</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Соблюдение установленных требований по ведению производственной и контрольной документации на техническое обслуживание и ремонт</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44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555"/>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17</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Соблюдение процедур сбора, учета и обработки данных об отказах и неисправностях авиационной техники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44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18</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highlight w:val="yellow"/>
              </w:rPr>
            </w:pPr>
            <w:r w:rsidRPr="002F274B">
              <w:rPr>
                <w:rFonts w:ascii="Times New Roman" w:eastAsia="Calibri" w:hAnsi="Times New Roman" w:cs="Times New Roman"/>
                <w:bCs/>
                <w:sz w:val="20"/>
                <w:szCs w:val="20"/>
              </w:rPr>
              <w:t xml:space="preserve">Проверка Руководства по организации технического обслуживания (далее-РОТО), осуществление учета изменений и иных документов, </w:t>
            </w:r>
            <w:r w:rsidRPr="002F274B">
              <w:rPr>
                <w:rFonts w:ascii="Times New Roman" w:eastAsia="Calibri" w:hAnsi="Times New Roman" w:cs="Times New Roman"/>
                <w:bCs/>
                <w:color w:val="000000"/>
                <w:sz w:val="20"/>
                <w:szCs w:val="20"/>
              </w:rPr>
              <w:t>имеющих</w:t>
            </w:r>
            <w:r w:rsidRPr="002F274B">
              <w:rPr>
                <w:rFonts w:ascii="Times New Roman" w:eastAsia="Calibri" w:hAnsi="Times New Roman" w:cs="Times New Roman"/>
                <w:bCs/>
                <w:sz w:val="20"/>
                <w:szCs w:val="20"/>
              </w:rPr>
              <w:t xml:space="preserve"> отношение </w:t>
            </w:r>
            <w:r w:rsidRPr="002F274B">
              <w:rPr>
                <w:rFonts w:ascii="Times New Roman" w:eastAsia="Calibri" w:hAnsi="Times New Roman" w:cs="Times New Roman"/>
                <w:bCs/>
                <w:sz w:val="20"/>
                <w:szCs w:val="20"/>
              </w:rPr>
              <w:br/>
              <w:t xml:space="preserve">к поддержанию летной годности и утверждаемых эксплуатантом, </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20, 45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19</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highlight w:val="yellow"/>
              </w:rPr>
            </w:pPr>
            <w:r w:rsidRPr="002F274B">
              <w:rPr>
                <w:rFonts w:ascii="Times New Roman" w:eastAsia="Calibri" w:hAnsi="Times New Roman" w:cs="Times New Roman"/>
                <w:bCs/>
                <w:sz w:val="20"/>
                <w:szCs w:val="20"/>
              </w:rPr>
              <w:t>Проверка организации изучения персоналом эксплуатанта положений РОТО, в том числе при внесении изменений</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21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693"/>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20</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выполнения процедур, изложенных в РОТО</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18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409"/>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21</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наличия системы управления безопасностью полетов, в части поддержания летной годности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и 24.1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Раздел </w:t>
            </w:r>
            <w:r w:rsidRPr="002F274B">
              <w:rPr>
                <w:rFonts w:ascii="Times New Roman" w:eastAsia="Calibri" w:hAnsi="Times New Roman" w:cs="Times New Roman"/>
                <w:bCs/>
                <w:sz w:val="20"/>
                <w:szCs w:val="20"/>
                <w:lang w:val="en-US"/>
              </w:rPr>
              <w:t>V</w:t>
            </w:r>
            <w:r w:rsidRPr="002F274B">
              <w:rPr>
                <w:rFonts w:ascii="Times New Roman" w:eastAsia="Calibri" w:hAnsi="Times New Roman" w:cs="Times New Roman"/>
                <w:bCs/>
                <w:sz w:val="20"/>
                <w:szCs w:val="20"/>
              </w:rPr>
              <w:t xml:space="preserve">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556"/>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22</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выполнения процедур, изложенных в системе управления безопасностью полетов, в части поддержания летной годности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и 24.1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Раздел </w:t>
            </w:r>
            <w:r w:rsidRPr="002F274B">
              <w:rPr>
                <w:rFonts w:ascii="Times New Roman" w:eastAsia="Calibri" w:hAnsi="Times New Roman" w:cs="Times New Roman"/>
                <w:bCs/>
                <w:sz w:val="20"/>
                <w:szCs w:val="20"/>
                <w:lang w:val="en-US"/>
              </w:rPr>
              <w:t>V</w:t>
            </w:r>
            <w:r w:rsidRPr="002F274B">
              <w:rPr>
                <w:rFonts w:ascii="Times New Roman" w:eastAsia="Calibri" w:hAnsi="Times New Roman" w:cs="Times New Roman"/>
                <w:bCs/>
                <w:sz w:val="20"/>
                <w:szCs w:val="20"/>
              </w:rPr>
              <w:t xml:space="preserve">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679"/>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23</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Проверка наличия системы документации, </w:t>
            </w:r>
            <w:r w:rsidRPr="002F274B">
              <w:rPr>
                <w:rFonts w:ascii="Times New Roman" w:eastAsia="Calibri" w:hAnsi="Times New Roman" w:cs="Times New Roman"/>
                <w:bCs/>
                <w:sz w:val="20"/>
                <w:szCs w:val="20"/>
              </w:rPr>
              <w:br/>
              <w:t>в соответствии с которой функционирует СУБП в части поддержания летной годности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и 24.1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Раздел </w:t>
            </w:r>
            <w:r w:rsidRPr="002F274B">
              <w:rPr>
                <w:rFonts w:ascii="Times New Roman" w:eastAsia="Calibri" w:hAnsi="Times New Roman" w:cs="Times New Roman"/>
                <w:bCs/>
                <w:sz w:val="20"/>
                <w:szCs w:val="20"/>
                <w:lang w:val="en-US"/>
              </w:rPr>
              <w:t>V</w:t>
            </w:r>
            <w:r w:rsidRPr="002F274B">
              <w:rPr>
                <w:rFonts w:ascii="Times New Roman" w:eastAsia="Calibri" w:hAnsi="Times New Roman" w:cs="Times New Roman"/>
                <w:bCs/>
                <w:sz w:val="20"/>
                <w:szCs w:val="20"/>
              </w:rPr>
              <w:t xml:space="preserve">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702"/>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24</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Наличие действующих договоров (контрактов, соглашений) с поставщиками ТО. Проверка перечня услуг, оказываемых поставщиками ТО</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44, 49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25</w:t>
            </w:r>
          </w:p>
        </w:tc>
        <w:tc>
          <w:tcPr>
            <w:tcW w:w="2381" w:type="dxa"/>
            <w:tcBorders>
              <w:left w:val="single" w:sz="4" w:space="0" w:color="000000"/>
              <w:right w:val="single" w:sz="4" w:space="0" w:color="000000"/>
            </w:tcBorders>
            <w:vAlign w:val="center"/>
          </w:tcPr>
          <w:p w:rsidR="002F274B" w:rsidRPr="002F274B" w:rsidRDefault="002F274B" w:rsidP="002F274B">
            <w:pPr>
              <w:tabs>
                <w:tab w:val="left" w:pos="284"/>
                <w:tab w:val="left" w:pos="317"/>
              </w:tab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Наличие у поставщиков услуг ТО разрешительного документа (сертификата), выдаваемого специальным уполномоченным органом в области гражданской авиации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44, 49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019"/>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26</w:t>
            </w:r>
          </w:p>
        </w:tc>
        <w:tc>
          <w:tcPr>
            <w:tcW w:w="2381" w:type="dxa"/>
            <w:tcBorders>
              <w:left w:val="single" w:sz="4" w:space="0" w:color="000000"/>
              <w:right w:val="single" w:sz="4" w:space="0" w:color="000000"/>
            </w:tcBorders>
            <w:vAlign w:val="center"/>
          </w:tcPr>
          <w:p w:rsidR="002F274B" w:rsidRPr="002F274B" w:rsidRDefault="002F274B" w:rsidP="002F274B">
            <w:pPr>
              <w:widowControl w:val="0"/>
              <w:tabs>
                <w:tab w:val="left" w:pos="459"/>
              </w:tabs>
              <w:suppressAutoHyphens/>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 xml:space="preserve">Проверка наличия и актуальности </w:t>
            </w:r>
            <w:r w:rsidRPr="002F274B">
              <w:rPr>
                <w:rFonts w:ascii="Times New Roman" w:eastAsia="Calibri" w:hAnsi="Times New Roman" w:cs="Times New Roman"/>
                <w:bCs/>
                <w:color w:val="000000"/>
                <w:sz w:val="20"/>
                <w:szCs w:val="20"/>
              </w:rPr>
              <w:t xml:space="preserve">программы технического обслуживания, перечней минимального исправного оборудования </w:t>
            </w:r>
            <w:r w:rsidRPr="002F274B">
              <w:rPr>
                <w:rFonts w:ascii="Times New Roman" w:eastAsia="Calibri" w:hAnsi="Times New Roman" w:cs="Times New Roman"/>
                <w:bCs/>
                <w:sz w:val="20"/>
                <w:szCs w:val="20"/>
              </w:rPr>
              <w:t>(MMEL, MEL)</w:t>
            </w:r>
          </w:p>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color w:val="FF0000"/>
                <w:sz w:val="20"/>
                <w:szCs w:val="20"/>
              </w:rPr>
            </w:pP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83bis Конвенции о международной гражданской авиации;</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Статья 3 ВК РФ;</w:t>
            </w:r>
          </w:p>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20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27</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Calibri" w:hAnsi="Times New Roman" w:cs="Times New Roman"/>
                <w:bCs/>
                <w:sz w:val="20"/>
                <w:szCs w:val="20"/>
              </w:rPr>
              <w:t>Проверка доступности для персонала документации по поддержанию летной годности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20, 21ФАП-246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409"/>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28</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Calibri" w:hAnsi="Times New Roman" w:cs="Times New Roman"/>
                <w:bCs/>
                <w:sz w:val="20"/>
                <w:szCs w:val="20"/>
              </w:rPr>
              <w:t>Проверка контроля ведения, оформления и хранения производственно-технической документации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44, 50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 проведение осмотра</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29</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color w:val="FF0000"/>
                <w:sz w:val="20"/>
                <w:szCs w:val="20"/>
              </w:rPr>
            </w:pPr>
            <w:r w:rsidRPr="002F274B">
              <w:rPr>
                <w:rFonts w:ascii="Times New Roman" w:eastAsia="Calibri" w:hAnsi="Times New Roman" w:cs="Times New Roman"/>
                <w:bCs/>
                <w:sz w:val="20"/>
                <w:szCs w:val="20"/>
              </w:rPr>
              <w:t>Проверка контроля ведения, оформления и хранения пономерной технической документации (формуляры ВС и двигателей, паспорта и этикетки на комплектующие изделия)</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44, 49, 50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175"/>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30</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Calibri" w:hAnsi="Times New Roman" w:cs="Times New Roman"/>
                <w:bCs/>
                <w:sz w:val="20"/>
                <w:szCs w:val="20"/>
              </w:rPr>
              <w:t xml:space="preserve">Проверка наличия должностного лица </w:t>
            </w:r>
            <w:r w:rsidRPr="002F274B">
              <w:rPr>
                <w:rFonts w:ascii="Times New Roman" w:eastAsia="Calibri" w:hAnsi="Times New Roman" w:cs="Times New Roman"/>
                <w:bCs/>
                <w:sz w:val="20"/>
                <w:szCs w:val="20"/>
              </w:rPr>
              <w:br/>
              <w:t>из числа руководителей, в обязанности которого входит обеспечение исполнения функций по поддержанию летной годности воздушных судов</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9, 11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554"/>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31</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укомплектованности штатов эксплуатанта специалистами по поддержанию летной годности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7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32</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Проверка наличия и выполнения процедур, регламентирующих подготовку, профессиональное обучение, переподготовку, периодическую подготовку, контроль знаний и навыков, квалификации персонала по поддержанию летной годности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12, 18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559"/>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33</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Проверка наличия и состояния мест стоянок, ангаров, зданий, помещений, рабочих мест, необходимых для обеспечения поддержания летной годности, средств связи со всеми подразделениями эксплуатанта </w:t>
            </w:r>
            <w:r w:rsidRPr="002F274B">
              <w:rPr>
                <w:rFonts w:ascii="Times New Roman" w:eastAsia="Times New Roman" w:hAnsi="Times New Roman" w:cs="Times New Roman"/>
                <w:sz w:val="20"/>
                <w:szCs w:val="20"/>
              </w:rPr>
              <w:br/>
              <w:t>во всех местах осуществления производственной деятельности и необходимых для обеспечения поддержания летной годности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 14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 проведение осмотра</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34</w:t>
            </w:r>
          </w:p>
        </w:tc>
        <w:tc>
          <w:tcPr>
            <w:tcW w:w="2381" w:type="dxa"/>
            <w:tcBorders>
              <w:left w:val="single" w:sz="4" w:space="0" w:color="000000"/>
              <w:right w:val="single" w:sz="4" w:space="0" w:color="000000"/>
            </w:tcBorders>
            <w:vAlign w:val="center"/>
          </w:tcPr>
          <w:p w:rsidR="002F274B" w:rsidRPr="002F274B" w:rsidRDefault="002F274B" w:rsidP="002F274B">
            <w:pPr>
              <w:widowControl w:val="0"/>
              <w:tabs>
                <w:tab w:val="left" w:pos="459"/>
              </w:tabs>
              <w:suppressAutoHyphens/>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Проверка наличия организационной структуры службы управления качеством </w:t>
            </w:r>
            <w:r w:rsidRPr="002F274B">
              <w:rPr>
                <w:rFonts w:ascii="Times New Roman" w:eastAsia="Times New Roman" w:hAnsi="Times New Roman" w:cs="Times New Roman"/>
                <w:sz w:val="20"/>
                <w:szCs w:val="20"/>
              </w:rPr>
              <w:br/>
              <w:t xml:space="preserve">и других подразделений, участвующих </w:t>
            </w:r>
            <w:r w:rsidRPr="002F274B">
              <w:rPr>
                <w:rFonts w:ascii="Times New Roman" w:eastAsia="Times New Roman" w:hAnsi="Times New Roman" w:cs="Times New Roman"/>
                <w:sz w:val="20"/>
                <w:szCs w:val="20"/>
              </w:rPr>
              <w:br/>
              <w:t xml:space="preserve">в обеспечении качества при поддержании летной годности воздушных судов </w:t>
            </w:r>
            <w:r w:rsidRPr="002F274B">
              <w:rPr>
                <w:rFonts w:ascii="Times New Roman" w:eastAsia="Times New Roman" w:hAnsi="Times New Roman" w:cs="Times New Roman"/>
                <w:sz w:val="20"/>
                <w:szCs w:val="20"/>
              </w:rPr>
              <w:br/>
              <w:t xml:space="preserve">и компонентов, не установленных </w:t>
            </w:r>
            <w:r w:rsidRPr="002F274B">
              <w:rPr>
                <w:rFonts w:ascii="Times New Roman" w:eastAsia="Times New Roman" w:hAnsi="Times New Roman" w:cs="Times New Roman"/>
                <w:sz w:val="20"/>
                <w:szCs w:val="20"/>
              </w:rPr>
              <w:br/>
              <w:t xml:space="preserve">на воздушное судно (исключая двигатель </w:t>
            </w:r>
          </w:p>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и ВСУ)</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9, 44, 49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636"/>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35</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Полномочия и ответственность руководящего состава эксплуатанта в системе управления качеством при поддержании летной годности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9, 11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2631"/>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36</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Проверка укомплектованности подразделения эксплуатанта, участвующего </w:t>
            </w:r>
            <w:r w:rsidRPr="002F274B">
              <w:rPr>
                <w:rFonts w:ascii="Times New Roman" w:eastAsia="Times New Roman" w:hAnsi="Times New Roman" w:cs="Times New Roman"/>
                <w:sz w:val="20"/>
                <w:szCs w:val="20"/>
              </w:rPr>
              <w:br/>
              <w:t>в управлении качеством при поддержании летной годности, в части поддержание квалификации, аттестации и аккредитации персонала</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7, 9, 12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614"/>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37</w:t>
            </w:r>
          </w:p>
        </w:tc>
        <w:tc>
          <w:tcPr>
            <w:tcW w:w="2381" w:type="dxa"/>
            <w:tcBorders>
              <w:left w:val="single" w:sz="4" w:space="0" w:color="000000"/>
              <w:right w:val="single" w:sz="4" w:space="0" w:color="000000"/>
            </w:tcBorders>
            <w:vAlign w:val="center"/>
          </w:tcPr>
          <w:p w:rsidR="002F274B" w:rsidRPr="002F274B" w:rsidRDefault="002F274B" w:rsidP="002F274B">
            <w:pPr>
              <w:widowControl w:val="0"/>
              <w:tabs>
                <w:tab w:val="left" w:pos="459"/>
              </w:tabs>
              <w:suppressAutoHyphens/>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Проверка соблюдения эксплуатантом требований при проведении внутренних и внешних аудитов, в части поддержания летной годности</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18, 44, 49, 50 ФАП-246</w:t>
            </w:r>
          </w:p>
        </w:tc>
        <w:tc>
          <w:tcPr>
            <w:tcW w:w="992" w:type="dxa"/>
            <w:tcBorders>
              <w:top w:val="single" w:sz="4" w:space="0" w:color="auto"/>
              <w:left w:val="single" w:sz="4" w:space="0" w:color="000000"/>
              <w:bottom w:val="single" w:sz="4" w:space="0" w:color="auto"/>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bottom w:val="single" w:sz="4" w:space="0" w:color="auto"/>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r w:rsidR="002F274B" w:rsidRPr="002F274B" w:rsidTr="002F274B">
        <w:trPr>
          <w:trHeight w:val="1694"/>
        </w:trPr>
        <w:tc>
          <w:tcPr>
            <w:tcW w:w="562" w:type="dxa"/>
            <w:tcBorders>
              <w:left w:val="single" w:sz="4" w:space="0" w:color="000000"/>
              <w:right w:val="single" w:sz="4" w:space="0" w:color="000000"/>
            </w:tcBorders>
            <w:vAlign w:val="center"/>
          </w:tcPr>
          <w:p w:rsidR="002F274B" w:rsidRPr="002F274B" w:rsidRDefault="002F274B" w:rsidP="002F274B">
            <w:pPr>
              <w:spacing w:after="0" w:line="240" w:lineRule="auto"/>
              <w:jc w:val="center"/>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38</w:t>
            </w:r>
          </w:p>
        </w:tc>
        <w:tc>
          <w:tcPr>
            <w:tcW w:w="2381" w:type="dxa"/>
            <w:tcBorders>
              <w:left w:val="single" w:sz="4" w:space="0" w:color="000000"/>
              <w:right w:val="single" w:sz="4" w:space="0" w:color="000000"/>
            </w:tcBorders>
            <w:vAlign w:val="center"/>
          </w:tcPr>
          <w:p w:rsidR="002F274B" w:rsidRPr="002F274B" w:rsidRDefault="002F274B" w:rsidP="002F274B">
            <w:pPr>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Проверка реализации корректирующих мероприятий по результатам проведенных внутренних и внешних аудитов</w:t>
            </w:r>
          </w:p>
        </w:tc>
        <w:tc>
          <w:tcPr>
            <w:tcW w:w="2268" w:type="dxa"/>
            <w:tcBorders>
              <w:left w:val="single" w:sz="4" w:space="0" w:color="000000"/>
              <w:right w:val="single" w:sz="4" w:space="0" w:color="000000"/>
            </w:tcBorders>
          </w:tcPr>
          <w:p w:rsidR="002F274B" w:rsidRPr="002F274B" w:rsidRDefault="002F274B" w:rsidP="002F274B">
            <w:pPr>
              <w:spacing w:after="0" w:line="240" w:lineRule="auto"/>
              <w:contextualSpacing/>
              <w:rPr>
                <w:rFonts w:ascii="Times New Roman" w:eastAsia="Calibri" w:hAnsi="Times New Roman" w:cs="Times New Roman"/>
                <w:bCs/>
                <w:sz w:val="20"/>
                <w:szCs w:val="20"/>
              </w:rPr>
            </w:pPr>
            <w:r w:rsidRPr="002F274B">
              <w:rPr>
                <w:rFonts w:ascii="Times New Roman" w:eastAsia="Calibri" w:hAnsi="Times New Roman" w:cs="Times New Roman"/>
                <w:bCs/>
                <w:sz w:val="20"/>
                <w:szCs w:val="20"/>
              </w:rPr>
              <w:t>Пункты 18, 44, 49, 50 ФАП-246</w:t>
            </w:r>
          </w:p>
        </w:tc>
        <w:tc>
          <w:tcPr>
            <w:tcW w:w="992" w:type="dxa"/>
            <w:tcBorders>
              <w:top w:val="single" w:sz="4" w:space="0" w:color="auto"/>
              <w:left w:val="single" w:sz="4" w:space="0" w:color="000000"/>
              <w:right w:val="single" w:sz="4" w:space="0" w:color="auto"/>
            </w:tcBorders>
          </w:tcPr>
          <w:p w:rsidR="002F274B" w:rsidRPr="002F274B" w:rsidRDefault="002F274B" w:rsidP="002F274B">
            <w:pPr>
              <w:spacing w:before="100" w:beforeAutospacing="1" w:after="100" w:afterAutospacing="1" w:line="240" w:lineRule="auto"/>
              <w:contextualSpacing/>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right w:val="single" w:sz="4" w:space="0" w:color="000000"/>
            </w:tcBorders>
          </w:tcPr>
          <w:p w:rsidR="002F274B" w:rsidRPr="002F274B" w:rsidRDefault="002F274B" w:rsidP="002F274B">
            <w:pPr>
              <w:spacing w:after="0" w:line="240" w:lineRule="auto"/>
              <w:contextualSpacing/>
              <w:jc w:val="center"/>
              <w:rPr>
                <w:rFonts w:ascii="Times New Roman" w:eastAsia="Times New Roman" w:hAnsi="Times New Roman" w:cs="Times New Roman"/>
                <w:sz w:val="20"/>
                <w:szCs w:val="20"/>
              </w:rPr>
            </w:pPr>
          </w:p>
        </w:tc>
        <w:tc>
          <w:tcPr>
            <w:tcW w:w="1842" w:type="dxa"/>
            <w:tcBorders>
              <w:top w:val="single" w:sz="4" w:space="0" w:color="auto"/>
              <w:left w:val="single" w:sz="4" w:space="0" w:color="000000"/>
              <w:right w:val="single" w:sz="4" w:space="0" w:color="000000"/>
            </w:tcBorders>
            <w:vAlign w:val="center"/>
          </w:tcPr>
          <w:p w:rsidR="002F274B" w:rsidRPr="002F274B" w:rsidRDefault="002F274B" w:rsidP="002F274B">
            <w:pPr>
              <w:spacing w:after="0" w:line="240" w:lineRule="auto"/>
              <w:contextualSpacing/>
              <w:jc w:val="center"/>
              <w:rPr>
                <w:rFonts w:ascii="Times New Roman" w:eastAsia="Times New Roman" w:hAnsi="Times New Roman" w:cs="Times New Roman"/>
                <w:bCs/>
                <w:sz w:val="20"/>
                <w:szCs w:val="20"/>
                <w:lang w:eastAsia="ru-RU"/>
              </w:rPr>
            </w:pPr>
            <w:r w:rsidRPr="002F274B">
              <w:rPr>
                <w:rFonts w:ascii="Times New Roman" w:eastAsia="Times New Roman" w:hAnsi="Times New Roman" w:cs="Times New Roman"/>
                <w:bCs/>
                <w:sz w:val="20"/>
                <w:szCs w:val="20"/>
                <w:lang w:eastAsia="ru-RU"/>
              </w:rPr>
              <w:t>Предоставление доказательной документации</w:t>
            </w:r>
          </w:p>
        </w:tc>
        <w:tc>
          <w:tcPr>
            <w:tcW w:w="1277" w:type="dxa"/>
            <w:tcBorders>
              <w:top w:val="single" w:sz="4" w:space="0" w:color="auto"/>
              <w:left w:val="single" w:sz="4" w:space="0" w:color="000000"/>
              <w:right w:val="single" w:sz="4" w:space="0" w:color="000000"/>
            </w:tcBorders>
          </w:tcPr>
          <w:p w:rsidR="002F274B" w:rsidRPr="002F274B" w:rsidRDefault="002F274B" w:rsidP="002F274B">
            <w:pPr>
              <w:keepNext/>
              <w:widowControl w:val="0"/>
              <w:suppressAutoHyphens/>
              <w:spacing w:after="0" w:line="240" w:lineRule="auto"/>
              <w:jc w:val="both"/>
              <w:outlineLvl w:val="0"/>
              <w:rPr>
                <w:rFonts w:ascii="Times New Roman" w:eastAsia="Times New Roman" w:hAnsi="Times New Roman" w:cs="Times New Roman"/>
                <w:b/>
                <w:bCs/>
                <w:color w:val="000000"/>
                <w:kern w:val="32"/>
                <w:sz w:val="20"/>
                <w:szCs w:val="20"/>
                <w:lang w:bidi="en-US"/>
              </w:rPr>
            </w:pPr>
          </w:p>
        </w:tc>
      </w:tr>
    </w:tbl>
    <w:p w:rsidR="002F274B" w:rsidRPr="002F274B" w:rsidRDefault="002F274B" w:rsidP="002F274B">
      <w:pPr>
        <w:spacing w:after="0" w:line="240" w:lineRule="auto"/>
        <w:rPr>
          <w:rFonts w:ascii="Times New Roman" w:eastAsia="Times New Roman" w:hAnsi="Times New Roman" w:cs="Times New Roman"/>
          <w:sz w:val="20"/>
          <w:szCs w:val="20"/>
          <w:lang w:eastAsia="ru-RU"/>
        </w:rPr>
      </w:pPr>
      <w:r w:rsidRPr="002F274B">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2F274B" w:rsidRPr="002F274B" w:rsidRDefault="002F274B" w:rsidP="002F274B">
      <w:pPr>
        <w:spacing w:after="0" w:line="240" w:lineRule="auto"/>
        <w:ind w:right="249"/>
        <w:jc w:val="both"/>
        <w:rPr>
          <w:rFonts w:ascii="Times New Roman" w:eastAsia="Calibri" w:hAnsi="Times New Roman" w:cs="Times New Roman"/>
          <w:sz w:val="24"/>
          <w:szCs w:val="24"/>
        </w:rPr>
      </w:pPr>
    </w:p>
    <w:p w:rsidR="002F274B" w:rsidRPr="002F274B" w:rsidRDefault="002F274B" w:rsidP="002F274B">
      <w:pPr>
        <w:spacing w:after="0" w:line="240" w:lineRule="auto"/>
        <w:ind w:right="249"/>
        <w:jc w:val="both"/>
        <w:rPr>
          <w:rFonts w:ascii="Times New Roman" w:eastAsia="Calibri" w:hAnsi="Times New Roman" w:cs="Times New Roman"/>
          <w:sz w:val="24"/>
          <w:szCs w:val="24"/>
        </w:rPr>
      </w:pPr>
    </w:p>
    <w:p w:rsidR="002F274B" w:rsidRPr="002F274B" w:rsidRDefault="002F274B" w:rsidP="002F274B">
      <w:pPr>
        <w:spacing w:after="0" w:line="240" w:lineRule="auto"/>
        <w:ind w:right="249"/>
        <w:jc w:val="both"/>
        <w:rPr>
          <w:rFonts w:ascii="Times New Roman" w:eastAsia="Calibri" w:hAnsi="Times New Roman" w:cs="Times New Roman"/>
          <w:sz w:val="24"/>
          <w:szCs w:val="24"/>
        </w:rPr>
      </w:pPr>
      <w:r w:rsidRPr="002F274B">
        <w:rPr>
          <w:rFonts w:ascii="Times New Roman" w:eastAsia="Calibri" w:hAnsi="Times New Roman" w:cs="Times New Roman"/>
          <w:noProof/>
          <w:sz w:val="24"/>
          <w:szCs w:val="24"/>
          <w:lang w:eastAsia="ru-RU"/>
        </w:rPr>
        <mc:AlternateContent>
          <mc:Choice Requires="wps">
            <w:drawing>
              <wp:anchor distT="0" distB="0" distL="114300" distR="114300" simplePos="0" relativeHeight="251698176" behindDoc="0" locked="0" layoutInCell="1" allowOverlap="1" wp14:anchorId="6B7C311C" wp14:editId="1674F8C9">
                <wp:simplePos x="0" y="0"/>
                <wp:positionH relativeFrom="column">
                  <wp:posOffset>3422015</wp:posOffset>
                </wp:positionH>
                <wp:positionV relativeFrom="paragraph">
                  <wp:posOffset>166370</wp:posOffset>
                </wp:positionV>
                <wp:extent cx="2917825" cy="0"/>
                <wp:effectExtent l="8890" t="6985" r="6985" b="12065"/>
                <wp:wrapNone/>
                <wp:docPr id="2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78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shapetype w14:anchorId="69DDBE3A" id="_x0000_t32" coordsize="21600,21600" o:spt="32" o:oned="t" path="m,l21600,21600e" filled="f">
                <v:path arrowok="t" fillok="f" o:connecttype="none"/>
                <o:lock v:ext="edit" shapetype="t"/>
              </v:shapetype>
              <v:shape id="AutoShape 5" o:spid="_x0000_s1026" type="#_x0000_t32" style="position:absolute;margin-left:269.45pt;margin-top:13.1pt;width:229.7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nSMwIAAHgEAAAOAAAAZHJzL2Uyb0RvYy54bWysVNuO2yAQfa/Uf0C8J740ySZWnNXKTvqy&#10;7Uba7QcQwDYqBgQkTlT13zuQS7vbl1VVP2DwzJyZOXPw8v7YS3Tg1gmtSpyNU4y4opoJ1Zb428tm&#10;NMfIeaIYkVrxEp+4w/erjx+Wgyl4rjstGbcIQJQrBlPizntTJImjHe+JG2vDFRgbbXvi4WjbhFky&#10;AHovkzxNZ8mgLTNWU+4cfK3PRryK+E3DqX9qGsc9kiWG2nxcbVx3YU1WS1K0lphO0EsZ5B+q6IlQ&#10;kPQGVRNP0N6Kv6B6Qa12uvFjqvtEN42gPPYA3WTpm26eO2J47AXIceZGk/t/sPTrYWuRYCXO7zBS&#10;pIcZPey9jqnRNPAzGFeAW6W2NnRIj+rZPGr63SGlq46olkfnl5OB2CxEJK9CwsEZyLIbvmgGPgTw&#10;I1nHxvYBEmhAxziT020m/OgRhY/5Irub51OM6NWWkOIaaKzzn7nuUdiU2HlLRNv5SisFk9c2i2nI&#10;4dH5UBYprgEhq9IbIWUUgFRoKPFiCnmCxWkpWDDGg213lbToQIKE4hN7fONm9V6xCNZxwtaKIR8J&#10;USB7HNB7zjCSHG5J2EVPT4R8jycULlWoBUiBVi67s75+LNLFer6eT0aTfLYeTdK6Hj1sqslotsnu&#10;pvWnuqrq7GdoK5sUnWCMq9DZVevZ5H1auty6s0pvar9RmLxGj1xDsdd3LDqqIgjhLKmdZqetDWMJ&#10;AgF5R+fLVQz3589z9Pr9w1j9AgAA//8DAFBLAwQUAAYACAAAACEAIbJqVt4AAAAJAQAADwAAAGRy&#10;cy9kb3ducmV2LnhtbEyPTU/DMAyG70j8h8iTuCCWrrCpLU2nCYkDx31IXL3GtGWNUzXpWvbrycRh&#10;HG0/ev28+XoyrThT7xrLChbzCARxaXXDlYLD/v0pAeE8ssbWMin4IQfr4v4ux0zbkbd03vlKhBB2&#10;GSqove8yKV1Zk0E3tx1xuH3Z3qAPY19J3eMYwk0r4yhaSYMNhw81dvRWU3naDUYBuWG5iDapqQ4f&#10;l/HxM758j91eqYfZtHkF4WnyNxiu+kEdiuB0tANrJ1oFy+ckDaiCeBWDCECaJi8gjn8LWeTyf4Pi&#10;FwAA//8DAFBLAQItABQABgAIAAAAIQC2gziS/gAAAOEBAAATAAAAAAAAAAAAAAAAAAAAAABbQ29u&#10;dGVudF9UeXBlc10ueG1sUEsBAi0AFAAGAAgAAAAhADj9If/WAAAAlAEAAAsAAAAAAAAAAAAAAAAA&#10;LwEAAF9yZWxzLy5yZWxzUEsBAi0AFAAGAAgAAAAhAM7IidIzAgAAeAQAAA4AAAAAAAAAAAAAAAAA&#10;LgIAAGRycy9lMm9Eb2MueG1sUEsBAi0AFAAGAAgAAAAhACGyalbeAAAACQEAAA8AAAAAAAAAAAAA&#10;AAAAjQQAAGRycy9kb3ducmV2LnhtbFBLBQYAAAAABAAEAPMAAACYBQAAAAA=&#10;"/>
            </w:pict>
          </mc:Fallback>
        </mc:AlternateContent>
      </w:r>
      <w:r w:rsidRPr="002F274B">
        <w:rPr>
          <w:rFonts w:ascii="Times New Roman" w:eastAsia="Calibri" w:hAnsi="Times New Roman" w:cs="Times New Roman"/>
          <w:noProof/>
          <w:sz w:val="24"/>
          <w:szCs w:val="24"/>
          <w:lang w:eastAsia="ru-RU"/>
        </w:rPr>
        <mc:AlternateContent>
          <mc:Choice Requires="wps">
            <w:drawing>
              <wp:anchor distT="4294967295" distB="4294967295" distL="114300" distR="114300" simplePos="0" relativeHeight="251697152" behindDoc="0" locked="0" layoutInCell="1" allowOverlap="1" wp14:anchorId="2078E301" wp14:editId="58A968BD">
                <wp:simplePos x="0" y="0"/>
                <wp:positionH relativeFrom="column">
                  <wp:posOffset>6873240</wp:posOffset>
                </wp:positionH>
                <wp:positionV relativeFrom="paragraph">
                  <wp:posOffset>166369</wp:posOffset>
                </wp:positionV>
                <wp:extent cx="2926080" cy="0"/>
                <wp:effectExtent l="0" t="0" r="0" b="0"/>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4BA3DE96" id="Прямая соединительная линия 28"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1.2pt,13.1pt" to="771.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EDCCQIAAMgDAAAOAAAAZHJzL2Uyb0RvYy54bWysU82O0zAQviPxDpbvNN0iqhI13cNWy2UF&#10;lXZ5gFnHaSz8J49p2htwRuoj8AocQFppF54heSPG6Q9duCFysMYznm9mvvkyPV8bzVYyoHK24GeD&#10;IWfSClcquyz425vLZxPOMIItQTsrC76RyM9nT59MG5/LkaudLmVgBGIxb3zB6xh9nmUoamkAB85L&#10;S8HKBQORrmGZlQEaQjc6Gw2H46xxofTBCYlI3vkuyGc9flVJEd9UFcrIdMGpt9ifoT9v05nNppAv&#10;A/haiX0b8A9dGFCWih6h5hCBvQ/qLyijRHDoqjgQzmSuqpSQ/Qw0zdnwj2mua/Cyn4XIQX+kCf8f&#10;rHi9WgSmyoKPaFMWDO2o/dJ96LbtQ/u127LuY/uz/d5+a+/aH+1d94ns++4z2SnY3u/dW0bpxGXj&#10;MSfIC7sIiQ2xttf+yol3SLHsUTBd0O+eratg0nOig6373WyOu5HryAQ5Ry9H4+GEVigOsQzyQ6IP&#10;GF9JZ1gyCq6VTbRBDqsrjKk05IcnyW3dpdK6X722rCn4+PmLhAwkwEpDJNN4ogTtkjPQS1K2iKFH&#10;RKdVmbITDm7wQge2AhIXabJ0zQ21y5kGjBSgGfovEUMdPEpN7cwB611yH9pp0ahIP4RWpuCT02xt&#10;U0XZS3o/1G8Kk3Xrys0iHHgmufRF99JOejy9k336A85+AQAA//8DAFBLAwQUAAYACAAAACEAiv1x&#10;Dd4AAAALAQAADwAAAGRycy9kb3ducmV2LnhtbEyPzU7DMBCE70i8g7VI3KhNUkoV4lSoqAduJYDE&#10;0Y03PxCvo9hpw9uzFQe47eyOZr/JN7PrxRHH0HnScLtQIJAqbztqNLy97m7WIEI0ZE3vCTV8Y4BN&#10;cXmRm8z6E73gsYyN4BAKmdHQxjhkUoaqRWfCwg9IfKv96ExkOTbSjubE4a6XiVIr6UxH/KE1A25b&#10;rL7KyWmY9ttadbt0/vxISzk93+/fn+pG6+ur+fEBRMQ5/pnhjM/oUDDTwU9kg+hZq3WyZK+GZJWA&#10;ODvulilPh9+NLHL5v0PxAwAA//8DAFBLAQItABQABgAIAAAAIQC2gziS/gAAAOEBAAATAAAAAAAA&#10;AAAAAAAAAAAAAABbQ29udGVudF9UeXBlc10ueG1sUEsBAi0AFAAGAAgAAAAhADj9If/WAAAAlAEA&#10;AAsAAAAAAAAAAAAAAAAALwEAAF9yZWxzLy5yZWxzUEsBAi0AFAAGAAgAAAAhAPo4QMIJAgAAyAMA&#10;AA4AAAAAAAAAAAAAAAAALgIAAGRycy9lMm9Eb2MueG1sUEsBAi0AFAAGAAgAAAAhAIr9cQ3eAAAA&#10;CwEAAA8AAAAAAAAAAAAAAAAAYwQAAGRycy9kb3ducmV2LnhtbFBLBQYAAAAABAAEAPMAAABuBQAA&#10;AAA=&#10;" strokecolor="windowText" strokeweight=".5pt">
                <v:stroke joinstyle="miter"/>
                <o:lock v:ext="edit" shapetype="f"/>
              </v:line>
            </w:pict>
          </mc:Fallback>
        </mc:AlternateContent>
      </w:r>
      <w:r w:rsidRPr="002F274B">
        <w:rPr>
          <w:rFonts w:ascii="Times New Roman" w:eastAsia="Calibri" w:hAnsi="Times New Roman" w:cs="Times New Roman"/>
          <w:noProof/>
          <w:sz w:val="24"/>
          <w:szCs w:val="24"/>
          <w:lang w:eastAsia="ru-RU"/>
        </w:rPr>
        <mc:AlternateContent>
          <mc:Choice Requires="wps">
            <w:drawing>
              <wp:anchor distT="4294967295" distB="4294967295" distL="114300" distR="114300" simplePos="0" relativeHeight="251696128" behindDoc="0" locked="0" layoutInCell="1" allowOverlap="1" wp14:anchorId="76241085" wp14:editId="609AB3CD">
                <wp:simplePos x="0" y="0"/>
                <wp:positionH relativeFrom="column">
                  <wp:posOffset>19685</wp:posOffset>
                </wp:positionH>
                <wp:positionV relativeFrom="paragraph">
                  <wp:posOffset>166369</wp:posOffset>
                </wp:positionV>
                <wp:extent cx="1423035" cy="0"/>
                <wp:effectExtent l="0" t="0" r="0" b="0"/>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303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4E786340" id="Прямая соединительная линия 29"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JiCwIAAMgDAAAOAAAAZHJzL2Uyb0RvYy54bWysU0tuFDEQ3SNxB8t7pudDotCaniwyCpsI&#10;Rko4QMXtnrbwTy4zPbMD1kg5AldgAVKkAGfovhHlng8T2CF6YZWrXK+qXr2enq+NZisZUDlb8NFg&#10;yJm0wpXKLgv+5uby2RlnGMGWoJ2VBd9I5Oezp0+mjc/l2NVOlzIwArGYN77gdYw+zzIUtTSAA+el&#10;pWDlgoFI17DMygANoRudjYfD06xxofTBCYlI3vk2yGc9flVJEV9XFcrIdMGpt9ifoT9v05nNppAv&#10;A/haiV0b8A9dGFCWih6g5hCBvQvqLyijRHDoqjgQzmSuqpSQ/Qw0zWj4xzTXNXjZz0LkoD/QhP8P&#10;VrxaLQJTZcHHLzizYGhH7efufXfXfm+/dHes+9D+bL+1X9v79kd7330k+6H7RHYKtg879x2jdOKy&#10;8ZgT5IVdhMSGWNtrf+XEW6RY9iiYLui3z9ZVMOk50cHW/W42h93IdWSCnKPn48lwcsKZ2McyyPeJ&#10;PmB8KZ1hySi4VjbRBjmsrjCm0pDvnyS3dZdK63712rKm4KeTExKHABJgpSGSaTxRgnbJGeglKVvE&#10;0COi06pM2QkHN3ihA1sBiYs0WbrmhtrlTANGCtAM/ZeIoQ4epaZ25oD1NrkPbbVoVKQfQitT8LPj&#10;bG1TRdlLejfUbwqTdevKzSLseSa59EV30k56PL6TffwDzn4BAAD//wMAUEsDBBQABgAIAAAAIQB3&#10;85a+2wAAAAcBAAAPAAAAZHJzL2Rvd25yZXYueG1sTI7NTsMwEITvSLyDtUjcqFNHalGIU6GiHriV&#10;UCSObrz5aeN1FDtteHsWcYDb7Mxo9ss3s+vFBcfQedKwXCQgkCpvO2o0HN53D48gQjRkTe8JNXxh&#10;gE1xe5ObzPorveGljI3gEQqZ0dDGOGRShqpFZ8LCD0ic1X50JvI5NtKO5srjrpcqSVbSmY74Q2sG&#10;3LZYncvJaZj22zrpdul8+kxLOb2u9x8vdaP1/d38/AQi4hz/yvCDz+hQMNPRT2SD6DWkSy5qUCsF&#10;gmOl1iyOv4Yscvmfv/gGAAD//wMAUEsBAi0AFAAGAAgAAAAhALaDOJL+AAAA4QEAABMAAAAAAAAA&#10;AAAAAAAAAAAAAFtDb250ZW50X1R5cGVzXS54bWxQSwECLQAUAAYACAAAACEAOP0h/9YAAACUAQAA&#10;CwAAAAAAAAAAAAAAAAAvAQAAX3JlbHMvLnJlbHNQSwECLQAUAAYACAAAACEA76yyYgsCAADIAwAA&#10;DgAAAAAAAAAAAAAAAAAuAgAAZHJzL2Uyb0RvYy54bWxQSwECLQAUAAYACAAAACEAd/OWvtsAAAAH&#10;AQAADwAAAAAAAAAAAAAAAABlBAAAZHJzL2Rvd25yZXYueG1sUEsFBgAAAAAEAAQA8wAAAG0FAAAA&#10;AA==&#10;" strokecolor="windowText" strokeweight=".5pt">
                <v:stroke joinstyle="miter"/>
                <o:lock v:ext="edit" shapetype="f"/>
              </v:line>
            </w:pict>
          </mc:Fallback>
        </mc:AlternateContent>
      </w:r>
    </w:p>
    <w:p w:rsidR="002F274B" w:rsidRPr="002F274B" w:rsidRDefault="002F274B" w:rsidP="002F274B">
      <w:pPr>
        <w:spacing w:after="0" w:line="240" w:lineRule="auto"/>
        <w:ind w:right="142" w:firstLine="426"/>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(подпись)                                                                    (инициалы, фамилия должностного лица)</w:t>
      </w:r>
    </w:p>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tbl>
      <w:tblPr>
        <w:tblStyle w:val="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2F274B" w:rsidRPr="002F274B" w:rsidTr="002F274B">
        <w:tc>
          <w:tcPr>
            <w:tcW w:w="5000" w:type="pct"/>
          </w:tcPr>
          <w:p w:rsidR="002F274B" w:rsidRPr="002F274B" w:rsidRDefault="002F274B" w:rsidP="002F274B">
            <w:pPr>
              <w:jc w:val="center"/>
              <w:rPr>
                <w:rFonts w:ascii="Times New Roman" w:eastAsia="Calibri" w:hAnsi="Times New Roman" w:cs="Times New Roman"/>
              </w:rPr>
            </w:pPr>
          </w:p>
        </w:tc>
      </w:tr>
    </w:tbl>
    <w:p w:rsidR="002F274B" w:rsidRPr="002F274B" w:rsidRDefault="002F274B" w:rsidP="002F274B">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Приложение № 14</w:t>
      </w:r>
    </w:p>
    <w:p w:rsidR="002F274B" w:rsidRPr="002F274B" w:rsidRDefault="002F274B" w:rsidP="002F274B">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к приказу Ространснадзора</w:t>
      </w:r>
    </w:p>
    <w:p w:rsidR="002F274B" w:rsidRPr="002F274B" w:rsidRDefault="002F274B" w:rsidP="002F274B">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2F274B">
        <w:rPr>
          <w:rFonts w:ascii="Times New Roman" w:eastAsia="Times New Roman" w:hAnsi="Times New Roman" w:cs="Times New Roman"/>
          <w:sz w:val="28"/>
          <w:szCs w:val="28"/>
          <w:lang w:eastAsia="ru-RU"/>
        </w:rPr>
        <w:t xml:space="preserve">  от _________№__________</w:t>
      </w:r>
    </w:p>
    <w:p w:rsidR="002F274B" w:rsidRPr="002F274B" w:rsidRDefault="002F274B" w:rsidP="002F274B">
      <w:pPr>
        <w:widowControl w:val="0"/>
        <w:suppressAutoHyphens/>
        <w:spacing w:after="0" w:line="240" w:lineRule="auto"/>
        <w:jc w:val="center"/>
        <w:rPr>
          <w:rFonts w:ascii="Times New Roman" w:eastAsia="Times New Roman" w:hAnsi="Times New Roman" w:cs="Times New Roman"/>
          <w:b/>
          <w:lang w:eastAsia="ru-RU"/>
        </w:rPr>
      </w:pPr>
    </w:p>
    <w:p w:rsidR="002F274B" w:rsidRPr="002F274B" w:rsidRDefault="002F274B" w:rsidP="002F274B">
      <w:pPr>
        <w:widowControl w:val="0"/>
        <w:suppressAutoHyphens/>
        <w:spacing w:after="0" w:line="240" w:lineRule="auto"/>
        <w:jc w:val="center"/>
        <w:rPr>
          <w:rFonts w:ascii="Times New Roman" w:eastAsia="Times New Roman" w:hAnsi="Times New Roman" w:cs="Times New Roman"/>
          <w:b/>
          <w:sz w:val="28"/>
          <w:szCs w:val="28"/>
          <w:lang w:eastAsia="ru-RU"/>
        </w:rPr>
      </w:pPr>
      <w:r w:rsidRPr="002F274B">
        <w:rPr>
          <w:rFonts w:ascii="Times New Roman" w:eastAsia="Times New Roman" w:hAnsi="Times New Roman" w:cs="Times New Roman"/>
          <w:b/>
          <w:sz w:val="28"/>
          <w:szCs w:val="28"/>
          <w:lang w:eastAsia="ru-RU"/>
        </w:rPr>
        <w:t>Проверочные лист службы ЭСТОП</w:t>
      </w:r>
    </w:p>
    <w:p w:rsidR="002F274B" w:rsidRPr="002F274B" w:rsidRDefault="002F274B" w:rsidP="002F274B">
      <w:pPr>
        <w:jc w:val="center"/>
        <w:rPr>
          <w:rFonts w:ascii="Times New Roman" w:eastAsia="Calibri" w:hAnsi="Times New Roman" w:cs="Times New Roman"/>
        </w:rPr>
      </w:pPr>
    </w:p>
    <w:p w:rsidR="002F274B" w:rsidRPr="002F274B" w:rsidRDefault="002F274B" w:rsidP="002F274B">
      <w:pPr>
        <w:spacing w:after="0" w:line="240" w:lineRule="auto"/>
        <w:ind w:left="567"/>
        <w:rPr>
          <w:rFonts w:ascii="Times New Roman" w:eastAsia="Calibri" w:hAnsi="Times New Roman" w:cs="Times New Roman"/>
          <w:sz w:val="24"/>
          <w:szCs w:val="24"/>
        </w:rPr>
      </w:pPr>
      <w:r w:rsidRPr="002F274B">
        <w:rPr>
          <w:rFonts w:ascii="Times New Roman" w:eastAsia="Calibri" w:hAnsi="Times New Roman" w:cs="Times New Roman"/>
          <w:sz w:val="28"/>
          <w:szCs w:val="28"/>
        </w:rPr>
        <w:t>1. На основании</w:t>
      </w:r>
      <w:r w:rsidRPr="002F274B">
        <w:rPr>
          <w:rFonts w:ascii="Times New Roman" w:eastAsia="Calibri" w:hAnsi="Times New Roman" w:cs="Times New Roman"/>
          <w:sz w:val="24"/>
          <w:szCs w:val="24"/>
        </w:rPr>
        <w:t>:_____________________________________________________________</w:t>
      </w:r>
    </w:p>
    <w:p w:rsidR="002F274B" w:rsidRPr="002F274B" w:rsidRDefault="002F274B" w:rsidP="002F274B">
      <w:pPr>
        <w:spacing w:after="0" w:line="240" w:lineRule="auto"/>
        <w:ind w:left="567"/>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2F274B" w:rsidRPr="002F274B" w:rsidRDefault="002F274B" w:rsidP="002F274B">
      <w:pPr>
        <w:spacing w:after="0" w:line="240" w:lineRule="auto"/>
        <w:ind w:left="567"/>
        <w:jc w:val="both"/>
        <w:rPr>
          <w:rFonts w:ascii="Times New Roman" w:eastAsia="Calibri" w:hAnsi="Times New Roman" w:cs="Times New Roman"/>
          <w:sz w:val="24"/>
          <w:szCs w:val="24"/>
        </w:rPr>
      </w:pPr>
    </w:p>
    <w:p w:rsidR="002F274B" w:rsidRPr="002F274B" w:rsidRDefault="002F274B" w:rsidP="002F274B">
      <w:pPr>
        <w:spacing w:after="0" w:line="240" w:lineRule="auto"/>
        <w:ind w:left="567"/>
        <w:rPr>
          <w:rFonts w:ascii="Times New Roman" w:eastAsia="Calibri" w:hAnsi="Times New Roman" w:cs="Times New Roman"/>
          <w:sz w:val="24"/>
          <w:szCs w:val="24"/>
        </w:rPr>
      </w:pPr>
      <w:r w:rsidRPr="002F274B">
        <w:rPr>
          <w:rFonts w:ascii="Times New Roman" w:eastAsia="Calibri" w:hAnsi="Times New Roman" w:cs="Times New Roman"/>
          <w:sz w:val="28"/>
          <w:szCs w:val="28"/>
        </w:rPr>
        <w:t>была проведена проверка в рамках</w:t>
      </w:r>
      <w:r w:rsidRPr="002F274B">
        <w:rPr>
          <w:rFonts w:ascii="Times New Roman" w:eastAsia="Calibri" w:hAnsi="Times New Roman" w:cs="Times New Roman"/>
          <w:sz w:val="24"/>
          <w:szCs w:val="24"/>
        </w:rPr>
        <w:t>_______________________________________________</w:t>
      </w:r>
      <w:r w:rsidRPr="002F274B">
        <w:rPr>
          <w:rFonts w:ascii="Times New Roman" w:eastAsia="Calibri" w:hAnsi="Times New Roman" w:cs="Times New Roman"/>
          <w:sz w:val="24"/>
          <w:szCs w:val="24"/>
        </w:rPr>
        <w:br/>
        <w:t>_____________________________________________________________________________</w:t>
      </w:r>
    </w:p>
    <w:p w:rsidR="002F274B" w:rsidRPr="002F274B" w:rsidRDefault="002F274B" w:rsidP="002F274B">
      <w:pPr>
        <w:spacing w:after="0" w:line="240" w:lineRule="auto"/>
        <w:ind w:left="567"/>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2F274B" w:rsidRPr="002F274B" w:rsidRDefault="002F274B" w:rsidP="002F274B">
      <w:pPr>
        <w:spacing w:after="0" w:line="240" w:lineRule="auto"/>
        <w:ind w:left="567"/>
        <w:jc w:val="both"/>
        <w:rPr>
          <w:rFonts w:ascii="Times New Roman" w:eastAsia="Calibri" w:hAnsi="Times New Roman" w:cs="Times New Roman"/>
          <w:sz w:val="24"/>
          <w:szCs w:val="24"/>
        </w:rPr>
      </w:pPr>
    </w:p>
    <w:p w:rsidR="002F274B" w:rsidRPr="002F274B" w:rsidRDefault="002F274B" w:rsidP="002F274B">
      <w:pPr>
        <w:spacing w:after="0" w:line="240" w:lineRule="auto"/>
        <w:ind w:left="567"/>
        <w:rPr>
          <w:rFonts w:ascii="Times New Roman" w:eastAsia="Calibri" w:hAnsi="Times New Roman" w:cs="Times New Roman"/>
          <w:sz w:val="24"/>
          <w:szCs w:val="24"/>
        </w:rPr>
      </w:pPr>
      <w:r w:rsidRPr="002F274B">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2F274B">
        <w:rPr>
          <w:rFonts w:ascii="Times New Roman" w:eastAsia="Calibri" w:hAnsi="Times New Roman" w:cs="Times New Roman"/>
          <w:sz w:val="24"/>
          <w:szCs w:val="24"/>
        </w:rPr>
        <w:t>: _____________________________________________________________</w:t>
      </w:r>
    </w:p>
    <w:p w:rsidR="002F274B" w:rsidRPr="002F274B" w:rsidRDefault="002F274B" w:rsidP="002F274B">
      <w:pPr>
        <w:spacing w:after="0" w:line="240" w:lineRule="auto"/>
        <w:ind w:left="567"/>
        <w:jc w:val="both"/>
        <w:rPr>
          <w:rFonts w:ascii="Times New Roman" w:eastAsia="Calibri" w:hAnsi="Times New Roman" w:cs="Times New Roman"/>
          <w:sz w:val="24"/>
          <w:szCs w:val="24"/>
        </w:rPr>
      </w:pPr>
    </w:p>
    <w:p w:rsidR="002F274B" w:rsidRPr="002F274B" w:rsidRDefault="002F274B" w:rsidP="002F274B">
      <w:pPr>
        <w:spacing w:after="0" w:line="240" w:lineRule="auto"/>
        <w:ind w:left="567"/>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3. В отношении</w:t>
      </w:r>
      <w:r w:rsidRPr="002F274B">
        <w:rPr>
          <w:rFonts w:ascii="Times New Roman" w:eastAsia="Calibri" w:hAnsi="Times New Roman" w:cs="Times New Roman"/>
          <w:sz w:val="24"/>
          <w:szCs w:val="24"/>
        </w:rPr>
        <w:t xml:space="preserve">:______________________________________________________________ </w:t>
      </w:r>
    </w:p>
    <w:p w:rsidR="002F274B" w:rsidRPr="002F274B" w:rsidRDefault="002F274B" w:rsidP="002F274B">
      <w:pPr>
        <w:spacing w:after="0" w:line="240" w:lineRule="auto"/>
        <w:ind w:left="567"/>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___________________________________________________________________________</w:t>
      </w:r>
    </w:p>
    <w:p w:rsidR="002F274B" w:rsidRPr="002F274B" w:rsidRDefault="002F274B" w:rsidP="002F274B">
      <w:pPr>
        <w:spacing w:after="0" w:line="240" w:lineRule="auto"/>
        <w:ind w:left="567"/>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2F274B" w:rsidRPr="002F274B" w:rsidRDefault="002F274B" w:rsidP="002F274B">
      <w:pPr>
        <w:spacing w:after="0" w:line="240" w:lineRule="auto"/>
        <w:ind w:left="567"/>
        <w:jc w:val="both"/>
        <w:rPr>
          <w:rFonts w:ascii="Times New Roman" w:eastAsia="Calibri" w:hAnsi="Times New Roman" w:cs="Times New Roman"/>
          <w:sz w:val="24"/>
          <w:szCs w:val="24"/>
        </w:rPr>
      </w:pPr>
    </w:p>
    <w:p w:rsidR="002F274B" w:rsidRPr="002F274B" w:rsidRDefault="002F274B" w:rsidP="002F274B">
      <w:pPr>
        <w:spacing w:after="0" w:line="240" w:lineRule="auto"/>
        <w:ind w:left="567"/>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4. По адресу/адресам</w:t>
      </w:r>
      <w:r w:rsidRPr="002F274B">
        <w:rPr>
          <w:rFonts w:ascii="Times New Roman" w:eastAsia="Calibri" w:hAnsi="Times New Roman" w:cs="Times New Roman"/>
          <w:sz w:val="24"/>
          <w:szCs w:val="24"/>
        </w:rPr>
        <w:t>:________________________________________________________</w:t>
      </w:r>
    </w:p>
    <w:p w:rsidR="002F274B" w:rsidRPr="002F274B" w:rsidRDefault="002F274B" w:rsidP="002F274B">
      <w:pPr>
        <w:spacing w:after="0" w:line="240" w:lineRule="auto"/>
        <w:ind w:left="567"/>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___________________________________________________________________________</w:t>
      </w:r>
    </w:p>
    <w:p w:rsidR="002F274B" w:rsidRPr="002F274B" w:rsidRDefault="002F274B" w:rsidP="002F274B">
      <w:pPr>
        <w:spacing w:after="0" w:line="240" w:lineRule="auto"/>
        <w:ind w:left="567"/>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2F274B" w:rsidRPr="002F274B" w:rsidRDefault="002F274B" w:rsidP="002F274B">
      <w:pPr>
        <w:ind w:left="567"/>
        <w:jc w:val="both"/>
        <w:rPr>
          <w:rFonts w:ascii="Times New Roman" w:eastAsia="Calibri" w:hAnsi="Times New Roman" w:cs="Times New Roman"/>
          <w:sz w:val="24"/>
          <w:szCs w:val="24"/>
        </w:rPr>
      </w:pPr>
    </w:p>
    <w:p w:rsidR="002F274B" w:rsidRPr="002F274B" w:rsidRDefault="002F274B" w:rsidP="002F274B">
      <w:pPr>
        <w:spacing w:after="0" w:line="240" w:lineRule="auto"/>
        <w:ind w:left="567"/>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5. Проверочный лист составлен</w:t>
      </w:r>
      <w:r w:rsidRPr="002F274B">
        <w:rPr>
          <w:rFonts w:ascii="Times New Roman" w:eastAsia="Calibri" w:hAnsi="Times New Roman" w:cs="Times New Roman"/>
          <w:sz w:val="24"/>
          <w:szCs w:val="24"/>
        </w:rPr>
        <w:t>:_______________________________________________</w:t>
      </w:r>
    </w:p>
    <w:p w:rsidR="002F274B" w:rsidRPr="002F274B" w:rsidRDefault="002F274B" w:rsidP="002F274B">
      <w:pPr>
        <w:spacing w:after="0" w:line="240" w:lineRule="auto"/>
        <w:ind w:left="567"/>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__________________________________________________________________________</w:t>
      </w:r>
    </w:p>
    <w:p w:rsidR="002F274B" w:rsidRPr="002F274B" w:rsidRDefault="002F274B" w:rsidP="002F274B">
      <w:pPr>
        <w:spacing w:after="0" w:line="240" w:lineRule="auto"/>
        <w:ind w:left="567"/>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(наименование органа государственного контроля (надзора))</w:t>
      </w:r>
    </w:p>
    <w:p w:rsidR="002F274B" w:rsidRPr="002F274B" w:rsidRDefault="002F274B" w:rsidP="002F274B">
      <w:pPr>
        <w:spacing w:after="0" w:line="240" w:lineRule="auto"/>
        <w:ind w:left="567"/>
        <w:jc w:val="both"/>
        <w:rPr>
          <w:rFonts w:ascii="Times New Roman" w:eastAsia="Calibri" w:hAnsi="Times New Roman" w:cs="Times New Roman"/>
          <w:sz w:val="24"/>
          <w:szCs w:val="24"/>
        </w:rPr>
      </w:pPr>
    </w:p>
    <w:p w:rsidR="002F274B" w:rsidRPr="002F274B" w:rsidRDefault="002F274B" w:rsidP="002F274B">
      <w:pPr>
        <w:spacing w:after="0" w:line="240" w:lineRule="auto"/>
        <w:ind w:left="567"/>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6. Должностное лицо, проводившее проверку и заполняющее проверочный лист</w:t>
      </w:r>
      <w:r w:rsidRPr="002F274B">
        <w:rPr>
          <w:rFonts w:ascii="Times New Roman" w:eastAsia="Calibri" w:hAnsi="Times New Roman" w:cs="Times New Roman"/>
          <w:sz w:val="24"/>
          <w:szCs w:val="24"/>
        </w:rPr>
        <w:t xml:space="preserve">:  </w:t>
      </w:r>
    </w:p>
    <w:p w:rsidR="002F274B" w:rsidRPr="002F274B" w:rsidRDefault="002F274B" w:rsidP="002F274B">
      <w:pPr>
        <w:spacing w:after="0" w:line="240" w:lineRule="auto"/>
        <w:ind w:left="567"/>
        <w:jc w:val="both"/>
        <w:rPr>
          <w:rFonts w:ascii="Times New Roman" w:eastAsia="Calibri" w:hAnsi="Times New Roman" w:cs="Times New Roman"/>
          <w:sz w:val="24"/>
          <w:szCs w:val="24"/>
        </w:rPr>
      </w:pPr>
      <w:r w:rsidRPr="002F274B">
        <w:rPr>
          <w:rFonts w:ascii="Times New Roman" w:eastAsia="Calibri" w:hAnsi="Times New Roman" w:cs="Times New Roman"/>
          <w:sz w:val="24"/>
          <w:szCs w:val="24"/>
        </w:rPr>
        <w:t>__________________________________________________________________________</w:t>
      </w:r>
    </w:p>
    <w:p w:rsidR="002F274B" w:rsidRPr="002F274B" w:rsidRDefault="002F274B" w:rsidP="002F274B">
      <w:pPr>
        <w:ind w:left="567"/>
        <w:jc w:val="center"/>
        <w:rPr>
          <w:rFonts w:ascii="Times New Roman" w:eastAsia="Calibri" w:hAnsi="Times New Roman" w:cs="Times New Roman"/>
          <w:sz w:val="16"/>
          <w:szCs w:val="16"/>
        </w:rPr>
      </w:pPr>
      <w:r w:rsidRPr="002F274B">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2F274B" w:rsidRPr="002F274B" w:rsidRDefault="002F274B" w:rsidP="002F274B">
      <w:pPr>
        <w:ind w:left="567"/>
        <w:jc w:val="both"/>
        <w:rPr>
          <w:rFonts w:ascii="Times New Roman" w:eastAsia="Calibri" w:hAnsi="Times New Roman" w:cs="Times New Roman"/>
          <w:sz w:val="24"/>
          <w:szCs w:val="24"/>
        </w:rPr>
      </w:pPr>
      <w:r w:rsidRPr="002F274B">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2F274B">
        <w:rPr>
          <w:rFonts w:ascii="Times New Roman" w:eastAsia="Calibri" w:hAnsi="Times New Roman" w:cs="Times New Roman"/>
          <w:sz w:val="24"/>
          <w:szCs w:val="24"/>
        </w:rPr>
        <w:t>:</w:t>
      </w:r>
    </w:p>
    <w:tbl>
      <w:tblPr>
        <w:tblW w:w="107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402"/>
        <w:gridCol w:w="2126"/>
        <w:gridCol w:w="709"/>
        <w:gridCol w:w="709"/>
        <w:gridCol w:w="1701"/>
        <w:gridCol w:w="1559"/>
      </w:tblGrid>
      <w:tr w:rsidR="002F274B" w:rsidRPr="002F274B" w:rsidTr="002F274B">
        <w:tc>
          <w:tcPr>
            <w:tcW w:w="567" w:type="dxa"/>
            <w:vMerge w:val="restart"/>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4"/>
                <w:szCs w:val="24"/>
                <w:lang w:bidi="en-US"/>
              </w:rPr>
            </w:pPr>
            <w:r w:rsidRPr="002F274B">
              <w:rPr>
                <w:rFonts w:ascii="Times New Roman" w:eastAsia="Lucida Sans Unicode" w:hAnsi="Times New Roman" w:cs="Times New Roman"/>
                <w:bCs/>
                <w:sz w:val="24"/>
                <w:szCs w:val="24"/>
                <w:lang w:bidi="en-US"/>
              </w:rPr>
              <w:t>№</w:t>
            </w:r>
          </w:p>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4"/>
                <w:szCs w:val="24"/>
                <w:lang w:bidi="en-US"/>
              </w:rPr>
            </w:pPr>
            <w:r w:rsidRPr="002F274B">
              <w:rPr>
                <w:rFonts w:ascii="Times New Roman" w:eastAsia="Lucida Sans Unicode" w:hAnsi="Times New Roman" w:cs="Times New Roman"/>
                <w:bCs/>
                <w:sz w:val="24"/>
                <w:szCs w:val="24"/>
                <w:lang w:bidi="en-US"/>
              </w:rPr>
              <w:t>п/п</w:t>
            </w:r>
          </w:p>
        </w:tc>
        <w:tc>
          <w:tcPr>
            <w:tcW w:w="3402" w:type="dxa"/>
            <w:vMerge w:val="restart"/>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4"/>
                <w:szCs w:val="24"/>
                <w:lang w:bidi="en-US"/>
              </w:rPr>
            </w:pPr>
            <w:r w:rsidRPr="002F274B">
              <w:rPr>
                <w:rFonts w:ascii="Times New Roman" w:eastAsia="Lucida Sans Unicode" w:hAnsi="Times New Roman" w:cs="Times New Roman"/>
                <w:bCs/>
                <w:sz w:val="24"/>
                <w:szCs w:val="24"/>
                <w:lang w:bidi="en-US"/>
              </w:rPr>
              <w:t>Перечень вопросов, отражающих содержание обязательных требований</w:t>
            </w:r>
          </w:p>
        </w:tc>
        <w:tc>
          <w:tcPr>
            <w:tcW w:w="2126" w:type="dxa"/>
            <w:vMerge w:val="restart"/>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4"/>
                <w:szCs w:val="24"/>
                <w:lang w:bidi="en-US"/>
              </w:rPr>
            </w:pPr>
            <w:r w:rsidRPr="002F274B">
              <w:rPr>
                <w:rFonts w:ascii="Times New Roman" w:eastAsia="Lucida Sans Unicode" w:hAnsi="Times New Roman" w:cs="Times New Roman"/>
                <w:bCs/>
                <w:sz w:val="24"/>
                <w:szCs w:val="24"/>
                <w:lang w:bidi="en-US"/>
              </w:rPr>
              <w:t>Нормативный правовой акт, содержащий обязательные требования (реквизиты, его структурная единица)</w:t>
            </w:r>
          </w:p>
        </w:tc>
        <w:tc>
          <w:tcPr>
            <w:tcW w:w="1418" w:type="dxa"/>
            <w:gridSpan w:val="2"/>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4"/>
                <w:szCs w:val="24"/>
                <w:lang w:bidi="en-US"/>
              </w:rPr>
            </w:pPr>
            <w:r w:rsidRPr="002F274B">
              <w:rPr>
                <w:rFonts w:ascii="Times New Roman" w:eastAsia="Lucida Sans Unicode" w:hAnsi="Times New Roman" w:cs="Times New Roman"/>
                <w:bCs/>
                <w:sz w:val="24"/>
                <w:szCs w:val="24"/>
                <w:lang w:bidi="en-US"/>
              </w:rPr>
              <w:t>Вывод о соблюдении установленных требований</w:t>
            </w:r>
          </w:p>
        </w:tc>
        <w:tc>
          <w:tcPr>
            <w:tcW w:w="1701" w:type="dxa"/>
            <w:vMerge w:val="restart"/>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4"/>
                <w:szCs w:val="24"/>
                <w:lang w:bidi="en-US"/>
              </w:rPr>
            </w:pPr>
            <w:r w:rsidRPr="002F274B">
              <w:rPr>
                <w:rFonts w:ascii="Times New Roman" w:eastAsia="Lucida Sans Unicode" w:hAnsi="Times New Roman" w:cs="Times New Roman"/>
                <w:bCs/>
                <w:sz w:val="24"/>
                <w:szCs w:val="24"/>
                <w:lang w:bidi="en-US"/>
              </w:rPr>
              <w:t>Способ подтверждения соблюдения установленных требований</w:t>
            </w:r>
          </w:p>
        </w:tc>
        <w:tc>
          <w:tcPr>
            <w:tcW w:w="1559" w:type="dxa"/>
            <w:vMerge w:val="restart"/>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4"/>
                <w:szCs w:val="24"/>
                <w:lang w:bidi="en-US"/>
              </w:rPr>
            </w:pPr>
            <w:r w:rsidRPr="002F274B">
              <w:rPr>
                <w:rFonts w:ascii="Times New Roman" w:eastAsia="Lucida Sans Unicode" w:hAnsi="Times New Roman" w:cs="Times New Roman"/>
                <w:bCs/>
                <w:sz w:val="24"/>
                <w:szCs w:val="24"/>
                <w:lang w:bidi="en-US"/>
              </w:rPr>
              <w:t>Примечание.</w:t>
            </w:r>
          </w:p>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4"/>
                <w:szCs w:val="24"/>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3402" w:type="dxa"/>
            <w:vMerge/>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2126" w:type="dxa"/>
            <w:vMerge/>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709" w:type="dxa"/>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да</w:t>
            </w:r>
          </w:p>
        </w:tc>
        <w:tc>
          <w:tcPr>
            <w:tcW w:w="709" w:type="dxa"/>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нет</w:t>
            </w:r>
          </w:p>
        </w:tc>
        <w:tc>
          <w:tcPr>
            <w:tcW w:w="1701" w:type="dxa"/>
            <w:vMerge/>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1559" w:type="dxa"/>
            <w:vMerge/>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1</w:t>
            </w:r>
          </w:p>
        </w:tc>
        <w:tc>
          <w:tcPr>
            <w:tcW w:w="3402" w:type="dxa"/>
            <w:vAlign w:val="center"/>
          </w:tcPr>
          <w:p w:rsidR="002F274B" w:rsidRPr="002F274B" w:rsidRDefault="002F274B" w:rsidP="002F274B">
            <w:pPr>
              <w:widowControl w:val="0"/>
              <w:suppressAutoHyphens/>
              <w:spacing w:after="0" w:line="240" w:lineRule="auto"/>
              <w:ind w:left="37" w:hanging="37"/>
              <w:rPr>
                <w:rFonts w:ascii="Times New Roman" w:eastAsia="Lucida Sans Unicode" w:hAnsi="Times New Roman" w:cs="Times New Roman"/>
                <w:sz w:val="20"/>
                <w:szCs w:val="20"/>
                <w:u w:val="single"/>
                <w:lang w:bidi="en-US"/>
              </w:rPr>
            </w:pPr>
            <w:r w:rsidRPr="002F274B">
              <w:rPr>
                <w:rFonts w:ascii="Times New Roman" w:eastAsia="Lucida Sans Unicode" w:hAnsi="Times New Roman" w:cs="Times New Roman"/>
                <w:bCs/>
                <w:sz w:val="20"/>
                <w:szCs w:val="20"/>
                <w:u w:val="single"/>
                <w:lang w:bidi="en-US"/>
              </w:rPr>
              <w:t>Соблюдение сертификационных требований</w:t>
            </w:r>
          </w:p>
          <w:p w:rsidR="002F274B" w:rsidRPr="002F274B" w:rsidRDefault="002F274B" w:rsidP="002F274B">
            <w:pPr>
              <w:widowControl w:val="0"/>
              <w:numPr>
                <w:ilvl w:val="1"/>
                <w:numId w:val="13"/>
              </w:numPr>
              <w:suppressAutoHyphens/>
              <w:spacing w:after="0" w:line="240" w:lineRule="auto"/>
              <w:contextualSpacing/>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Сертификаты (удостоверения) годности к эксплуатации светосигнального оборудования (с приложениями)</w:t>
            </w:r>
          </w:p>
          <w:p w:rsidR="002F274B" w:rsidRPr="002F274B" w:rsidRDefault="002F274B" w:rsidP="002F274B">
            <w:pPr>
              <w:widowControl w:val="0"/>
              <w:suppressAutoHyphens/>
              <w:spacing w:after="0" w:line="240" w:lineRule="auto"/>
              <w:ind w:left="360"/>
              <w:contextualSpacing/>
              <w:rPr>
                <w:rFonts w:ascii="Times New Roman" w:eastAsia="Lucida Sans Unicode" w:hAnsi="Times New Roman" w:cs="Times New Roman"/>
                <w:sz w:val="20"/>
                <w:szCs w:val="20"/>
                <w:lang w:bidi="en-US"/>
              </w:rPr>
            </w:pPr>
          </w:p>
          <w:p w:rsidR="002F274B" w:rsidRPr="002F274B" w:rsidRDefault="002F274B" w:rsidP="002F274B">
            <w:pPr>
              <w:widowControl w:val="0"/>
              <w:suppressAutoHyphens/>
              <w:spacing w:after="0" w:line="240" w:lineRule="auto"/>
              <w:ind w:left="360"/>
              <w:contextualSpacing/>
              <w:rPr>
                <w:rFonts w:ascii="Times New Roman" w:eastAsia="Lucida Sans Unicode" w:hAnsi="Times New Roman" w:cs="Times New Roman"/>
                <w:sz w:val="20"/>
                <w:szCs w:val="20"/>
                <w:lang w:bidi="en-US"/>
              </w:rPr>
            </w:pPr>
          </w:p>
          <w:p w:rsidR="002F274B" w:rsidRPr="002F274B" w:rsidRDefault="002F274B" w:rsidP="002F274B">
            <w:pPr>
              <w:widowControl w:val="0"/>
              <w:suppressAutoHyphens/>
              <w:spacing w:after="0" w:line="240" w:lineRule="auto"/>
              <w:ind w:left="360"/>
              <w:contextualSpacing/>
              <w:rPr>
                <w:rFonts w:ascii="Times New Roman" w:eastAsia="Lucida Sans Unicode" w:hAnsi="Times New Roman" w:cs="Times New Roman"/>
                <w:sz w:val="20"/>
                <w:szCs w:val="20"/>
                <w:lang w:bidi="en-US"/>
              </w:rPr>
            </w:pP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п.5-7 Федеральных авиационных правил «Требования к операторам аэродромов гражданской авиации. Форма и порядок выдачи документа, подтверждающего соответствие операторов аэродромов гражданской авиации требованиям федеральных авиационных правил», утвержденных приказом Минтранса России от 25.09.2015 № 286 (далее - ФАП №286)</w:t>
            </w: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vAlign w:val="center"/>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1.2 Акты инспекционных проверок,  инспекционного контроля комиссий по сертификации, </w:t>
            </w:r>
            <w:r w:rsidRPr="002F274B">
              <w:rPr>
                <w:rFonts w:ascii="Times New Roman" w:eastAsia="Lucida Sans Unicode" w:hAnsi="Times New Roman" w:cs="Times New Roman"/>
                <w:i/>
                <w:sz w:val="20"/>
                <w:szCs w:val="20"/>
                <w:lang w:bidi="en-US"/>
              </w:rPr>
              <w:t>документы по устранению выявленных замечаний</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 xml:space="preserve">Раздел 4.6 </w:t>
            </w:r>
            <w:r w:rsidRPr="002F274B">
              <w:rPr>
                <w:rFonts w:ascii="Times New Roman" w:eastAsia="Lucida Sans Unicode" w:hAnsi="Times New Roman" w:cs="Times New Roman"/>
                <w:bCs/>
                <w:sz w:val="20"/>
                <w:szCs w:val="20"/>
                <w:lang w:val="en-US" w:bidi="en-US"/>
              </w:rPr>
              <w:t xml:space="preserve">ФАП </w:t>
            </w:r>
            <w:r w:rsidRPr="002F274B">
              <w:rPr>
                <w:rFonts w:ascii="Times New Roman" w:eastAsia="Lucida Sans Unicode" w:hAnsi="Times New Roman" w:cs="Times New Roman"/>
                <w:bCs/>
                <w:sz w:val="20"/>
                <w:szCs w:val="20"/>
                <w:lang w:bidi="en-US"/>
              </w:rPr>
              <w:t>-286</w:t>
            </w: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3</w:t>
            </w:r>
          </w:p>
        </w:tc>
        <w:tc>
          <w:tcPr>
            <w:tcW w:w="3402"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u w:val="single"/>
                <w:lang w:bidi="en-US"/>
              </w:rPr>
            </w:pPr>
            <w:r w:rsidRPr="002F274B">
              <w:rPr>
                <w:rFonts w:ascii="Times New Roman" w:eastAsia="Lucida Sans Unicode" w:hAnsi="Times New Roman" w:cs="Times New Roman"/>
                <w:bCs/>
                <w:sz w:val="20"/>
                <w:szCs w:val="20"/>
                <w:u w:val="single"/>
                <w:lang w:bidi="en-US"/>
              </w:rPr>
              <w:t xml:space="preserve">Размещение системы светосигнального оборудования на аэродроме, соответствие требованиям проектной и эксплуатационной документации     </w:t>
            </w:r>
          </w:p>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3.1 Соответствие инструкции по производству полетов в районе аэродрома, в части системы светосигнального оборудования,  установленным требованиям</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 xml:space="preserve">Федеральные правил использования воздушного пространства Российской Федерации, утвержденные постановлением Правительства Российской Федерации (далее - ФАП-138),  </w:t>
            </w:r>
          </w:p>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Раздел 4.5 ФАП-286</w:t>
            </w: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2F274B" w:rsidRPr="002F274B" w:rsidTr="002F274B">
        <w:trPr>
          <w:trHeight w:val="1501"/>
        </w:trPr>
        <w:tc>
          <w:tcPr>
            <w:tcW w:w="567" w:type="dxa"/>
            <w:vMerge/>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3.2 Схема размещения системы светосигнального оборудования</w:t>
            </w:r>
          </w:p>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(приложение к инструкции по производству полетов в районе аэродрома)</w:t>
            </w:r>
          </w:p>
        </w:tc>
        <w:tc>
          <w:tcPr>
            <w:tcW w:w="2126" w:type="dxa"/>
            <w:shd w:val="clear" w:color="auto" w:fill="auto"/>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ФАП-138</w:t>
            </w:r>
          </w:p>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Раздел 4.6 ФАП-286</w:t>
            </w: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0"/>
              <w:rPr>
                <w:rFonts w:ascii="Times New Roman" w:eastAsia="Times New Roman" w:hAnsi="Times New Roman" w:cs="Times New Roman"/>
                <w:bCs/>
                <w:i/>
                <w:iCs/>
                <w:sz w:val="20"/>
                <w:szCs w:val="20"/>
              </w:rPr>
            </w:pPr>
            <w:r w:rsidRPr="002F274B">
              <w:rPr>
                <w:rFonts w:ascii="Times New Roman" w:eastAsia="Times New Roman" w:hAnsi="Times New Roman" w:cs="Times New Roman"/>
                <w:sz w:val="20"/>
                <w:szCs w:val="20"/>
              </w:rPr>
              <w:t>3.3 Соответствие системы светосигнального оборудования аэродрома на местности установленным требованиям.</w:t>
            </w:r>
          </w:p>
        </w:tc>
        <w:tc>
          <w:tcPr>
            <w:tcW w:w="2126"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color w:val="FF0000"/>
                <w:sz w:val="20"/>
                <w:szCs w:val="20"/>
                <w:lang w:bidi="en-US"/>
              </w:rPr>
            </w:pPr>
            <w:r w:rsidRPr="002F274B">
              <w:rPr>
                <w:rFonts w:ascii="Times New Roman" w:eastAsia="Lucida Sans Unicode" w:hAnsi="Times New Roman" w:cs="Times New Roman"/>
                <w:sz w:val="20"/>
                <w:szCs w:val="20"/>
                <w:lang w:bidi="en-US"/>
              </w:rPr>
              <w:t xml:space="preserve">Федеральные авиационные правила «Требования, предъявляемые к аэродромам, предназначенным для взлета, посадки, руления и стоянки гражданских воздушных судов», утвержденные приказом Минтранса России от 25.08.2015 № 262(далее - ФАП-262), </w:t>
            </w:r>
            <w:r w:rsidRPr="002F274B">
              <w:rPr>
                <w:rFonts w:ascii="Times New Roman" w:eastAsia="Lucida Sans Unicode" w:hAnsi="Times New Roman" w:cs="Times New Roman"/>
                <w:bCs/>
                <w:sz w:val="20"/>
                <w:szCs w:val="20"/>
                <w:lang w:bidi="en-US"/>
              </w:rPr>
              <w:t>Раздел 4.6 ФАП-286</w:t>
            </w:r>
          </w:p>
        </w:tc>
        <w:tc>
          <w:tcPr>
            <w:tcW w:w="709"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p>
        </w:tc>
        <w:tc>
          <w:tcPr>
            <w:tcW w:w="709"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jc w:val="center"/>
              <w:rPr>
                <w:rFonts w:ascii="Times New Roman" w:eastAsia="Lucida Sans Unicode" w:hAnsi="Times New Roman" w:cs="Times New Roman"/>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4</w:t>
            </w: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0"/>
                <w:szCs w:val="20"/>
                <w:u w:val="single"/>
              </w:rPr>
            </w:pPr>
            <w:r w:rsidRPr="002F274B">
              <w:rPr>
                <w:rFonts w:ascii="Times New Roman" w:eastAsia="Times New Roman" w:hAnsi="Times New Roman" w:cs="Times New Roman"/>
                <w:bCs/>
                <w:sz w:val="20"/>
                <w:szCs w:val="20"/>
                <w:u w:val="single"/>
              </w:rPr>
              <w:t>Наличие документации, регламентирующей деятельность и (или) подлежащей ведению службой   ЭСТОП</w:t>
            </w:r>
          </w:p>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 Положение о службе ЭСТОП</w:t>
            </w:r>
          </w:p>
          <w:p w:rsidR="002F274B" w:rsidRPr="002F274B" w:rsidRDefault="002F274B" w:rsidP="002F274B">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2F274B">
              <w:rPr>
                <w:rFonts w:ascii="Times New Roman" w:eastAsia="Times New Roman" w:hAnsi="Times New Roman" w:cs="Times New Roman"/>
                <w:sz w:val="20"/>
                <w:szCs w:val="20"/>
                <w:lang w:eastAsia="ru-RU"/>
              </w:rPr>
              <w:t>должно содержать:</w:t>
            </w:r>
          </w:p>
          <w:p w:rsidR="002F274B" w:rsidRPr="002F274B" w:rsidRDefault="002F274B" w:rsidP="002F274B">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2F274B">
              <w:rPr>
                <w:rFonts w:ascii="Times New Roman" w:eastAsia="Times New Roman" w:hAnsi="Times New Roman" w:cs="Times New Roman"/>
                <w:sz w:val="20"/>
                <w:szCs w:val="20"/>
                <w:lang w:eastAsia="ru-RU"/>
              </w:rPr>
              <w:t>-статус, назначение и подчиненность службы (подразделения) в соответствии с учредительными документами и организационной структурой заявителя;</w:t>
            </w:r>
          </w:p>
          <w:p w:rsidR="002F274B" w:rsidRPr="002F274B" w:rsidRDefault="002F274B" w:rsidP="002F274B">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2F274B">
              <w:rPr>
                <w:rFonts w:ascii="Times New Roman" w:eastAsia="Times New Roman" w:hAnsi="Times New Roman" w:cs="Times New Roman"/>
                <w:sz w:val="20"/>
                <w:szCs w:val="20"/>
                <w:lang w:eastAsia="ru-RU"/>
              </w:rPr>
              <w:t>-основные задачи, возложенные на службу (подразделение);</w:t>
            </w:r>
          </w:p>
          <w:p w:rsidR="002F274B" w:rsidRPr="002F274B" w:rsidRDefault="002F274B" w:rsidP="002F274B">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2F274B">
              <w:rPr>
                <w:rFonts w:ascii="Times New Roman" w:eastAsia="Times New Roman" w:hAnsi="Times New Roman" w:cs="Times New Roman"/>
                <w:sz w:val="20"/>
                <w:szCs w:val="20"/>
                <w:lang w:eastAsia="ru-RU"/>
              </w:rPr>
              <w:t>-функции службы (подразделениях), включающие перечень выполняемых работ, в соответствии с возложенными на нее задачами;</w:t>
            </w:r>
          </w:p>
          <w:p w:rsidR="002F274B" w:rsidRPr="002F274B" w:rsidRDefault="002F274B" w:rsidP="002F274B">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2F274B">
              <w:rPr>
                <w:rFonts w:ascii="Times New Roman" w:eastAsia="Times New Roman" w:hAnsi="Times New Roman" w:cs="Times New Roman"/>
                <w:sz w:val="20"/>
                <w:szCs w:val="20"/>
                <w:lang w:eastAsia="ru-RU"/>
              </w:rPr>
              <w:t>-перечень документов, регламентирующих деятельность службы (подразделения);</w:t>
            </w:r>
          </w:p>
          <w:p w:rsidR="002F274B" w:rsidRPr="002F274B" w:rsidRDefault="002F274B" w:rsidP="002F274B">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r w:rsidRPr="002F274B">
              <w:rPr>
                <w:rFonts w:ascii="Times New Roman" w:eastAsia="Times New Roman" w:hAnsi="Times New Roman" w:cs="Times New Roman"/>
                <w:sz w:val="20"/>
                <w:szCs w:val="20"/>
                <w:lang w:eastAsia="ru-RU"/>
              </w:rPr>
              <w:t>-структуру службы (подразделения).</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Приложение №2 к Федеральным авиационным правилам «Сертификационные требования к юридическим лицам, осуществляющим аэропортовую деятельность по электросветотехническому обеспечению полетов», утвержденным приказом Минтранса России от 23.06.2003 № 149 (далее - ФАП №149),п.36, раздел </w:t>
            </w:r>
            <w:r w:rsidRPr="002F274B">
              <w:rPr>
                <w:rFonts w:ascii="Times New Roman" w:eastAsia="Lucida Sans Unicode" w:hAnsi="Times New Roman" w:cs="Times New Roman"/>
                <w:bCs/>
                <w:iCs/>
                <w:sz w:val="20"/>
                <w:szCs w:val="20"/>
                <w:lang w:val="en-US" w:bidi="en-US"/>
              </w:rPr>
              <w:t>III</w:t>
            </w:r>
            <w:r w:rsidRPr="002F274B">
              <w:rPr>
                <w:rFonts w:ascii="Times New Roman" w:eastAsia="Lucida Sans Unicode" w:hAnsi="Times New Roman" w:cs="Times New Roman"/>
                <w:bCs/>
                <w:iCs/>
                <w:sz w:val="20"/>
                <w:szCs w:val="20"/>
                <w:lang w:bidi="en-US"/>
              </w:rPr>
              <w:t xml:space="preserve"> </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 ФАП - 286</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4.2 Организационная структура службы и расчет нормативной численности персонала службы ЭСТОП</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Приложение №2  ФАП №149</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п.37, раздел </w:t>
            </w:r>
            <w:r w:rsidRPr="002F274B">
              <w:rPr>
                <w:rFonts w:ascii="Times New Roman" w:eastAsia="Lucida Sans Unicode" w:hAnsi="Times New Roman" w:cs="Times New Roman"/>
                <w:bCs/>
                <w:iCs/>
                <w:sz w:val="20"/>
                <w:szCs w:val="20"/>
                <w:lang w:val="en-US" w:bidi="en-US"/>
              </w:rPr>
              <w:t>III</w:t>
            </w:r>
            <w:r w:rsidRPr="002F274B">
              <w:rPr>
                <w:rFonts w:ascii="Times New Roman" w:eastAsia="Lucida Sans Unicode" w:hAnsi="Times New Roman" w:cs="Times New Roman"/>
                <w:bCs/>
                <w:iCs/>
                <w:sz w:val="20"/>
                <w:szCs w:val="20"/>
                <w:lang w:bidi="en-US"/>
              </w:rPr>
              <w:t xml:space="preserve"> </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ФАП  286</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4.3 Штатное расписание службы ЭСТОП;</w:t>
            </w:r>
          </w:p>
        </w:tc>
        <w:tc>
          <w:tcPr>
            <w:tcW w:w="2126"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Приложение №2  ФАП №149</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14  ФАП №149</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6  ФАП №149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4.4 Приказы, указания и распоряжения по вопросам деятельности службы ЭСТОП;</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4.5 Инструктивные материалы (инструкции, письма, циркуляры и т.д.) органов Госэнергонадзора;</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4.6 Должностные инструкции персонала службы;</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4.7 Инструкции (руководства) по эксплуатации оборудования электросветотехнического обеспечения полетов;</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4.8 Проектная документация на эксплуатируемое оборудование электросветотехнического обеспечения полетов;</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4.9 Исполнительная документация на электроустановки;</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4.10 Акты разграничения ответственности за эксплуатацию (использование) электроустановок между службой ЭСТОП, другими службами аэропорта и сторонними организациями;</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4.11 Утвержденные руководителем (главным инженером) Организации схемы электроснабжения аэропорта (структурная и линейная);</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4.12 Схемы электроснабжения объектов аэропорта (схемы высоковольтного, низковольтного и резервного электроснабжения);</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4.13 Схема(ы) светосигнального оборудования взлетно-посадочных полос, рулежных дорожек;</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4.14 Инструкция по взаимодействию персонала службы с энергоснабжающей организацией;</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4.15 Инструкция по оперативным переключениям в сетях 10 (6) кВ;</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4.16 Журнал проверки знаний и инструктажа персонала по правилам технической эксплуатации электроустановок потребителей и межотраслевым правилам по охране труда;</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4.17 Приемо-сдаточная документация по монтажу, капитальному ремонту и пусконаладочным работам электроустановок;</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4.18 Оснащенность службы ЭСТОП средствами, средствами связи, оргтехникой</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4.19 Наличие фонда нормативной, организационно-распорядительной, технологической и эксплуатационной документации</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-приказы, указания и распоряжения по службе ЭСТОП (папка руководящих документов);</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-Руководство по электросветотехническому обеспечению полетов в гражданской авиации - контрольный экземпляр;</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-Нормы годности к эксплуатации гражданских аэродромов (НГЭА) или выписки из них;</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-Правила устройства электроустановок (ПУЭ);</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-Правила технической эксплуатации электроустановок потребителей (ПЭЭП);</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-Правила техники безопасности при эксплуатации электроустановок потребителей (ПТБ);</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5</w:t>
            </w: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Times New Roman" w:hAnsi="Times New Roman" w:cs="Times New Roman"/>
                <w:bCs/>
                <w:sz w:val="20"/>
                <w:szCs w:val="20"/>
                <w:u w:val="single"/>
                <w:lang w:bidi="en-US"/>
              </w:rPr>
            </w:pPr>
            <w:r w:rsidRPr="002F274B">
              <w:rPr>
                <w:rFonts w:ascii="Times New Roman" w:eastAsia="Times New Roman" w:hAnsi="Times New Roman" w:cs="Times New Roman"/>
                <w:bCs/>
                <w:sz w:val="20"/>
                <w:szCs w:val="20"/>
                <w:u w:val="single"/>
                <w:lang w:bidi="en-US"/>
              </w:rPr>
              <w:t xml:space="preserve">Организация летных проверок </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5.1 </w:t>
            </w:r>
            <w:r w:rsidRPr="002F274B">
              <w:rPr>
                <w:rFonts w:ascii="Times New Roman" w:eastAsia="Times New Roman" w:hAnsi="Times New Roman" w:cs="Times New Roman"/>
                <w:sz w:val="20"/>
                <w:szCs w:val="20"/>
                <w:lang w:bidi="en-US"/>
              </w:rPr>
              <w:t>Планирование проведения летных проверок:</w:t>
            </w:r>
            <w:r w:rsidRPr="002F274B">
              <w:rPr>
                <w:rFonts w:ascii="Times New Roman" w:eastAsia="Times New Roman" w:hAnsi="Times New Roman" w:cs="Times New Roman"/>
                <w:sz w:val="20"/>
                <w:szCs w:val="20"/>
              </w:rPr>
              <w:t xml:space="preserve"> </w:t>
            </w:r>
            <w:r w:rsidRPr="002F274B">
              <w:rPr>
                <w:rFonts w:ascii="Times New Roman" w:eastAsia="Times New Roman" w:hAnsi="Times New Roman" w:cs="Times New Roman"/>
                <w:sz w:val="20"/>
                <w:szCs w:val="20"/>
                <w:lang w:bidi="en-US"/>
              </w:rPr>
              <w:t>планы (заявки) летных проверок  систем ССО на текущий (следующий) год</w:t>
            </w:r>
          </w:p>
        </w:tc>
        <w:tc>
          <w:tcPr>
            <w:tcW w:w="2126"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color w:val="FF0000"/>
                <w:sz w:val="20"/>
                <w:szCs w:val="20"/>
                <w:lang w:bidi="en-US"/>
              </w:rPr>
            </w:pPr>
            <w:r w:rsidRPr="002F274B">
              <w:rPr>
                <w:rFonts w:ascii="Times New Roman" w:eastAsia="Lucida Sans Unicode" w:hAnsi="Times New Roman" w:cs="Times New Roman"/>
                <w:bCs/>
                <w:iCs/>
                <w:sz w:val="20"/>
                <w:szCs w:val="20"/>
                <w:lang w:bidi="en-US"/>
              </w:rPr>
              <w:t>п. 8, 11, 12, 13, 14  Федеральных авиационных правил «Летные проверки наземных средств радиотехнического обеспечения полетов, авиационной электросвязи и систем светосигнального оборудования гражданской авиации», утвержденных приказом Минтранса России от 18.01.2005 № 1 (далее - ФАП №1)</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5.2 подтверждение сроков готовности  систем ССО к летным проверкам на следующий месяц</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5.3 Протоколы испытаний ССО</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color w:val="FF0000"/>
                <w:sz w:val="20"/>
                <w:szCs w:val="20"/>
                <w:lang w:bidi="en-US"/>
              </w:rPr>
            </w:pPr>
            <w:r w:rsidRPr="002F274B">
              <w:rPr>
                <w:rFonts w:ascii="Times New Roman" w:eastAsia="Lucida Sans Unicode" w:hAnsi="Times New Roman" w:cs="Times New Roman"/>
                <w:bCs/>
                <w:iCs/>
                <w:sz w:val="20"/>
                <w:szCs w:val="20"/>
                <w:lang w:bidi="en-US"/>
              </w:rPr>
              <w:t xml:space="preserve">Приложение 2 ФАП-149 </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5.4 Акт летной проверки на ССО </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(с  приложениями)</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5.4.1. Таблица-результаты проверки и измерений параметров и характеристик системы ССО</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5.4.2 Фотографии системы ССО (не менее 10х15 см (распечатки), на обратной стороне: наименование аэродрома, направление посадки, дата летной проверки, фамилия БО АЛК, выполнявшего проверку, печать организации, осуществляющей эксплуатацию системы ССО.</w:t>
            </w:r>
          </w:p>
        </w:tc>
        <w:tc>
          <w:tcPr>
            <w:tcW w:w="2126" w:type="dxa"/>
          </w:tcPr>
          <w:p w:rsidR="002F274B" w:rsidRPr="002F274B" w:rsidRDefault="002F274B" w:rsidP="002F274B">
            <w:pPr>
              <w:widowControl w:val="0"/>
              <w:suppressAutoHyphens/>
              <w:spacing w:after="0" w:line="240" w:lineRule="auto"/>
              <w:ind w:left="-182"/>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   п. 31, п. 32 ФАП №1</w:t>
            </w:r>
          </w:p>
          <w:p w:rsidR="002F274B" w:rsidRPr="002F274B" w:rsidRDefault="002F274B" w:rsidP="002F274B">
            <w:pPr>
              <w:widowControl w:val="0"/>
              <w:suppressAutoHyphens/>
              <w:spacing w:after="0" w:line="240" w:lineRule="auto"/>
              <w:ind w:left="36"/>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5.5 Порядок доведения основных результатов летной проверки систем ССО до сведения инженерно-технического персонала службы управления воздушным движением (диспетчерского состава)</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w:t>
            </w:r>
            <w:r w:rsidRPr="002F274B">
              <w:rPr>
                <w:rFonts w:ascii="Times New Roman" w:eastAsia="Lucida Sans Unicode" w:hAnsi="Times New Roman" w:cs="Times New Roman"/>
                <w:bCs/>
                <w:iCs/>
                <w:sz w:val="20"/>
                <w:szCs w:val="20"/>
                <w:lang w:val="en-US" w:bidi="en-US"/>
              </w:rPr>
              <w:t>. 37 ФАП №1</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5.6 Доступность результатов летной проверки для инженерно-технического персонала, осуществляющего эксплуатацию светотехнического оборудования обеспечения полетов</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val="en-US" w:bidi="en-US"/>
              </w:rPr>
            </w:pPr>
            <w:r w:rsidRPr="002F274B">
              <w:rPr>
                <w:rFonts w:ascii="Times New Roman" w:eastAsia="Lucida Sans Unicode" w:hAnsi="Times New Roman" w:cs="Times New Roman"/>
                <w:bCs/>
                <w:iCs/>
                <w:sz w:val="20"/>
                <w:szCs w:val="20"/>
                <w:lang w:bidi="en-US"/>
              </w:rPr>
              <w:t>п</w:t>
            </w:r>
            <w:r w:rsidRPr="002F274B">
              <w:rPr>
                <w:rFonts w:ascii="Times New Roman" w:eastAsia="Lucida Sans Unicode" w:hAnsi="Times New Roman" w:cs="Times New Roman"/>
                <w:bCs/>
                <w:iCs/>
                <w:sz w:val="20"/>
                <w:szCs w:val="20"/>
                <w:lang w:val="en-US" w:bidi="en-US"/>
              </w:rPr>
              <w:t>. 37 ФАП №1</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5.7 Наличие актов специальных летных проверок</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9 ФАП №1</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5.8 Соблюдение сроков хранения актов летной проверки наземных средств РТОП и связи </w:t>
            </w:r>
          </w:p>
          <w:p w:rsidR="002F274B" w:rsidRPr="002F274B" w:rsidRDefault="002F274B" w:rsidP="002F274B">
            <w:pPr>
              <w:suppressAutoHyphens/>
              <w:spacing w:after="0" w:line="240" w:lineRule="auto"/>
              <w:rPr>
                <w:rFonts w:ascii="Times New Roman" w:eastAsia="ArialMT" w:hAnsi="Times New Roman" w:cs="Times New Roman"/>
                <w:sz w:val="20"/>
                <w:szCs w:val="20"/>
                <w:lang w:bidi="en-US"/>
              </w:rPr>
            </w:pPr>
            <w:r w:rsidRPr="002F274B">
              <w:rPr>
                <w:rFonts w:ascii="Times New Roman" w:eastAsia="ArialMT" w:hAnsi="Times New Roman" w:cs="Times New Roman"/>
                <w:sz w:val="20"/>
                <w:szCs w:val="20"/>
                <w:lang w:bidi="en-US"/>
              </w:rPr>
              <w:t>(хранятся в организации, осуществляющей эксплуатацию этих средств (систем), в течение всего жизненного цикла данного оборудования;</w:t>
            </w:r>
          </w:p>
          <w:p w:rsidR="002F274B" w:rsidRPr="002F274B" w:rsidRDefault="002F274B" w:rsidP="002F274B">
            <w:pPr>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ArialMT" w:hAnsi="Times New Roman" w:cs="Times New Roman"/>
                <w:sz w:val="20"/>
                <w:szCs w:val="20"/>
                <w:lang w:bidi="en-US"/>
              </w:rPr>
              <w:t>в архиве авиационного предприятия, использующего воздушные суда-лаборатории, хранятся не менее двух лет.)</w:t>
            </w:r>
          </w:p>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38, п.39  ФАП №1</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6</w:t>
            </w: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u w:val="single"/>
              </w:rPr>
              <w:t>Организация метрологического обеспечения технической эксплуатации системы   светосигнального оборудования аэродрома  и электроустановок</w:t>
            </w:r>
            <w:r w:rsidRPr="002F274B">
              <w:rPr>
                <w:rFonts w:ascii="Times New Roman" w:eastAsia="Times New Roman" w:hAnsi="Times New Roman" w:cs="Times New Roman"/>
                <w:sz w:val="20"/>
                <w:szCs w:val="20"/>
              </w:rPr>
              <w:t xml:space="preserve"> </w:t>
            </w:r>
            <w:r w:rsidRPr="002F274B">
              <w:rPr>
                <w:rFonts w:ascii="Times New Roman" w:eastAsia="Times New Roman" w:hAnsi="Times New Roman" w:cs="Times New Roman"/>
                <w:sz w:val="20"/>
                <w:szCs w:val="20"/>
              </w:rPr>
              <w:br/>
              <w:t>6.1 Приказ руководителя предприятия о назначении ответственного за метрологическое обеспечение в службе ЭСТОП</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Приложение №2</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ФАП 149</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п.18 ФАП 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6.2 Назначение лица, ответственного за метрологическое обеспечение</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
                <w:iCs/>
                <w:sz w:val="20"/>
                <w:szCs w:val="20"/>
                <w:lang w:bidi="en-US"/>
              </w:rPr>
              <w:t xml:space="preserve"> </w:t>
            </w:r>
            <w:r w:rsidRPr="002F274B">
              <w:rPr>
                <w:rFonts w:ascii="Times New Roman" w:eastAsia="Lucida Sans Unicode" w:hAnsi="Times New Roman" w:cs="Times New Roman"/>
                <w:bCs/>
                <w:iCs/>
                <w:sz w:val="20"/>
                <w:szCs w:val="20"/>
                <w:lang w:val="en-US" w:bidi="en-US"/>
              </w:rPr>
              <w:t>п.19 ФАП 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6.3 Порядок поверки средств измерений используемых службой ЭСТОП</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val="en-US" w:bidi="en-US"/>
              </w:rPr>
              <w:t>п.20 ФАП 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6.4 Разработанные и утвержденные руководителем Организации:</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-опись средств измерений;</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-годовой план (график) поверки (калибровки) средств измерений; </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-журнал движения приборов (в том числе средств измерений) для учета их наличия в службе ЭСТОП.</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val="en-US" w:bidi="en-US"/>
              </w:rPr>
              <w:t>п.21  ФАП 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7</w:t>
            </w: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u w:val="single"/>
              </w:rPr>
            </w:pPr>
            <w:r w:rsidRPr="002F274B">
              <w:rPr>
                <w:rFonts w:ascii="Times New Roman" w:eastAsia="Times New Roman" w:hAnsi="Times New Roman" w:cs="Times New Roman"/>
                <w:sz w:val="20"/>
                <w:szCs w:val="20"/>
                <w:u w:val="single"/>
              </w:rPr>
              <w:t>Организация  внутриаэропортовой электросвязи</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7.1 Схема связи между органами обслуживания воздушного движения (управления полетами) и службами,  обеспечивающими полеты</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ст. 2.26, 2.27, 2.36</w:t>
            </w:r>
            <w:r w:rsidRPr="002F274B">
              <w:rPr>
                <w:rFonts w:ascii="Calibri" w:eastAsia="Calibri" w:hAnsi="Calibri" w:cs="Times New Roman"/>
                <w:sz w:val="20"/>
                <w:szCs w:val="20"/>
              </w:rPr>
              <w:t xml:space="preserve"> </w:t>
            </w:r>
            <w:r w:rsidRPr="002F274B">
              <w:rPr>
                <w:rFonts w:ascii="Times New Roman" w:eastAsia="Lucida Sans Unicode" w:hAnsi="Times New Roman" w:cs="Times New Roman"/>
                <w:bCs/>
                <w:iCs/>
                <w:sz w:val="20"/>
                <w:szCs w:val="20"/>
                <w:lang w:bidi="en-US"/>
              </w:rPr>
              <w:t>Федеральных авиационных правил «Радиотехническое обеспечение полетов воздушных судов и авиационная электросвязь в гражданской авиации», утвержденных приказом Минтранса России от 20.10.2014 № 297 (далее - ФАП №297)</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7.2 Наличие утвержденной и согласованной со всеми заинтересованными организациями  схемы внутриаэропортовой электросвязи с указанием на ней всех радиосетей (радионаправлений) с соответствующими позывными</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ст. 2.36</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ФАП №297</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i/>
                <w:iCs/>
                <w:sz w:val="20"/>
                <w:szCs w:val="20"/>
              </w:rPr>
            </w:pPr>
            <w:r w:rsidRPr="002F274B">
              <w:rPr>
                <w:rFonts w:ascii="Times New Roman" w:eastAsia="Calibri" w:hAnsi="Times New Roman" w:cs="Times New Roman"/>
                <w:sz w:val="20"/>
                <w:szCs w:val="20"/>
              </w:rPr>
              <w:t xml:space="preserve">7.3 Наличие в разработанной с учетом местных особенностей фразеологии радиообмена между службой движения и службами, обеспечивающими полеты </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раздел  </w:t>
            </w:r>
            <w:r w:rsidRPr="002F274B">
              <w:rPr>
                <w:rFonts w:ascii="Times New Roman" w:eastAsia="Lucida Sans Unicode" w:hAnsi="Times New Roman" w:cs="Times New Roman"/>
                <w:bCs/>
                <w:iCs/>
                <w:sz w:val="20"/>
                <w:szCs w:val="20"/>
                <w:lang w:val="en-US" w:bidi="en-US"/>
              </w:rPr>
              <w:t>IV</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V</w:t>
            </w:r>
            <w:r w:rsidRPr="002F274B">
              <w:rPr>
                <w:rFonts w:ascii="Times New Roman" w:eastAsia="Lucida Sans Unicode" w:hAnsi="Times New Roman" w:cs="Times New Roman"/>
                <w:bCs/>
                <w:iCs/>
                <w:sz w:val="20"/>
                <w:szCs w:val="20"/>
                <w:lang w:bidi="en-US"/>
              </w:rPr>
              <w:t xml:space="preserve"> Федеральных авиационных правил «Порядок осуществления радиосвязи в воздушном пространстве Российской Федерации», утвержденных приказом Минтранса России от 26.09.2012 № 362 (далее - ФАП № 362)</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0"/>
                <w:szCs w:val="20"/>
              </w:rPr>
            </w:pPr>
            <w:r w:rsidRPr="002F274B">
              <w:rPr>
                <w:rFonts w:ascii="Times New Roman" w:eastAsia="Calibri" w:hAnsi="Times New Roman" w:cs="Times New Roman"/>
                <w:sz w:val="20"/>
                <w:szCs w:val="20"/>
              </w:rPr>
              <w:t>7.4 Соблюдение установленного порядка назначения позывных</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3.2., 3.4,3.8, приложение №11</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ФАП  №297</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7.5 Техническая эксплуатация авиационной электросвязи. Ввод в эксплуатацию средств  радиосвязи.</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val="en-US" w:bidi="en-US"/>
              </w:rPr>
            </w:pPr>
            <w:r w:rsidRPr="002F274B">
              <w:rPr>
                <w:rFonts w:ascii="Times New Roman" w:eastAsia="Lucida Sans Unicode" w:hAnsi="Times New Roman" w:cs="Times New Roman"/>
                <w:bCs/>
                <w:iCs/>
                <w:sz w:val="20"/>
                <w:szCs w:val="20"/>
                <w:lang w:bidi="en-US"/>
              </w:rPr>
              <w:t xml:space="preserve">раздел  </w:t>
            </w:r>
            <w:r w:rsidRPr="002F274B">
              <w:rPr>
                <w:rFonts w:ascii="Times New Roman" w:eastAsia="Lucida Sans Unicode" w:hAnsi="Times New Roman" w:cs="Times New Roman"/>
                <w:bCs/>
                <w:iCs/>
                <w:sz w:val="20"/>
                <w:szCs w:val="20"/>
                <w:lang w:val="en-US" w:bidi="en-US"/>
              </w:rPr>
              <w:t>IV</w:t>
            </w:r>
            <w:r w:rsidRPr="002F274B">
              <w:rPr>
                <w:rFonts w:ascii="Times New Roman" w:eastAsia="Lucida Sans Unicode" w:hAnsi="Times New Roman" w:cs="Times New Roman"/>
                <w:bCs/>
                <w:iCs/>
                <w:sz w:val="20"/>
                <w:szCs w:val="20"/>
                <w:lang w:bidi="en-US"/>
              </w:rPr>
              <w:t xml:space="preserve"> ФАП №</w:t>
            </w:r>
            <w:r w:rsidRPr="002F274B">
              <w:rPr>
                <w:rFonts w:ascii="Times New Roman" w:eastAsia="Lucida Sans Unicode" w:hAnsi="Times New Roman" w:cs="Times New Roman"/>
                <w:bCs/>
                <w:iCs/>
                <w:sz w:val="20"/>
                <w:szCs w:val="20"/>
                <w:lang w:val="en-US" w:bidi="en-US"/>
              </w:rPr>
              <w:t>362</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8</w:t>
            </w: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u w:val="single"/>
                <w:lang w:bidi="en-US"/>
              </w:rPr>
            </w:pPr>
            <w:r w:rsidRPr="002F274B">
              <w:rPr>
                <w:rFonts w:ascii="Times New Roman" w:eastAsia="Lucida Sans Unicode" w:hAnsi="Times New Roman" w:cs="Times New Roman"/>
                <w:bCs/>
                <w:sz w:val="20"/>
                <w:szCs w:val="20"/>
                <w:u w:val="single"/>
                <w:lang w:bidi="en-US"/>
              </w:rPr>
              <w:t xml:space="preserve">Организация технической эксплуатации средств </w:t>
            </w:r>
            <w:r w:rsidRPr="002F274B">
              <w:rPr>
                <w:rFonts w:ascii="Times New Roman" w:eastAsia="Lucida Sans Unicode" w:hAnsi="Times New Roman" w:cs="Times New Roman"/>
                <w:sz w:val="20"/>
                <w:szCs w:val="20"/>
                <w:u w:val="single"/>
                <w:lang w:bidi="en-US"/>
              </w:rPr>
              <w:t>электросветотехнического обеспечения полетов</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8.1 Утвержденные руководителем организации графики ТО систем светосигнального оборудования</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val="en-US" w:bidi="en-US"/>
              </w:rPr>
              <w:t>п.27</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ФАП</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8.2 Наличие:</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регламентов ТО систем светосигнального оборудования определяющих виды и периодичность выполнения отдельных работ по ТО;</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инструкций (руководств) по технической эксплуатации оборудования организаций-изготовителей;</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технологических карт проведения работ по ТО определяющих методику проведения ТО, разрабатываемых для каждого вида ТО и утвержденных разработчиком оборудования или руководителем (заместителем руководителя) организации;</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val="en-US" w:bidi="en-US"/>
              </w:rPr>
              <w:t>п.24</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ФАП</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8.3 Наличие записей (отметок) о выполнении ТО в соответствующих журналах, паспортах на оборудование и других эксплуатационных документах.</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val="en-US" w:bidi="en-US"/>
              </w:rPr>
              <w:t>п.25</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ФАП</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8.4 Акт(ы) технического состояния с результатами проверки (экспертизы) технического состояния светосигнального оборудования </w:t>
            </w:r>
            <w:r w:rsidRPr="002F274B">
              <w:rPr>
                <w:rFonts w:ascii="Times New Roman" w:eastAsia="Lucida Sans Unicode" w:hAnsi="Times New Roman" w:cs="Times New Roman"/>
                <w:i/>
                <w:sz w:val="20"/>
                <w:szCs w:val="20"/>
                <w:lang w:bidi="en-US"/>
              </w:rPr>
              <w:t>(на основании которого принимается решение о продлении срока службы (ресурса)</w:t>
            </w:r>
            <w:r w:rsidRPr="002F274B">
              <w:rPr>
                <w:rFonts w:ascii="Times New Roman" w:eastAsia="Lucida Sans Unicode" w:hAnsi="Times New Roman" w:cs="Times New Roman"/>
                <w:sz w:val="20"/>
                <w:szCs w:val="20"/>
                <w:lang w:bidi="en-US"/>
              </w:rPr>
              <w:t xml:space="preserve"> </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Раздел 4.6 ФАП-286</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highlight w:val="yellow"/>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9</w:t>
            </w: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u w:val="single"/>
                <w:lang w:bidi="en-US"/>
              </w:rPr>
            </w:pPr>
            <w:r w:rsidRPr="002F274B">
              <w:rPr>
                <w:rFonts w:ascii="Times New Roman" w:eastAsia="Lucida Sans Unicode" w:hAnsi="Times New Roman" w:cs="Times New Roman"/>
                <w:sz w:val="20"/>
                <w:szCs w:val="20"/>
                <w:u w:val="single"/>
                <w:lang w:bidi="en-US"/>
              </w:rPr>
              <w:t>Подготовка электросветотехнического персонала</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9.1 Назначение в организации ответственного за электрохозяйство.</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п.4 пр.1 ФАП 149,</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color w:val="FF0000"/>
                <w:sz w:val="20"/>
                <w:szCs w:val="20"/>
                <w:lang w:bidi="en-US"/>
              </w:rPr>
            </w:pPr>
            <w:r w:rsidRPr="002F274B">
              <w:rPr>
                <w:rFonts w:ascii="Times New Roman" w:eastAsia="Lucida Sans Unicode" w:hAnsi="Times New Roman" w:cs="Times New Roman"/>
                <w:bCs/>
                <w:iCs/>
                <w:sz w:val="20"/>
                <w:szCs w:val="20"/>
                <w:lang w:bidi="en-US"/>
              </w:rPr>
              <w:t>п.1.2.3 Правил технической эксплуатации электроустановок потребителей, утвержденных приказом Минэнерго России от 13.01.2003 №6 (далее – ПЭЭП).</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9.3 Наличие утвержденного перечня технической документации и соблюдение сроков  его пересмотра </w:t>
            </w:r>
            <w:r w:rsidRPr="002F274B">
              <w:rPr>
                <w:rFonts w:ascii="Times New Roman" w:eastAsia="Lucida Sans Unicode" w:hAnsi="Times New Roman" w:cs="Times New Roman"/>
                <w:i/>
                <w:sz w:val="20"/>
                <w:szCs w:val="20"/>
                <w:lang w:bidi="en-US"/>
              </w:rPr>
              <w:t>(не реже 1 раза в 3 года).</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п.1.2.6  ПЭЭП</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0"/>
                <w:szCs w:val="20"/>
              </w:rPr>
            </w:pPr>
            <w:r w:rsidRPr="002F274B">
              <w:rPr>
                <w:rFonts w:ascii="Times New Roman" w:eastAsia="Times New Roman" w:hAnsi="Times New Roman" w:cs="Times New Roman"/>
                <w:bCs/>
                <w:sz w:val="20"/>
                <w:szCs w:val="20"/>
              </w:rPr>
              <w:t xml:space="preserve">9.4 Наличие технической документации </w:t>
            </w:r>
          </w:p>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
                <w:sz w:val="20"/>
                <w:szCs w:val="20"/>
              </w:rPr>
            </w:pPr>
            <w:r w:rsidRPr="002F274B">
              <w:rPr>
                <w:rFonts w:ascii="Times New Roman" w:eastAsia="Times New Roman" w:hAnsi="Times New Roman" w:cs="Times New Roman"/>
                <w:i/>
                <w:sz w:val="20"/>
                <w:szCs w:val="20"/>
              </w:rPr>
              <w:t>и установленный порядок ее хранения</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п.1.8.2 ПЭЭП </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9.5 Соблюдение сроков проверки соответствия электрических (технологических) схем (чертежей) фактическим эксплуатационным </w:t>
            </w:r>
            <w:r w:rsidRPr="002F274B">
              <w:rPr>
                <w:rFonts w:ascii="Times New Roman" w:eastAsia="Lucida Sans Unicode" w:hAnsi="Times New Roman" w:cs="Times New Roman"/>
                <w:i/>
                <w:sz w:val="20"/>
                <w:szCs w:val="20"/>
                <w:lang w:bidi="en-US"/>
              </w:rPr>
              <w:t>(не реже 1 раза в 2 года</w:t>
            </w:r>
            <w:r w:rsidRPr="002F274B">
              <w:rPr>
                <w:rFonts w:ascii="Times New Roman" w:eastAsia="Lucida Sans Unicode" w:hAnsi="Times New Roman" w:cs="Times New Roman"/>
                <w:sz w:val="20"/>
                <w:szCs w:val="20"/>
                <w:lang w:bidi="en-US"/>
              </w:rPr>
              <w:t xml:space="preserve"> </w:t>
            </w:r>
            <w:r w:rsidRPr="002F274B">
              <w:rPr>
                <w:rFonts w:ascii="Times New Roman" w:eastAsia="Lucida Sans Unicode" w:hAnsi="Times New Roman" w:cs="Times New Roman"/>
                <w:i/>
                <w:sz w:val="20"/>
                <w:szCs w:val="20"/>
                <w:lang w:bidi="en-US"/>
              </w:rPr>
              <w:t>с отметкой на них)</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п.1.8.5; п. 1.2.6 ПЭЭП</w:t>
            </w:r>
            <w:r w:rsidRPr="002F274B">
              <w:rPr>
                <w:rFonts w:ascii="Times New Roman" w:eastAsia="Lucida Sans Unicode" w:hAnsi="Times New Roman" w:cs="Times New Roman"/>
                <w:bCs/>
                <w:iCs/>
                <w:color w:val="FF0000"/>
                <w:sz w:val="20"/>
                <w:szCs w:val="20"/>
                <w:lang w:bidi="en-US"/>
              </w:rPr>
              <w:t xml:space="preserve"> </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9.6 Наличие на  рабочем месте у ответственного за электрохозяйство комплекта схем электроснабжения</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п.1.8.6 ПЭЭП </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9.7 График проверки состояния стационарного оборудования и электропроводки аварийного и рабочего освещения, испытания и измерения сопротивления изоляции проводов, кабелей и заземляющих устройств </w:t>
            </w:r>
            <w:r w:rsidRPr="002F274B">
              <w:rPr>
                <w:rFonts w:ascii="Times New Roman" w:eastAsia="Lucida Sans Unicode" w:hAnsi="Times New Roman" w:cs="Times New Roman"/>
                <w:i/>
                <w:sz w:val="20"/>
                <w:szCs w:val="20"/>
                <w:lang w:bidi="en-US"/>
              </w:rPr>
              <w:t>(не реже одного раза в три года)</w:t>
            </w:r>
            <w:r w:rsidRPr="002F274B">
              <w:rPr>
                <w:rFonts w:ascii="Times New Roman" w:eastAsia="Lucida Sans Unicode" w:hAnsi="Times New Roman" w:cs="Times New Roman"/>
                <w:sz w:val="20"/>
                <w:szCs w:val="20"/>
                <w:lang w:bidi="en-US"/>
              </w:rPr>
              <w:t xml:space="preserve">. Оформленный акт </w:t>
            </w:r>
            <w:r w:rsidRPr="002F274B">
              <w:rPr>
                <w:rFonts w:ascii="Times New Roman" w:eastAsia="Lucida Sans Unicode" w:hAnsi="Times New Roman" w:cs="Times New Roman"/>
                <w:i/>
                <w:sz w:val="20"/>
                <w:szCs w:val="20"/>
                <w:lang w:bidi="en-US"/>
              </w:rPr>
              <w:t>(протокол)</w:t>
            </w:r>
            <w:r w:rsidRPr="002F274B">
              <w:rPr>
                <w:rFonts w:ascii="Times New Roman" w:eastAsia="Lucida Sans Unicode" w:hAnsi="Times New Roman" w:cs="Times New Roman"/>
                <w:sz w:val="20"/>
                <w:szCs w:val="20"/>
                <w:lang w:bidi="en-US"/>
              </w:rPr>
              <w:t xml:space="preserve"> с результатами замеров в соответствии с нормами испытания электрооборудования.</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2.12.17</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Приложение 3 ПЭЭП</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9.8 Наличие приказа о назначении комиссии для проведения проверки знаний электротехнического и электро-технологического персонала </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i/>
                <w:sz w:val="20"/>
                <w:szCs w:val="20"/>
                <w:lang w:val="en-US" w:bidi="en-US"/>
              </w:rPr>
              <w:t>(не менее пяти человек)</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п.1.4.30 ПЭЭП </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9.9 Программы подготовки электротехнического персонала </w:t>
            </w:r>
            <w:r w:rsidRPr="002F274B">
              <w:rPr>
                <w:rFonts w:ascii="Times New Roman" w:eastAsia="Lucida Sans Unicode" w:hAnsi="Times New Roman" w:cs="Times New Roman"/>
                <w:i/>
                <w:sz w:val="20"/>
                <w:szCs w:val="20"/>
                <w:lang w:bidi="en-US"/>
              </w:rPr>
              <w:t>(для каждой должности)</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п.1.4.9; п.1.4.11 ПЭЭП </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9.10 Утвержденный календарный график проверки знаний норм и правил работы в электроустановках, ознакомление с графиком подлежащих проверке знаний работников.</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п.1.4.27 ПЭЭП </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9.11 Журнал учета проверки знаний норм и правил работы в электроустановках</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п.1.4.39 ПЭЭП </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highlight w:val="yellow"/>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9.12  Протоколы проверки знаний норм и правил работы в электроустановках</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2.5 Правил по охране труда при эксплуатации электроустановок, утвержденных приказом Минтруда России от 24.07.13 № 328н (далее – Правила по охране труда)</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9.13 Распоряжение руководителя организации о допуске к самостоятельной работе.</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п.1.4.14 ПЭЭП </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9.14 Журнал учёта присвоения группы </w:t>
            </w:r>
            <w:r w:rsidRPr="002F274B">
              <w:rPr>
                <w:rFonts w:ascii="Times New Roman" w:eastAsia="Lucida Sans Unicode" w:hAnsi="Times New Roman" w:cs="Times New Roman"/>
                <w:sz w:val="20"/>
                <w:szCs w:val="20"/>
                <w:lang w:val="en-US" w:bidi="en-US"/>
              </w:rPr>
              <w:t>I</w:t>
            </w:r>
            <w:r w:rsidRPr="002F274B">
              <w:rPr>
                <w:rFonts w:ascii="Times New Roman" w:eastAsia="Lucida Sans Unicode" w:hAnsi="Times New Roman" w:cs="Times New Roman"/>
                <w:sz w:val="20"/>
                <w:szCs w:val="20"/>
                <w:lang w:bidi="en-US"/>
              </w:rPr>
              <w:t xml:space="preserve"> по электробезопасности не электротехническому персоналу.</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i/>
                <w:sz w:val="20"/>
                <w:szCs w:val="20"/>
                <w:lang w:bidi="en-US"/>
              </w:rPr>
              <w:t>(пронумерован и прошнурован)</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 перечень должностей и профессий, требующих присвоения персоналу  группы </w:t>
            </w:r>
            <w:r w:rsidRPr="002F274B">
              <w:rPr>
                <w:rFonts w:ascii="Times New Roman" w:eastAsia="Lucida Sans Unicode" w:hAnsi="Times New Roman" w:cs="Times New Roman"/>
                <w:sz w:val="20"/>
                <w:szCs w:val="20"/>
                <w:lang w:val="en-US" w:bidi="en-US"/>
              </w:rPr>
              <w:t>I</w:t>
            </w:r>
            <w:r w:rsidRPr="002F274B">
              <w:rPr>
                <w:rFonts w:ascii="Times New Roman" w:eastAsia="Lucida Sans Unicode" w:hAnsi="Times New Roman" w:cs="Times New Roman"/>
                <w:sz w:val="20"/>
                <w:szCs w:val="20"/>
                <w:lang w:bidi="en-US"/>
              </w:rPr>
              <w:t xml:space="preserve"> по электробезопасности, утвержденный руководителем предприятия;</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xml:space="preserve"> - программа проведения инструктажа не электротехнического персонала на группу </w:t>
            </w:r>
            <w:r w:rsidRPr="002F274B">
              <w:rPr>
                <w:rFonts w:ascii="Times New Roman" w:eastAsia="Lucida Sans Unicode" w:hAnsi="Times New Roman" w:cs="Times New Roman"/>
                <w:sz w:val="20"/>
                <w:szCs w:val="20"/>
                <w:lang w:val="en-US" w:bidi="en-US"/>
              </w:rPr>
              <w:t>I</w:t>
            </w:r>
            <w:r w:rsidRPr="002F274B">
              <w:rPr>
                <w:rFonts w:ascii="Times New Roman" w:eastAsia="Lucida Sans Unicode" w:hAnsi="Times New Roman" w:cs="Times New Roman"/>
                <w:sz w:val="20"/>
                <w:szCs w:val="20"/>
                <w:lang w:bidi="en-US"/>
              </w:rPr>
              <w:t xml:space="preserve"> по электробезопасности</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п.1.4.4 ПЭЭП </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9.15 Журнал регистрации инвентарного учета, периодической проверки и ремонта переносных и передвижных электроприемников, вспомогательного оборудования к ним</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п.1.5.11ПЭЭП</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9.16 Утвержденные ответственным за электрохозяйство перечни распределения средств защиты с указанием мест их хранения </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п.1.2.3</w:t>
            </w:r>
            <w:r w:rsidRPr="002F274B">
              <w:rPr>
                <w:rFonts w:ascii="Calibri" w:eastAsia="Calibri" w:hAnsi="Calibri" w:cs="Times New Roman"/>
              </w:rPr>
              <w:t xml:space="preserve"> </w:t>
            </w:r>
            <w:r w:rsidRPr="002F274B">
              <w:rPr>
                <w:rFonts w:ascii="Times New Roman" w:eastAsia="Lucida Sans Unicode" w:hAnsi="Times New Roman" w:cs="Times New Roman"/>
                <w:bCs/>
                <w:iCs/>
                <w:sz w:val="20"/>
                <w:szCs w:val="20"/>
                <w:lang w:bidi="en-US"/>
              </w:rPr>
              <w:t>Инструкции по применению и испытанию средств защиты, используемых в электроустановках, утвержденной приказом Минэнерго России от 30.06.2003 №261</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9.17 Наличие распоряжения руководителя организации о порядке хранения и выдачи ключей от электроустановок.</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3.13 Правил по охране труда</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10</w:t>
            </w: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u w:val="single"/>
                <w:lang w:bidi="en-US"/>
              </w:rPr>
            </w:pPr>
            <w:r w:rsidRPr="002F274B">
              <w:rPr>
                <w:rFonts w:ascii="Times New Roman" w:eastAsia="Lucida Sans Unicode" w:hAnsi="Times New Roman" w:cs="Times New Roman"/>
                <w:sz w:val="20"/>
                <w:szCs w:val="20"/>
                <w:u w:val="single"/>
                <w:lang w:bidi="en-US"/>
              </w:rPr>
              <w:t xml:space="preserve">Мероприятия по подготовке и повышению квалификации инженерно-технического персонала службы ЭСТОП </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10.1 Прохождение (результат) периодической аттестации по безопасности полетов руководителя службы ЭСТОП (раз в 5 лет)</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Приложение №1 к</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Положению</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о порядке проведения аттестации лиц, занимающих должности исполнительных руководителей и специалистов организаций</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и их подразделений, осуществляющих перевозку пассажиров и грузов, утвержденному приказом Минтранса России №49, Минтруда России №126 от 11.05.2000</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ind w:left="30"/>
              <w:rPr>
                <w:rFonts w:ascii="Times New Roman" w:eastAsia="Times New Roman" w:hAnsi="Times New Roman" w:cs="Times New Roman"/>
                <w:i/>
                <w:iCs/>
                <w:sz w:val="20"/>
                <w:szCs w:val="20"/>
              </w:rPr>
            </w:pPr>
            <w:r w:rsidRPr="002F274B">
              <w:rPr>
                <w:rFonts w:ascii="Times New Roman" w:eastAsia="Times New Roman" w:hAnsi="Times New Roman" w:cs="Times New Roman"/>
                <w:bCs/>
                <w:sz w:val="20"/>
                <w:szCs w:val="20"/>
              </w:rPr>
              <w:t xml:space="preserve">10.2 Соблюдение установленных сроков прохождения повышения квалификации инженерно-техническим персоналом службы ЭСТОП  </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13 ФАП-149</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color w:val="FF0000"/>
                <w:sz w:val="20"/>
                <w:szCs w:val="20"/>
                <w:lang w:bidi="en-US"/>
              </w:rPr>
            </w:pPr>
            <w:r w:rsidRPr="002F274B">
              <w:rPr>
                <w:rFonts w:ascii="Times New Roman" w:eastAsia="Lucida Sans Unicode" w:hAnsi="Times New Roman" w:cs="Times New Roman"/>
                <w:bCs/>
                <w:iCs/>
                <w:sz w:val="20"/>
                <w:szCs w:val="20"/>
                <w:lang w:bidi="en-US"/>
              </w:rPr>
              <w:t>п.1.2.6 ПЭЭП</w:t>
            </w:r>
            <w:r w:rsidRPr="002F274B">
              <w:rPr>
                <w:rFonts w:ascii="Times New Roman" w:eastAsia="Lucida Sans Unicode" w:hAnsi="Times New Roman" w:cs="Times New Roman"/>
                <w:bCs/>
                <w:iCs/>
                <w:color w:val="FF0000"/>
                <w:sz w:val="20"/>
                <w:szCs w:val="20"/>
                <w:lang w:bidi="en-US"/>
              </w:rPr>
              <w:t xml:space="preserve"> </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11</w:t>
            </w: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Порядок получения, доведения до персонала службы ЭСТОП и контроль исполнения нормативных актов,  информации по безопасности полетов </w:t>
            </w:r>
            <w:r w:rsidRPr="002F274B">
              <w:rPr>
                <w:rFonts w:ascii="Times New Roman" w:eastAsia="Times New Roman" w:hAnsi="Times New Roman" w:cs="Times New Roman"/>
                <w:i/>
                <w:sz w:val="20"/>
                <w:szCs w:val="20"/>
              </w:rPr>
              <w:t>(в части, касающейся аэропортовой деятельности по электро-светотехническому обеспечению полетов).</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п.22 ФАП №149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12</w:t>
            </w: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bCs/>
                <w:sz w:val="20"/>
                <w:szCs w:val="20"/>
                <w:u w:val="single"/>
                <w:lang w:bidi="en-US"/>
              </w:rPr>
            </w:pPr>
            <w:r w:rsidRPr="002F274B">
              <w:rPr>
                <w:rFonts w:ascii="Times New Roman" w:eastAsia="Lucida Sans Unicode" w:hAnsi="Times New Roman" w:cs="Times New Roman"/>
                <w:bCs/>
                <w:sz w:val="20"/>
                <w:szCs w:val="20"/>
                <w:u w:val="single"/>
                <w:lang w:bidi="en-US"/>
              </w:rPr>
              <w:t xml:space="preserve">Выполнение мероприятий по охране труда в службе ЭСТОП </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12.1 Инструкции по охране труда</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Приложение №2 ФАП №149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12.2 Организация обеспечения специалистов службы ЭСТОП спецодеждой, спецобувью и другими средствами индивидуальной защиты</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14 ФАП №149</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Приказ Минздравсоцразвития России от 22.06.2009 г. № 357н «Об утверждении Типовых норм бесплатной выдачи специальной одежды, специальной обуви и других средств индивидуальной защиты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12.3 Наличие личных карточек учета выдачи средств индивидуальной защиты (СИЗ)</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Приказ Минздравсоцразвития России от 1.06. 2009 №290н «Об утверждении Межотраслевых правил обеспечения работников специальной одеждой, специальной обувью и другими средствами индивидуальной защиты»</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13</w:t>
            </w: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u w:val="single"/>
                <w:lang w:bidi="en-US"/>
              </w:rPr>
            </w:pPr>
            <w:r w:rsidRPr="002F274B">
              <w:rPr>
                <w:rFonts w:ascii="Times New Roman" w:eastAsia="Lucida Sans Unicode" w:hAnsi="Times New Roman" w:cs="Times New Roman"/>
                <w:bCs/>
                <w:sz w:val="20"/>
                <w:szCs w:val="20"/>
                <w:u w:val="single"/>
                <w:lang w:bidi="en-US"/>
              </w:rPr>
              <w:t xml:space="preserve">Выполнение мероприятий по выполнению требований </w:t>
            </w:r>
            <w:r w:rsidRPr="002F274B">
              <w:rPr>
                <w:rFonts w:ascii="Times New Roman" w:eastAsia="Lucida Sans Unicode" w:hAnsi="Times New Roman" w:cs="Times New Roman"/>
                <w:sz w:val="20"/>
                <w:szCs w:val="20"/>
                <w:u w:val="single"/>
                <w:lang w:bidi="en-US"/>
              </w:rPr>
              <w:t xml:space="preserve"> пожарной безопасности</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13.1 Опись защитных средств и средств пожаротушения, имеющихся в службе.</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Приложение №2</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val="en-US" w:bidi="en-US"/>
              </w:rPr>
              <w:t>ФАП</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13.2 Наличие распорядительного документа  об установлении в организации противопожарного режима,  в.ч.:</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-порядок осмотра и закрытия помещений после окончания работы;</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-действия работников при обнаружении пожара;</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-порядок и сроки прохождения противопожарного инструктажа и занятий по пожарно-техническому минимуму, а также назначение ответственных за их проведение</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Приложение №2</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val="en-US" w:bidi="en-US"/>
              </w:rPr>
              <w:t>ФАП</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14</w:t>
            </w: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u w:val="single"/>
                <w:lang w:bidi="en-US"/>
              </w:rPr>
            </w:pPr>
            <w:r w:rsidRPr="002F274B">
              <w:rPr>
                <w:rFonts w:ascii="Times New Roman" w:eastAsia="Lucida Sans Unicode" w:hAnsi="Times New Roman" w:cs="Times New Roman"/>
                <w:sz w:val="20"/>
                <w:szCs w:val="20"/>
                <w:u w:val="single"/>
                <w:lang w:bidi="en-US"/>
              </w:rPr>
              <w:t>Организация дежурства по сменам специалистов службы ЭСТОП</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14.1 Наличие телефонной связи и громкоговорящей связи или радиосвязи с руководителем полетов (диспетчером) и трансформаторными подстанциями, телефонной связью с энергоснабжающей организацией, субабонентами и службами аэропорта;</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 14 </w:t>
            </w:r>
            <w:r w:rsidRPr="002F274B">
              <w:rPr>
                <w:rFonts w:ascii="Times New Roman" w:eastAsia="Lucida Sans Unicode" w:hAnsi="Times New Roman" w:cs="Times New Roman"/>
                <w:bCs/>
                <w:iCs/>
                <w:sz w:val="20"/>
                <w:szCs w:val="20"/>
                <w:lang w:val="en-US" w:bidi="en-US"/>
              </w:rPr>
              <w:t>ФАП №149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14.2 Наличие радиофицированной дежурной автомашины сменного инженера службы ЭСТОП</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п. 14 ФАП №149</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bCs/>
                <w:iCs/>
                <w:spacing w:val="18"/>
                <w:sz w:val="20"/>
                <w:szCs w:val="20"/>
              </w:rPr>
            </w:pPr>
            <w:r w:rsidRPr="002F274B">
              <w:rPr>
                <w:rFonts w:ascii="Times New Roman" w:eastAsia="Times New Roman" w:hAnsi="Times New Roman" w:cs="Times New Roman"/>
                <w:sz w:val="20"/>
                <w:szCs w:val="20"/>
              </w:rPr>
              <w:t>14.3 Наличие разрешения на право эксплуатации радиостанций  установленных на дежурном автомобиле</w:t>
            </w:r>
            <w:r w:rsidRPr="002F274B">
              <w:rPr>
                <w:rFonts w:ascii="Times New Roman" w:eastAsia="Times New Roman" w:hAnsi="Times New Roman" w:cs="Times New Roman"/>
                <w:bCs/>
                <w:sz w:val="20"/>
                <w:szCs w:val="20"/>
              </w:rPr>
              <w:t xml:space="preserve"> сменного инженера службы ЭСТОП</w:t>
            </w:r>
            <w:r w:rsidRPr="002F274B">
              <w:rPr>
                <w:rFonts w:ascii="Times New Roman" w:eastAsia="Times New Roman" w:hAnsi="Times New Roman" w:cs="Times New Roman"/>
                <w:sz w:val="20"/>
                <w:szCs w:val="20"/>
              </w:rPr>
              <w:t xml:space="preserve">. </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ст. 24 Федерального закона от 07.07.2003 ФЗ-126 «О связи»</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14.4 Наличие переносных радиостанций, для обеспечения связи с руководителем полетов (диспетчером) и оперативной группой при выездах ее на эксплуатируемые (обслуживаемые) объекты аэропорта</w:t>
            </w:r>
          </w:p>
        </w:tc>
        <w:tc>
          <w:tcPr>
            <w:tcW w:w="2126"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val="en-US" w:bidi="en-US"/>
              </w:rPr>
            </w:pPr>
            <w:r w:rsidRPr="002F274B">
              <w:rPr>
                <w:rFonts w:ascii="Times New Roman" w:eastAsia="Lucida Sans Unicode" w:hAnsi="Times New Roman" w:cs="Times New Roman"/>
                <w:bCs/>
                <w:iCs/>
                <w:sz w:val="20"/>
                <w:szCs w:val="20"/>
                <w:lang w:val="en-US" w:bidi="en-US"/>
              </w:rPr>
              <w:t>п.14</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ФАП</w:t>
            </w:r>
            <w:r w:rsidRPr="002F274B">
              <w:rPr>
                <w:rFonts w:ascii="Times New Roman" w:eastAsia="Lucida Sans Unicode" w:hAnsi="Times New Roman" w:cs="Times New Roman"/>
                <w:bCs/>
                <w:iCs/>
                <w:sz w:val="20"/>
                <w:szCs w:val="20"/>
                <w:lang w:bidi="en-US"/>
              </w:rPr>
              <w:t xml:space="preserve"> </w:t>
            </w:r>
            <w:r w:rsidRPr="002F274B">
              <w:rPr>
                <w:rFonts w:ascii="Times New Roman" w:eastAsia="Lucida Sans Unicode" w:hAnsi="Times New Roman" w:cs="Times New Roman"/>
                <w:bCs/>
                <w:iCs/>
                <w:sz w:val="20"/>
                <w:szCs w:val="20"/>
                <w:lang w:val="en-US" w:bidi="en-US"/>
              </w:rPr>
              <w:t>№149</w:t>
            </w: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r w:rsidRPr="002F274B">
              <w:rPr>
                <w:rFonts w:ascii="Times New Roman" w:eastAsia="Lucida Sans Unicode" w:hAnsi="Times New Roman" w:cs="Times New Roman"/>
                <w:bCs/>
                <w:sz w:val="20"/>
                <w:szCs w:val="20"/>
                <w:lang w:bidi="en-US"/>
              </w:rPr>
              <w:t>14.1</w:t>
            </w:r>
          </w:p>
        </w:tc>
        <w:tc>
          <w:tcPr>
            <w:tcW w:w="3402" w:type="dxa"/>
            <w:vAlign w:val="center"/>
          </w:tcPr>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u w:val="single"/>
              </w:rPr>
            </w:pPr>
            <w:r w:rsidRPr="002F274B">
              <w:rPr>
                <w:rFonts w:ascii="Times New Roman" w:eastAsia="Times New Roman" w:hAnsi="Times New Roman" w:cs="Times New Roman"/>
                <w:sz w:val="20"/>
                <w:szCs w:val="20"/>
                <w:u w:val="single"/>
              </w:rPr>
              <w:t>Документация оперативной группы</w:t>
            </w:r>
          </w:p>
          <w:p w:rsidR="002F274B" w:rsidRPr="002F274B" w:rsidRDefault="002F274B" w:rsidP="002F2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rPr>
                <w:rFonts w:ascii="Times New Roman" w:eastAsia="Times New Roman" w:hAnsi="Times New Roman" w:cs="Times New Roman"/>
                <w:sz w:val="20"/>
                <w:szCs w:val="20"/>
              </w:rPr>
            </w:pPr>
            <w:r w:rsidRPr="002F274B">
              <w:rPr>
                <w:rFonts w:ascii="Times New Roman" w:eastAsia="Times New Roman" w:hAnsi="Times New Roman" w:cs="Times New Roman"/>
                <w:sz w:val="20"/>
                <w:szCs w:val="20"/>
              </w:rPr>
              <w:t xml:space="preserve">14.1.1  </w:t>
            </w:r>
            <w:r w:rsidRPr="002F274B">
              <w:rPr>
                <w:rFonts w:ascii="Times New Roman" w:eastAsia="Times New Roman" w:hAnsi="Times New Roman" w:cs="Times New Roman"/>
                <w:sz w:val="20"/>
                <w:szCs w:val="20"/>
                <w:lang w:bidi="en-US"/>
              </w:rPr>
              <w:t>Оперативный журнал</w:t>
            </w:r>
          </w:p>
        </w:tc>
        <w:tc>
          <w:tcPr>
            <w:tcW w:w="2126" w:type="dxa"/>
            <w:vMerge w:val="restart"/>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 xml:space="preserve">Приложение  № 2 </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r w:rsidRPr="002F274B">
              <w:rPr>
                <w:rFonts w:ascii="Times New Roman" w:eastAsia="Lucida Sans Unicode" w:hAnsi="Times New Roman" w:cs="Times New Roman"/>
                <w:bCs/>
                <w:iCs/>
                <w:sz w:val="20"/>
                <w:szCs w:val="20"/>
                <w:lang w:bidi="en-US"/>
              </w:rPr>
              <w:t>ФАП-149</w:t>
            </w:r>
          </w:p>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val="en-US"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14.1.2 Журнал регистрации нарядов и распоряжений по работам в электроустановках, папка нарядов;</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14.1.3 Журнал заявок на текущий ремонт электроустановок объектов общего назначения аэропорта;</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vAlign w:val="center"/>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14.1.4  Наличие инструкций:</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по взаимодействию со службами аэропорта;</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по резервированию и оперативным переключениям электропитания;</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по режиму;</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по охране труда, оказанию первой помощи при поражении электрическим током;</w:t>
            </w:r>
          </w:p>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 по мерам пожарной безопасности и действиям персонала оперативной группы в случае возникновения пожара (иных чрезвычайных ситуаций);</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14.1.5 Список лиц из числа персонала оперативной группы по сменам (с указанием фамилии, имени, отчества, должности, квалификационной группы по технике безопасности, старших смен);</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14.1.6 Список лиц из числа персонала службы ЭСТОП, имеющих право единоличного осмотра в электроустановках;</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14.1.7 Список лиц из числа персонала службы ЭСТОП, имеющих право отдавать оперативные распоряжения;</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14.1.8 Список лиц из числа персонала службы ЭСТОП, имеющих право переговоров с диспетчером энергоснабжающей организации;</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14.1.9 Список телефонов абонентов и субабонентов, должностных лиц и служб аэропорта, диспетчеров энергоснабжающих организаций и т.д.;</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14.1.10 Графики дежурств и отпусков лиц из числа персонала оперативной группы;</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14.1.11 График включения и отключения наружного освещения;</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sz w:val="20"/>
                <w:szCs w:val="20"/>
                <w:lang w:bidi="en-US"/>
              </w:rPr>
            </w:pPr>
            <w:r w:rsidRPr="002F274B">
              <w:rPr>
                <w:rFonts w:ascii="Times New Roman" w:eastAsia="Lucida Sans Unicode" w:hAnsi="Times New Roman" w:cs="Times New Roman"/>
                <w:sz w:val="20"/>
                <w:szCs w:val="20"/>
                <w:lang w:bidi="en-US"/>
              </w:rPr>
              <w:t>14.1.12 Схемы высоковольтного и низковольтного, основного и резервного электроснабжения объектов аэропорта;</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14.1.13 Схемы светосигнального оборудования взлетно-посадочных полос и рулежных дорожек;</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r w:rsidR="002F274B" w:rsidRPr="002F274B" w:rsidTr="002F274B">
        <w:tc>
          <w:tcPr>
            <w:tcW w:w="567"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3402" w:type="dxa"/>
          </w:tcPr>
          <w:p w:rsidR="002F274B" w:rsidRPr="002F274B" w:rsidRDefault="002F274B" w:rsidP="002F274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rPr>
                <w:rFonts w:ascii="Times New Roman" w:eastAsia="Lucida Sans Unicode" w:hAnsi="Times New Roman" w:cs="Times New Roman"/>
                <w:i/>
                <w:sz w:val="20"/>
                <w:szCs w:val="20"/>
                <w:lang w:bidi="en-US"/>
              </w:rPr>
            </w:pPr>
            <w:r w:rsidRPr="002F274B">
              <w:rPr>
                <w:rFonts w:ascii="Times New Roman" w:eastAsia="Lucida Sans Unicode" w:hAnsi="Times New Roman" w:cs="Times New Roman"/>
                <w:sz w:val="20"/>
                <w:szCs w:val="20"/>
                <w:lang w:bidi="en-US"/>
              </w:rPr>
              <w:t>14.1.14 Схемы электрооборудования объектов общего назначения аэропорта</w:t>
            </w:r>
          </w:p>
        </w:tc>
        <w:tc>
          <w:tcPr>
            <w:tcW w:w="2126" w:type="dxa"/>
            <w:vMerge/>
          </w:tcPr>
          <w:p w:rsidR="002F274B" w:rsidRPr="002F274B" w:rsidRDefault="002F274B" w:rsidP="002F274B">
            <w:pPr>
              <w:widowControl w:val="0"/>
              <w:suppressAutoHyphens/>
              <w:spacing w:after="0" w:line="240" w:lineRule="auto"/>
              <w:rPr>
                <w:rFonts w:ascii="Times New Roman" w:eastAsia="Lucida Sans Unicode" w:hAnsi="Times New Roman" w:cs="Times New Roman"/>
                <w:bCs/>
                <w:i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c>
          <w:tcPr>
            <w:tcW w:w="1701" w:type="dxa"/>
          </w:tcPr>
          <w:p w:rsidR="002F274B" w:rsidRPr="002F274B" w:rsidRDefault="002F274B" w:rsidP="002F274B">
            <w:pPr>
              <w:rPr>
                <w:rFonts w:ascii="Calibri" w:eastAsia="Calibri" w:hAnsi="Calibri" w:cs="Times New Roman"/>
              </w:rPr>
            </w:pPr>
            <w:r w:rsidRPr="002F274B">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2F274B" w:rsidRPr="002F274B" w:rsidRDefault="002F274B" w:rsidP="002F274B">
            <w:pPr>
              <w:widowControl w:val="0"/>
              <w:suppressAutoHyphens/>
              <w:spacing w:after="0" w:line="240" w:lineRule="auto"/>
              <w:rPr>
                <w:rFonts w:ascii="Times New Roman" w:eastAsia="Lucida Sans Unicode" w:hAnsi="Times New Roman" w:cs="Times New Roman"/>
                <w:bCs/>
                <w:sz w:val="20"/>
                <w:szCs w:val="20"/>
                <w:lang w:bidi="en-US"/>
              </w:rPr>
            </w:pPr>
          </w:p>
        </w:tc>
      </w:tr>
    </w:tbl>
    <w:p w:rsidR="002F274B" w:rsidRPr="002F274B" w:rsidRDefault="002F274B" w:rsidP="002F274B">
      <w:pPr>
        <w:spacing w:after="0" w:line="240" w:lineRule="auto"/>
        <w:rPr>
          <w:rFonts w:ascii="Times New Roman" w:eastAsia="Times New Roman" w:hAnsi="Times New Roman" w:cs="Times New Roman"/>
          <w:sz w:val="20"/>
          <w:szCs w:val="20"/>
          <w:lang w:eastAsia="ru-RU"/>
        </w:rPr>
      </w:pPr>
      <w:r w:rsidRPr="002F274B">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2F274B" w:rsidRPr="002F274B" w:rsidRDefault="002F274B" w:rsidP="002F274B">
      <w:pPr>
        <w:spacing w:after="0"/>
        <w:ind w:right="139"/>
        <w:rPr>
          <w:rFonts w:ascii="Times New Roman" w:eastAsia="Calibri" w:hAnsi="Times New Roman" w:cs="Times New Roman"/>
          <w:bCs/>
          <w:iCs/>
          <w:sz w:val="24"/>
          <w:szCs w:val="24"/>
        </w:rPr>
      </w:pPr>
      <w:r w:rsidRPr="002F274B">
        <w:rPr>
          <w:rFonts w:ascii="Times New Roman" w:eastAsia="Calibri" w:hAnsi="Times New Roman" w:cs="Times New Roman"/>
          <w:bCs/>
          <w:iCs/>
          <w:sz w:val="24"/>
          <w:szCs w:val="24"/>
        </w:rPr>
        <w:t>_____________________________________________________</w:t>
      </w:r>
      <w:r>
        <w:rPr>
          <w:rFonts w:ascii="Times New Roman" w:eastAsia="Calibri" w:hAnsi="Times New Roman" w:cs="Times New Roman"/>
          <w:bCs/>
          <w:iCs/>
          <w:sz w:val="24"/>
          <w:szCs w:val="24"/>
        </w:rPr>
        <w:t>_____________________________</w:t>
      </w:r>
    </w:p>
    <w:p w:rsidR="002F274B" w:rsidRPr="002F274B" w:rsidRDefault="002F274B" w:rsidP="002F274B">
      <w:pPr>
        <w:spacing w:after="0"/>
        <w:ind w:right="139"/>
        <w:rPr>
          <w:rFonts w:ascii="Times New Roman" w:eastAsia="Calibri" w:hAnsi="Times New Roman" w:cs="Times New Roman"/>
          <w:bCs/>
          <w:iCs/>
          <w:sz w:val="24"/>
          <w:szCs w:val="24"/>
        </w:rPr>
      </w:pPr>
      <w:r w:rsidRPr="002F274B">
        <w:rPr>
          <w:rFonts w:ascii="Times New Roman" w:eastAsia="Calibri" w:hAnsi="Times New Roman" w:cs="Times New Roman"/>
          <w:bCs/>
          <w:iCs/>
          <w:sz w:val="24"/>
          <w:szCs w:val="24"/>
        </w:rPr>
        <w:t xml:space="preserve">         (подпись)                                                                   (инициалы, фамилия должностного лица)</w:t>
      </w:r>
    </w:p>
    <w:p w:rsidR="002F274B" w:rsidRPr="002F274B" w:rsidRDefault="002F274B" w:rsidP="002F274B">
      <w:pPr>
        <w:spacing w:after="0"/>
        <w:ind w:right="139"/>
        <w:rPr>
          <w:rFonts w:ascii="Times New Roman" w:eastAsia="Calibri" w:hAnsi="Times New Roman" w:cs="Times New Roman"/>
          <w:bCs/>
        </w:rPr>
      </w:pPr>
    </w:p>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p w:rsidR="002F274B" w:rsidRDefault="002F274B" w:rsidP="00411075"/>
    <w:tbl>
      <w:tblPr>
        <w:tblStyle w:val="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jc w:val="center"/>
              <w:rPr>
                <w:rFonts w:ascii="Times New Roman" w:eastAsia="Calibri" w:hAnsi="Times New Roman" w:cs="Times New Roman"/>
                <w:b/>
              </w:rPr>
            </w:pPr>
          </w:p>
        </w:tc>
      </w:tr>
    </w:tbl>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15</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spacing w:after="0" w:line="240" w:lineRule="auto"/>
        <w:ind w:left="567"/>
        <w:rPr>
          <w:rFonts w:ascii="Times New Roman" w:eastAsia="Calibri" w:hAnsi="Times New Roman" w:cs="Times New Roman"/>
          <w:b/>
          <w:sz w:val="24"/>
          <w:szCs w:val="24"/>
        </w:rPr>
      </w:pPr>
    </w:p>
    <w:p w:rsidR="00CD7FC7" w:rsidRPr="00CD7FC7" w:rsidRDefault="00CD7FC7" w:rsidP="00CD7FC7">
      <w:pPr>
        <w:jc w:val="center"/>
        <w:rPr>
          <w:rFonts w:ascii="Times New Roman" w:eastAsia="Calibri" w:hAnsi="Times New Roman" w:cs="Times New Roman"/>
          <w:b/>
          <w:sz w:val="28"/>
          <w:szCs w:val="28"/>
        </w:rPr>
      </w:pPr>
      <w:bookmarkStart w:id="17" w:name="_Hlk487719253"/>
    </w:p>
    <w:p w:rsidR="00CD7FC7" w:rsidRPr="00CD7FC7" w:rsidRDefault="00CD7FC7" w:rsidP="00CD7FC7">
      <w:pPr>
        <w:jc w:val="center"/>
        <w:rPr>
          <w:rFonts w:ascii="Times New Roman" w:eastAsia="Calibri" w:hAnsi="Times New Roman" w:cs="Times New Roman"/>
          <w:b/>
          <w:sz w:val="28"/>
          <w:szCs w:val="28"/>
        </w:rPr>
      </w:pPr>
    </w:p>
    <w:p w:rsidR="00CD7FC7" w:rsidRPr="00CD7FC7" w:rsidRDefault="00CD7FC7" w:rsidP="00CD7FC7">
      <w:pPr>
        <w:jc w:val="center"/>
        <w:rPr>
          <w:rFonts w:ascii="Times New Roman" w:eastAsia="Calibri" w:hAnsi="Times New Roman" w:cs="Times New Roman"/>
          <w:b/>
          <w:sz w:val="28"/>
          <w:szCs w:val="28"/>
        </w:rPr>
      </w:pPr>
      <w:r w:rsidRPr="00CD7FC7">
        <w:rPr>
          <w:rFonts w:ascii="Times New Roman" w:eastAsia="Calibri" w:hAnsi="Times New Roman" w:cs="Times New Roman"/>
          <w:b/>
          <w:sz w:val="28"/>
          <w:szCs w:val="28"/>
        </w:rPr>
        <w:t>Проверочный лист требований, предъявляемых к аэродромному обеспечению полетов гражданских воздушных судов</w:t>
      </w:r>
    </w:p>
    <w:bookmarkEnd w:id="17"/>
    <w:p w:rsidR="00CD7FC7" w:rsidRPr="00CD7FC7" w:rsidRDefault="00CD7FC7" w:rsidP="00CD7FC7">
      <w:pPr>
        <w:spacing w:after="0" w:line="240" w:lineRule="auto"/>
        <w:ind w:left="567"/>
        <w:rPr>
          <w:rFonts w:ascii="Times New Roman" w:eastAsia="Calibri" w:hAnsi="Times New Roman" w:cs="Times New Roman"/>
          <w:b/>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6. Должностное лицо, проводившее проверку и заполняющее проверочный лист</w:t>
      </w:r>
      <w:r w:rsidRPr="00CD7FC7">
        <w:rPr>
          <w:rFonts w:ascii="Times New Roman" w:eastAsia="Calibri" w:hAnsi="Times New Roman" w:cs="Times New Roman"/>
          <w:sz w:val="24"/>
          <w:szCs w:val="24"/>
        </w:rPr>
        <w:t xml:space="preserve">: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8"/>
          <w:szCs w:val="28"/>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686"/>
        <w:gridCol w:w="1843"/>
        <w:gridCol w:w="708"/>
        <w:gridCol w:w="709"/>
        <w:gridCol w:w="1701"/>
        <w:gridCol w:w="1594"/>
      </w:tblGrid>
      <w:tr w:rsidR="00CD7FC7" w:rsidRPr="00CD7FC7" w:rsidTr="00CD7FC7">
        <w:tc>
          <w:tcPr>
            <w:tcW w:w="675"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w:t>
            </w:r>
          </w:p>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п/п</w:t>
            </w:r>
          </w:p>
        </w:tc>
        <w:tc>
          <w:tcPr>
            <w:tcW w:w="3686"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Перечень вопросов, отражающих содержание обязательных требований</w:t>
            </w:r>
          </w:p>
        </w:tc>
        <w:tc>
          <w:tcPr>
            <w:tcW w:w="1843" w:type="dxa"/>
            <w:vMerge w:val="restart"/>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Нормативный правовой акт, содержащий обязательные требования (реквизиты, его структурная единица)</w:t>
            </w:r>
          </w:p>
        </w:tc>
        <w:tc>
          <w:tcPr>
            <w:tcW w:w="1417" w:type="dxa"/>
            <w:gridSpan w:val="2"/>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Вывод о соблюдении установленных требований</w:t>
            </w:r>
          </w:p>
        </w:tc>
        <w:tc>
          <w:tcPr>
            <w:tcW w:w="1701"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Способ подтверждения соблюдения установленных требований</w:t>
            </w:r>
          </w:p>
        </w:tc>
        <w:tc>
          <w:tcPr>
            <w:tcW w:w="1594"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Примечание.</w:t>
            </w:r>
          </w:p>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3686"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1843" w:type="dxa"/>
            <w:vMerge/>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да</w:t>
            </w:r>
          </w:p>
        </w:tc>
        <w:tc>
          <w:tcPr>
            <w:tcW w:w="709"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нет</w:t>
            </w:r>
          </w:p>
        </w:tc>
        <w:tc>
          <w:tcPr>
            <w:tcW w:w="1701" w:type="dxa"/>
            <w:vMerge/>
            <w:vAlign w:val="center"/>
          </w:tcPr>
          <w:p w:rsidR="00CD7FC7" w:rsidRPr="00CD7FC7" w:rsidRDefault="00CD7FC7" w:rsidP="00CD7FC7">
            <w:pPr>
              <w:spacing w:after="0" w:line="240" w:lineRule="auto"/>
              <w:rPr>
                <w:rFonts w:ascii="Times New Roman" w:eastAsia="Lucida Sans Unicode" w:hAnsi="Times New Roman" w:cs="Times New Roman"/>
                <w:b/>
                <w:bCs/>
                <w:lang w:bidi="en-US"/>
              </w:rPr>
            </w:pPr>
          </w:p>
        </w:tc>
        <w:tc>
          <w:tcPr>
            <w:tcW w:w="1594"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r>
      <w:tr w:rsidR="00CD7FC7" w:rsidRPr="00CD7FC7" w:rsidTr="00CD7FC7">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1</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к, структуре для содержания аэродрома и его оборудования в постоянной эксплуатационной готовности.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Служба (подразделения) для осуществления функций:</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по содержанию аэродрома и его оборудования в постоянной эксплуатационной готовности;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 по поддержанию летного поля аэродрома в постоянной эксплуатационной готовности; </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34 - 37 Федеральных авиационных правил «Требования к операторам аэродромов гражданской авиации. Форма и порядок выдачи документа, подтверждающего соответствие операторов аэродромов гражданской авиации требованиям федеральных авиационных правил», утвержденных приказом Минтранса России от 25.09.2015 № 286 (далее -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1254"/>
        </w:trPr>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2</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Эксплуатационные процедуры на аэродроме и меры по обеспечению безопасности полетов:</w:t>
            </w:r>
          </w:p>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 состояние рабочей площади аэродрома;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средства и процедуры по содержанию и текущему - ремонту элементов летного поля аэродрома;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планирование и безопасное проведение работ по эксплуатационному содержанию и текущему ремонту элементов, включая неотложные работы по устранению недопустимых дефектов на элементах летного поля аэродрома;</w:t>
            </w:r>
          </w:p>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Calibri" w:hAnsi="Times New Roman" w:cs="Times New Roman"/>
                <w:sz w:val="20"/>
                <w:szCs w:val="20"/>
              </w:rPr>
              <w:t>- эксплуатационное содержание и текущий ремонт аэродромных покрытий, водоотводных и дренажных систем, грунтовой части летного поля, внутриаэропортовых дорог и привокзальной площади</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4.5, 4.7,</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4.8, ч. 4, п. 61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Calibri" w:hAnsi="Times New Roman" w:cs="Times New Roman"/>
                <w:sz w:val="20"/>
                <w:szCs w:val="20"/>
              </w:rPr>
            </w:pPr>
            <w:r w:rsidRPr="00CD7FC7">
              <w:rPr>
                <w:rFonts w:ascii="Times New Roman" w:eastAsia="Lucida Sans Unicode" w:hAnsi="Times New Roman" w:cs="Times New Roman"/>
                <w:bCs/>
                <w:sz w:val="20"/>
                <w:szCs w:val="20"/>
                <w:lang w:bidi="en-US"/>
              </w:rPr>
              <w:t>- деятельность на перроне;</w:t>
            </w:r>
            <w:r w:rsidRPr="00CD7FC7">
              <w:rPr>
                <w:rFonts w:ascii="Times New Roman" w:eastAsia="Calibri" w:hAnsi="Times New Roman" w:cs="Times New Roman"/>
                <w:sz w:val="20"/>
                <w:szCs w:val="20"/>
              </w:rPr>
              <w:t xml:space="preserve">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обеспечение безопасности работ на перроне;</w:t>
            </w:r>
          </w:p>
          <w:p w:rsidR="00CD7FC7" w:rsidRPr="00CD7FC7" w:rsidRDefault="00CD7FC7" w:rsidP="00CD7FC7">
            <w:pPr>
              <w:spacing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 разработка изменений к схемам руления воздушных судов на перроне и местах стоянок;</w:t>
            </w:r>
          </w:p>
          <w:p w:rsidR="00CD7FC7" w:rsidRPr="00CD7FC7" w:rsidRDefault="00CD7FC7" w:rsidP="00CD7FC7">
            <w:pPr>
              <w:spacing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 xml:space="preserve"> - обеспечение информацией об ограничениях, действующих на аэродроме; </w:t>
            </w:r>
          </w:p>
          <w:p w:rsidR="00CD7FC7" w:rsidRPr="00CD7FC7" w:rsidRDefault="00CD7FC7" w:rsidP="00CD7FC7">
            <w:pPr>
              <w:spacing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 внесение изменений в документы аэронавигационной информации</w:t>
            </w:r>
          </w:p>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 встреча и сопровождение воздушных судов.</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ст. 50 Федерального закона от 19.03.1997 № 60-ФЗ «Воздушный кодекс Российской Федерации» (далее – ВК РФ);</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4.9, 4.10, ч. 4, п. 61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управление транспортными средствами в контролируемой зоне аэродрома;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обеспечение спецмашинами и средствами механизации работ по эксплуатационному содержанию аэродрома и восстановительному ремонту искусственных покрытий;</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обеспечение спецмашинами перевозок в пределах аэропорта работников, хозяйственных и иных грузов;</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обеспечение спецмашинами работ по организации аварийно-спасательных работ, медицинскому обеспечению полетов, расследованию авиационных и транспортных происшествий;</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организацию технической эксплуатации и ремонта спецтранспорта согласно требованиям инструкций предприятий-изготовителей;</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 обеспечение подготовки и аттестации водителей и руководителей подъезда (отъезда) к воздушному судну;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эксплуатация грузоподъемных машин и механизмов;</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техническое обслуживание и ремонт спецмашин, средств механизации, технологического оборудования;</w:t>
            </w:r>
          </w:p>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 обеспечение спецмашинами работ по проведению технического обслуживания воздушных судов;</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4.11, ч. 4, п. 61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lang w:bidi="en-US"/>
              </w:rPr>
            </w:pPr>
          </w:p>
        </w:tc>
      </w:tr>
      <w:tr w:rsidR="00CD7FC7" w:rsidRPr="00CD7FC7" w:rsidTr="00CD7FC7">
        <w:trPr>
          <w:trHeight w:val="71"/>
        </w:trPr>
        <w:tc>
          <w:tcPr>
            <w:tcW w:w="675" w:type="dxa"/>
            <w:vMerge/>
          </w:tcPr>
          <w:p w:rsidR="00CD7FC7" w:rsidRPr="00CD7FC7" w:rsidRDefault="00CD7FC7" w:rsidP="00CD7FC7">
            <w:pPr>
              <w:spacing w:after="0" w:line="240" w:lineRule="auto"/>
              <w:rPr>
                <w:rFonts w:ascii="Times New Roman" w:eastAsia="Lucida Sans Unicode" w:hAnsi="Times New Roman" w:cs="Times New Roman"/>
                <w:b/>
                <w:bCs/>
                <w:i/>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организация работ в связи с опасностью, создаваемой животными;</w:t>
            </w:r>
          </w:p>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 доступ на рабочую площадь аэродрома;</w:t>
            </w:r>
          </w:p>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 орнитологическое обеспечение</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4.2, 4.12, ч. 4, п. 61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8.24 - 8.26 Федеральных авиационных правил «Подготовка и выполнение полетов в гражданской авиации Российской Федерации», утвержденные</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приказом Минтранса России от 31.07.2009 № 128 (далее - ФАП-128)</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контроль препятствий;</w:t>
            </w:r>
          </w:p>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 согласование и контроль за строительством объектов на аэродроме и приаэродромной территории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ст. 46, 47 ВК РФ;</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4.13, ч. 4, п. 61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Федеральные авиационные правила «Размещение маркировочных знаков и устройств на зданиях, сооружениях, линиях связи, линиях электропередачи, радиотехническом оборудовании и других объектах, устанавливаемых в целях обеспечения безопасности полетов воздушных судов», утвержденные приказом</w:t>
            </w:r>
            <w:r w:rsidRPr="00CD7FC7">
              <w:rPr>
                <w:rFonts w:ascii="Calibri" w:eastAsia="Calibri" w:hAnsi="Calibri" w:cs="Times New Roman"/>
              </w:rPr>
              <w:t xml:space="preserve"> </w:t>
            </w:r>
            <w:r w:rsidRPr="00CD7FC7">
              <w:rPr>
                <w:rFonts w:ascii="Times New Roman" w:eastAsia="Lucida Sans Unicode" w:hAnsi="Times New Roman" w:cs="Times New Roman"/>
                <w:bCs/>
                <w:sz w:val="20"/>
                <w:szCs w:val="20"/>
                <w:lang w:bidi="en-US"/>
              </w:rPr>
              <w:t>Росаэронавигации от 28.11.2007 № 119 (далее - ФАП-119</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удаление воздушных судов, потерявших способность двигаться на ВПП или непосредственной близости от нее, в том числе</w:t>
            </w:r>
          </w:p>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обеспечение работ по ликвидации последствий авиационных происшествий имеющимися в наличии средствами и техникой в составе аварийно-спасательной команды аэропорта</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4.14, ч. 4, п. 61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 процедуры безопасного обращения с опасными материалами на аэродроме и их хранения</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4.15, ч. 4, п. 61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сведения о процедурах, которые должны вводиться в случае эксплуатации аэродрома в условиях ограниченной видимости</w:t>
            </w:r>
          </w:p>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4.16, ч. 4, п. 61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 ограничения по выезду воздушного судна и спецтранспорта на летную полосу</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4.17, ч. 4, п. 61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процедурах защиты мест расположения радиолокационных и радионавигационных средств, установленных на аэродроме</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р. 4.18, ч. 4, п. 61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обеспечение контроля за работой сторонних подрядных организаций на аэродроме</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38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3</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к функциональной деятельности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План мероприятий</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по содержанию и ремонту аэродрома, табеля выделения спецмашин и механизмов</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57 ФАП-286;</w:t>
            </w:r>
          </w:p>
          <w:p w:rsidR="00CD7FC7" w:rsidRPr="00CD7FC7" w:rsidRDefault="00CD7FC7" w:rsidP="00CD7FC7">
            <w:pPr>
              <w:spacing w:after="0" w:line="240" w:lineRule="auto"/>
              <w:rPr>
                <w:rFonts w:ascii="Times New Roman" w:eastAsia="Lucida Sans Unicode" w:hAnsi="Times New Roman" w:cs="Times New Roman"/>
                <w:bCs/>
                <w:color w:val="FF0000"/>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color w:val="FF0000"/>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План подготовки к осенне-зимнему периоду (весенне-летнему периоду)</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57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740"/>
        </w:trPr>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Журнал учета и контроля выполняемых работ;</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журнал выхода спецавтотранспорта на линию;</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журнал учета наработки (пробега) спецавтотранспорта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44 ФАП-286;</w:t>
            </w:r>
          </w:p>
          <w:p w:rsidR="00CD7FC7" w:rsidRPr="00CD7FC7" w:rsidRDefault="00CD7FC7" w:rsidP="00CD7FC7">
            <w:pPr>
              <w:spacing w:after="0" w:line="240" w:lineRule="auto"/>
              <w:rPr>
                <w:rFonts w:ascii="Times New Roman" w:eastAsia="Lucida Sans Unicode" w:hAnsi="Times New Roman" w:cs="Times New Roman"/>
                <w:b/>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Документ о фактических данных элементов летного поля</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61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Технологические карты выполнения работ по эксплуатационному содержанию и восстановительному ремонту аэродромных покрытий</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Технологию работы по аэродромному обеспечению полетов</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57 ФАП-286;</w:t>
            </w:r>
          </w:p>
          <w:p w:rsidR="00CD7FC7" w:rsidRPr="00CD7FC7" w:rsidRDefault="00CD7FC7" w:rsidP="00CD7FC7">
            <w:pPr>
              <w:spacing w:after="0" w:line="240" w:lineRule="auto"/>
              <w:rPr>
                <w:rFonts w:ascii="Times New Roman" w:eastAsia="Lucida Sans Unicode" w:hAnsi="Times New Roman" w:cs="Times New Roman"/>
                <w:bCs/>
                <w:color w:val="FF0000"/>
                <w:sz w:val="20"/>
                <w:szCs w:val="20"/>
                <w:lang w:bidi="en-US"/>
              </w:rPr>
            </w:pP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Взаимодействие служб аэродрома между собой и с другими службами аэропорта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Технологию взаимодействия аэродромной службы со службой движения и другими наземными службами, обеспечивающими полеты</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tcPr>
          <w:p w:rsidR="00CD7FC7" w:rsidRPr="00CD7FC7" w:rsidRDefault="00CD7FC7" w:rsidP="00CD7FC7">
            <w:pPr>
              <w:spacing w:after="0" w:line="240" w:lineRule="auto"/>
              <w:rPr>
                <w:rFonts w:ascii="Times New Roman" w:eastAsia="Lucida Sans Unicode" w:hAnsi="Times New Roman" w:cs="Times New Roman"/>
                <w:bCs/>
                <w:color w:val="FF0000"/>
                <w:sz w:val="20"/>
                <w:szCs w:val="20"/>
                <w:lang w:bidi="en-US"/>
              </w:rPr>
            </w:pP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38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Спецавтотранспорт. Организация движения воздушных судов, спецтранспорта и средств механизации на аэродроме</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38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Правила внутреннего распорядка</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38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4</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к наличию зданий и сооружений</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Административно-бытовые здания; производственные помещения для обслуживания и ремонта спецавтотранспорта и оборудования;</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закрытые склады и открытые площадки хранения материалов для эксплуатационного содержания и восстановительного ремонта аэродромных покрытий; закрытые и открытыми стоянками спецавтотранспорта; зона консервации; контрольно-пропускные пункты; площадки для установки емкостей отработавших нефтепродуктов; пункты чистки и мойки техники; площадки для санитарной обработки спецавтотранспорта; очистные сооружения; автозаправочные станции; площадки для мусоросборников.</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39 - 42</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5</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к наличию спецавтотранспорта и средств механизации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Оснащенность спецавтотранспортом и средствами механизации в соответствии с функциональной деятельностью:</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-для зимнего содержания аэродрома;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для летнего содержания аэродрома и восстановительного ремонта искусственных покрытий;</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для обеспечения хозяйственной деятельности</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43 - 45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6</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к наличию материалов для эксплуатационного содержания и проведения восстановительного ремонта искусственных покрытий аэродрома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Запас материалов для эксплуатационного содержания и проведения восстановительного ремонта искусственных покрытий</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Запас химических реагентов для удаления обледенения с искусственных покрытий аэродромов в осеннее-</w:t>
            </w:r>
            <w:r w:rsidRPr="00CD7FC7">
              <w:rPr>
                <w:rFonts w:ascii="Times New Roman" w:eastAsia="Lucida Sans Unicode" w:hAnsi="Times New Roman" w:cs="Times New Roman"/>
                <w:bCs/>
                <w:sz w:val="20"/>
                <w:szCs w:val="20"/>
                <w:shd w:val="clear" w:color="auto" w:fill="FFFFFF"/>
                <w:lang w:bidi="en-US"/>
              </w:rPr>
              <w:t xml:space="preserve">зимний период </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46 - 47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7</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к квалификации персонала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квалифицированного персонала в количестве, необходимом для выполнения функций по аэродромному обеспечению полетов</w:t>
            </w:r>
          </w:p>
        </w:tc>
        <w:tc>
          <w:tcPr>
            <w:tcW w:w="1843" w:type="dxa"/>
          </w:tcPr>
          <w:p w:rsidR="00CD7FC7" w:rsidRPr="00CD7FC7" w:rsidRDefault="00CD7FC7" w:rsidP="00CD7FC7">
            <w:pPr>
              <w:spacing w:after="0" w:line="240" w:lineRule="auto"/>
              <w:rPr>
                <w:rFonts w:ascii="Times New Roman" w:eastAsia="Lucida Sans Unicode" w:hAnsi="Times New Roman" w:cs="Times New Roman"/>
                <w:bCs/>
                <w:color w:val="FF0000"/>
                <w:sz w:val="20"/>
                <w:szCs w:val="20"/>
                <w:lang w:bidi="en-US"/>
              </w:rPr>
            </w:pPr>
            <w:r w:rsidRPr="00CD7FC7">
              <w:rPr>
                <w:rFonts w:ascii="Times New Roman" w:eastAsia="Lucida Sans Unicode" w:hAnsi="Times New Roman" w:cs="Times New Roman"/>
                <w:bCs/>
                <w:sz w:val="20"/>
                <w:szCs w:val="20"/>
                <w:lang w:bidi="en-US"/>
              </w:rPr>
              <w:t>п. 52-54 ФАП-286;</w:t>
            </w:r>
          </w:p>
          <w:p w:rsidR="00CD7FC7" w:rsidRPr="00CD7FC7" w:rsidRDefault="00CD7FC7" w:rsidP="00CD7FC7">
            <w:pPr>
              <w:spacing w:after="0" w:line="240" w:lineRule="auto"/>
              <w:rPr>
                <w:rFonts w:ascii="Times New Roman" w:eastAsia="Lucida Sans Unicode" w:hAnsi="Times New Roman" w:cs="Times New Roman"/>
                <w:bCs/>
                <w:color w:val="FF0000"/>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8</w:t>
            </w:r>
          </w:p>
        </w:tc>
        <w:tc>
          <w:tcPr>
            <w:tcW w:w="3686" w:type="dxa"/>
            <w:tcBorders>
              <w:bottom w:val="single" w:sz="4" w:space="0" w:color="auto"/>
            </w:tcBorders>
          </w:tcPr>
          <w:p w:rsidR="00CD7FC7" w:rsidRPr="00CD7FC7" w:rsidRDefault="00CD7FC7" w:rsidP="00CD7FC7">
            <w:pPr>
              <w:spacing w:after="0" w:line="240" w:lineRule="auto"/>
              <w:rPr>
                <w:rFonts w:ascii="Times New Roman" w:eastAsia="Calibri" w:hAnsi="Times New Roman" w:cs="Times New Roman"/>
                <w:bCs/>
                <w:sz w:val="20"/>
                <w:szCs w:val="20"/>
                <w:u w:val="single"/>
                <w:lang w:bidi="en-US"/>
              </w:rPr>
            </w:pPr>
            <w:r w:rsidRPr="00CD7FC7">
              <w:rPr>
                <w:rFonts w:ascii="Times New Roman" w:eastAsia="Calibri" w:hAnsi="Times New Roman" w:cs="Times New Roman"/>
                <w:bCs/>
                <w:i/>
                <w:sz w:val="20"/>
                <w:szCs w:val="20"/>
                <w:u w:val="single"/>
                <w:lang w:bidi="en-US"/>
              </w:rPr>
              <w:t>Требования к метрологическому обеспечению Заявителя</w:t>
            </w:r>
          </w:p>
          <w:p w:rsidR="00CD7FC7" w:rsidRPr="00CD7FC7" w:rsidRDefault="00CD7FC7" w:rsidP="00CD7FC7">
            <w:pPr>
              <w:spacing w:after="0" w:line="240" w:lineRule="auto"/>
              <w:rPr>
                <w:rFonts w:ascii="Times New Roman" w:eastAsia="Calibri" w:hAnsi="Times New Roman" w:cs="Times New Roman"/>
                <w:bCs/>
                <w:sz w:val="20"/>
                <w:szCs w:val="20"/>
                <w:lang w:bidi="en-US"/>
              </w:rPr>
            </w:pPr>
            <w:r w:rsidRPr="00CD7FC7">
              <w:rPr>
                <w:rFonts w:ascii="Times New Roman" w:eastAsia="Calibri" w:hAnsi="Times New Roman" w:cs="Times New Roman"/>
                <w:bCs/>
                <w:sz w:val="20"/>
                <w:szCs w:val="20"/>
                <w:lang w:bidi="en-US"/>
              </w:rPr>
              <w:t>Контроль и поверка средств измерений и контрольно-измерительных приборов</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38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9</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к наличию нормативной правовой и справочной документации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Наличии нормативно, правовых и организационно-распорядительных документов или выписки из них в части, касающейся деятельности по аэродромному обеспечению полетов</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35-36 ФАП-286;</w:t>
            </w:r>
          </w:p>
          <w:p w:rsidR="00CD7FC7" w:rsidRPr="00CD7FC7" w:rsidRDefault="00CD7FC7" w:rsidP="00CD7FC7">
            <w:pPr>
              <w:spacing w:after="0" w:line="240" w:lineRule="auto"/>
              <w:rPr>
                <w:rFonts w:ascii="Times New Roman" w:eastAsia="Lucida Sans Unicode" w:hAnsi="Times New Roman" w:cs="Times New Roman"/>
                <w:bCs/>
                <w:color w:val="FF0000"/>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01248" behindDoc="0" locked="0" layoutInCell="1" allowOverlap="1" wp14:anchorId="16310B36" wp14:editId="7287DD46">
                <wp:simplePos x="0" y="0"/>
                <wp:positionH relativeFrom="column">
                  <wp:posOffset>3437338</wp:posOffset>
                </wp:positionH>
                <wp:positionV relativeFrom="paragraph">
                  <wp:posOffset>117475</wp:posOffset>
                </wp:positionV>
                <wp:extent cx="2926080" cy="0"/>
                <wp:effectExtent l="0" t="0" r="26035" b="28575"/>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371E74E7" id="Прямая соединительная линия 3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x2/QEAAKwDAAAOAAAAZHJzL2Uyb0RvYy54bWysU82O0zAQviPxDpbvNN2uqJao6R62Wi4I&#10;KrE8wKzjNJb8J49p2htwRuoj8AocQFppgWdI3oix2y0FbogcnLHH8818X77MLjdGs7UMqJyt+Nlo&#10;zJm0wtXKrir+5ub6yQVnGMHWoJ2VFd9K5Jfzx49mnS/lxLVO1zIwArFYdr7ibYy+LAoUrTSAI+el&#10;pWTjgoFI27Aq6gAdoRtdTMbjadG5UPvghESk08U+yecZv2mkiK+aBmVkuuI0W8xryOttWov5DMpV&#10;AN8qcRgD/mEKA8pS0yPUAiKwt0H9BWWUCA5dE0fCmcI1jRIycyA2Z+M/2LxuwcvMhcRBf5QJ/x+s&#10;eLleBqbqip+TPBYMfaP+0/Bu2PXf+s/Djg3v+x/91/5Lf9d/7++GDxTfDx8pTsn+/nC8Y1ROWnYe&#10;S4K8sstw2KFfhiTMpgkmvYky22T9t0f95SYyQYeTZ5Pp+ILmEA+54lehDxifS2dYCiqulU3SQAnr&#10;FxipGV19uJKOrbtWWufPqy3rKj49f5qQgUzWaIgUGk+00a44A70i94oYMiI6repUnXBwi1c6sDWQ&#10;gch3tetuaFzONGCkBHHITyJPE/xWmsZZALb74pza+82oSKbXylT84rRa29RRZtseSCVB9xKm6NbV&#10;26xskXZkidz0YN/kudM9xac/2fwnAAAA//8DAFBLAwQUAAYACAAAACEAAnQ6Jd0AAAAKAQAADwAA&#10;AGRycy9kb3ducmV2LnhtbEyPTU/DMAyG70j8h8hI3FjSlcFUmk5oaAduo4DEMWvcD2icqkm38u/x&#10;xAGO9vvo9eN8M7teHHEMnScNyUKBQKq87ajR8Pa6u1mDCNGQNb0n1PCNATbF5UVuMutP9ILHMjaC&#10;SyhkRkMb45BJGaoWnQkLPyBxVvvRmcjj2Eg7mhOXu14ulbqTznTEF1oz4LbF6qucnIZpv61Vt0vn&#10;z4+0lNPz/f79qW60vr6aHx9ARJzjHwxnfVaHgp0OfiIbRK9hdZukjHKwXoE4A0otExCH340scvn/&#10;heIHAAD//wMAUEsBAi0AFAAGAAgAAAAhALaDOJL+AAAA4QEAABMAAAAAAAAAAAAAAAAAAAAAAFtD&#10;b250ZW50X1R5cGVzXS54bWxQSwECLQAUAAYACAAAACEAOP0h/9YAAACUAQAACwAAAAAAAAAAAAAA&#10;AAAvAQAAX3JlbHMvLnJlbHNQSwECLQAUAAYACAAAACEAlHW8dv0BAACsAwAADgAAAAAAAAAAAAAA&#10;AAAuAgAAZHJzL2Uyb0RvYy54bWxQSwECLQAUAAYACAAAACEAAnQ6Jd0AAAAKAQAADwAAAAAAAAAA&#10;AAAAAABXBAAAZHJzL2Rvd25yZXYueG1sUEsFBgAAAAAEAAQA8wAAAGEFAAAAAA==&#10;" strokecolor="windowText" strokeweight=".5pt">
                <v:stroke joinstyle="miter"/>
              </v:line>
            </w:pict>
          </mc:Fallback>
        </mc:AlternateContent>
      </w: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00224" behindDoc="0" locked="0" layoutInCell="1" allowOverlap="1" wp14:anchorId="6140AB48" wp14:editId="08F7D5E2">
                <wp:simplePos x="0" y="0"/>
                <wp:positionH relativeFrom="column">
                  <wp:posOffset>19381</wp:posOffset>
                </wp:positionH>
                <wp:positionV relativeFrom="paragraph">
                  <wp:posOffset>166122</wp:posOffset>
                </wp:positionV>
                <wp:extent cx="1423284" cy="0"/>
                <wp:effectExtent l="0" t="0" r="0" b="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7CE73D5C" id="Прямая соединительная линия 3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K/wEAAKwDAAAOAAAAZHJzL2Uyb0RvYy54bWysU82O0zAQviPxDpbvNP1ZVlXUdA9bLRcE&#10;lVgewOs4iSX/yWOa9gackfoIvAIHkFbahWdI3oixmy1l94bIwRl7PN/M9+XL4mKrFdkID9Kagk5G&#10;Y0qE4baUpi7o++urF3NKIDBTMmWNKOhOAL1YPn+2aF0upraxqhSeIIiBvHUFbUJweZYBb4RmMLJO&#10;GExW1msWcOvrrPSsRXStsul4fJ611pfOWy4A8HR1SNJlwq8qwcPbqgIRiCoozhbS6tN6E9dsuWB5&#10;7ZlrJB/GYP8whWbSYNMj1IoFRj54+QRKS+4t2CqMuNWZrSrJReKAbCbjR2zeNcyJxAXFAXeUCf4f&#10;LH+zWXsiy4LOJpQYpvEbdV/7j/2+u+++9XvSf+p+dT+6791t97O77T9jfNd/wTgmu7vheE+wHLVs&#10;HeQIeWnWftiBW/sozLbyOr6RMtkm/XdH/cU2EI6Hk7PpbDo/o4Q/5LI/hc5DeCWsJjEoqJImSsNy&#10;tnkNAZvh1Ycr8djYK6lU+rzKkLag57OXaADO0GSVYgFD7ZA2mJoSpmp0Lw8+IYJVsozVEQd2cKk8&#10;2TA0EPqutO01jkuJYhAwgRzSE8njBH+VxnFWDJpDcUod/KZlQNMrqQs6P61WJnYUybYDqSjoQcIY&#10;3dhyl5TN4g4tkZoO9o2eO91jfPqTLX8D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I/qPCv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sz w:val="24"/>
          <w:szCs w:val="24"/>
        </w:rPr>
        <w:t xml:space="preserve">         (подпись)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jc w:val="right"/>
        <w:rPr>
          <w:rFonts w:ascii="Times New Roman" w:eastAsia="Calibri" w:hAnsi="Times New Roman" w:cs="Times New Roman"/>
          <w:bCs/>
        </w:rPr>
      </w:pPr>
    </w:p>
    <w:p w:rsidR="002F274B" w:rsidRDefault="002F274B"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tbl>
      <w:tblPr>
        <w:tblStyle w:val="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jc w:val="center"/>
              <w:rPr>
                <w:rFonts w:ascii="Times New Roman" w:eastAsia="Calibri" w:hAnsi="Times New Roman" w:cs="Times New Roman"/>
              </w:rPr>
            </w:pPr>
          </w:p>
        </w:tc>
      </w:tr>
    </w:tbl>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16</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widowControl w:val="0"/>
        <w:suppressAutoHyphens/>
        <w:spacing w:after="0" w:line="240" w:lineRule="auto"/>
        <w:jc w:val="both"/>
        <w:rPr>
          <w:rFonts w:ascii="Times New Roman" w:eastAsia="Times New Roman" w:hAnsi="Times New Roman" w:cs="Times New Roman"/>
          <w:b/>
          <w:lang w:eastAsia="ru-RU"/>
        </w:rPr>
      </w:pPr>
    </w:p>
    <w:p w:rsidR="00CD7FC7" w:rsidRPr="00CD7FC7" w:rsidRDefault="00CD7FC7" w:rsidP="00CD7FC7">
      <w:pPr>
        <w:widowControl w:val="0"/>
        <w:suppressAutoHyphens/>
        <w:spacing w:after="0" w:line="240" w:lineRule="auto"/>
        <w:jc w:val="center"/>
        <w:rPr>
          <w:rFonts w:ascii="Times New Roman" w:eastAsia="Times New Roman" w:hAnsi="Times New Roman" w:cs="Times New Roman"/>
          <w:b/>
          <w:sz w:val="28"/>
          <w:szCs w:val="28"/>
          <w:lang w:eastAsia="ru-RU"/>
        </w:rPr>
      </w:pPr>
      <w:r w:rsidRPr="00CD7FC7">
        <w:rPr>
          <w:rFonts w:ascii="Times New Roman" w:eastAsia="Times New Roman" w:hAnsi="Times New Roman" w:cs="Times New Roman"/>
          <w:b/>
          <w:sz w:val="28"/>
          <w:szCs w:val="28"/>
          <w:lang w:eastAsia="ru-RU"/>
        </w:rPr>
        <w:t>Проверочный лист требований, предъявляемых к орнитологическому обеспечению полетов гражданских воздушных судов</w:t>
      </w:r>
    </w:p>
    <w:p w:rsidR="00CD7FC7" w:rsidRPr="00CD7FC7" w:rsidRDefault="00CD7FC7" w:rsidP="00CD7FC7">
      <w:pPr>
        <w:widowControl w:val="0"/>
        <w:suppressAutoHyphens/>
        <w:spacing w:after="0" w:line="240" w:lineRule="auto"/>
        <w:jc w:val="both"/>
        <w:rPr>
          <w:rFonts w:ascii="Times New Roman" w:eastAsia="Times New Roman" w:hAnsi="Times New Roman" w:cs="Times New Roman"/>
          <w:b/>
          <w:lang w:eastAsia="ru-RU"/>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xml:space="preserve">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8"/>
          <w:szCs w:val="28"/>
        </w:rPr>
      </w:pPr>
      <w:r w:rsidRPr="00CD7FC7">
        <w:rPr>
          <w:rFonts w:ascii="Times New Roman" w:eastAsia="Calibri" w:hAnsi="Times New Roman" w:cs="Times New Roman"/>
          <w:sz w:val="28"/>
          <w:szCs w:val="28"/>
        </w:rPr>
        <w:t xml:space="preserve">6. Должностное лицо, проводившее проверку и заполняющее проверочный лист: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8"/>
          <w:szCs w:val="28"/>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79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48"/>
        <w:gridCol w:w="2126"/>
        <w:gridCol w:w="851"/>
        <w:gridCol w:w="838"/>
        <w:gridCol w:w="1701"/>
        <w:gridCol w:w="1560"/>
      </w:tblGrid>
      <w:tr w:rsidR="00CD7FC7" w:rsidRPr="00CD7FC7" w:rsidTr="00CD7FC7">
        <w:tc>
          <w:tcPr>
            <w:tcW w:w="567" w:type="dxa"/>
            <w:vMerge w:val="restart"/>
            <w:vAlign w:val="center"/>
          </w:tcPr>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w:t>
            </w:r>
          </w:p>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п/п</w:t>
            </w:r>
          </w:p>
        </w:tc>
        <w:tc>
          <w:tcPr>
            <w:tcW w:w="3148" w:type="dxa"/>
            <w:vMerge w:val="restart"/>
            <w:vAlign w:val="center"/>
          </w:tcPr>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Перечень вопросов, отражающих содержание обязательных требований</w:t>
            </w:r>
          </w:p>
        </w:tc>
        <w:tc>
          <w:tcPr>
            <w:tcW w:w="2126" w:type="dxa"/>
            <w:vMerge w:val="restart"/>
            <w:vAlign w:val="center"/>
          </w:tcPr>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Нормативный правовой акт, содержащий обязательные требования (реквизиты, его структурная единица)</w:t>
            </w:r>
          </w:p>
        </w:tc>
        <w:tc>
          <w:tcPr>
            <w:tcW w:w="1689" w:type="dxa"/>
            <w:gridSpan w:val="2"/>
            <w:vAlign w:val="center"/>
          </w:tcPr>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Вывод о соблюдении установленных требований</w:t>
            </w:r>
          </w:p>
        </w:tc>
        <w:tc>
          <w:tcPr>
            <w:tcW w:w="1701" w:type="dxa"/>
            <w:vMerge w:val="restart"/>
            <w:vAlign w:val="center"/>
          </w:tcPr>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Способ подтверждения соблюдения установленных требований</w:t>
            </w:r>
          </w:p>
        </w:tc>
        <w:tc>
          <w:tcPr>
            <w:tcW w:w="1560" w:type="dxa"/>
            <w:vMerge w:val="restart"/>
            <w:vAlign w:val="center"/>
          </w:tcPr>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Примечание.</w:t>
            </w:r>
          </w:p>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 xml:space="preserve">Меры </w:t>
            </w:r>
          </w:p>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(предписание</w:t>
            </w:r>
          </w:p>
          <w:p w:rsidR="00CD7FC7" w:rsidRPr="00CD7FC7" w:rsidRDefault="00CD7FC7" w:rsidP="00CD7FC7">
            <w:pPr>
              <w:spacing w:after="0" w:line="240" w:lineRule="atLeast"/>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/протокол)</w:t>
            </w:r>
          </w:p>
        </w:tc>
      </w:tr>
      <w:tr w:rsidR="00CD7FC7" w:rsidRPr="00CD7FC7" w:rsidTr="00CD7FC7">
        <w:trPr>
          <w:trHeight w:val="1213"/>
        </w:trPr>
        <w:tc>
          <w:tcPr>
            <w:tcW w:w="567" w:type="dxa"/>
            <w:vMerge/>
          </w:tcPr>
          <w:p w:rsidR="00CD7FC7" w:rsidRPr="00CD7FC7" w:rsidRDefault="00CD7FC7" w:rsidP="00CD7FC7">
            <w:pPr>
              <w:spacing w:after="0" w:line="240" w:lineRule="atLeast"/>
              <w:jc w:val="center"/>
              <w:rPr>
                <w:rFonts w:ascii="Times New Roman" w:eastAsia="Lucida Sans Unicode" w:hAnsi="Times New Roman" w:cs="Times New Roman"/>
                <w:b/>
                <w:bCs/>
                <w:sz w:val="20"/>
                <w:szCs w:val="20"/>
                <w:lang w:bidi="en-US"/>
              </w:rPr>
            </w:pPr>
          </w:p>
        </w:tc>
        <w:tc>
          <w:tcPr>
            <w:tcW w:w="3148" w:type="dxa"/>
            <w:vMerge/>
            <w:vAlign w:val="center"/>
          </w:tcPr>
          <w:p w:rsidR="00CD7FC7" w:rsidRPr="00CD7FC7" w:rsidRDefault="00CD7FC7" w:rsidP="00CD7FC7">
            <w:pPr>
              <w:spacing w:after="0" w:line="240" w:lineRule="atLeast"/>
              <w:jc w:val="center"/>
              <w:rPr>
                <w:rFonts w:ascii="Times New Roman" w:eastAsia="Lucida Sans Unicode" w:hAnsi="Times New Roman" w:cs="Times New Roman"/>
                <w:b/>
                <w:bCs/>
                <w:sz w:val="20"/>
                <w:szCs w:val="20"/>
                <w:lang w:bidi="en-US"/>
              </w:rPr>
            </w:pPr>
          </w:p>
        </w:tc>
        <w:tc>
          <w:tcPr>
            <w:tcW w:w="2126" w:type="dxa"/>
            <w:vMerge/>
          </w:tcPr>
          <w:p w:rsidR="00CD7FC7" w:rsidRPr="00CD7FC7" w:rsidRDefault="00CD7FC7" w:rsidP="00CD7FC7">
            <w:pPr>
              <w:spacing w:after="0" w:line="240" w:lineRule="atLeast"/>
              <w:jc w:val="center"/>
              <w:rPr>
                <w:rFonts w:ascii="Times New Roman" w:eastAsia="Lucida Sans Unicode" w:hAnsi="Times New Roman" w:cs="Times New Roman"/>
                <w:b/>
                <w:bCs/>
                <w:sz w:val="20"/>
                <w:szCs w:val="20"/>
                <w:lang w:bidi="en-US"/>
              </w:rPr>
            </w:pP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да</w:t>
            </w: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нет</w:t>
            </w:r>
          </w:p>
        </w:tc>
        <w:tc>
          <w:tcPr>
            <w:tcW w:w="1701" w:type="dxa"/>
            <w:vMerge/>
            <w:vAlign w:val="center"/>
          </w:tcPr>
          <w:p w:rsidR="00CD7FC7" w:rsidRPr="00CD7FC7" w:rsidRDefault="00CD7FC7" w:rsidP="00CD7FC7">
            <w:pPr>
              <w:spacing w:after="0" w:line="240" w:lineRule="atLeast"/>
              <w:jc w:val="center"/>
              <w:rPr>
                <w:rFonts w:ascii="Times New Roman" w:eastAsia="Lucida Sans Unicode" w:hAnsi="Times New Roman" w:cs="Times New Roman"/>
                <w:b/>
                <w:bCs/>
                <w:sz w:val="20"/>
                <w:szCs w:val="20"/>
                <w:lang w:bidi="en-US"/>
              </w:rPr>
            </w:pPr>
          </w:p>
        </w:tc>
        <w:tc>
          <w:tcPr>
            <w:tcW w:w="1560" w:type="dxa"/>
            <w:vMerge/>
            <w:vAlign w:val="center"/>
          </w:tcPr>
          <w:p w:rsidR="00CD7FC7" w:rsidRPr="00CD7FC7" w:rsidRDefault="00CD7FC7" w:rsidP="00CD7FC7">
            <w:pPr>
              <w:spacing w:after="0" w:line="240" w:lineRule="atLeast"/>
              <w:jc w:val="center"/>
              <w:rPr>
                <w:rFonts w:ascii="Times New Roman" w:eastAsia="Lucida Sans Unicode" w:hAnsi="Times New Roman" w:cs="Times New Roman"/>
                <w:b/>
                <w:bCs/>
                <w:sz w:val="20"/>
                <w:szCs w:val="20"/>
                <w:lang w:bidi="en-US"/>
              </w:rPr>
            </w:pPr>
          </w:p>
        </w:tc>
      </w:tr>
      <w:tr w:rsidR="00CD7FC7" w:rsidRPr="00CD7FC7" w:rsidTr="00CD7FC7">
        <w:tc>
          <w:tcPr>
            <w:tcW w:w="567" w:type="dxa"/>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w:t>
            </w:r>
          </w:p>
        </w:tc>
        <w:tc>
          <w:tcPr>
            <w:tcW w:w="3148" w:type="dxa"/>
            <w:vAlign w:val="center"/>
          </w:tcPr>
          <w:p w:rsidR="00CD7FC7" w:rsidRPr="00CD7FC7" w:rsidRDefault="00CD7FC7" w:rsidP="00CD7FC7">
            <w:pPr>
              <w:spacing w:after="0" w:line="240" w:lineRule="atLeast"/>
              <w:rPr>
                <w:rFonts w:ascii="Times New Roman" w:eastAsia="Lucida Sans Unicode" w:hAnsi="Times New Roman" w:cs="Times New Roman"/>
                <w:bCs/>
                <w:u w:val="single"/>
                <w:lang w:bidi="en-US"/>
              </w:rPr>
            </w:pPr>
            <w:r w:rsidRPr="00CD7FC7">
              <w:rPr>
                <w:rFonts w:ascii="Times New Roman" w:eastAsia="Lucida Sans Unicode" w:hAnsi="Times New Roman" w:cs="Times New Roman"/>
                <w:bCs/>
                <w:i/>
                <w:u w:val="single"/>
                <w:lang w:bidi="en-US"/>
              </w:rPr>
              <w:t>Организация орнитологического обеспечения полетов в предприятии</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 xml:space="preserve">1.1 Распределение функций персонала аэропорта, работников службы движения ОРВД, аэродромной , АТБ, ВОХР, базы ЭРТОС и отдела главного механика, инженера-инспектора по безопасности полетов и других работников (при необходимости). и назначение ответственных лиц  за орнитологическое обеспечение полетов в службах и подразделениях приказом по предприятию.  </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 xml:space="preserve">1.2 Разработка и введение в действие Инструкции по орнитологическому обеспечению полетов. </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1.3 Должностные обязанности ответственных лиц (Разработка должностных инструкций).</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 xml:space="preserve"> ДИ инженера по ООП</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1.4 Выделение помещений для оборудования рабочего места и хранения материалов.</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1.5 Планирование мероприятий в целях орнито-логического обеспечения полетов.</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1.6 Радиолокационный контроль.</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1.7 Визуальное наблюдение.</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 xml:space="preserve">1.8  Анализ орнитологического состояния на аэродроме. </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1.9 Учеба, проведение занятий</w:t>
            </w:r>
          </w:p>
          <w:p w:rsidR="00CD7FC7" w:rsidRPr="00CD7FC7" w:rsidRDefault="00CD7FC7" w:rsidP="00CD7FC7">
            <w:pPr>
              <w:spacing w:after="0" w:line="240" w:lineRule="atLeast"/>
              <w:rPr>
                <w:rFonts w:ascii="Times New Roman" w:eastAsia="Lucida Sans Unicode" w:hAnsi="Times New Roman" w:cs="Times New Roman"/>
                <w:bCs/>
                <w:lang w:bidi="en-US"/>
              </w:rPr>
            </w:pPr>
          </w:p>
        </w:tc>
        <w:tc>
          <w:tcPr>
            <w:tcW w:w="2126" w:type="dxa"/>
          </w:tcPr>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 8.24</w:t>
            </w:r>
            <w:r w:rsidRPr="00CD7FC7">
              <w:rPr>
                <w:rFonts w:ascii="Calibri" w:eastAsia="Calibri" w:hAnsi="Calibri" w:cs="Times New Roman"/>
              </w:rPr>
              <w:t xml:space="preserve"> </w:t>
            </w:r>
            <w:r w:rsidRPr="00CD7FC7">
              <w:rPr>
                <w:rFonts w:ascii="Times New Roman" w:eastAsia="Lucida Sans Unicode" w:hAnsi="Times New Roman" w:cs="Times New Roman"/>
                <w:bCs/>
                <w:lang w:bidi="en-US"/>
              </w:rPr>
              <w:t>Федеральных авиационных правил «Подготовка и выполнение полетов в гражданской авиации Российской Федерации», утвержденные</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приказом Минтранса России от 31.07.2009 № 128 (далее - ФАП-128)</w:t>
            </w:r>
          </w:p>
          <w:p w:rsidR="00CD7FC7" w:rsidRPr="00CD7FC7" w:rsidRDefault="00CD7FC7" w:rsidP="00CD7FC7">
            <w:pPr>
              <w:spacing w:after="0" w:line="240" w:lineRule="atLeast"/>
              <w:rPr>
                <w:rFonts w:ascii="Times New Roman" w:eastAsia="Lucida Sans Unicode" w:hAnsi="Times New Roman" w:cs="Times New Roman"/>
                <w:bCs/>
                <w:lang w:bidi="en-US"/>
              </w:rPr>
            </w:pP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line="240" w:lineRule="atLeast"/>
              <w:jc w:val="center"/>
              <w:rPr>
                <w:rFonts w:ascii="Times New Roman" w:eastAsia="Lucida Sans Unicode" w:hAnsi="Times New Roman" w:cs="Times New Roman"/>
                <w:b/>
                <w:bCs/>
                <w:lang w:bidi="en-US"/>
              </w:rPr>
            </w:pPr>
          </w:p>
        </w:tc>
      </w:tr>
      <w:tr w:rsidR="00CD7FC7" w:rsidRPr="00CD7FC7" w:rsidTr="00CD7FC7">
        <w:tc>
          <w:tcPr>
            <w:tcW w:w="567" w:type="dxa"/>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w:t>
            </w:r>
          </w:p>
        </w:tc>
        <w:tc>
          <w:tcPr>
            <w:tcW w:w="3148" w:type="dxa"/>
            <w:vAlign w:val="center"/>
          </w:tcPr>
          <w:p w:rsidR="00CD7FC7" w:rsidRPr="00CD7FC7" w:rsidRDefault="00CD7FC7" w:rsidP="00CD7FC7">
            <w:pPr>
              <w:spacing w:after="0" w:line="240" w:lineRule="atLeast"/>
              <w:rPr>
                <w:rFonts w:ascii="Times New Roman" w:eastAsia="Lucida Sans Unicode" w:hAnsi="Times New Roman" w:cs="Times New Roman"/>
                <w:bCs/>
                <w:u w:val="single"/>
                <w:lang w:bidi="en-US"/>
              </w:rPr>
            </w:pPr>
            <w:r w:rsidRPr="00CD7FC7">
              <w:rPr>
                <w:rFonts w:ascii="Times New Roman" w:eastAsia="Lucida Sans Unicode" w:hAnsi="Times New Roman" w:cs="Times New Roman"/>
                <w:bCs/>
                <w:i/>
                <w:u w:val="single"/>
                <w:lang w:bidi="en-US"/>
              </w:rPr>
              <w:t>Эколого-орнитологическое обследование приаэродромной территории</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2.1 Заключение договоров с организациями привлекаемые к эколого-орнитологическому обследованию приаэродромной территории, планирование работ.</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2.2 Составление Схем и Графиков обследования приаэродромной территории.</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2.3 Оформление результатов                         эколого-орнитологического обследования приаэродромной территории</w:t>
            </w:r>
          </w:p>
        </w:tc>
        <w:tc>
          <w:tcPr>
            <w:tcW w:w="2126" w:type="dxa"/>
          </w:tcPr>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 8.24 ФАП-128</w:t>
            </w:r>
          </w:p>
          <w:p w:rsidR="00CD7FC7" w:rsidRPr="00CD7FC7" w:rsidRDefault="00CD7FC7" w:rsidP="00CD7FC7">
            <w:pPr>
              <w:rPr>
                <w:rFonts w:ascii="Times New Roman" w:eastAsia="Lucida Sans Unicode" w:hAnsi="Times New Roman" w:cs="Times New Roman"/>
                <w:bCs/>
                <w:lang w:bidi="en-US"/>
              </w:rPr>
            </w:pPr>
          </w:p>
          <w:p w:rsidR="00CD7FC7" w:rsidRPr="00CD7FC7" w:rsidRDefault="00CD7FC7" w:rsidP="00CD7FC7">
            <w:pPr>
              <w:rPr>
                <w:rFonts w:ascii="Times New Roman" w:eastAsia="Lucida Sans Unicode" w:hAnsi="Times New Roman" w:cs="Times New Roman"/>
                <w:bCs/>
                <w:lang w:bidi="en-US"/>
              </w:rPr>
            </w:pP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line="240" w:lineRule="atLeast"/>
              <w:jc w:val="center"/>
              <w:rPr>
                <w:rFonts w:ascii="Times New Roman" w:eastAsia="Lucida Sans Unicode" w:hAnsi="Times New Roman" w:cs="Times New Roman"/>
                <w:b/>
                <w:bCs/>
                <w:lang w:bidi="en-US"/>
              </w:rPr>
            </w:pPr>
          </w:p>
        </w:tc>
      </w:tr>
      <w:tr w:rsidR="00CD7FC7" w:rsidRPr="00CD7FC7" w:rsidTr="00CD7FC7">
        <w:tc>
          <w:tcPr>
            <w:tcW w:w="567" w:type="dxa"/>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w:t>
            </w:r>
          </w:p>
        </w:tc>
        <w:tc>
          <w:tcPr>
            <w:tcW w:w="3148" w:type="dxa"/>
            <w:vAlign w:val="center"/>
          </w:tcPr>
          <w:p w:rsidR="00CD7FC7" w:rsidRPr="00CD7FC7" w:rsidRDefault="00CD7FC7" w:rsidP="00CD7FC7">
            <w:pPr>
              <w:spacing w:after="0" w:line="240" w:lineRule="auto"/>
              <w:rPr>
                <w:rFonts w:ascii="Times New Roman" w:eastAsia="Lucida Sans Unicode" w:hAnsi="Times New Roman" w:cs="Times New Roman"/>
                <w:bCs/>
                <w:u w:val="single"/>
                <w:lang w:bidi="en-US"/>
              </w:rPr>
            </w:pPr>
            <w:r w:rsidRPr="00CD7FC7">
              <w:rPr>
                <w:rFonts w:ascii="Times New Roman" w:eastAsia="Lucida Sans Unicode" w:hAnsi="Times New Roman" w:cs="Times New Roman"/>
                <w:bCs/>
                <w:i/>
                <w:u w:val="single"/>
                <w:lang w:bidi="en-US"/>
              </w:rPr>
              <w:t>План мероприятий по орнитологическому обеспечению полетов</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3.1 Планирование периодической подготовки личного состава по орнитологическому обеспечению полетов.</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3.2 Ежегодное планирование мероприятий.</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3.3 Заявка на материально-техническое обеспечение.</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3.4  Выполнение мероприятий.</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 xml:space="preserve">3.5 Оформление результатов  плановых и внеплановых работ.                       </w:t>
            </w:r>
          </w:p>
        </w:tc>
        <w:tc>
          <w:tcPr>
            <w:tcW w:w="2126" w:type="dxa"/>
          </w:tcPr>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 8.24 ФАП-128</w:t>
            </w:r>
          </w:p>
          <w:p w:rsidR="00CD7FC7" w:rsidRPr="00CD7FC7" w:rsidRDefault="00CD7FC7" w:rsidP="00CD7FC7">
            <w:pPr>
              <w:spacing w:after="0" w:line="240" w:lineRule="atLeast"/>
              <w:rPr>
                <w:rFonts w:ascii="Times New Roman" w:eastAsia="Lucida Sans Unicode" w:hAnsi="Times New Roman" w:cs="Times New Roman"/>
                <w:bCs/>
                <w:lang w:bidi="en-US"/>
              </w:rPr>
            </w:pP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line="240" w:lineRule="atLeast"/>
              <w:jc w:val="center"/>
              <w:rPr>
                <w:rFonts w:ascii="Times New Roman" w:eastAsia="Lucida Sans Unicode" w:hAnsi="Times New Roman" w:cs="Times New Roman"/>
                <w:b/>
                <w:bCs/>
                <w:lang w:bidi="en-US"/>
              </w:rPr>
            </w:pPr>
          </w:p>
        </w:tc>
      </w:tr>
      <w:tr w:rsidR="00CD7FC7" w:rsidRPr="00CD7FC7" w:rsidTr="00CD7FC7">
        <w:tc>
          <w:tcPr>
            <w:tcW w:w="567" w:type="dxa"/>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w:t>
            </w:r>
          </w:p>
        </w:tc>
        <w:tc>
          <w:tcPr>
            <w:tcW w:w="3148" w:type="dxa"/>
            <w:vAlign w:val="center"/>
          </w:tcPr>
          <w:p w:rsidR="00CD7FC7" w:rsidRPr="00CD7FC7" w:rsidRDefault="00CD7FC7" w:rsidP="00CD7FC7">
            <w:pPr>
              <w:spacing w:after="0" w:line="240" w:lineRule="atLeast"/>
              <w:rPr>
                <w:rFonts w:ascii="Times New Roman" w:eastAsia="Lucida Sans Unicode" w:hAnsi="Times New Roman" w:cs="Times New Roman"/>
                <w:bCs/>
                <w:u w:val="single"/>
                <w:lang w:bidi="en-US"/>
              </w:rPr>
            </w:pPr>
            <w:r w:rsidRPr="00CD7FC7">
              <w:rPr>
                <w:rFonts w:ascii="Times New Roman" w:eastAsia="Lucida Sans Unicode" w:hAnsi="Times New Roman" w:cs="Times New Roman"/>
                <w:bCs/>
                <w:i/>
                <w:u w:val="single"/>
                <w:lang w:bidi="en-US"/>
              </w:rPr>
              <w:t>Внештатная орнитологическая группа</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4.1 Наличие приказа о назначении внештатной группы (при необходимости) для принятия более активных мер по отпугиванию птиц от аэродрома в период их скопления.</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 xml:space="preserve">4.2 Оформление результатов   работы  внештатной группы.                     </w:t>
            </w:r>
          </w:p>
        </w:tc>
        <w:tc>
          <w:tcPr>
            <w:tcW w:w="2126" w:type="dxa"/>
          </w:tcPr>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 8.24 ФАП-128</w:t>
            </w: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line="240" w:lineRule="atLeast"/>
              <w:jc w:val="center"/>
              <w:rPr>
                <w:rFonts w:ascii="Times New Roman" w:eastAsia="Lucida Sans Unicode" w:hAnsi="Times New Roman" w:cs="Times New Roman"/>
                <w:b/>
                <w:bCs/>
                <w:lang w:bidi="en-US"/>
              </w:rPr>
            </w:pPr>
          </w:p>
        </w:tc>
      </w:tr>
      <w:tr w:rsidR="00CD7FC7" w:rsidRPr="00CD7FC7" w:rsidTr="00CD7FC7">
        <w:tc>
          <w:tcPr>
            <w:tcW w:w="567" w:type="dxa"/>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5</w:t>
            </w:r>
          </w:p>
        </w:tc>
        <w:tc>
          <w:tcPr>
            <w:tcW w:w="3148" w:type="dxa"/>
            <w:vAlign w:val="center"/>
          </w:tcPr>
          <w:p w:rsidR="00CD7FC7" w:rsidRPr="00CD7FC7" w:rsidRDefault="00CD7FC7" w:rsidP="00CD7FC7">
            <w:pPr>
              <w:spacing w:after="0" w:line="240" w:lineRule="atLeast"/>
              <w:rPr>
                <w:rFonts w:ascii="Times New Roman" w:eastAsia="Lucida Sans Unicode" w:hAnsi="Times New Roman" w:cs="Times New Roman"/>
                <w:bCs/>
                <w:i/>
                <w:u w:val="single"/>
                <w:lang w:bidi="en-US"/>
              </w:rPr>
            </w:pPr>
            <w:r w:rsidRPr="00CD7FC7">
              <w:rPr>
                <w:rFonts w:ascii="Times New Roman" w:eastAsia="Lucida Sans Unicode" w:hAnsi="Times New Roman" w:cs="Times New Roman"/>
                <w:bCs/>
                <w:i/>
                <w:u w:val="single"/>
                <w:lang w:bidi="en-US"/>
              </w:rPr>
              <w:t>Документация</w:t>
            </w:r>
            <w:r w:rsidRPr="00CD7FC7">
              <w:rPr>
                <w:rFonts w:ascii="Times New Roman" w:eastAsia="Lucida Sans Unicode" w:hAnsi="Times New Roman" w:cs="Times New Roman"/>
                <w:bCs/>
                <w:u w:val="single"/>
                <w:lang w:bidi="en-US"/>
              </w:rPr>
              <w:t xml:space="preserve"> </w:t>
            </w:r>
            <w:r w:rsidRPr="00CD7FC7">
              <w:rPr>
                <w:rFonts w:ascii="Times New Roman" w:eastAsia="Lucida Sans Unicode" w:hAnsi="Times New Roman" w:cs="Times New Roman"/>
                <w:bCs/>
                <w:i/>
                <w:u w:val="single"/>
                <w:lang w:bidi="en-US"/>
              </w:rPr>
              <w:t>по орнитологическому обеспечению полетов</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5.1 Журнал регистрации сведений о скоплениях птиц на аэродроме и приаэродромной территории (радиус 10-15 км).</w:t>
            </w:r>
          </w:p>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5.2 Анализ орнитологического состояния на аэродроме.</w:t>
            </w:r>
          </w:p>
        </w:tc>
        <w:tc>
          <w:tcPr>
            <w:tcW w:w="2126" w:type="dxa"/>
          </w:tcPr>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 8.24 ФАП-128</w:t>
            </w: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line="240" w:lineRule="atLeast"/>
              <w:jc w:val="center"/>
              <w:rPr>
                <w:rFonts w:ascii="Times New Roman" w:eastAsia="Lucida Sans Unicode" w:hAnsi="Times New Roman" w:cs="Times New Roman"/>
                <w:b/>
                <w:bCs/>
                <w:lang w:bidi="en-US"/>
              </w:rPr>
            </w:pPr>
          </w:p>
        </w:tc>
      </w:tr>
      <w:tr w:rsidR="00CD7FC7" w:rsidRPr="00CD7FC7" w:rsidTr="00CD7FC7">
        <w:tc>
          <w:tcPr>
            <w:tcW w:w="567" w:type="dxa"/>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6</w:t>
            </w:r>
          </w:p>
        </w:tc>
        <w:tc>
          <w:tcPr>
            <w:tcW w:w="3148" w:type="dxa"/>
            <w:vAlign w:val="center"/>
          </w:tcPr>
          <w:p w:rsidR="00CD7FC7" w:rsidRPr="00CD7FC7" w:rsidRDefault="00CD7FC7" w:rsidP="00CD7FC7">
            <w:pPr>
              <w:spacing w:after="0" w:line="240" w:lineRule="auto"/>
              <w:rPr>
                <w:rFonts w:ascii="Times New Roman" w:eastAsia="Lucida Sans Unicode" w:hAnsi="Times New Roman" w:cs="Times New Roman"/>
                <w:bCs/>
                <w:u w:val="single"/>
                <w:lang w:bidi="en-US"/>
              </w:rPr>
            </w:pPr>
            <w:r w:rsidRPr="00CD7FC7">
              <w:rPr>
                <w:rFonts w:ascii="Times New Roman" w:eastAsia="Lucida Sans Unicode" w:hAnsi="Times New Roman" w:cs="Times New Roman"/>
                <w:bCs/>
                <w:i/>
                <w:u w:val="single"/>
                <w:lang w:bidi="en-US"/>
              </w:rPr>
              <w:t>Оснащение аэропорта средствами борьбы с птицами в соответствии с типовым табелем оснащения аэропортов</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6.1  Разработка табеля оснащения  средствами отпугивания птиц на текущий период.</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6.2 Наличие средств биоакустического и визкального отпугивания птиц.</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6.3 Размещение и применение средств, техническое обслуживание и ремонт.</w:t>
            </w:r>
          </w:p>
        </w:tc>
        <w:tc>
          <w:tcPr>
            <w:tcW w:w="2126" w:type="dxa"/>
          </w:tcPr>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 8.24 ФАП-128</w:t>
            </w: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line="240" w:lineRule="atLeast"/>
              <w:jc w:val="center"/>
              <w:rPr>
                <w:rFonts w:ascii="Times New Roman" w:eastAsia="Lucida Sans Unicode" w:hAnsi="Times New Roman" w:cs="Times New Roman"/>
                <w:b/>
                <w:bCs/>
                <w:lang w:bidi="en-US"/>
              </w:rPr>
            </w:pPr>
          </w:p>
        </w:tc>
      </w:tr>
      <w:tr w:rsidR="00CD7FC7" w:rsidRPr="00CD7FC7" w:rsidTr="00CD7FC7">
        <w:trPr>
          <w:trHeight w:val="1773"/>
        </w:trPr>
        <w:tc>
          <w:tcPr>
            <w:tcW w:w="567" w:type="dxa"/>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7</w:t>
            </w:r>
          </w:p>
        </w:tc>
        <w:tc>
          <w:tcPr>
            <w:tcW w:w="3148" w:type="dxa"/>
          </w:tcPr>
          <w:p w:rsidR="00CD7FC7" w:rsidRPr="00CD7FC7" w:rsidRDefault="00CD7FC7" w:rsidP="00CD7FC7">
            <w:pPr>
              <w:spacing w:after="0" w:line="240" w:lineRule="auto"/>
              <w:rPr>
                <w:rFonts w:ascii="Times New Roman" w:eastAsia="Lucida Sans Unicode" w:hAnsi="Times New Roman" w:cs="Times New Roman"/>
                <w:bCs/>
                <w:u w:val="single"/>
                <w:lang w:bidi="en-US"/>
              </w:rPr>
            </w:pPr>
            <w:r w:rsidRPr="00CD7FC7">
              <w:rPr>
                <w:rFonts w:ascii="Times New Roman" w:eastAsia="Lucida Sans Unicode" w:hAnsi="Times New Roman" w:cs="Times New Roman"/>
                <w:bCs/>
                <w:i/>
                <w:u w:val="single"/>
                <w:lang w:bidi="en-US"/>
              </w:rPr>
              <w:t>Информирование (предупреждение) экипажей воздушных судов об опасности столкновения с птицами</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7.1 Оповещение по системе АТИС.</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7.2 Инструктаж экипажей при подготовке к вылету.</w:t>
            </w:r>
          </w:p>
        </w:tc>
        <w:tc>
          <w:tcPr>
            <w:tcW w:w="2126" w:type="dxa"/>
          </w:tcPr>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 8.24 ФАП-128</w:t>
            </w: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line="240" w:lineRule="atLeast"/>
              <w:jc w:val="center"/>
              <w:rPr>
                <w:rFonts w:ascii="Times New Roman" w:eastAsia="Lucida Sans Unicode" w:hAnsi="Times New Roman" w:cs="Times New Roman"/>
                <w:b/>
                <w:bCs/>
                <w:lang w:bidi="en-US"/>
              </w:rPr>
            </w:pPr>
          </w:p>
        </w:tc>
      </w:tr>
      <w:tr w:rsidR="00CD7FC7" w:rsidRPr="00CD7FC7" w:rsidTr="00CD7FC7">
        <w:tc>
          <w:tcPr>
            <w:tcW w:w="56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8</w:t>
            </w:r>
          </w:p>
        </w:tc>
        <w:tc>
          <w:tcPr>
            <w:tcW w:w="3148" w:type="dxa"/>
            <w:vAlign w:val="center"/>
          </w:tcPr>
          <w:p w:rsidR="00CD7FC7" w:rsidRPr="00CD7FC7" w:rsidRDefault="00CD7FC7" w:rsidP="00CD7FC7">
            <w:pPr>
              <w:spacing w:after="0" w:line="240" w:lineRule="auto"/>
              <w:rPr>
                <w:rFonts w:ascii="Times New Roman" w:eastAsia="Lucida Sans Unicode" w:hAnsi="Times New Roman" w:cs="Times New Roman"/>
                <w:bCs/>
                <w:u w:val="single"/>
                <w:lang w:bidi="en-US"/>
              </w:rPr>
            </w:pPr>
            <w:r w:rsidRPr="00CD7FC7">
              <w:rPr>
                <w:rFonts w:ascii="Times New Roman" w:eastAsia="Lucida Sans Unicode" w:hAnsi="Times New Roman" w:cs="Times New Roman"/>
                <w:bCs/>
                <w:i/>
                <w:u w:val="single"/>
                <w:lang w:bidi="en-US"/>
              </w:rPr>
              <w:t>Расследование случаев столкновений ВС с птицами</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8.1 Акты расследования при повреждении ВС от столкновения с птицами.</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8.2 Наличие и заполнение специальных карточек</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8.3 Учет всех случаев столкновений ВС с птицами независимо от последствий.</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8.4 Разработка дополнительных мероприятий для предотвращения повреждений ВС на аэродроме на основании Заключения по расследованию ПВС на земле, их реализация.</w:t>
            </w:r>
          </w:p>
        </w:tc>
        <w:tc>
          <w:tcPr>
            <w:tcW w:w="2126" w:type="dxa"/>
          </w:tcPr>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 8.24 ФАП-128</w:t>
            </w: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line="240" w:lineRule="atLeast"/>
              <w:jc w:val="center"/>
              <w:rPr>
                <w:rFonts w:ascii="Times New Roman" w:eastAsia="Lucida Sans Unicode" w:hAnsi="Times New Roman" w:cs="Times New Roman"/>
                <w:b/>
                <w:bCs/>
                <w:lang w:bidi="en-US"/>
              </w:rPr>
            </w:pPr>
          </w:p>
        </w:tc>
      </w:tr>
      <w:tr w:rsidR="00CD7FC7" w:rsidRPr="00CD7FC7" w:rsidTr="00CD7FC7">
        <w:tc>
          <w:tcPr>
            <w:tcW w:w="567" w:type="dxa"/>
          </w:tcPr>
          <w:p w:rsidR="00CD7FC7" w:rsidRPr="00CD7FC7" w:rsidRDefault="00CD7FC7" w:rsidP="00CD7FC7">
            <w:pPr>
              <w:spacing w:after="0" w:line="240" w:lineRule="atLeast"/>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9</w:t>
            </w:r>
          </w:p>
        </w:tc>
        <w:tc>
          <w:tcPr>
            <w:tcW w:w="3148" w:type="dxa"/>
            <w:vAlign w:val="center"/>
          </w:tcPr>
          <w:p w:rsidR="00CD7FC7" w:rsidRPr="00CD7FC7" w:rsidRDefault="00CD7FC7" w:rsidP="00CD7FC7">
            <w:pPr>
              <w:spacing w:after="0" w:line="240" w:lineRule="auto"/>
              <w:rPr>
                <w:rFonts w:ascii="Times New Roman" w:eastAsia="Lucida Sans Unicode" w:hAnsi="Times New Roman" w:cs="Times New Roman"/>
                <w:bCs/>
                <w:u w:val="single"/>
                <w:lang w:bidi="en-US"/>
              </w:rPr>
            </w:pPr>
            <w:r w:rsidRPr="00CD7FC7">
              <w:rPr>
                <w:rFonts w:ascii="Times New Roman" w:eastAsia="Lucida Sans Unicode" w:hAnsi="Times New Roman" w:cs="Times New Roman"/>
                <w:bCs/>
                <w:i/>
                <w:u w:val="single"/>
                <w:lang w:bidi="en-US"/>
              </w:rPr>
              <w:t>Меры по предотвращению столкновений ВС с птицами, вплоть до временного прекращения полетов</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9.1 Отпугивание птиц</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9.2 Выявление в радиусе 10-30 км  и описанию различных хозяйственных объектов, способствующих концентрации птиц (сельхозугодий, ското- и звероферм, водоемов, элеваторов, свалок и т.д.). Оформление результатов.</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9.3 Требования по устранению условий, способствующих концентрации птиц на аэродроме силами аэродромной службы.</w:t>
            </w:r>
          </w:p>
          <w:p w:rsidR="00CD7FC7" w:rsidRPr="00CD7FC7" w:rsidRDefault="00CD7FC7" w:rsidP="00CD7FC7">
            <w:pPr>
              <w:spacing w:after="0" w:line="240" w:lineRule="auto"/>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9.4 Требования по устранению условий, способствующих концентрации птиц на приаэродромной территории силами местных хозяйственных органов на договорной основе.</w:t>
            </w:r>
          </w:p>
        </w:tc>
        <w:tc>
          <w:tcPr>
            <w:tcW w:w="2126" w:type="dxa"/>
          </w:tcPr>
          <w:p w:rsidR="00CD7FC7" w:rsidRPr="00CD7FC7" w:rsidRDefault="00CD7FC7" w:rsidP="00CD7FC7">
            <w:pPr>
              <w:spacing w:after="0" w:line="240" w:lineRule="atLeast"/>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 8.24 ФАП-128</w:t>
            </w:r>
          </w:p>
        </w:tc>
        <w:tc>
          <w:tcPr>
            <w:tcW w:w="851"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838" w:type="dxa"/>
            <w:vAlign w:val="center"/>
          </w:tcPr>
          <w:p w:rsidR="00CD7FC7" w:rsidRPr="00CD7FC7" w:rsidRDefault="00CD7FC7" w:rsidP="00CD7FC7">
            <w:pPr>
              <w:spacing w:after="0" w:line="240" w:lineRule="atLeast"/>
              <w:jc w:val="center"/>
              <w:rPr>
                <w:rFonts w:ascii="Times New Roman" w:eastAsia="Lucida Sans Unicode" w:hAnsi="Times New Roman" w:cs="Times New Roman"/>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line="240" w:lineRule="atLeast"/>
              <w:jc w:val="center"/>
              <w:rPr>
                <w:rFonts w:ascii="Times New Roman" w:eastAsia="Lucida Sans Unicode" w:hAnsi="Times New Roman" w:cs="Times New Roman"/>
                <w:b/>
                <w:bCs/>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04320" behindDoc="0" locked="0" layoutInCell="1" allowOverlap="1" wp14:anchorId="79648777" wp14:editId="20ADCB9B">
                <wp:simplePos x="0" y="0"/>
                <wp:positionH relativeFrom="column">
                  <wp:posOffset>3437338</wp:posOffset>
                </wp:positionH>
                <wp:positionV relativeFrom="paragraph">
                  <wp:posOffset>117475</wp:posOffset>
                </wp:positionV>
                <wp:extent cx="2926080" cy="0"/>
                <wp:effectExtent l="0" t="0" r="26035" b="28575"/>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158686E4" id="Прямая соединительная линия 3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olD/QEAAKwDAAAOAAAAZHJzL2Uyb0RvYy54bWysU82O0zAQviPxDpbvNN2uqJao6R62Wi4I&#10;KrE8wKzjNJb8J49p2htwRuoj8AocQFppgWdI3oix2y0FbogcnLEn8818n7/MLjdGs7UMqJyt+Nlo&#10;zJm0wtXKrir+5ub6yQVnGMHWoJ2VFd9K5Jfzx49mnS/lxLVO1zIwArFYdr7ibYy+LAoUrTSAI+el&#10;pWTjgoFI27Aq6gAdoRtdTMbjadG5UPvghESk08U+yecZv2mkiK+aBmVkuuI0W8xryOttWov5DMpV&#10;AN8qcRgD/mEKA8pS0yPUAiKwt0H9BWWUCA5dE0fCmcI1jRIycyA2Z+M/2LxuwcvMhcRBf5QJ/x+s&#10;eLleBqbqip9POLNg6I76T8O7Ydd/6z8POza873/0X/sv/V3/vb8bPlB8P3ykOCX7+8PxjlE5adl5&#10;LAnyyi7DYYd+GZIwmyaY9CbKbJP13x71l5vIBB1Onk2m4wu6JvGQK34V+oDxuXSGpaDiWtkkDZSw&#10;foGRmtGnD5+kY+uuldb5erVlXcWn508TMpDJGg2RQuOJNtoVZ6BX5F4RQ0ZEp1WdqhMObvFKB7YG&#10;MhD5rnbdDY3LmQaMlCAO+UnkaYLfStM4C8B2X5xTe78ZFcn0WpmKX5xWa5s6ymzbA6kk6F7CFN26&#10;epuVLdKOLJGbHuybPHe6p/j0J5v/BAAA//8DAFBLAwQUAAYACAAAACEAAnQ6Jd0AAAAKAQAADwAA&#10;AGRycy9kb3ducmV2LnhtbEyPTU/DMAyG70j8h8hI3FjSlcFUmk5oaAduo4DEMWvcD2icqkm38u/x&#10;xAGO9vvo9eN8M7teHHEMnScNyUKBQKq87ajR8Pa6u1mDCNGQNb0n1PCNATbF5UVuMutP9ILHMjaC&#10;SyhkRkMb45BJGaoWnQkLPyBxVvvRmcjj2Eg7mhOXu14ulbqTznTEF1oz4LbF6qucnIZpv61Vt0vn&#10;z4+0lNPz/f79qW60vr6aHx9ARJzjHwxnfVaHgp0OfiIbRK9hdZukjHKwXoE4A0otExCH340scvn/&#10;heIHAAD//wMAUEsBAi0AFAAGAAgAAAAhALaDOJL+AAAA4QEAABMAAAAAAAAAAAAAAAAAAAAAAFtD&#10;b250ZW50X1R5cGVzXS54bWxQSwECLQAUAAYACAAAACEAOP0h/9YAAACUAQAACwAAAAAAAAAAAAAA&#10;AAAvAQAAX3JlbHMvLnJlbHNQSwECLQAUAAYACAAAACEA+kqJQ/0BAACsAwAADgAAAAAAAAAAAAAA&#10;AAAuAgAAZHJzL2Uyb0RvYy54bWxQSwECLQAUAAYACAAAACEAAnQ6Jd0AAAAKAQAADwAAAAAAAAAA&#10;AAAAAABXBAAAZHJzL2Rvd25yZXYueG1sUEsFBgAAAAAEAAQA8wAAAGEFAAAAAA==&#10;" strokecolor="windowText" strokeweight=".5pt">
                <v:stroke joinstyle="miter"/>
              </v:line>
            </w:pict>
          </mc:Fallback>
        </mc:AlternateContent>
      </w: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03296" behindDoc="0" locked="0" layoutInCell="1" allowOverlap="1" wp14:anchorId="4668B806" wp14:editId="3A68994B">
                <wp:simplePos x="0" y="0"/>
                <wp:positionH relativeFrom="column">
                  <wp:posOffset>19381</wp:posOffset>
                </wp:positionH>
                <wp:positionV relativeFrom="paragraph">
                  <wp:posOffset>166122</wp:posOffset>
                </wp:positionV>
                <wp:extent cx="1423284" cy="0"/>
                <wp:effectExtent l="0" t="0" r="0" b="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4FB3E113" id="Прямая соединительная линия 3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o//wEAAKwDAAAOAAAAZHJzL2Uyb0RvYy54bWysU82O0zAQviPxDpbvNP1ZVlXUdA9bLRcE&#10;lVgewOs4iSX/yWOa9gackfoIvAIHkFbahWdI3oixmy1l94bIwRl7PN/M9+XL4mKrFdkID9Kagk5G&#10;Y0qE4baUpi7o++urF3NKIDBTMmWNKOhOAL1YPn+2aF0upraxqhSeIIiBvHUFbUJweZYBb4RmMLJO&#10;GExW1msWcOvrrPSsRXStsul4fJ611pfOWy4A8HR1SNJlwq8qwcPbqgIRiCoozhbS6tN6E9dsuWB5&#10;7ZlrJB/GYP8whWbSYNMj1IoFRj54+QRKS+4t2CqMuNWZrSrJReKAbCbjR2zeNcyJxAXFAXeUCf4f&#10;LH+zWXsiy4LOZpQYpvEbdV/7j/2+u+++9XvSf+p+dT+6791t97O77T9jfNd/wTgmu7vheE+wHLVs&#10;HeQIeWnWftiBW/sozLbyOr6RMtkm/XdH/cU2EI6Hk7PpbDo/o4Q/5LI/hc5DeCWsJjEoqJImSsNy&#10;tnkNAZvh1Ycr8djYK6lU+rzKkLag57OXaADO0GSVYgFD7ZA2mJoSpmp0Lw8+IYJVsozVEQd2cKk8&#10;2TA0EPqutO01jkuJYhAwgRzSE8njBH+VxnFWDJpDcUod/KZlQNMrqQs6P61WJnYUybYDqSjoQcIY&#10;3dhyl5TN4g4tkZoO9o2eO91jfPqTLX8D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TcW6P/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sz w:val="24"/>
          <w:szCs w:val="24"/>
        </w:rPr>
        <w:t xml:space="preserve">          (подпись)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rPr>
      </w:pPr>
    </w:p>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Pr="00CD7FC7" w:rsidRDefault="00CD7FC7" w:rsidP="00CD7FC7">
      <w:pPr>
        <w:rPr>
          <w:rFonts w:ascii="Calibri" w:eastAsia="Calibri" w:hAnsi="Calibri" w:cs="Times New Roman"/>
        </w:rPr>
      </w:pPr>
    </w:p>
    <w:tbl>
      <w:tblPr>
        <w:tblStyle w:val="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widowControl w:val="0"/>
              <w:autoSpaceDE w:val="0"/>
              <w:autoSpaceDN w:val="0"/>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17</w:t>
            </w:r>
          </w:p>
          <w:p w:rsidR="00CD7FC7" w:rsidRPr="00CD7FC7" w:rsidRDefault="00CD7FC7" w:rsidP="00CD7FC7">
            <w:pPr>
              <w:widowControl w:val="0"/>
              <w:autoSpaceDE w:val="0"/>
              <w:autoSpaceDN w:val="0"/>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jc w:val="center"/>
              <w:rPr>
                <w:rFonts w:ascii="Times New Roman" w:eastAsia="Calibri" w:hAnsi="Times New Roman" w:cs="Times New Roman"/>
              </w:rPr>
            </w:pPr>
          </w:p>
          <w:p w:rsidR="00CD7FC7" w:rsidRPr="00CD7FC7" w:rsidRDefault="00CD7FC7" w:rsidP="00CD7FC7">
            <w:pPr>
              <w:jc w:val="center"/>
              <w:rPr>
                <w:rFonts w:ascii="Times New Roman" w:eastAsia="Calibri" w:hAnsi="Times New Roman" w:cs="Times New Roman"/>
              </w:rPr>
            </w:pPr>
          </w:p>
        </w:tc>
      </w:tr>
    </w:tbl>
    <w:p w:rsidR="00CD7FC7" w:rsidRPr="00CD7FC7" w:rsidRDefault="00CD7FC7" w:rsidP="00CD7FC7">
      <w:pPr>
        <w:jc w:val="center"/>
        <w:rPr>
          <w:rFonts w:ascii="Times New Roman" w:eastAsia="Calibri" w:hAnsi="Times New Roman" w:cs="Times New Roman"/>
          <w:b/>
          <w:sz w:val="28"/>
          <w:szCs w:val="28"/>
        </w:rPr>
      </w:pPr>
      <w:bookmarkStart w:id="18" w:name="_Hlk487723361"/>
      <w:r w:rsidRPr="00CD7FC7">
        <w:rPr>
          <w:rFonts w:ascii="Times New Roman" w:eastAsia="Calibri" w:hAnsi="Times New Roman" w:cs="Times New Roman"/>
          <w:b/>
          <w:sz w:val="28"/>
          <w:szCs w:val="28"/>
        </w:rPr>
        <w:t>Проверочный лист требований, предъявляемых к службе спецтранспорта аэродромного обеспечения полетов гражданских воздушных судов</w:t>
      </w:r>
    </w:p>
    <w:bookmarkEnd w:id="18"/>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6. Должностное лицо, проводившее проверку и заполняющее проверочный лист</w:t>
      </w:r>
      <w:r w:rsidRPr="00CD7FC7">
        <w:rPr>
          <w:rFonts w:ascii="Times New Roman" w:eastAsia="Calibri" w:hAnsi="Times New Roman" w:cs="Times New Roman"/>
          <w:sz w:val="24"/>
          <w:szCs w:val="24"/>
        </w:rPr>
        <w:t xml:space="preserve">: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CD7FC7">
        <w:rPr>
          <w:rFonts w:ascii="Times New Roman" w:eastAsia="Calibri" w:hAnsi="Times New Roman" w:cs="Times New Roman"/>
          <w:sz w:val="24"/>
          <w:szCs w:val="24"/>
        </w:rPr>
        <w:t>:</w:t>
      </w:r>
    </w:p>
    <w:tbl>
      <w:tblPr>
        <w:tblpPr w:leftFromText="180" w:rightFromText="180" w:vertAnchor="text" w:horzAnchor="page" w:tblpX="586" w:tblpY="168"/>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232"/>
        <w:gridCol w:w="2126"/>
        <w:gridCol w:w="709"/>
        <w:gridCol w:w="850"/>
        <w:gridCol w:w="1701"/>
        <w:gridCol w:w="1560"/>
      </w:tblGrid>
      <w:tr w:rsidR="00CD7FC7" w:rsidRPr="00CD7FC7" w:rsidTr="00CD7FC7">
        <w:trPr>
          <w:trHeight w:val="1229"/>
        </w:trPr>
        <w:tc>
          <w:tcPr>
            <w:tcW w:w="562"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w:t>
            </w:r>
          </w:p>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п/п</w:t>
            </w:r>
          </w:p>
        </w:tc>
        <w:tc>
          <w:tcPr>
            <w:tcW w:w="3232"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Перечень вопросов, отражающих содержание обязательных требований</w:t>
            </w:r>
          </w:p>
        </w:tc>
        <w:tc>
          <w:tcPr>
            <w:tcW w:w="2126" w:type="dxa"/>
            <w:vMerge w:val="restart"/>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Нормативный правовой акт, содержащий обязательные требования (реквизиты, его структурная единица)</w:t>
            </w:r>
          </w:p>
        </w:tc>
        <w:tc>
          <w:tcPr>
            <w:tcW w:w="1559" w:type="dxa"/>
            <w:gridSpan w:val="2"/>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Вывод о соблюдении установленных требований</w:t>
            </w:r>
          </w:p>
        </w:tc>
        <w:tc>
          <w:tcPr>
            <w:tcW w:w="1701"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Способ подтверждения соблюдения установленных требований</w:t>
            </w:r>
          </w:p>
        </w:tc>
        <w:tc>
          <w:tcPr>
            <w:tcW w:w="1560"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Примечание.</w:t>
            </w:r>
          </w:p>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p>
        </w:tc>
      </w:tr>
      <w:tr w:rsidR="00CD7FC7" w:rsidRPr="00CD7FC7" w:rsidTr="00CD7FC7">
        <w:trPr>
          <w:trHeight w:val="836"/>
        </w:trPr>
        <w:tc>
          <w:tcPr>
            <w:tcW w:w="562" w:type="dxa"/>
            <w:vMerge/>
          </w:tcPr>
          <w:p w:rsidR="00CD7FC7" w:rsidRPr="00CD7FC7" w:rsidRDefault="00CD7FC7" w:rsidP="00CD7FC7">
            <w:pPr>
              <w:rPr>
                <w:rFonts w:ascii="Times New Roman" w:eastAsia="Calibri" w:hAnsi="Times New Roman" w:cs="Times New Roman"/>
                <w:lang w:bidi="en-US"/>
              </w:rPr>
            </w:pPr>
          </w:p>
        </w:tc>
        <w:tc>
          <w:tcPr>
            <w:tcW w:w="3232" w:type="dxa"/>
            <w:vMerge/>
            <w:vAlign w:val="center"/>
          </w:tcPr>
          <w:p w:rsidR="00CD7FC7" w:rsidRPr="00CD7FC7" w:rsidRDefault="00CD7FC7" w:rsidP="00CD7FC7">
            <w:pPr>
              <w:rPr>
                <w:rFonts w:ascii="Times New Roman" w:eastAsia="Calibri" w:hAnsi="Times New Roman" w:cs="Times New Roman"/>
                <w:lang w:bidi="en-US"/>
              </w:rPr>
            </w:pPr>
          </w:p>
        </w:tc>
        <w:tc>
          <w:tcPr>
            <w:tcW w:w="2126" w:type="dxa"/>
            <w:vMerge/>
          </w:tcPr>
          <w:p w:rsidR="00CD7FC7" w:rsidRPr="00CD7FC7" w:rsidRDefault="00CD7FC7" w:rsidP="00CD7FC7">
            <w:pPr>
              <w:rPr>
                <w:rFonts w:ascii="Times New Roman" w:eastAsia="Calibri" w:hAnsi="Times New Roman" w:cs="Times New Roman"/>
                <w:lang w:bidi="en-US"/>
              </w:rPr>
            </w:pPr>
          </w:p>
        </w:tc>
        <w:tc>
          <w:tcPr>
            <w:tcW w:w="709" w:type="dxa"/>
            <w:vAlign w:val="center"/>
          </w:tcPr>
          <w:p w:rsidR="00CD7FC7" w:rsidRPr="00CD7FC7" w:rsidRDefault="00CD7FC7" w:rsidP="00CD7FC7">
            <w:pPr>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да</w:t>
            </w:r>
          </w:p>
        </w:tc>
        <w:tc>
          <w:tcPr>
            <w:tcW w:w="850" w:type="dxa"/>
            <w:vAlign w:val="center"/>
          </w:tcPr>
          <w:p w:rsidR="00CD7FC7" w:rsidRPr="00CD7FC7" w:rsidRDefault="00CD7FC7" w:rsidP="00CD7FC7">
            <w:pPr>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нет</w:t>
            </w:r>
          </w:p>
        </w:tc>
        <w:tc>
          <w:tcPr>
            <w:tcW w:w="1701" w:type="dxa"/>
            <w:vMerge/>
            <w:vAlign w:val="center"/>
          </w:tcPr>
          <w:p w:rsidR="00CD7FC7" w:rsidRPr="00CD7FC7" w:rsidRDefault="00CD7FC7" w:rsidP="00CD7FC7">
            <w:pPr>
              <w:rPr>
                <w:rFonts w:ascii="Times New Roman" w:eastAsia="Calibri" w:hAnsi="Times New Roman" w:cs="Times New Roman"/>
                <w:lang w:bidi="en-US"/>
              </w:rPr>
            </w:pPr>
          </w:p>
        </w:tc>
        <w:tc>
          <w:tcPr>
            <w:tcW w:w="1560" w:type="dxa"/>
            <w:vMerge/>
            <w:vAlign w:val="center"/>
          </w:tcPr>
          <w:p w:rsidR="00CD7FC7" w:rsidRPr="00CD7FC7" w:rsidRDefault="00CD7FC7" w:rsidP="00CD7FC7">
            <w:pPr>
              <w:rPr>
                <w:rFonts w:ascii="Times New Roman" w:eastAsia="Calibri" w:hAnsi="Times New Roman" w:cs="Times New Roman"/>
                <w:lang w:bidi="en-US"/>
              </w:rPr>
            </w:pPr>
          </w:p>
        </w:tc>
      </w:tr>
      <w:tr w:rsidR="00CD7FC7" w:rsidRPr="00CD7FC7" w:rsidTr="00CD7FC7">
        <w:tc>
          <w:tcPr>
            <w:tcW w:w="562" w:type="dxa"/>
            <w:vMerge w:val="restart"/>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1</w:t>
            </w:r>
          </w:p>
        </w:tc>
        <w:tc>
          <w:tcPr>
            <w:tcW w:w="3232" w:type="dxa"/>
            <w:vAlign w:val="center"/>
          </w:tcPr>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bCs/>
                <w:iCs/>
                <w:sz w:val="20"/>
                <w:szCs w:val="20"/>
                <w:u w:val="single"/>
                <w:lang w:bidi="en-US"/>
              </w:rPr>
              <w:t>Организационная структура</w:t>
            </w:r>
            <w:r w:rsidRPr="00CD7FC7">
              <w:rPr>
                <w:rFonts w:ascii="Times New Roman" w:eastAsia="Calibri" w:hAnsi="Times New Roman" w:cs="Times New Roman"/>
                <w:bCs/>
                <w:iCs/>
                <w:sz w:val="20"/>
                <w:szCs w:val="20"/>
                <w:lang w:bidi="en-US"/>
              </w:rPr>
              <w:t>.</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Наличие положения о службе, соответствующего задачам авиапредприятия.</w:t>
            </w:r>
          </w:p>
        </w:tc>
        <w:tc>
          <w:tcPr>
            <w:tcW w:w="2126" w:type="dxa"/>
          </w:tcPr>
          <w:p w:rsidR="00CD7FC7" w:rsidRPr="00CD7FC7" w:rsidRDefault="00CD7FC7" w:rsidP="00CD7FC7">
            <w:pPr>
              <w:spacing w:after="0"/>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xml:space="preserve">п.п.35, 36 </w:t>
            </w:r>
            <w:r w:rsidRPr="00CD7FC7">
              <w:rPr>
                <w:rFonts w:ascii="Calibri" w:eastAsia="Calibri" w:hAnsi="Calibri" w:cs="Times New Roman"/>
                <w:sz w:val="20"/>
                <w:szCs w:val="20"/>
              </w:rPr>
              <w:t xml:space="preserve"> </w:t>
            </w:r>
            <w:r w:rsidRPr="00CD7FC7">
              <w:rPr>
                <w:rFonts w:ascii="Times New Roman" w:eastAsia="Calibri" w:hAnsi="Times New Roman" w:cs="Times New Roman"/>
                <w:sz w:val="20"/>
                <w:szCs w:val="20"/>
                <w:lang w:bidi="en-US"/>
              </w:rPr>
              <w:t>Федеральных авиационных правил «Требования к операторам аэродромов гражданской авиации. Форма и порядок выдачи документа, подтверждающего соответствие операторов аэродромов гражданской авиации требованиям федеральных авиационных правил», утвержденных приказом Минтранса России от 25.09.2015 № 286 (далее - ФАП-286)</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vAlign w:val="center"/>
          </w:tcPr>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Наличие утвержденной структуры службы.</w:t>
            </w:r>
          </w:p>
        </w:tc>
        <w:tc>
          <w:tcPr>
            <w:tcW w:w="2126" w:type="dxa"/>
          </w:tcPr>
          <w:p w:rsidR="00CD7FC7" w:rsidRPr="00CD7FC7" w:rsidRDefault="00CD7FC7" w:rsidP="00CD7FC7">
            <w:pPr>
              <w:spacing w:after="0"/>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п. 37 ФАП-286</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vAlign w:val="center"/>
          </w:tcPr>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Наличие утвержденных должностных инструкций руководителей и специалистов, распределение ответственности, ознакомление исполнителей с инструкциями, квалификационные требования.</w:t>
            </w:r>
          </w:p>
        </w:tc>
        <w:tc>
          <w:tcPr>
            <w:tcW w:w="2126" w:type="dxa"/>
          </w:tcPr>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п. 54 ФАП-286</w:t>
            </w:r>
          </w:p>
          <w:p w:rsidR="00CD7FC7" w:rsidRPr="00CD7FC7" w:rsidRDefault="00CD7FC7" w:rsidP="00CD7FC7">
            <w:pPr>
              <w:spacing w:after="0" w:line="240" w:lineRule="auto"/>
              <w:rPr>
                <w:rFonts w:ascii="Times New Roman" w:eastAsia="Calibri" w:hAnsi="Times New Roman" w:cs="Times New Roman"/>
                <w:sz w:val="20"/>
                <w:szCs w:val="20"/>
                <w:lang w:bidi="en-US"/>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rPr>
          <w:trHeight w:val="696"/>
        </w:trPr>
        <w:tc>
          <w:tcPr>
            <w:tcW w:w="562" w:type="dxa"/>
            <w:vMerge/>
          </w:tcPr>
          <w:p w:rsidR="00CD7FC7" w:rsidRPr="00CD7FC7" w:rsidRDefault="00CD7FC7" w:rsidP="00CD7FC7">
            <w:pPr>
              <w:jc w:val="center"/>
              <w:rPr>
                <w:rFonts w:ascii="Times New Roman" w:eastAsia="Calibri" w:hAnsi="Times New Roman" w:cs="Times New Roman"/>
                <w:sz w:val="20"/>
                <w:szCs w:val="20"/>
                <w:lang w:bidi="en-US"/>
              </w:rPr>
            </w:pPr>
          </w:p>
        </w:tc>
        <w:tc>
          <w:tcPr>
            <w:tcW w:w="3232" w:type="dxa"/>
            <w:vAlign w:val="center"/>
          </w:tcPr>
          <w:p w:rsidR="00CD7FC7" w:rsidRPr="00CD7FC7" w:rsidRDefault="00CD7FC7" w:rsidP="00CD7FC7">
            <w:pPr>
              <w:spacing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Наличие плана подготовки и переподготовки специалистов службы.</w:t>
            </w:r>
          </w:p>
        </w:tc>
        <w:tc>
          <w:tcPr>
            <w:tcW w:w="2126" w:type="dxa"/>
          </w:tcPr>
          <w:p w:rsidR="00CD7FC7" w:rsidRPr="00CD7FC7" w:rsidRDefault="00CD7FC7" w:rsidP="00CD7FC7">
            <w:pPr>
              <w:spacing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п. 55,56  ФАП-286</w:t>
            </w:r>
          </w:p>
          <w:p w:rsidR="00CD7FC7" w:rsidRPr="00CD7FC7" w:rsidRDefault="00CD7FC7" w:rsidP="00CD7FC7">
            <w:pPr>
              <w:spacing w:line="240" w:lineRule="auto"/>
              <w:rPr>
                <w:rFonts w:ascii="Times New Roman" w:eastAsia="Calibri" w:hAnsi="Times New Roman" w:cs="Times New Roman"/>
                <w:sz w:val="20"/>
                <w:szCs w:val="20"/>
                <w:lang w:bidi="en-US"/>
              </w:rPr>
            </w:pPr>
          </w:p>
        </w:tc>
        <w:tc>
          <w:tcPr>
            <w:tcW w:w="709" w:type="dxa"/>
            <w:vAlign w:val="center"/>
          </w:tcPr>
          <w:p w:rsidR="00CD7FC7" w:rsidRPr="00CD7FC7" w:rsidRDefault="00CD7FC7" w:rsidP="00CD7FC7">
            <w:pPr>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jc w:val="center"/>
              <w:rPr>
                <w:rFonts w:ascii="Times New Roman" w:eastAsia="Calibri" w:hAnsi="Times New Roman" w:cs="Times New Roman"/>
                <w:sz w:val="20"/>
                <w:szCs w:val="20"/>
                <w:lang w:bidi="en-US"/>
              </w:rPr>
            </w:pPr>
          </w:p>
        </w:tc>
      </w:tr>
      <w:tr w:rsidR="00CD7FC7" w:rsidRPr="00CD7FC7" w:rsidTr="00CD7FC7">
        <w:tc>
          <w:tcPr>
            <w:tcW w:w="562" w:type="dxa"/>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2</w:t>
            </w:r>
          </w:p>
        </w:tc>
        <w:tc>
          <w:tcPr>
            <w:tcW w:w="3232" w:type="dxa"/>
            <w:vAlign w:val="center"/>
          </w:tcPr>
          <w:p w:rsidR="00CD7FC7" w:rsidRPr="00CD7FC7" w:rsidRDefault="00CD7FC7" w:rsidP="00CD7FC7">
            <w:pPr>
              <w:spacing w:after="0" w:line="240" w:lineRule="auto"/>
              <w:rPr>
                <w:rFonts w:ascii="Times New Roman" w:eastAsia="Calibri" w:hAnsi="Times New Roman" w:cs="Times New Roman"/>
                <w:sz w:val="20"/>
                <w:szCs w:val="20"/>
                <w:u w:val="single"/>
                <w:lang w:bidi="en-US"/>
              </w:rPr>
            </w:pPr>
            <w:r w:rsidRPr="00CD7FC7">
              <w:rPr>
                <w:rFonts w:ascii="Times New Roman" w:eastAsia="Calibri" w:hAnsi="Times New Roman" w:cs="Times New Roman"/>
                <w:bCs/>
                <w:iCs/>
                <w:sz w:val="20"/>
                <w:szCs w:val="20"/>
                <w:u w:val="single"/>
                <w:lang w:bidi="en-US"/>
              </w:rPr>
              <w:t>Нормативно-правовая и организационно-распорядительная документация</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Наличие НПД по направлению деятельности:</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xml:space="preserve">- федеральные законы; </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постановления Правительства РФ;</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федеральные авиационные правила;</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руководства, в том числе РОРОС-95;</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xml:space="preserve">- инструкции, в том числе Инструкция движения спецтранспорта и средств механизации на гражданских аэродромах РФ;  </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технологии;</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технологии взаимодействия ССТ с другими службами аэропорта;</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сертификаты на спецтранспорт и средства механизации, работающие в аэропорту, в случаях, установленных законодательством РФ в области технического регулирования;</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-Технологические карты технического обслуживания спецоборудования спецмашин №1, № 2, № 3;</w:t>
            </w:r>
          </w:p>
        </w:tc>
        <w:tc>
          <w:tcPr>
            <w:tcW w:w="2126" w:type="dxa"/>
          </w:tcPr>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п.п 38, 45 ФАП-286</w:t>
            </w:r>
          </w:p>
          <w:p w:rsidR="00CD7FC7" w:rsidRPr="00CD7FC7" w:rsidRDefault="00CD7FC7" w:rsidP="00CD7FC7">
            <w:pPr>
              <w:spacing w:after="0" w:line="240" w:lineRule="auto"/>
              <w:rPr>
                <w:rFonts w:ascii="Times New Roman" w:eastAsia="Calibri" w:hAnsi="Times New Roman" w:cs="Times New Roman"/>
                <w:sz w:val="20"/>
                <w:szCs w:val="20"/>
                <w:lang w:bidi="en-US"/>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val="restart"/>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3</w:t>
            </w:r>
          </w:p>
        </w:tc>
        <w:tc>
          <w:tcPr>
            <w:tcW w:w="3232" w:type="dxa"/>
            <w:vAlign w:val="center"/>
          </w:tcPr>
          <w:p w:rsidR="00CD7FC7" w:rsidRPr="00CD7FC7" w:rsidRDefault="00CD7FC7" w:rsidP="00CD7FC7">
            <w:pPr>
              <w:spacing w:after="0" w:line="240" w:lineRule="auto"/>
              <w:rPr>
                <w:rFonts w:ascii="Times New Roman" w:eastAsia="Calibri" w:hAnsi="Times New Roman" w:cs="Times New Roman"/>
                <w:sz w:val="20"/>
                <w:szCs w:val="20"/>
                <w:u w:val="single"/>
                <w:lang w:bidi="en-US"/>
              </w:rPr>
            </w:pPr>
            <w:r w:rsidRPr="00CD7FC7">
              <w:rPr>
                <w:rFonts w:ascii="Times New Roman" w:eastAsia="Calibri" w:hAnsi="Times New Roman" w:cs="Times New Roman"/>
                <w:bCs/>
                <w:iCs/>
                <w:sz w:val="20"/>
                <w:szCs w:val="20"/>
                <w:u w:val="single"/>
                <w:lang w:bidi="en-US"/>
              </w:rPr>
              <w:t>Организация обеспечения полетов</w:t>
            </w:r>
          </w:p>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Соответствие технологии взаимодействия служб и выполнения работ ССТ согласно требованиям руководящих документов.</w:t>
            </w:r>
          </w:p>
        </w:tc>
        <w:tc>
          <w:tcPr>
            <w:tcW w:w="2126" w:type="dxa"/>
          </w:tcPr>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п. 38 ФАП-286</w:t>
            </w:r>
          </w:p>
          <w:p w:rsidR="00CD7FC7" w:rsidRPr="00CD7FC7" w:rsidRDefault="00CD7FC7" w:rsidP="00CD7FC7">
            <w:pPr>
              <w:spacing w:after="0" w:line="240" w:lineRule="auto"/>
              <w:rPr>
                <w:rFonts w:ascii="Times New Roman" w:eastAsia="Calibri" w:hAnsi="Times New Roman" w:cs="Times New Roman"/>
                <w:sz w:val="20"/>
                <w:szCs w:val="20"/>
                <w:lang w:bidi="en-US"/>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vAlign w:val="center"/>
          </w:tcPr>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Наличие утвержденной схемы организации движения по аэродрому и утвержденных схем подъезда, отъезда и маневрирования спецмашин и механизмов при обслуживании ВС.</w:t>
            </w:r>
          </w:p>
        </w:tc>
        <w:tc>
          <w:tcPr>
            <w:tcW w:w="2126" w:type="dxa"/>
          </w:tcPr>
          <w:p w:rsidR="00CD7FC7" w:rsidRPr="00CD7FC7" w:rsidRDefault="00CD7FC7" w:rsidP="00CD7FC7">
            <w:pPr>
              <w:spacing w:after="0" w:line="240" w:lineRule="auto"/>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xml:space="preserve">п.п. 3,4, 5 Раздела  </w:t>
            </w:r>
            <w:r w:rsidRPr="00CD7FC7">
              <w:rPr>
                <w:rFonts w:ascii="Times New Roman" w:eastAsia="Calibri" w:hAnsi="Times New Roman" w:cs="Times New Roman"/>
                <w:sz w:val="20"/>
                <w:szCs w:val="20"/>
                <w:lang w:val="en-US" w:bidi="en-US"/>
              </w:rPr>
              <w:t>II</w:t>
            </w:r>
            <w:r w:rsidRPr="00CD7FC7">
              <w:rPr>
                <w:rFonts w:ascii="Times New Roman" w:eastAsia="Calibri" w:hAnsi="Times New Roman" w:cs="Times New Roman"/>
                <w:sz w:val="20"/>
                <w:szCs w:val="20"/>
                <w:lang w:bidi="en-US"/>
              </w:rPr>
              <w:t xml:space="preserve"> </w:t>
            </w:r>
            <w:r w:rsidRPr="00CD7FC7">
              <w:rPr>
                <w:rFonts w:ascii="Calibri" w:eastAsia="Calibri" w:hAnsi="Calibri" w:cs="Times New Roman"/>
                <w:sz w:val="20"/>
                <w:szCs w:val="20"/>
              </w:rPr>
              <w:t xml:space="preserve"> </w:t>
            </w:r>
            <w:r w:rsidRPr="00CD7FC7">
              <w:rPr>
                <w:rFonts w:ascii="Times New Roman" w:eastAsia="Calibri" w:hAnsi="Times New Roman" w:cs="Times New Roman"/>
                <w:sz w:val="20"/>
                <w:szCs w:val="20"/>
                <w:lang w:bidi="en-US"/>
              </w:rPr>
              <w:t>Инструкции по организации движения спецтранспорта и средств механизации на гражданских аэродромах Российской Федерации, утвержденной приказом Минтранса России от 13.07.2006  № 82 (далее – Инструкция № 82)</w:t>
            </w:r>
          </w:p>
          <w:p w:rsidR="00CD7FC7" w:rsidRPr="00CD7FC7" w:rsidRDefault="00CD7FC7" w:rsidP="00CD7FC7">
            <w:pPr>
              <w:spacing w:after="0" w:line="240" w:lineRule="auto"/>
              <w:rPr>
                <w:rFonts w:ascii="Times New Roman" w:eastAsia="Calibri" w:hAnsi="Times New Roman" w:cs="Times New Roman"/>
                <w:sz w:val="20"/>
                <w:szCs w:val="20"/>
                <w:lang w:bidi="en-US"/>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 xml:space="preserve"> </w:t>
            </w: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Медицинский контроль водителей и руководителей подъездом.</w:t>
            </w:r>
          </w:p>
        </w:tc>
        <w:tc>
          <w:tcPr>
            <w:tcW w:w="2126" w:type="dxa"/>
          </w:tcPr>
          <w:p w:rsidR="00CD7FC7" w:rsidRPr="00CD7FC7" w:rsidRDefault="00CD7FC7" w:rsidP="00CD7FC7">
            <w:pPr>
              <w:spacing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lang w:eastAsia="ar-SA"/>
              </w:rPr>
              <w:t xml:space="preserve">Приказ Минздрава России </w:t>
            </w:r>
            <w:r w:rsidRPr="00CD7FC7">
              <w:rPr>
                <w:rFonts w:ascii="Calibri" w:eastAsia="Calibri" w:hAnsi="Calibri" w:cs="Times New Roman"/>
                <w:sz w:val="20"/>
                <w:szCs w:val="20"/>
              </w:rPr>
              <w:t xml:space="preserve">от </w:t>
            </w:r>
            <w:r w:rsidRPr="00CD7FC7">
              <w:rPr>
                <w:rFonts w:ascii="Times New Roman" w:eastAsia="Calibri" w:hAnsi="Times New Roman" w:cs="Times New Roman"/>
                <w:sz w:val="20"/>
                <w:szCs w:val="20"/>
                <w:lang w:eastAsia="ar-SA"/>
              </w:rPr>
              <w:t>15.12.2014</w:t>
            </w:r>
            <w:r w:rsidRPr="00CD7FC7">
              <w:rPr>
                <w:rFonts w:ascii="Calibri" w:eastAsia="Calibri" w:hAnsi="Calibri" w:cs="Times New Roman"/>
                <w:sz w:val="20"/>
                <w:szCs w:val="20"/>
              </w:rPr>
              <w:t xml:space="preserve"> </w:t>
            </w:r>
            <w:r w:rsidRPr="00CD7FC7">
              <w:rPr>
                <w:rFonts w:ascii="Times New Roman" w:eastAsia="Calibri" w:hAnsi="Times New Roman" w:cs="Times New Roman"/>
                <w:sz w:val="20"/>
                <w:szCs w:val="20"/>
                <w:lang w:eastAsia="ar-SA"/>
              </w:rPr>
              <w:t xml:space="preserve">№ 835н </w:t>
            </w:r>
            <w:r w:rsidRPr="00CD7FC7">
              <w:rPr>
                <w:rFonts w:ascii="Calibri" w:eastAsia="Calibri" w:hAnsi="Calibri" w:cs="Times New Roman"/>
                <w:sz w:val="20"/>
                <w:szCs w:val="20"/>
              </w:rPr>
              <w:t xml:space="preserve"> «</w:t>
            </w:r>
            <w:r w:rsidRPr="00CD7FC7">
              <w:rPr>
                <w:rFonts w:ascii="Times New Roman" w:eastAsia="Calibri" w:hAnsi="Times New Roman" w:cs="Times New Roman"/>
                <w:sz w:val="20"/>
                <w:szCs w:val="20"/>
                <w:lang w:eastAsia="ar-SA"/>
              </w:rPr>
              <w:t>Об утверждении Порядка проведения предсменных, предрейсовых и послесменных, послерейсовых медицинских осмотров»</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Метрологическое обеспечение. </w:t>
            </w:r>
          </w:p>
        </w:tc>
        <w:tc>
          <w:tcPr>
            <w:tcW w:w="2126" w:type="dxa"/>
          </w:tcPr>
          <w:p w:rsidR="00CD7FC7" w:rsidRPr="00CD7FC7" w:rsidRDefault="00CD7FC7" w:rsidP="00CD7FC7">
            <w:pPr>
              <w:keepNext/>
              <w:keepLines/>
              <w:tabs>
                <w:tab w:val="left" w:pos="0"/>
              </w:tabs>
              <w:snapToGrid w:val="0"/>
              <w:spacing w:before="40" w:after="0"/>
              <w:jc w:val="both"/>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Приложения 1, 2  к Федеральным авиационным правилам «Сертификационные требования к юридическим лицам, осуществляющим аэропортовую деятельность по обеспечению обслуживания пассажиров, багажа, грузов и почты», утвержденным приказом Минтранса России от 23.06.2003 № 150 (далее - ФАП-150)</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3.1</w:t>
            </w:r>
          </w:p>
        </w:tc>
        <w:tc>
          <w:tcPr>
            <w:tcW w:w="3232" w:type="dxa"/>
          </w:tcPr>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bCs/>
                <w:iCs/>
                <w:sz w:val="20"/>
                <w:szCs w:val="20"/>
              </w:rPr>
            </w:pPr>
            <w:r w:rsidRPr="00CD7FC7">
              <w:rPr>
                <w:rFonts w:ascii="Times New Roman" w:eastAsia="Times New Roman" w:hAnsi="Times New Roman" w:cs="Times New Roman"/>
                <w:bCs/>
                <w:iCs/>
                <w:sz w:val="20"/>
                <w:szCs w:val="20"/>
              </w:rPr>
              <w:t>Подготовка службы оператора аэродрома к работе в ОЗП и ВЛП:</w:t>
            </w:r>
          </w:p>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Документация по подготовке авиапредприятия и служб (подразделений) к работе к ОЗП (ВЛП):</w:t>
            </w:r>
          </w:p>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 об организации и проведении подготов-ки авиапредприятия к работе в ОЗП и ВЛП;</w:t>
            </w:r>
          </w:p>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 о создании комиссии по проверке знаний личного состава об особенностях работы в данный период;</w:t>
            </w:r>
          </w:p>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план подготовки службы к работе в ОЗП и ВЛП;</w:t>
            </w:r>
          </w:p>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протоколы проверки знаний личного соcтава;</w:t>
            </w:r>
          </w:p>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акт о результатах проверки готовности службы к ОЗП и ВЛП (если были недостатки – план их устранения);</w:t>
            </w:r>
          </w:p>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табель выделения спецмашин и механизмов для эксплуатации и ремонта аэродрома (на ОЗП и ВЛП);</w:t>
            </w:r>
          </w:p>
          <w:p w:rsidR="00CD7FC7" w:rsidRPr="00CD7FC7" w:rsidRDefault="00CD7FC7" w:rsidP="00CD7FC7">
            <w:pPr>
              <w:keepNext/>
              <w:keepLine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план-график проведения ТО при подготовке техники к ОЗП и ВЛП;</w:t>
            </w:r>
          </w:p>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 о допуске спецтранспорта службы к работе в ОЗП (ВЛП) с указанием каждой машины;</w:t>
            </w:r>
          </w:p>
          <w:p w:rsidR="00CD7FC7" w:rsidRPr="00CD7FC7" w:rsidRDefault="00CD7FC7" w:rsidP="00CD7FC7">
            <w:pPr>
              <w:keepNext/>
              <w:keepLines/>
              <w:snapToGrid w:val="0"/>
              <w:spacing w:before="40" w:after="0" w:line="240" w:lineRule="auto"/>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 о допуске личного состава службы к работе в ОЗП (ВЛП) с указанием ФИО каждого работника;</w:t>
            </w:r>
          </w:p>
          <w:p w:rsidR="00CD7FC7" w:rsidRPr="00CD7FC7" w:rsidRDefault="00CD7FC7" w:rsidP="00CD7FC7">
            <w:pPr>
              <w:keepNext/>
              <w:keepLines/>
              <w:tabs>
                <w:tab w:val="left" w:pos="0"/>
              </w:tabs>
              <w:snapToGrid w:val="0"/>
              <w:spacing w:before="40" w:after="0" w:line="240" w:lineRule="auto"/>
              <w:outlineLvl w:val="1"/>
              <w:rPr>
                <w:rFonts w:ascii="Times New Roman" w:eastAsia="Times New Roman" w:hAnsi="Times New Roman" w:cs="Times New Roman"/>
                <w:sz w:val="20"/>
                <w:szCs w:val="20"/>
                <w:highlight w:val="yellow"/>
              </w:rPr>
            </w:pPr>
            <w:r w:rsidRPr="00CD7FC7">
              <w:rPr>
                <w:rFonts w:ascii="Times New Roman" w:eastAsia="Times New Roman" w:hAnsi="Times New Roman" w:cs="Times New Roman"/>
                <w:sz w:val="20"/>
                <w:szCs w:val="20"/>
              </w:rPr>
              <w:t>приказ о готовности авиапредприятия к работе в ОЗП и ВЛП.</w:t>
            </w:r>
          </w:p>
        </w:tc>
        <w:tc>
          <w:tcPr>
            <w:tcW w:w="2126" w:type="dxa"/>
          </w:tcPr>
          <w:p w:rsidR="00CD7FC7" w:rsidRPr="00CD7FC7" w:rsidRDefault="00CD7FC7" w:rsidP="00CD7FC7">
            <w:pPr>
              <w:keepNext/>
              <w:keepLines/>
              <w:spacing w:before="40" w:after="0"/>
              <w:jc w:val="both"/>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П.15, приложения 1, п.16.приложения 2 ФАП-150</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highlight w:val="yellow"/>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val="restart"/>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4</w:t>
            </w: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u w:val="single"/>
              </w:rPr>
            </w:pPr>
            <w:r w:rsidRPr="00CD7FC7">
              <w:rPr>
                <w:rFonts w:ascii="Times New Roman" w:eastAsia="Times New Roman" w:hAnsi="Times New Roman" w:cs="Times New Roman"/>
                <w:bCs/>
                <w:iCs/>
                <w:sz w:val="20"/>
                <w:szCs w:val="20"/>
                <w:u w:val="single"/>
              </w:rPr>
              <w:t>Наличие договоров</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Договор на проведение ТО  и ремонта (в службах, не имеющих помещения и персонала для ТО и ремонта).</w:t>
            </w:r>
          </w:p>
        </w:tc>
        <w:tc>
          <w:tcPr>
            <w:tcW w:w="2126" w:type="dxa"/>
          </w:tcPr>
          <w:p w:rsidR="00CD7FC7" w:rsidRPr="00CD7FC7" w:rsidRDefault="00CD7FC7" w:rsidP="00CD7FC7">
            <w:pPr>
              <w:snapToGrid w:val="0"/>
              <w:rPr>
                <w:rFonts w:ascii="Times New Roman" w:eastAsia="Calibri" w:hAnsi="Times New Roman" w:cs="Times New Roman"/>
                <w:sz w:val="20"/>
                <w:szCs w:val="20"/>
              </w:rPr>
            </w:pPr>
          </w:p>
          <w:p w:rsidR="00CD7FC7" w:rsidRPr="00CD7FC7" w:rsidRDefault="00CD7FC7" w:rsidP="00CD7FC7">
            <w:pPr>
              <w:snapToGrid w:val="0"/>
              <w:rPr>
                <w:rFonts w:ascii="Times New Roman" w:eastAsia="Calibri" w:hAnsi="Times New Roman" w:cs="Times New Roman"/>
                <w:sz w:val="20"/>
                <w:szCs w:val="20"/>
              </w:rPr>
            </w:pPr>
            <w:r w:rsidRPr="00CD7FC7">
              <w:rPr>
                <w:rFonts w:ascii="Times New Roman" w:eastAsia="Calibri" w:hAnsi="Times New Roman" w:cs="Times New Roman"/>
                <w:sz w:val="20"/>
                <w:szCs w:val="20"/>
              </w:rPr>
              <w:t>П. 64 ФАП-286</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Договор на подготовку водительского состава с целью повышения   теоретических знаний и практических навыков для обеспечения эксплуатации и ремонта спецавтотранспорта.</w:t>
            </w:r>
          </w:p>
        </w:tc>
        <w:tc>
          <w:tcPr>
            <w:tcW w:w="2126" w:type="dxa"/>
          </w:tcPr>
          <w:p w:rsidR="00CD7FC7" w:rsidRPr="00CD7FC7" w:rsidRDefault="00CD7FC7" w:rsidP="00CD7FC7">
            <w:pPr>
              <w:snapToGrid w:val="0"/>
              <w:rPr>
                <w:rFonts w:ascii="Times New Roman" w:eastAsia="Calibri" w:hAnsi="Times New Roman" w:cs="Times New Roman"/>
                <w:sz w:val="20"/>
                <w:szCs w:val="20"/>
              </w:rPr>
            </w:pPr>
            <w:r w:rsidRPr="00CD7FC7">
              <w:rPr>
                <w:rFonts w:ascii="Times New Roman" w:eastAsia="Calibri" w:hAnsi="Times New Roman" w:cs="Times New Roman"/>
                <w:sz w:val="20"/>
                <w:szCs w:val="20"/>
              </w:rPr>
              <w:t>П. 64 ФАП-286</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val="restart"/>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5</w:t>
            </w: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u w:val="single"/>
              </w:rPr>
            </w:pPr>
            <w:r w:rsidRPr="00CD7FC7">
              <w:rPr>
                <w:rFonts w:ascii="Times New Roman" w:eastAsia="Times New Roman" w:hAnsi="Times New Roman" w:cs="Times New Roman"/>
                <w:bCs/>
                <w:iCs/>
                <w:sz w:val="20"/>
                <w:szCs w:val="20"/>
                <w:u w:val="single"/>
              </w:rPr>
              <w:t>Оснащенность службы ССТ</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Состав и обеспеченность производственными площадями для выполнения производственной деятельности ССТ.</w:t>
            </w:r>
          </w:p>
        </w:tc>
        <w:tc>
          <w:tcPr>
            <w:tcW w:w="2126" w:type="dxa"/>
          </w:tcPr>
          <w:p w:rsidR="00CD7FC7" w:rsidRPr="00CD7FC7" w:rsidRDefault="00CD7FC7" w:rsidP="00CD7FC7">
            <w:pPr>
              <w:keepNext/>
              <w:keepLines/>
              <w:tabs>
                <w:tab w:val="left" w:pos="0"/>
              </w:tabs>
              <w:snapToGrid w:val="0"/>
              <w:spacing w:before="40" w:after="0"/>
              <w:jc w:val="both"/>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п.п. 39,40 ФАП-286</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spacing w:before="100" w:beforeAutospacing="1"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Наличие документов, свидетельствующих о состоянии на учете в соответствующих государственных органах спецавтотранспорта, допускаемого к эксплуатации на аэродроме и за его пределами.</w:t>
            </w:r>
          </w:p>
        </w:tc>
        <w:tc>
          <w:tcPr>
            <w:tcW w:w="2126" w:type="dxa"/>
          </w:tcPr>
          <w:p w:rsidR="00CD7FC7" w:rsidRPr="00CD7FC7" w:rsidRDefault="00CD7FC7" w:rsidP="00CD7FC7">
            <w:pPr>
              <w:spacing w:after="0"/>
              <w:rPr>
                <w:rFonts w:ascii="Times New Roman" w:eastAsia="Calibri" w:hAnsi="Times New Roman" w:cs="Times New Roman"/>
                <w:sz w:val="20"/>
                <w:szCs w:val="20"/>
              </w:rPr>
            </w:pPr>
            <w:r w:rsidRPr="00CD7FC7">
              <w:rPr>
                <w:rFonts w:ascii="Times New Roman" w:eastAsia="Calibri" w:hAnsi="Times New Roman" w:cs="Times New Roman"/>
                <w:sz w:val="20"/>
                <w:szCs w:val="20"/>
              </w:rPr>
              <w:t>п. 45 ФАП-286;</w:t>
            </w:r>
          </w:p>
          <w:p w:rsidR="00CD7FC7" w:rsidRPr="00CD7FC7" w:rsidRDefault="00CD7FC7" w:rsidP="00CD7FC7">
            <w:pPr>
              <w:spacing w:after="0"/>
              <w:rPr>
                <w:rFonts w:ascii="Times New Roman" w:eastAsia="Calibri" w:hAnsi="Times New Roman" w:cs="Times New Roman"/>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spacing w:before="100" w:beforeAutospacing="1"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Соответствие окраски наружной поверхности машин и самоходных механизмов, работающих на аэродроме, требованиями ГОСТов.</w:t>
            </w:r>
          </w:p>
        </w:tc>
        <w:tc>
          <w:tcPr>
            <w:tcW w:w="2126" w:type="dxa"/>
          </w:tcPr>
          <w:p w:rsidR="00CD7FC7" w:rsidRPr="00CD7FC7" w:rsidRDefault="00CD7FC7" w:rsidP="00CD7FC7">
            <w:pPr>
              <w:spacing w:after="0"/>
              <w:rPr>
                <w:rFonts w:ascii="Times New Roman" w:eastAsia="Calibri" w:hAnsi="Times New Roman" w:cs="Times New Roman"/>
                <w:sz w:val="20"/>
                <w:szCs w:val="20"/>
              </w:rPr>
            </w:pPr>
          </w:p>
          <w:p w:rsidR="00CD7FC7" w:rsidRPr="00CD7FC7" w:rsidRDefault="00CD7FC7" w:rsidP="00CD7FC7">
            <w:pPr>
              <w:spacing w:after="0"/>
              <w:rPr>
                <w:rFonts w:ascii="Times New Roman" w:eastAsia="Calibri" w:hAnsi="Times New Roman" w:cs="Times New Roman"/>
                <w:sz w:val="20"/>
                <w:szCs w:val="20"/>
              </w:rPr>
            </w:pPr>
            <w:r w:rsidRPr="00CD7FC7">
              <w:rPr>
                <w:rFonts w:ascii="Times New Roman" w:eastAsia="Calibri" w:hAnsi="Times New Roman" w:cs="Times New Roman"/>
                <w:sz w:val="20"/>
                <w:szCs w:val="20"/>
              </w:rPr>
              <w:t xml:space="preserve">п. 8.19 </w:t>
            </w:r>
            <w:r w:rsidRPr="00CD7FC7">
              <w:rPr>
                <w:rFonts w:ascii="Calibri" w:eastAsia="Calibri" w:hAnsi="Calibri" w:cs="Times New Roman"/>
              </w:rPr>
              <w:t xml:space="preserve"> </w:t>
            </w:r>
            <w:r w:rsidRPr="00CD7FC7">
              <w:rPr>
                <w:rFonts w:ascii="Times New Roman" w:eastAsia="Calibri" w:hAnsi="Times New Roman" w:cs="Times New Roman"/>
                <w:sz w:val="20"/>
                <w:szCs w:val="20"/>
              </w:rPr>
              <w:t>Федеральных авиационных правил «Подготовка и выполнение полетов в гражданской авиации Российской Федерации», утвержденные</w:t>
            </w:r>
          </w:p>
          <w:p w:rsidR="00CD7FC7" w:rsidRPr="00CD7FC7" w:rsidRDefault="00CD7FC7" w:rsidP="00CD7FC7">
            <w:pPr>
              <w:spacing w:after="0"/>
              <w:rPr>
                <w:rFonts w:ascii="Times New Roman" w:eastAsia="Calibri" w:hAnsi="Times New Roman" w:cs="Times New Roman"/>
                <w:sz w:val="20"/>
                <w:szCs w:val="20"/>
              </w:rPr>
            </w:pPr>
            <w:r w:rsidRPr="00CD7FC7">
              <w:rPr>
                <w:rFonts w:ascii="Times New Roman" w:eastAsia="Calibri" w:hAnsi="Times New Roman" w:cs="Times New Roman"/>
                <w:sz w:val="20"/>
                <w:szCs w:val="20"/>
              </w:rPr>
              <w:t xml:space="preserve">приказом Минтранса России от 31.07.2009 № 128 (далее - ФАП-128), п.19 Инструкции № 82 </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spacing w:before="100" w:beforeAutospacing="1"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Оборудование спецмашин, выезжающих на летную полосу и рулежные дорожки, габаритными и проблесковыми огнями, радиостанцией внутриаэропортовой связи, буксировочным устройством, средствами пожаротушения.</w:t>
            </w:r>
          </w:p>
        </w:tc>
        <w:tc>
          <w:tcPr>
            <w:tcW w:w="2126" w:type="dxa"/>
          </w:tcPr>
          <w:p w:rsidR="00CD7FC7" w:rsidRPr="00CD7FC7" w:rsidRDefault="00CD7FC7" w:rsidP="00CD7FC7">
            <w:pPr>
              <w:spacing w:after="0"/>
              <w:rPr>
                <w:rFonts w:ascii="Times New Roman" w:eastAsia="Calibri" w:hAnsi="Times New Roman" w:cs="Times New Roman"/>
                <w:sz w:val="20"/>
                <w:szCs w:val="20"/>
              </w:rPr>
            </w:pPr>
            <w:r w:rsidRPr="00CD7FC7">
              <w:rPr>
                <w:rFonts w:ascii="Times New Roman" w:eastAsia="Calibri" w:hAnsi="Times New Roman" w:cs="Times New Roman"/>
                <w:sz w:val="20"/>
                <w:szCs w:val="20"/>
              </w:rPr>
              <w:t xml:space="preserve">п. 8.19 </w:t>
            </w:r>
            <w:r w:rsidRPr="00CD7FC7">
              <w:rPr>
                <w:rFonts w:ascii="Calibri" w:eastAsia="Calibri" w:hAnsi="Calibri" w:cs="Times New Roman"/>
                <w:sz w:val="20"/>
                <w:szCs w:val="20"/>
              </w:rPr>
              <w:t xml:space="preserve"> </w:t>
            </w:r>
            <w:r w:rsidRPr="00CD7FC7">
              <w:rPr>
                <w:rFonts w:ascii="Times New Roman" w:eastAsia="Calibri" w:hAnsi="Times New Roman" w:cs="Times New Roman"/>
                <w:sz w:val="20"/>
                <w:szCs w:val="20"/>
              </w:rPr>
              <w:t xml:space="preserve">ФАП-128, раздел 4 </w:t>
            </w:r>
            <w:r w:rsidRPr="00CD7FC7">
              <w:rPr>
                <w:rFonts w:ascii="Calibri" w:eastAsia="Calibri" w:hAnsi="Calibri" w:cs="Times New Roman"/>
                <w:sz w:val="20"/>
                <w:szCs w:val="20"/>
              </w:rPr>
              <w:t xml:space="preserve"> </w:t>
            </w:r>
            <w:r w:rsidRPr="00CD7FC7">
              <w:rPr>
                <w:rFonts w:ascii="Times New Roman" w:eastAsia="Calibri" w:hAnsi="Times New Roman" w:cs="Times New Roman"/>
                <w:sz w:val="20"/>
                <w:szCs w:val="20"/>
              </w:rPr>
              <w:t>Федеральных авиационных правил «Порядок осуществления радиосвязи в воздушном пространстве Российской Федерации», утвержденных приказом Минтранса России от 26.09.2012 № 362 (далее - ФАП-362),</w:t>
            </w:r>
          </w:p>
          <w:p w:rsidR="00CD7FC7" w:rsidRPr="00CD7FC7" w:rsidRDefault="00CD7FC7" w:rsidP="00CD7FC7">
            <w:pPr>
              <w:spacing w:after="0"/>
              <w:rPr>
                <w:rFonts w:ascii="Times New Roman" w:eastAsia="Calibri" w:hAnsi="Times New Roman" w:cs="Times New Roman"/>
                <w:sz w:val="20"/>
                <w:szCs w:val="20"/>
              </w:rPr>
            </w:pPr>
            <w:r w:rsidRPr="00CD7FC7">
              <w:rPr>
                <w:rFonts w:ascii="Times New Roman" w:eastAsia="Calibri" w:hAnsi="Times New Roman" w:cs="Times New Roman"/>
                <w:sz w:val="20"/>
                <w:szCs w:val="20"/>
              </w:rPr>
              <w:t>п. 38; раздел 4.11 ФАП-286</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spacing w:before="100" w:beforeAutospacing="1"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Наличие на спецавтранспорт и средства механизации, работающие в аэропорту, сертификатов или документов, свидетельствующих о принятии на оснащение в гражданской авиации.</w:t>
            </w:r>
          </w:p>
        </w:tc>
        <w:tc>
          <w:tcPr>
            <w:tcW w:w="2126" w:type="dxa"/>
          </w:tcPr>
          <w:p w:rsidR="00CD7FC7" w:rsidRPr="00CD7FC7" w:rsidRDefault="00CD7FC7" w:rsidP="00CD7FC7">
            <w:pPr>
              <w:spacing w:after="0"/>
              <w:rPr>
                <w:rFonts w:ascii="Times New Roman" w:eastAsia="Calibri" w:hAnsi="Times New Roman" w:cs="Times New Roman"/>
                <w:sz w:val="20"/>
                <w:szCs w:val="20"/>
              </w:rPr>
            </w:pPr>
            <w:r w:rsidRPr="00CD7FC7">
              <w:rPr>
                <w:rFonts w:ascii="Times New Roman" w:eastAsia="Calibri" w:hAnsi="Times New Roman" w:cs="Times New Roman"/>
                <w:sz w:val="20"/>
                <w:szCs w:val="20"/>
              </w:rPr>
              <w:t>п.45 ФАП-286;</w:t>
            </w:r>
          </w:p>
          <w:p w:rsidR="00CD7FC7" w:rsidRPr="00CD7FC7" w:rsidRDefault="00CD7FC7" w:rsidP="00CD7FC7">
            <w:pPr>
              <w:spacing w:after="0"/>
              <w:rPr>
                <w:rFonts w:ascii="Times New Roman" w:eastAsia="Calibri" w:hAnsi="Times New Roman" w:cs="Times New Roman"/>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Акт технического осмотра спецавтотранспорта комиссией аэропорта о готовности работы к ВЛП или ОЗП.</w:t>
            </w:r>
          </w:p>
        </w:tc>
        <w:tc>
          <w:tcPr>
            <w:tcW w:w="2126" w:type="dxa"/>
          </w:tcPr>
          <w:p w:rsidR="00CD7FC7" w:rsidRPr="00CD7FC7" w:rsidRDefault="00CD7FC7" w:rsidP="00CD7FC7">
            <w:pPr>
              <w:snapToGrid w:val="0"/>
              <w:rPr>
                <w:rFonts w:ascii="Times New Roman" w:eastAsia="Calibri" w:hAnsi="Times New Roman" w:cs="Times New Roman"/>
                <w:color w:val="FF0000"/>
                <w:sz w:val="20"/>
                <w:szCs w:val="20"/>
              </w:rPr>
            </w:pPr>
            <w:r w:rsidRPr="00CD7FC7">
              <w:rPr>
                <w:rFonts w:ascii="Times New Roman" w:eastAsia="Calibri" w:hAnsi="Times New Roman" w:cs="Times New Roman"/>
                <w:sz w:val="20"/>
                <w:szCs w:val="20"/>
                <w:lang w:eastAsia="ar-SA"/>
              </w:rPr>
              <w:t>Приложения 1, 2 ФАП-150</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highlight w:val="yellow"/>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Окраска и маркировка спецавтотранспорта в соответствии с ГОСТ-РВ 52396-2005.</w:t>
            </w:r>
          </w:p>
        </w:tc>
        <w:tc>
          <w:tcPr>
            <w:tcW w:w="2126" w:type="dxa"/>
          </w:tcPr>
          <w:p w:rsidR="00CD7FC7" w:rsidRPr="00CD7FC7" w:rsidRDefault="00CD7FC7" w:rsidP="00CD7FC7">
            <w:pPr>
              <w:keepNext/>
              <w:keepLines/>
              <w:tabs>
                <w:tab w:val="left" w:pos="0"/>
              </w:tabs>
              <w:snapToGrid w:val="0"/>
              <w:spacing w:before="40" w:after="0"/>
              <w:jc w:val="both"/>
              <w:outlineLvl w:val="1"/>
              <w:rPr>
                <w:rFonts w:ascii="Times New Roman" w:eastAsia="Times New Roman" w:hAnsi="Times New Roman" w:cs="Times New Roman"/>
                <w:color w:val="FF0000"/>
                <w:sz w:val="20"/>
                <w:szCs w:val="20"/>
              </w:rPr>
            </w:pPr>
            <w:r w:rsidRPr="00CD7FC7">
              <w:rPr>
                <w:rFonts w:ascii="Times New Roman" w:eastAsia="Times New Roman" w:hAnsi="Times New Roman" w:cs="Times New Roman"/>
                <w:sz w:val="20"/>
                <w:szCs w:val="20"/>
              </w:rPr>
              <w:t>П. 25,37 ФАП-150</w:t>
            </w:r>
          </w:p>
          <w:p w:rsidR="00CD7FC7" w:rsidRPr="00CD7FC7" w:rsidRDefault="00CD7FC7" w:rsidP="00CD7FC7">
            <w:pPr>
              <w:keepNext/>
              <w:keepLines/>
              <w:tabs>
                <w:tab w:val="left" w:pos="0"/>
              </w:tabs>
              <w:snapToGrid w:val="0"/>
              <w:spacing w:before="40" w:after="0"/>
              <w:jc w:val="both"/>
              <w:outlineLvl w:val="1"/>
              <w:rPr>
                <w:rFonts w:ascii="Times New Roman" w:eastAsia="Times New Roman" w:hAnsi="Times New Roman" w:cs="Times New Roman"/>
                <w:color w:val="FF0000"/>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highlight w:val="yellow"/>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Наличия пункта чистки и мойки машин.</w:t>
            </w:r>
          </w:p>
        </w:tc>
        <w:tc>
          <w:tcPr>
            <w:tcW w:w="2126" w:type="dxa"/>
          </w:tcPr>
          <w:p w:rsidR="00CD7FC7" w:rsidRPr="00CD7FC7" w:rsidRDefault="00CD7FC7" w:rsidP="00CD7FC7">
            <w:pPr>
              <w:tabs>
                <w:tab w:val="left" w:pos="0"/>
              </w:tabs>
              <w:snapToGrid w:val="0"/>
              <w:spacing w:after="0" w:line="240" w:lineRule="auto"/>
              <w:jc w:val="both"/>
              <w:rPr>
                <w:rFonts w:ascii="Times New Roman" w:eastAsia="Calibri" w:hAnsi="Times New Roman" w:cs="Times New Roman"/>
                <w:sz w:val="20"/>
                <w:szCs w:val="20"/>
              </w:rPr>
            </w:pPr>
            <w:r w:rsidRPr="00CD7FC7">
              <w:rPr>
                <w:rFonts w:ascii="Times New Roman" w:eastAsia="Calibri" w:hAnsi="Times New Roman" w:cs="Times New Roman"/>
                <w:sz w:val="20"/>
                <w:szCs w:val="20"/>
              </w:rPr>
              <w:t>п.39 ФАП-286</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rPr>
          <w:trHeight w:val="887"/>
        </w:trPr>
        <w:tc>
          <w:tcPr>
            <w:tcW w:w="562" w:type="dxa"/>
            <w:vMerge w:val="restart"/>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6</w:t>
            </w: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u w:val="single"/>
              </w:rPr>
            </w:pPr>
            <w:r w:rsidRPr="00CD7FC7">
              <w:rPr>
                <w:rFonts w:ascii="Times New Roman" w:eastAsia="Times New Roman" w:hAnsi="Times New Roman" w:cs="Times New Roman"/>
                <w:bCs/>
                <w:iCs/>
                <w:sz w:val="20"/>
                <w:szCs w:val="20"/>
                <w:u w:val="single"/>
              </w:rPr>
              <w:t>Подготовка личного состава</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Прохождение аттестации персоналом службы.</w:t>
            </w:r>
          </w:p>
        </w:tc>
        <w:tc>
          <w:tcPr>
            <w:tcW w:w="2126" w:type="dxa"/>
          </w:tcPr>
          <w:p w:rsidR="00CD7FC7" w:rsidRPr="00CD7FC7" w:rsidRDefault="00CD7FC7" w:rsidP="00CD7FC7">
            <w:pPr>
              <w:snapToGrid w:val="0"/>
              <w:spacing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Приложения 1, 2 ФАП-150</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highlight w:val="yellow"/>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Программа занятий с водительским составом по БД, особенностям эксплуатации спецмашин.</w:t>
            </w:r>
          </w:p>
        </w:tc>
        <w:tc>
          <w:tcPr>
            <w:tcW w:w="2126" w:type="dxa"/>
            <w:vMerge w:val="restart"/>
          </w:tcPr>
          <w:p w:rsidR="00CD7FC7" w:rsidRPr="00CD7FC7" w:rsidRDefault="00CD7FC7" w:rsidP="00CD7FC7">
            <w:pPr>
              <w:snapToGrid w:val="0"/>
              <w:rPr>
                <w:rFonts w:ascii="Times New Roman" w:eastAsia="Calibri" w:hAnsi="Times New Roman" w:cs="Times New Roman"/>
                <w:sz w:val="20"/>
                <w:szCs w:val="20"/>
              </w:rPr>
            </w:pPr>
            <w:r w:rsidRPr="00CD7FC7">
              <w:rPr>
                <w:rFonts w:ascii="Times New Roman" w:eastAsia="Calibri" w:hAnsi="Times New Roman" w:cs="Times New Roman"/>
                <w:sz w:val="20"/>
                <w:szCs w:val="20"/>
              </w:rPr>
              <w:t>53-56 ФАП-286</w:t>
            </w:r>
          </w:p>
          <w:p w:rsidR="00CD7FC7" w:rsidRPr="00CD7FC7" w:rsidRDefault="00CD7FC7" w:rsidP="00CD7FC7">
            <w:pPr>
              <w:tabs>
                <w:tab w:val="left" w:pos="0"/>
              </w:tabs>
              <w:snapToGrid w:val="0"/>
              <w:spacing w:after="0" w:line="240" w:lineRule="auto"/>
              <w:jc w:val="both"/>
              <w:rPr>
                <w:rFonts w:ascii="Times New Roman" w:eastAsia="Calibri" w:hAnsi="Times New Roman" w:cs="Times New Roman"/>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Наличие у водителей допусков к работе на спецмашинах и механизмах.</w:t>
            </w:r>
          </w:p>
        </w:tc>
        <w:tc>
          <w:tcPr>
            <w:tcW w:w="2126" w:type="dxa"/>
            <w:vMerge/>
          </w:tcPr>
          <w:p w:rsidR="00CD7FC7" w:rsidRPr="00CD7FC7" w:rsidRDefault="00CD7FC7" w:rsidP="00CD7FC7">
            <w:pPr>
              <w:tabs>
                <w:tab w:val="left" w:pos="0"/>
              </w:tabs>
              <w:snapToGrid w:val="0"/>
              <w:spacing w:after="0" w:line="240" w:lineRule="auto"/>
              <w:jc w:val="both"/>
              <w:rPr>
                <w:rFonts w:ascii="Times New Roman" w:eastAsia="Calibri" w:hAnsi="Times New Roman" w:cs="Times New Roman"/>
                <w:color w:val="FF0000"/>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Планирование технической учебы личного состава службы. </w:t>
            </w:r>
          </w:p>
        </w:tc>
        <w:tc>
          <w:tcPr>
            <w:tcW w:w="2126" w:type="dxa"/>
            <w:vMerge/>
          </w:tcPr>
          <w:p w:rsidR="00CD7FC7" w:rsidRPr="00CD7FC7" w:rsidRDefault="00CD7FC7" w:rsidP="00CD7FC7">
            <w:pPr>
              <w:tabs>
                <w:tab w:val="left" w:pos="0"/>
              </w:tabs>
              <w:snapToGrid w:val="0"/>
              <w:spacing w:after="0" w:line="240" w:lineRule="auto"/>
              <w:jc w:val="both"/>
              <w:rPr>
                <w:rFonts w:ascii="Times New Roman" w:eastAsia="Calibri" w:hAnsi="Times New Roman" w:cs="Times New Roman"/>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Класс по безопасности дорожного движения и технической учебы, оснащенный соответствующими стендами, схемами и плакатами.</w:t>
            </w:r>
          </w:p>
        </w:tc>
        <w:tc>
          <w:tcPr>
            <w:tcW w:w="2126" w:type="dxa"/>
            <w:vMerge/>
          </w:tcPr>
          <w:p w:rsidR="00CD7FC7" w:rsidRPr="00CD7FC7" w:rsidRDefault="00CD7FC7" w:rsidP="00CD7FC7">
            <w:pPr>
              <w:tabs>
                <w:tab w:val="left" w:pos="0"/>
              </w:tabs>
              <w:snapToGrid w:val="0"/>
              <w:spacing w:after="0" w:line="240" w:lineRule="auto"/>
              <w:jc w:val="both"/>
              <w:rPr>
                <w:rFonts w:ascii="Times New Roman" w:eastAsia="Calibri" w:hAnsi="Times New Roman" w:cs="Times New Roman"/>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Управление транспортными средствами в контролируемой зоне аэродрома:</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Документация по подготовке вновь принятых водителей и руководителей подъездом (отъездом) спецмашин к ВС, в соответствии с установленными требованиями:</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 о назначении водителей-инструкторов (служб оператора аэродрома и операторов по наземному обслуживанию) для стажировки вновь принятых водителей;</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 о назначении руководителей-наставников (служб главного оператора аэропорта и опера-торов аэропорта) для стажировки руководителей подъездом (отъездом) спецмашин к ВС;</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листы стажировки водителей спецмашины;</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листы стажировки руководителей подъездом (отъездом) спецмашин к ВС;</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протокол проверки знаний водителей после проведения их подготовки для работы на аэродроме;</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протокол проверки знаний руководителей подъездом (отъездом) спецмашин к ВС после проведения их подготовки для работы на аэродроме; </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 по авиапредприятию о допуске водителей к самостоятельной работе на аэродроме;</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 по авиапредприятию о допуске к работе руководителей подъездом (отъездом) спецмашин к ВС;</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талон на право вождения спецмашин (механизмов) по аэродрому и обслуживания ВС (с правом подъезда, без права подъезда к ВС);</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удостоверение на право руководства подъездом (отъездом) спецмашин к ВС;</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Журнал учета талонов на право вождения спецмашин на аэродроме по каждому водителю служб оператора аэродрома и операторов по наземному обслуживанию с указанием марки каждой машины, на которой допущен к работе</w:t>
            </w:r>
          </w:p>
        </w:tc>
        <w:tc>
          <w:tcPr>
            <w:tcW w:w="2126" w:type="dxa"/>
          </w:tcPr>
          <w:p w:rsidR="00CD7FC7" w:rsidRPr="00CD7FC7" w:rsidRDefault="00CD7FC7" w:rsidP="00CD7FC7">
            <w:pPr>
              <w:tabs>
                <w:tab w:val="left" w:pos="0"/>
              </w:tabs>
              <w:snapToGrid w:val="0"/>
              <w:spacing w:after="0" w:line="240" w:lineRule="auto"/>
              <w:jc w:val="both"/>
              <w:rPr>
                <w:rFonts w:ascii="Times New Roman" w:eastAsia="Calibri" w:hAnsi="Times New Roman" w:cs="Times New Roman"/>
                <w:sz w:val="20"/>
                <w:szCs w:val="20"/>
              </w:rPr>
            </w:pPr>
            <w:r w:rsidRPr="00CD7FC7">
              <w:rPr>
                <w:rFonts w:ascii="Times New Roman" w:eastAsia="Calibri" w:hAnsi="Times New Roman" w:cs="Times New Roman"/>
                <w:sz w:val="20"/>
                <w:szCs w:val="20"/>
              </w:rPr>
              <w:t>Приложения 1, 2 ФАП-150</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highlight w:val="yellow"/>
                <w:lang w:bidi="en-US"/>
              </w:rPr>
            </w:pPr>
          </w:p>
        </w:tc>
      </w:tr>
      <w:tr w:rsidR="00CD7FC7" w:rsidRPr="00CD7FC7" w:rsidTr="00CD7FC7">
        <w:tc>
          <w:tcPr>
            <w:tcW w:w="562" w:type="dxa"/>
            <w:vMerge w:val="restart"/>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7</w:t>
            </w: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u w:val="single"/>
              </w:rPr>
            </w:pPr>
            <w:r w:rsidRPr="00CD7FC7">
              <w:rPr>
                <w:rFonts w:ascii="Times New Roman" w:eastAsia="Times New Roman" w:hAnsi="Times New Roman" w:cs="Times New Roman"/>
                <w:bCs/>
                <w:iCs/>
                <w:sz w:val="20"/>
                <w:szCs w:val="20"/>
                <w:u w:val="single"/>
              </w:rPr>
              <w:t>Охрана труда, противопожарная безопасность службы ССТ</w:t>
            </w:r>
          </w:p>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Наличие инструкций по охране труда и пожарной безопасности.</w:t>
            </w:r>
          </w:p>
        </w:tc>
        <w:tc>
          <w:tcPr>
            <w:tcW w:w="2126" w:type="dxa"/>
            <w:vMerge w:val="restart"/>
          </w:tcPr>
          <w:p w:rsidR="00CD7FC7" w:rsidRPr="00CD7FC7" w:rsidRDefault="00CD7FC7" w:rsidP="00CD7FC7">
            <w:pPr>
              <w:keepNext/>
              <w:keepLines/>
              <w:tabs>
                <w:tab w:val="left" w:pos="0"/>
              </w:tabs>
              <w:snapToGrid w:val="0"/>
              <w:spacing w:before="40" w:after="0"/>
              <w:jc w:val="both"/>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 41 ФАП-286</w:t>
            </w:r>
          </w:p>
          <w:p w:rsidR="00CD7FC7" w:rsidRPr="00CD7FC7" w:rsidRDefault="00CD7FC7" w:rsidP="00CD7FC7">
            <w:pPr>
              <w:rPr>
                <w:rFonts w:ascii="Times New Roman" w:eastAsia="Calibri" w:hAnsi="Times New Roman" w:cs="Times New Roman"/>
                <w:color w:val="FF0000"/>
                <w:sz w:val="20"/>
                <w:szCs w:val="20"/>
              </w:rPr>
            </w:pPr>
            <w:r w:rsidRPr="00CD7FC7">
              <w:rPr>
                <w:rFonts w:ascii="Times New Roman" w:eastAsia="Calibri" w:hAnsi="Times New Roman" w:cs="Times New Roman"/>
                <w:sz w:val="20"/>
                <w:szCs w:val="20"/>
                <w:lang w:eastAsia="ar-SA"/>
              </w:rPr>
              <w:t>п. 26 Инструкции № 82</w:t>
            </w:r>
            <w:r w:rsidRPr="00CD7FC7">
              <w:rPr>
                <w:rFonts w:ascii="Times New Roman" w:eastAsia="Calibri" w:hAnsi="Times New Roman" w:cs="Times New Roman"/>
                <w:sz w:val="20"/>
                <w:szCs w:val="20"/>
              </w:rPr>
              <w:t xml:space="preserve"> </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Своевременность проведения инструктажей по охране труда.</w:t>
            </w:r>
          </w:p>
        </w:tc>
        <w:tc>
          <w:tcPr>
            <w:tcW w:w="2126" w:type="dxa"/>
            <w:vMerge/>
          </w:tcPr>
          <w:p w:rsidR="00CD7FC7" w:rsidRPr="00CD7FC7" w:rsidRDefault="00CD7FC7" w:rsidP="00CD7FC7">
            <w:pPr>
              <w:rPr>
                <w:rFonts w:ascii="Times New Roman" w:eastAsia="Calibri" w:hAnsi="Times New Roman" w:cs="Times New Roman"/>
                <w:color w:val="FF0000"/>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Наличие средств пожаротушения на спецавтотранспорте и в помещениях ССТ.</w:t>
            </w:r>
          </w:p>
        </w:tc>
        <w:tc>
          <w:tcPr>
            <w:tcW w:w="2126" w:type="dxa"/>
            <w:vMerge/>
          </w:tcPr>
          <w:p w:rsidR="00CD7FC7" w:rsidRPr="00CD7FC7" w:rsidRDefault="00CD7FC7" w:rsidP="00CD7FC7">
            <w:pPr>
              <w:rPr>
                <w:rFonts w:ascii="Times New Roman" w:eastAsia="Calibri" w:hAnsi="Times New Roman" w:cs="Times New Roman"/>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Предупреждающие об опасности таблички.</w:t>
            </w:r>
          </w:p>
        </w:tc>
        <w:tc>
          <w:tcPr>
            <w:tcW w:w="2126" w:type="dxa"/>
            <w:vMerge/>
          </w:tcPr>
          <w:p w:rsidR="00CD7FC7" w:rsidRPr="00CD7FC7" w:rsidRDefault="00CD7FC7" w:rsidP="00CD7FC7">
            <w:pPr>
              <w:keepNext/>
              <w:keepLines/>
              <w:tabs>
                <w:tab w:val="left" w:pos="0"/>
              </w:tabs>
              <w:snapToGrid w:val="0"/>
              <w:spacing w:before="40" w:after="0"/>
              <w:jc w:val="both"/>
              <w:outlineLvl w:val="1"/>
              <w:rPr>
                <w:rFonts w:ascii="Times New Roman" w:eastAsia="Times New Roman" w:hAnsi="Times New Roman" w:cs="Times New Roman"/>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keepNext/>
              <w:keepLines/>
              <w:tabs>
                <w:tab w:val="left" w:pos="0"/>
              </w:tabs>
              <w:snapToGrid w:val="0"/>
              <w:spacing w:before="40" w:after="0"/>
              <w:outlineLvl w:val="1"/>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Наличия инструментов и приспособлений для проведения ТО и ремонт спецмашин. </w:t>
            </w:r>
          </w:p>
        </w:tc>
        <w:tc>
          <w:tcPr>
            <w:tcW w:w="2126" w:type="dxa"/>
          </w:tcPr>
          <w:p w:rsidR="00CD7FC7" w:rsidRPr="00CD7FC7" w:rsidRDefault="00CD7FC7" w:rsidP="00CD7FC7">
            <w:pPr>
              <w:tabs>
                <w:tab w:val="left" w:pos="0"/>
              </w:tabs>
              <w:snapToGrid w:val="0"/>
              <w:spacing w:after="0" w:line="0" w:lineRule="atLeast"/>
              <w:jc w:val="both"/>
              <w:rPr>
                <w:rFonts w:ascii="Times New Roman" w:eastAsia="Calibri" w:hAnsi="Times New Roman" w:cs="Times New Roman"/>
                <w:sz w:val="20"/>
                <w:szCs w:val="20"/>
              </w:rPr>
            </w:pPr>
            <w:r w:rsidRPr="00CD7FC7">
              <w:rPr>
                <w:rFonts w:ascii="Times New Roman" w:eastAsia="Calibri" w:hAnsi="Times New Roman" w:cs="Times New Roman"/>
                <w:sz w:val="20"/>
                <w:szCs w:val="20"/>
              </w:rPr>
              <w:t>п.41 ФАП-286</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val="restart"/>
          </w:tcPr>
          <w:p w:rsidR="00CD7FC7" w:rsidRPr="00CD7FC7" w:rsidRDefault="00CD7FC7" w:rsidP="00CD7FC7">
            <w:pPr>
              <w:spacing w:after="0"/>
              <w:jc w:val="center"/>
              <w:rPr>
                <w:rFonts w:ascii="Times New Roman" w:eastAsia="Calibri" w:hAnsi="Times New Roman" w:cs="Times New Roman"/>
                <w:sz w:val="20"/>
                <w:szCs w:val="20"/>
                <w:lang w:bidi="en-US"/>
              </w:rPr>
            </w:pPr>
            <w:r w:rsidRPr="00CD7FC7">
              <w:rPr>
                <w:rFonts w:ascii="Times New Roman" w:eastAsia="Calibri" w:hAnsi="Times New Roman" w:cs="Times New Roman"/>
                <w:sz w:val="20"/>
                <w:szCs w:val="20"/>
                <w:lang w:bidi="en-US"/>
              </w:rPr>
              <w:t>8</w:t>
            </w:r>
          </w:p>
        </w:tc>
        <w:tc>
          <w:tcPr>
            <w:tcW w:w="3232" w:type="dxa"/>
          </w:tcPr>
          <w:p w:rsidR="00CD7FC7" w:rsidRPr="00CD7FC7" w:rsidRDefault="00CD7FC7" w:rsidP="00CD7FC7">
            <w:pPr>
              <w:spacing w:after="0" w:line="240" w:lineRule="auto"/>
              <w:rPr>
                <w:rFonts w:ascii="Times New Roman" w:eastAsia="Calibri" w:hAnsi="Times New Roman" w:cs="Times New Roman"/>
                <w:sz w:val="20"/>
                <w:szCs w:val="20"/>
                <w:u w:val="single"/>
              </w:rPr>
            </w:pPr>
            <w:r w:rsidRPr="00CD7FC7">
              <w:rPr>
                <w:rFonts w:ascii="Times New Roman" w:eastAsia="Calibri" w:hAnsi="Times New Roman" w:cs="Times New Roman"/>
                <w:bCs/>
                <w:iCs/>
                <w:sz w:val="20"/>
                <w:szCs w:val="20"/>
                <w:u w:val="single"/>
              </w:rPr>
              <w:t>Требования к метрологическому обеспечению ССТ</w:t>
            </w:r>
          </w:p>
          <w:p w:rsidR="00CD7FC7" w:rsidRPr="00CD7FC7" w:rsidRDefault="00CD7FC7" w:rsidP="00CD7FC7">
            <w:pPr>
              <w:spacing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Метрологический контроль и проверка средств измерения КИП.</w:t>
            </w:r>
          </w:p>
        </w:tc>
        <w:tc>
          <w:tcPr>
            <w:tcW w:w="2126" w:type="dxa"/>
            <w:vMerge w:val="restart"/>
          </w:tcPr>
          <w:p w:rsidR="00CD7FC7" w:rsidRPr="00CD7FC7" w:rsidRDefault="00CD7FC7" w:rsidP="00CD7FC7">
            <w:pPr>
              <w:spacing w:after="0" w:line="240" w:lineRule="auto"/>
              <w:rPr>
                <w:rFonts w:ascii="Times New Roman" w:eastAsia="Calibri" w:hAnsi="Times New Roman" w:cs="Times New Roman"/>
                <w:i/>
                <w:color w:val="FF0000"/>
                <w:sz w:val="20"/>
                <w:szCs w:val="20"/>
              </w:rPr>
            </w:pPr>
            <w:r w:rsidRPr="00CD7FC7">
              <w:rPr>
                <w:rFonts w:ascii="Times New Roman" w:eastAsia="Calibri" w:hAnsi="Times New Roman" w:cs="Times New Roman"/>
                <w:sz w:val="20"/>
                <w:szCs w:val="20"/>
              </w:rPr>
              <w:t>Приложения 1, 2 ФАП-150</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spacing w:before="100" w:beforeAutospacing="1"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Документ - устанавливающие права, обязанности и ответственность ССТ и метрологического органа.</w:t>
            </w:r>
          </w:p>
        </w:tc>
        <w:tc>
          <w:tcPr>
            <w:tcW w:w="2126" w:type="dxa"/>
            <w:vMerge/>
          </w:tcPr>
          <w:p w:rsidR="00CD7FC7" w:rsidRPr="00CD7FC7" w:rsidRDefault="00CD7FC7" w:rsidP="00CD7FC7">
            <w:pPr>
              <w:spacing w:after="0" w:line="240" w:lineRule="auto"/>
              <w:rPr>
                <w:rFonts w:ascii="Times New Roman" w:eastAsia="Calibri" w:hAnsi="Times New Roman" w:cs="Times New Roman"/>
                <w:color w:val="FF0000"/>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spacing w:before="100" w:beforeAutospacing="1"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Назначенное лицо, ответственное за метрологическое обеспечение службы.</w:t>
            </w:r>
          </w:p>
        </w:tc>
        <w:tc>
          <w:tcPr>
            <w:tcW w:w="2126" w:type="dxa"/>
            <w:vMerge/>
          </w:tcPr>
          <w:p w:rsidR="00CD7FC7" w:rsidRPr="00CD7FC7" w:rsidRDefault="00CD7FC7" w:rsidP="00CD7FC7">
            <w:pPr>
              <w:spacing w:after="0" w:line="240" w:lineRule="auto"/>
              <w:rPr>
                <w:rFonts w:ascii="Times New Roman" w:eastAsia="Calibri" w:hAnsi="Times New Roman" w:cs="Times New Roman"/>
                <w:color w:val="FF0000"/>
                <w:sz w:val="20"/>
                <w:szCs w:val="20"/>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spacing w:before="100" w:beforeAutospacing="1"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Учет СИ и КИП в службе в соответствии с установленным порядком в ГА.</w:t>
            </w:r>
          </w:p>
        </w:tc>
        <w:tc>
          <w:tcPr>
            <w:tcW w:w="2126" w:type="dxa"/>
            <w:vMerge w:val="restart"/>
          </w:tcPr>
          <w:p w:rsidR="00CD7FC7" w:rsidRPr="00CD7FC7" w:rsidRDefault="00CD7FC7" w:rsidP="00CD7FC7">
            <w:pPr>
              <w:spacing w:after="0" w:line="240" w:lineRule="auto"/>
              <w:rPr>
                <w:rFonts w:ascii="Times New Roman" w:eastAsia="Calibri" w:hAnsi="Times New Roman" w:cs="Times New Roman"/>
                <w:color w:val="FF0000"/>
                <w:sz w:val="20"/>
                <w:szCs w:val="20"/>
                <w:highlight w:val="yellow"/>
              </w:rPr>
            </w:pPr>
            <w:r w:rsidRPr="00CD7FC7">
              <w:rPr>
                <w:rFonts w:ascii="Times New Roman" w:eastAsia="Calibri" w:hAnsi="Times New Roman" w:cs="Times New Roman"/>
                <w:sz w:val="20"/>
                <w:szCs w:val="20"/>
              </w:rPr>
              <w:t>Приложения 1, 2 ФАП-150</w:t>
            </w: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highlight w:val="yellow"/>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r w:rsidR="00CD7FC7" w:rsidRPr="00CD7FC7" w:rsidTr="00CD7FC7">
        <w:tc>
          <w:tcPr>
            <w:tcW w:w="562" w:type="dxa"/>
            <w:vMerge/>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3232" w:type="dxa"/>
          </w:tcPr>
          <w:p w:rsidR="00CD7FC7" w:rsidRPr="00CD7FC7" w:rsidRDefault="00CD7FC7" w:rsidP="00CD7FC7">
            <w:pPr>
              <w:spacing w:before="100" w:beforeAutospacing="1" w:after="0" w:line="240" w:lineRule="auto"/>
              <w:rPr>
                <w:rFonts w:ascii="Times New Roman" w:eastAsia="Calibri" w:hAnsi="Times New Roman" w:cs="Times New Roman"/>
                <w:sz w:val="20"/>
                <w:szCs w:val="20"/>
              </w:rPr>
            </w:pPr>
            <w:r w:rsidRPr="00CD7FC7">
              <w:rPr>
                <w:rFonts w:ascii="Times New Roman" w:eastAsia="Calibri" w:hAnsi="Times New Roman" w:cs="Times New Roman"/>
                <w:sz w:val="20"/>
                <w:szCs w:val="20"/>
              </w:rPr>
              <w:t>Контроль состояния метрологического обеспечения в службе.</w:t>
            </w:r>
          </w:p>
        </w:tc>
        <w:tc>
          <w:tcPr>
            <w:tcW w:w="2126" w:type="dxa"/>
            <w:vMerge/>
          </w:tcPr>
          <w:p w:rsidR="00CD7FC7" w:rsidRPr="00CD7FC7" w:rsidRDefault="00CD7FC7" w:rsidP="00CD7FC7">
            <w:pPr>
              <w:spacing w:after="0" w:line="240" w:lineRule="auto"/>
              <w:rPr>
                <w:rFonts w:ascii="Times New Roman" w:eastAsia="Calibri" w:hAnsi="Times New Roman" w:cs="Times New Roman"/>
                <w:sz w:val="20"/>
                <w:szCs w:val="20"/>
                <w:highlight w:val="yellow"/>
              </w:rPr>
            </w:pPr>
          </w:p>
        </w:tc>
        <w:tc>
          <w:tcPr>
            <w:tcW w:w="709" w:type="dxa"/>
            <w:vAlign w:val="center"/>
          </w:tcPr>
          <w:p w:rsidR="00CD7FC7" w:rsidRPr="00CD7FC7" w:rsidRDefault="00CD7FC7" w:rsidP="00CD7FC7">
            <w:pPr>
              <w:spacing w:after="0"/>
              <w:jc w:val="center"/>
              <w:rPr>
                <w:rFonts w:ascii="Times New Roman" w:eastAsia="Calibri" w:hAnsi="Times New Roman" w:cs="Times New Roman"/>
                <w:sz w:val="20"/>
                <w:szCs w:val="20"/>
                <w:highlight w:val="yellow"/>
                <w:lang w:bidi="en-US"/>
              </w:rPr>
            </w:pPr>
          </w:p>
        </w:tc>
        <w:tc>
          <w:tcPr>
            <w:tcW w:w="85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60" w:type="dxa"/>
            <w:vAlign w:val="center"/>
          </w:tcPr>
          <w:p w:rsidR="00CD7FC7" w:rsidRPr="00CD7FC7" w:rsidRDefault="00CD7FC7" w:rsidP="00CD7FC7">
            <w:pPr>
              <w:spacing w:after="0"/>
              <w:jc w:val="center"/>
              <w:rPr>
                <w:rFonts w:ascii="Times New Roman" w:eastAsia="Calibri" w:hAnsi="Times New Roman" w:cs="Times New Roman"/>
                <w:sz w:val="20"/>
                <w:szCs w:val="20"/>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07392" behindDoc="0" locked="0" layoutInCell="1" allowOverlap="1" wp14:anchorId="1BB3E3E0" wp14:editId="5F39C3DE">
                <wp:simplePos x="0" y="0"/>
                <wp:positionH relativeFrom="column">
                  <wp:posOffset>3437338</wp:posOffset>
                </wp:positionH>
                <wp:positionV relativeFrom="paragraph">
                  <wp:posOffset>117475</wp:posOffset>
                </wp:positionV>
                <wp:extent cx="2926080" cy="0"/>
                <wp:effectExtent l="0" t="0" r="26035" b="28575"/>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65785B36" id="Прямая соединительная линия 3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9Yc/gEAAKwDAAAOAAAAZHJzL2Uyb0RvYy54bWysU82O0zAQviPxDpbvNNkuVCVquoetlguC&#10;Suw+gNdxEkv+k8c07Q04I/UReAUOIK20wDMkb8TYzZYCN0QOztiT+Wa+z18WF1utyEZ4kNaU9GyS&#10;UyIMt5U0TUlvrq+ezCmBwEzFlDWipDsB9GL5+NGic4WY2taqSniCIAaKzpW0DcEVWQa8FZrBxDph&#10;MFlbr1nArW+yyrMO0bXKpnk+yzrrK+ctFwB4ujok6TLh17Xg4XVdgwhElRRnC2n1ab2Na7ZcsKLx&#10;zLWSj2Owf5hCM2mw6RFqxQIjb738C0pL7i3YOky41Zmta8lF4oBszvI/2LxpmROJC4oD7igT/D9Y&#10;/mqz9kRWJT1/SolhGu+o/zS8G/b9t/7zsCfD+/5H/7X/0t/13/u74QPG98NHjGOyvx+P9wTLUcvO&#10;QYGQl2btxx24tY/CbGuv4xspk23Sf3fUX2wD4Xg4fT6d5XO8Jv6Qy34VOg/hhbCaxKCkSpooDSvY&#10;5iUEbIafPnwSj429kkql61WGdCWdnT+LyAxNVisWMNQOaYNpKGGqQffy4BMiWCWrWB1xYAeXypMN&#10;QwOh7yrbXeO4lCgGARPIIT2RPE7wW2kcZ8WgPRSn1MFvWgY0vZK6pPPTamViR5FsO5KKgh4kjNGt&#10;rXZJ2Szu0BKp6Wjf6LnTPcanP9nyJwAAAP//AwBQSwMEFAAGAAgAAAAhAAJ0OiXdAAAACgEAAA8A&#10;AABkcnMvZG93bnJldi54bWxMj01PwzAMhu9I/IfISNxY0pXBVJpOaGgHbqOAxDFr3A9onKpJt/Lv&#10;8cQBjvb76PXjfDO7XhxxDJ0nDclCgUCqvO2o0fD2urtZgwjRkDW9J9TwjQE2xeVFbjLrT/SCxzI2&#10;gksoZEZDG+OQSRmqFp0JCz8gcVb70ZnI49hIO5oTl7teLpW6k850xBdaM+C2xeqrnJyGab+tVbdL&#10;58+PtJTT8/3+/alutL6+mh8fQESc4x8MZ31Wh4KdDn4iG0SvYXWbpIxysF6BOANKLRMQh9+NLHL5&#10;/4XiBwAA//8DAFBLAQItABQABgAIAAAAIQC2gziS/gAAAOEBAAATAAAAAAAAAAAAAAAAAAAAAABb&#10;Q29udGVudF9UeXBlc10ueG1sUEsBAi0AFAAGAAgAAAAhADj9If/WAAAAlAEAAAsAAAAAAAAAAAAA&#10;AAAALwEAAF9yZWxzLy5yZWxzUEsBAi0AFAAGAAgAAAAhAEgL1hz+AQAArAMAAA4AAAAAAAAAAAAA&#10;AAAALgIAAGRycy9lMm9Eb2MueG1sUEsBAi0AFAAGAAgAAAAhAAJ0OiXdAAAACgEAAA8AAAAAAAAA&#10;AAAAAAAAWAQAAGRycy9kb3ducmV2LnhtbFBLBQYAAAAABAAEAPMAAABiBQAAAAA=&#10;" strokecolor="windowText" strokeweight=".5pt">
                <v:stroke joinstyle="miter"/>
              </v:line>
            </w:pict>
          </mc:Fallback>
        </mc:AlternateContent>
      </w: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06368" behindDoc="0" locked="0" layoutInCell="1" allowOverlap="1" wp14:anchorId="461BFE07" wp14:editId="3AED3F57">
                <wp:simplePos x="0" y="0"/>
                <wp:positionH relativeFrom="column">
                  <wp:posOffset>19381</wp:posOffset>
                </wp:positionH>
                <wp:positionV relativeFrom="paragraph">
                  <wp:posOffset>166122</wp:posOffset>
                </wp:positionV>
                <wp:extent cx="1423284" cy="0"/>
                <wp:effectExtent l="0" t="0" r="0" b="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3E48C137" id="Прямая соединительная линия 3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Vg/wEAAKwDAAAOAAAAZHJzL2Uyb0RvYy54bWysU82O0zAQviPxDpbvNP3ZXVVR0z1stVwQ&#10;VGJ5AK/jJJb8J49p2htwRuoj8AocQFppgWdI3oixm+2W5YbIwRl7PN/M9+XL4nKrFdkID9Kagk5G&#10;Y0qE4baUpi7ou5vrF3NKIDBTMmWNKOhOAL1cPn+2aF0upraxqhSeIIiBvHUFbUJweZYBb4RmMLJO&#10;GExW1msWcOvrrPSsRXStsul4fJG11pfOWy4A8HR1SNJlwq8qwcObqgIRiCoozhbS6tN6G9dsuWB5&#10;7ZlrJB/GYP8whWbSYNMj1IoFRt57+ReUltxbsFUYcaszW1WSi8QB2UzGT9i8bZgTiQuKA+4oE/w/&#10;WP56s/ZElgWdnVNimMZv1H3pP/T77kf3td+T/mP3q/vefevuup/dXf8J4/v+M8Yx2d0Px3uC5ahl&#10;6yBHyCuz9sMO3NpHYbaV1/GNlMk26b876i+2gXA8nJxNZ9P5GSX8IZc9FjoP4aWwmsSgoEqaKA3L&#10;2eYVBGyGVx+uxGNjr6VS6fMqQ9qCXszO0QCcockqxQKG2iFtMDUlTNXoXh58QgSrZBmrIw7s4Ep5&#10;smFoIPRdadsbHJcSxSBgAjmkJ5LHCf4ojeOsGDSH4pQ6+E3LgKZXUhd0flqtTOwokm0HUlHQg4Qx&#10;urXlLimbxR1aIjUd7Bs9d7rH+PQnW/4G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4TlYP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sz w:val="24"/>
          <w:szCs w:val="24"/>
        </w:rPr>
        <w:t xml:space="preserve">        (подпись)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tbl>
      <w:tblPr>
        <w:tblStyle w:val="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jc w:val="center"/>
              <w:rPr>
                <w:rFonts w:ascii="Times New Roman" w:eastAsia="Calibri" w:hAnsi="Times New Roman" w:cs="Times New Roman"/>
              </w:rPr>
            </w:pPr>
          </w:p>
        </w:tc>
      </w:tr>
    </w:tbl>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18</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widowControl w:val="0"/>
        <w:suppressAutoHyphens/>
        <w:spacing w:after="0" w:line="240" w:lineRule="auto"/>
        <w:jc w:val="both"/>
        <w:rPr>
          <w:rFonts w:ascii="Times New Roman" w:eastAsia="Times New Roman" w:hAnsi="Times New Roman" w:cs="Times New Roman"/>
          <w:b/>
          <w:lang w:eastAsia="ru-RU"/>
        </w:rPr>
      </w:pPr>
    </w:p>
    <w:p w:rsidR="00CD7FC7" w:rsidRPr="00CD7FC7" w:rsidRDefault="00CD7FC7" w:rsidP="00CD7FC7">
      <w:pPr>
        <w:widowControl w:val="0"/>
        <w:suppressAutoHyphens/>
        <w:spacing w:after="0" w:line="240" w:lineRule="auto"/>
        <w:jc w:val="both"/>
        <w:rPr>
          <w:rFonts w:ascii="Times New Roman" w:eastAsia="Times New Roman" w:hAnsi="Times New Roman" w:cs="Times New Roman"/>
          <w:b/>
          <w:lang w:eastAsia="ru-RU"/>
        </w:rPr>
      </w:pPr>
    </w:p>
    <w:p w:rsidR="00CD7FC7" w:rsidRPr="00CD7FC7" w:rsidRDefault="00CD7FC7" w:rsidP="00CD7FC7">
      <w:pPr>
        <w:widowControl w:val="0"/>
        <w:suppressAutoHyphens/>
        <w:spacing w:after="0" w:line="240" w:lineRule="auto"/>
        <w:jc w:val="center"/>
        <w:rPr>
          <w:rFonts w:ascii="Times New Roman" w:eastAsia="Times New Roman" w:hAnsi="Times New Roman" w:cs="Times New Roman"/>
          <w:b/>
          <w:sz w:val="28"/>
          <w:szCs w:val="28"/>
          <w:lang w:eastAsia="ru-RU"/>
        </w:rPr>
      </w:pPr>
      <w:bookmarkStart w:id="19" w:name="_Hlk487725135"/>
      <w:r w:rsidRPr="00CD7FC7">
        <w:rPr>
          <w:rFonts w:ascii="Times New Roman" w:eastAsia="Times New Roman" w:hAnsi="Times New Roman" w:cs="Times New Roman"/>
          <w:b/>
          <w:sz w:val="28"/>
          <w:szCs w:val="28"/>
          <w:lang w:eastAsia="ru-RU"/>
        </w:rPr>
        <w:t>Проверочный лист требований, предъявляемых к электросветотехническому обеспечению взлета, захода на посадку, посадки и руления воздушных судов и обеспечения электроэнергией объектов аэропорта</w:t>
      </w:r>
    </w:p>
    <w:bookmarkEnd w:id="19"/>
    <w:p w:rsidR="00CD7FC7" w:rsidRPr="00CD7FC7" w:rsidRDefault="00CD7FC7" w:rsidP="00CD7FC7">
      <w:pPr>
        <w:jc w:val="center"/>
        <w:rPr>
          <w:rFonts w:ascii="Times New Roman" w:eastAsia="Calibri" w:hAnsi="Times New Roman" w:cs="Times New Roman"/>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6. Должностное лицо, проводившее проверку и заполняющее проверочный лист</w:t>
      </w:r>
      <w:r w:rsidRPr="00CD7FC7">
        <w:rPr>
          <w:rFonts w:ascii="Times New Roman" w:eastAsia="Calibri" w:hAnsi="Times New Roman" w:cs="Times New Roman"/>
          <w:sz w:val="24"/>
          <w:szCs w:val="24"/>
        </w:rPr>
        <w:t xml:space="preserve">: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CD7FC7">
        <w:rPr>
          <w:rFonts w:ascii="Times New Roman" w:eastAsia="Calibri" w:hAnsi="Times New Roman" w:cs="Times New Roman"/>
          <w:sz w:val="24"/>
          <w:szCs w:val="24"/>
        </w:rPr>
        <w:t>:</w:t>
      </w:r>
    </w:p>
    <w:tbl>
      <w:tblPr>
        <w:tblW w:w="109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290"/>
        <w:gridCol w:w="2126"/>
        <w:gridCol w:w="709"/>
        <w:gridCol w:w="1022"/>
        <w:gridCol w:w="1701"/>
        <w:gridCol w:w="1559"/>
      </w:tblGrid>
      <w:tr w:rsidR="00CD7FC7" w:rsidRPr="00CD7FC7" w:rsidTr="00CD7FC7">
        <w:tc>
          <w:tcPr>
            <w:tcW w:w="567" w:type="dxa"/>
            <w:vMerge w:val="restart"/>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4"/>
                <w:szCs w:val="24"/>
                <w:lang w:bidi="en-US"/>
              </w:rPr>
            </w:pPr>
            <w:r w:rsidRPr="00CD7FC7">
              <w:rPr>
                <w:rFonts w:ascii="Times New Roman" w:eastAsia="Lucida Sans Unicode" w:hAnsi="Times New Roman" w:cs="Times New Roman"/>
                <w:bCs/>
                <w:color w:val="000000"/>
                <w:sz w:val="24"/>
                <w:szCs w:val="24"/>
                <w:lang w:bidi="en-US"/>
              </w:rPr>
              <w:t>№</w:t>
            </w:r>
          </w:p>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4"/>
                <w:szCs w:val="24"/>
                <w:lang w:bidi="en-US"/>
              </w:rPr>
            </w:pPr>
            <w:r w:rsidRPr="00CD7FC7">
              <w:rPr>
                <w:rFonts w:ascii="Times New Roman" w:eastAsia="Lucida Sans Unicode" w:hAnsi="Times New Roman" w:cs="Times New Roman"/>
                <w:bCs/>
                <w:color w:val="000000"/>
                <w:sz w:val="24"/>
                <w:szCs w:val="24"/>
                <w:lang w:bidi="en-US"/>
              </w:rPr>
              <w:t>п/п</w:t>
            </w:r>
          </w:p>
        </w:tc>
        <w:tc>
          <w:tcPr>
            <w:tcW w:w="3290" w:type="dxa"/>
            <w:vMerge w:val="restart"/>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4"/>
                <w:szCs w:val="24"/>
                <w:lang w:bidi="en-US"/>
              </w:rPr>
            </w:pPr>
            <w:r w:rsidRPr="00CD7FC7">
              <w:rPr>
                <w:rFonts w:ascii="Times New Roman" w:eastAsia="Lucida Sans Unicode" w:hAnsi="Times New Roman" w:cs="Times New Roman"/>
                <w:bCs/>
                <w:color w:val="000000"/>
                <w:sz w:val="24"/>
                <w:szCs w:val="24"/>
                <w:lang w:bidi="en-US"/>
              </w:rPr>
              <w:t>Перечень вопросов, отражающих содержание обязательных требований</w:t>
            </w:r>
          </w:p>
        </w:tc>
        <w:tc>
          <w:tcPr>
            <w:tcW w:w="2126" w:type="dxa"/>
            <w:vMerge w:val="restart"/>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4"/>
                <w:szCs w:val="24"/>
                <w:lang w:bidi="en-US"/>
              </w:rPr>
            </w:pPr>
            <w:r w:rsidRPr="00CD7FC7">
              <w:rPr>
                <w:rFonts w:ascii="Times New Roman" w:eastAsia="Lucida Sans Unicode" w:hAnsi="Times New Roman" w:cs="Times New Roman"/>
                <w:bCs/>
                <w:color w:val="000000"/>
                <w:sz w:val="24"/>
                <w:szCs w:val="24"/>
                <w:lang w:bidi="en-US"/>
              </w:rPr>
              <w:t>Нормативный правовой акт, содержащий обязательные требования (реквизиты, его структурная единица)</w:t>
            </w:r>
          </w:p>
        </w:tc>
        <w:tc>
          <w:tcPr>
            <w:tcW w:w="1731" w:type="dxa"/>
            <w:gridSpan w:val="2"/>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4"/>
                <w:szCs w:val="24"/>
                <w:lang w:bidi="en-US"/>
              </w:rPr>
            </w:pPr>
            <w:r w:rsidRPr="00CD7FC7">
              <w:rPr>
                <w:rFonts w:ascii="Times New Roman" w:eastAsia="Lucida Sans Unicode" w:hAnsi="Times New Roman" w:cs="Times New Roman"/>
                <w:bCs/>
                <w:color w:val="000000"/>
                <w:sz w:val="24"/>
                <w:szCs w:val="24"/>
                <w:lang w:bidi="en-US"/>
              </w:rPr>
              <w:t>Вывод о соблюдении установленных требований</w:t>
            </w:r>
          </w:p>
        </w:tc>
        <w:tc>
          <w:tcPr>
            <w:tcW w:w="1701" w:type="dxa"/>
            <w:vMerge w:val="restart"/>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4"/>
                <w:szCs w:val="24"/>
                <w:lang w:bidi="en-US"/>
              </w:rPr>
            </w:pPr>
            <w:r w:rsidRPr="00CD7FC7">
              <w:rPr>
                <w:rFonts w:ascii="Times New Roman" w:eastAsia="Lucida Sans Unicode" w:hAnsi="Times New Roman" w:cs="Times New Roman"/>
                <w:bCs/>
                <w:color w:val="000000"/>
                <w:sz w:val="24"/>
                <w:szCs w:val="24"/>
                <w:lang w:bidi="en-US"/>
              </w:rPr>
              <w:t>Способ подтверждения соблюдения установленных требований</w:t>
            </w:r>
          </w:p>
        </w:tc>
        <w:tc>
          <w:tcPr>
            <w:tcW w:w="1559" w:type="dxa"/>
            <w:vMerge w:val="restart"/>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4"/>
                <w:szCs w:val="24"/>
                <w:lang w:bidi="en-US"/>
              </w:rPr>
            </w:pPr>
            <w:r w:rsidRPr="00CD7FC7">
              <w:rPr>
                <w:rFonts w:ascii="Times New Roman" w:eastAsia="Lucida Sans Unicode" w:hAnsi="Times New Roman" w:cs="Times New Roman"/>
                <w:bCs/>
                <w:color w:val="000000"/>
                <w:sz w:val="24"/>
                <w:szCs w:val="24"/>
                <w:lang w:bidi="en-US"/>
              </w:rPr>
              <w:t>Примечание.</w:t>
            </w:r>
          </w:p>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4"/>
                <w:szCs w:val="24"/>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
                <w:bCs/>
                <w:color w:val="000000"/>
                <w:sz w:val="20"/>
                <w:szCs w:val="20"/>
                <w:lang w:bidi="en-US"/>
              </w:rPr>
            </w:pPr>
          </w:p>
        </w:tc>
        <w:tc>
          <w:tcPr>
            <w:tcW w:w="3290" w:type="dxa"/>
            <w:vMerge/>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
                <w:bCs/>
                <w:color w:val="000000"/>
                <w:sz w:val="20"/>
                <w:szCs w:val="20"/>
                <w:lang w:bidi="en-US"/>
              </w:rPr>
            </w:pPr>
          </w:p>
        </w:tc>
        <w:tc>
          <w:tcPr>
            <w:tcW w:w="2126"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
                <w:bCs/>
                <w:color w:val="000000"/>
                <w:sz w:val="20"/>
                <w:szCs w:val="20"/>
                <w:lang w:bidi="en-US"/>
              </w:rPr>
            </w:pPr>
          </w:p>
        </w:tc>
        <w:tc>
          <w:tcPr>
            <w:tcW w:w="709" w:type="dxa"/>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да</w:t>
            </w:r>
          </w:p>
        </w:tc>
        <w:tc>
          <w:tcPr>
            <w:tcW w:w="1022" w:type="dxa"/>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нет</w:t>
            </w:r>
          </w:p>
        </w:tc>
        <w:tc>
          <w:tcPr>
            <w:tcW w:w="1701" w:type="dxa"/>
            <w:vMerge/>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
                <w:bCs/>
                <w:color w:val="000000"/>
                <w:sz w:val="20"/>
                <w:szCs w:val="20"/>
                <w:lang w:bidi="en-US"/>
              </w:rPr>
            </w:pPr>
          </w:p>
        </w:tc>
        <w:tc>
          <w:tcPr>
            <w:tcW w:w="1559" w:type="dxa"/>
            <w:vMerge/>
            <w:vAlign w:val="center"/>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
                <w:bCs/>
                <w:color w:val="000000"/>
                <w:sz w:val="20"/>
                <w:szCs w:val="20"/>
                <w:lang w:bidi="en-US"/>
              </w:rPr>
            </w:pPr>
          </w:p>
        </w:tc>
      </w:tr>
      <w:tr w:rsidR="00CD7FC7" w:rsidRPr="00CD7FC7" w:rsidTr="00CD7FC7">
        <w:tc>
          <w:tcPr>
            <w:tcW w:w="567" w:type="dxa"/>
            <w:vMerge w:val="restart"/>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1</w:t>
            </w:r>
          </w:p>
        </w:tc>
        <w:tc>
          <w:tcPr>
            <w:tcW w:w="3290" w:type="dxa"/>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u w:val="single"/>
                <w:lang w:bidi="en-US"/>
              </w:rPr>
            </w:pPr>
            <w:r w:rsidRPr="00CD7FC7">
              <w:rPr>
                <w:rFonts w:ascii="Times New Roman" w:eastAsia="Lucida Sans Unicode" w:hAnsi="Times New Roman" w:cs="Times New Roman"/>
                <w:bCs/>
                <w:color w:val="000000"/>
                <w:sz w:val="20"/>
                <w:szCs w:val="20"/>
                <w:u w:val="single"/>
                <w:lang w:bidi="en-US"/>
              </w:rPr>
              <w:t>Наличие документов, необходимых для электросветотехнического обеспечения полетов</w:t>
            </w:r>
          </w:p>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1.1 Зарегистрированные в установленном порядке учредительные документы Организации, а также документ, определяющий полномочия руководителя Организации.</w:t>
            </w:r>
          </w:p>
        </w:tc>
        <w:tc>
          <w:tcPr>
            <w:tcW w:w="2126" w:type="dxa"/>
            <w:vMerge w:val="restart"/>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Приложение №1</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color w:val="000000"/>
                <w:sz w:val="20"/>
                <w:szCs w:val="20"/>
                <w:lang w:bidi="en-US"/>
              </w:rPr>
              <w:t>к Федеральным авиационным правилам «Сертификационные требования к юридическим лицам, осуществляющим аэропортовую деятельность по электросветотехническому обеспечению полетов», утвержденным приказ Минтранса России от 23.06.2003 № 149 (далее -  ФАП №149)</w:t>
            </w:r>
          </w:p>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 xml:space="preserve">  </w:t>
            </w:r>
          </w:p>
        </w:tc>
        <w:tc>
          <w:tcPr>
            <w:tcW w:w="70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022"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3290" w:type="dxa"/>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1.2 Свидетельство о государственной регистрации Организации и документ о присвоении Организации кодов статистической отчетности</w:t>
            </w:r>
          </w:p>
        </w:tc>
        <w:tc>
          <w:tcPr>
            <w:tcW w:w="2126" w:type="dxa"/>
            <w:vMerge/>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p>
        </w:tc>
        <w:tc>
          <w:tcPr>
            <w:tcW w:w="70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022"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3290" w:type="dxa"/>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1.3 Документ, отражающий организационно-производственную структуру Организации</w:t>
            </w:r>
          </w:p>
        </w:tc>
        <w:tc>
          <w:tcPr>
            <w:tcW w:w="2126" w:type="dxa"/>
            <w:vMerge/>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p>
        </w:tc>
        <w:tc>
          <w:tcPr>
            <w:tcW w:w="70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022"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3290" w:type="dxa"/>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1.4 Приказы:</w:t>
            </w:r>
          </w:p>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 о назначении  ответственного за электрохозяйство;</w:t>
            </w:r>
          </w:p>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 организацию работ по охране труда в каждом структурном подразделении (службе);</w:t>
            </w:r>
          </w:p>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 ответственного за противопожарную безопасность;</w:t>
            </w:r>
          </w:p>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 о допуске водителей к самостоятельной работе на аэродроме с правом (без права) подъезда к воздушным судам.</w:t>
            </w:r>
          </w:p>
        </w:tc>
        <w:tc>
          <w:tcPr>
            <w:tcW w:w="2126" w:type="dxa"/>
            <w:vMerge/>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p>
        </w:tc>
        <w:tc>
          <w:tcPr>
            <w:tcW w:w="70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022"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3290" w:type="dxa"/>
            <w:vAlign w:val="center"/>
          </w:tcPr>
          <w:p w:rsidR="00CD7FC7" w:rsidRPr="00CD7FC7" w:rsidRDefault="00CD7FC7" w:rsidP="00CD7FC7">
            <w:pPr>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1.5 Технологические документы (инструкции, технологии) по взаимодействию служб аэропорта (в том числе служб, осуществляющих эксплуатацию радиотехнического оборудования и связи и управление воздушным движением), обеспечивающих полеты.</w:t>
            </w:r>
          </w:p>
        </w:tc>
        <w:tc>
          <w:tcPr>
            <w:tcW w:w="2126" w:type="dxa"/>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 xml:space="preserve">Приложение №1  ФАП №149 п.34, раздел </w:t>
            </w:r>
            <w:r w:rsidRPr="00CD7FC7">
              <w:rPr>
                <w:rFonts w:ascii="Times New Roman" w:eastAsia="Lucida Sans Unicode" w:hAnsi="Times New Roman" w:cs="Times New Roman"/>
                <w:bCs/>
                <w:color w:val="000000"/>
                <w:sz w:val="20"/>
                <w:szCs w:val="20"/>
                <w:lang w:val="en-US" w:bidi="en-US"/>
              </w:rPr>
              <w:t>III</w:t>
            </w:r>
            <w:r w:rsidRPr="00CD7FC7">
              <w:rPr>
                <w:rFonts w:ascii="Times New Roman" w:eastAsia="Lucida Sans Unicode" w:hAnsi="Times New Roman" w:cs="Times New Roman"/>
                <w:bCs/>
                <w:color w:val="000000"/>
                <w:sz w:val="20"/>
                <w:szCs w:val="20"/>
                <w:lang w:bidi="en-US"/>
              </w:rPr>
              <w:t xml:space="preserve"> Федеральных авиационных правил «Требования к операторам аэродромов гражданской авиации. Форма и порядок выдачи документа, подтверждающего соответствие операторов аэродромов гражданской авиации требованиям федеральных авиационных правил», утвержденных приказом Минтранса России от 25.09.2015 № 286 (далее - ФАП №286) </w:t>
            </w:r>
          </w:p>
        </w:tc>
        <w:tc>
          <w:tcPr>
            <w:tcW w:w="70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022"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3290" w:type="dxa"/>
            <w:vAlign w:val="center"/>
          </w:tcPr>
          <w:p w:rsidR="00CD7FC7" w:rsidRPr="00CD7FC7" w:rsidRDefault="00CD7FC7" w:rsidP="00CD7FC7">
            <w:pPr>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1.6 План (планы) профессиональной подготовки (переподготовки, повышения квалификации) авиационного персонала</w:t>
            </w:r>
          </w:p>
        </w:tc>
        <w:tc>
          <w:tcPr>
            <w:tcW w:w="2126" w:type="dxa"/>
            <w:vMerge w:val="restart"/>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i/>
                <w:color w:val="000000"/>
                <w:sz w:val="20"/>
                <w:szCs w:val="20"/>
                <w:lang w:bidi="en-US"/>
              </w:rPr>
              <w:t xml:space="preserve">   </w:t>
            </w:r>
            <w:r w:rsidRPr="00CD7FC7">
              <w:rPr>
                <w:rFonts w:ascii="Times New Roman" w:eastAsia="Lucida Sans Unicode" w:hAnsi="Times New Roman" w:cs="Times New Roman"/>
                <w:bCs/>
                <w:color w:val="000000"/>
                <w:sz w:val="20"/>
                <w:szCs w:val="20"/>
                <w:lang w:bidi="en-US"/>
              </w:rPr>
              <w:t>Приложение №1</w:t>
            </w:r>
          </w:p>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val="en-US" w:bidi="en-US"/>
              </w:rPr>
              <w:t>ФАП</w:t>
            </w:r>
            <w:r w:rsidRPr="00CD7FC7">
              <w:rPr>
                <w:rFonts w:ascii="Times New Roman" w:eastAsia="Lucida Sans Unicode" w:hAnsi="Times New Roman" w:cs="Times New Roman"/>
                <w:bCs/>
                <w:color w:val="000000"/>
                <w:sz w:val="20"/>
                <w:szCs w:val="20"/>
                <w:lang w:bidi="en-US"/>
              </w:rPr>
              <w:t xml:space="preserve"> </w:t>
            </w:r>
            <w:r w:rsidRPr="00CD7FC7">
              <w:rPr>
                <w:rFonts w:ascii="Times New Roman" w:eastAsia="Lucida Sans Unicode" w:hAnsi="Times New Roman" w:cs="Times New Roman"/>
                <w:bCs/>
                <w:color w:val="000000"/>
                <w:sz w:val="20"/>
                <w:szCs w:val="20"/>
                <w:lang w:val="en-US" w:bidi="en-US"/>
              </w:rPr>
              <w:t>№149</w:t>
            </w:r>
          </w:p>
        </w:tc>
        <w:tc>
          <w:tcPr>
            <w:tcW w:w="70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022"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3290" w:type="dxa"/>
            <w:vAlign w:val="center"/>
          </w:tcPr>
          <w:p w:rsidR="00CD7FC7" w:rsidRPr="00CD7FC7" w:rsidRDefault="00CD7FC7" w:rsidP="00CD7FC7">
            <w:pPr>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1.7 Документы, подтверждающие право собственности (владения и (или) пользования на иных основаниях) на здания, сооружения и помещения, необходимые Организации для осуществления аэропортовой деятельности по электросветотехническому обеспечению полетов (свидетельства о праве собственности, заключенные со сторонними организациями договоры аренды и т.д.).</w:t>
            </w:r>
          </w:p>
        </w:tc>
        <w:tc>
          <w:tcPr>
            <w:tcW w:w="2126" w:type="dxa"/>
            <w:vMerge/>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p>
        </w:tc>
        <w:tc>
          <w:tcPr>
            <w:tcW w:w="70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022"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3290" w:type="dxa"/>
            <w:vAlign w:val="center"/>
          </w:tcPr>
          <w:p w:rsidR="00CD7FC7" w:rsidRPr="00CD7FC7" w:rsidRDefault="00CD7FC7" w:rsidP="00CD7FC7">
            <w:pPr>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1.8 Документы, подтверждающие право собственности (владения и (или) пользования на иных основаниях) на:</w:t>
            </w:r>
          </w:p>
          <w:p w:rsidR="00CD7FC7" w:rsidRPr="00CD7FC7" w:rsidRDefault="00CD7FC7" w:rsidP="00CD7FC7">
            <w:pPr>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оперативную радиофицированную спецавтомашину;</w:t>
            </w:r>
          </w:p>
          <w:p w:rsidR="00CD7FC7" w:rsidRPr="00CD7FC7" w:rsidRDefault="00CD7FC7" w:rsidP="00CD7FC7">
            <w:pPr>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средства механизации и иные технологическое оборудование и средства, необходимые для осуществления аэропортовой деятельности по электросветотехническому обеспечению полетов;</w:t>
            </w:r>
          </w:p>
          <w:p w:rsidR="00CD7FC7" w:rsidRPr="00CD7FC7" w:rsidRDefault="00CD7FC7" w:rsidP="00CD7FC7">
            <w:pPr>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 документы, подтверждающие соответствие указанных средств и оборудования установленным обязательным требованиям </w:t>
            </w:r>
            <w:r w:rsidRPr="00CD7FC7">
              <w:rPr>
                <w:rFonts w:ascii="Times New Roman" w:eastAsia="Times New Roman" w:hAnsi="Times New Roman" w:cs="Times New Roman"/>
                <w:i/>
                <w:sz w:val="20"/>
                <w:szCs w:val="20"/>
              </w:rPr>
              <w:t>(сертификаты соответствия, пожарные и гигиенические сертификаты, документы о принятии на оснащение гражданской авиации и т.д.).</w:t>
            </w:r>
          </w:p>
        </w:tc>
        <w:tc>
          <w:tcPr>
            <w:tcW w:w="2126" w:type="dxa"/>
            <w:vMerge/>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p>
        </w:tc>
        <w:tc>
          <w:tcPr>
            <w:tcW w:w="70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022"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3290" w:type="dxa"/>
            <w:vAlign w:val="center"/>
          </w:tcPr>
          <w:p w:rsidR="00CD7FC7" w:rsidRPr="00CD7FC7" w:rsidRDefault="00CD7FC7" w:rsidP="00CD7FC7">
            <w:pPr>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1.9 Руководство по аэродрому</w:t>
            </w:r>
          </w:p>
        </w:tc>
        <w:tc>
          <w:tcPr>
            <w:tcW w:w="2126" w:type="dxa"/>
            <w:vAlign w:val="center"/>
          </w:tcPr>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 xml:space="preserve">Раздел 3.2, п.61, раздел </w:t>
            </w:r>
            <w:r w:rsidRPr="00CD7FC7">
              <w:rPr>
                <w:rFonts w:ascii="Times New Roman" w:eastAsia="Lucida Sans Unicode" w:hAnsi="Times New Roman" w:cs="Times New Roman"/>
                <w:bCs/>
                <w:color w:val="000000"/>
                <w:sz w:val="20"/>
                <w:szCs w:val="20"/>
                <w:lang w:val="en-US" w:bidi="en-US"/>
              </w:rPr>
              <w:t>V</w:t>
            </w:r>
            <w:r w:rsidRPr="00CD7FC7">
              <w:rPr>
                <w:rFonts w:ascii="Times New Roman" w:eastAsia="Lucida Sans Unicode" w:hAnsi="Times New Roman" w:cs="Times New Roman"/>
                <w:bCs/>
                <w:color w:val="000000"/>
                <w:sz w:val="20"/>
                <w:szCs w:val="20"/>
                <w:lang w:bidi="en-US"/>
              </w:rPr>
              <w:t>, ФАП № 286</w:t>
            </w:r>
          </w:p>
          <w:p w:rsidR="00CD7FC7" w:rsidRPr="00CD7FC7" w:rsidRDefault="00CD7FC7" w:rsidP="00CD7FC7">
            <w:pPr>
              <w:widowControl w:val="0"/>
              <w:suppressAutoHyphens/>
              <w:spacing w:after="0" w:line="240" w:lineRule="atLeast"/>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 xml:space="preserve">п. 38, 40 – 44, раздел </w:t>
            </w:r>
            <w:r w:rsidRPr="00CD7FC7">
              <w:rPr>
                <w:rFonts w:ascii="Times New Roman" w:eastAsia="Lucida Sans Unicode" w:hAnsi="Times New Roman" w:cs="Times New Roman"/>
                <w:bCs/>
                <w:color w:val="000000"/>
                <w:sz w:val="20"/>
                <w:szCs w:val="20"/>
                <w:lang w:val="en-US" w:bidi="en-US"/>
              </w:rPr>
              <w:t>III</w:t>
            </w:r>
            <w:r w:rsidRPr="00CD7FC7">
              <w:rPr>
                <w:rFonts w:ascii="Times New Roman" w:eastAsia="Lucida Sans Unicode" w:hAnsi="Times New Roman" w:cs="Times New Roman"/>
                <w:bCs/>
                <w:color w:val="000000"/>
                <w:sz w:val="20"/>
                <w:szCs w:val="20"/>
                <w:lang w:bidi="en-US"/>
              </w:rPr>
              <w:t>, ФАП № 286</w:t>
            </w:r>
          </w:p>
        </w:tc>
        <w:tc>
          <w:tcPr>
            <w:tcW w:w="70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022"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tLeast"/>
              <w:jc w:val="center"/>
              <w:rPr>
                <w:rFonts w:ascii="Times New Roman" w:eastAsia="Lucida Sans Unicode" w:hAnsi="Times New Roman" w:cs="Times New Roman"/>
                <w:bCs/>
                <w:color w:val="000000"/>
                <w:sz w:val="20"/>
                <w:szCs w:val="20"/>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10464" behindDoc="0" locked="0" layoutInCell="1" allowOverlap="1" wp14:anchorId="2D372C78" wp14:editId="38B1B569">
                <wp:simplePos x="0" y="0"/>
                <wp:positionH relativeFrom="column">
                  <wp:posOffset>3437338</wp:posOffset>
                </wp:positionH>
                <wp:positionV relativeFrom="paragraph">
                  <wp:posOffset>117475</wp:posOffset>
                </wp:positionV>
                <wp:extent cx="2926080" cy="0"/>
                <wp:effectExtent l="0" t="0" r="26035" b="28575"/>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1F84052B" id="Прямая соединительная линия 3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Mp/QEAAKwDAAAOAAAAZHJzL2Uyb0RvYy54bWysU82O0zAQviPxDpbvNN2uqJao6R62Wi4I&#10;KrE8wKzjNJb8J49p2htwRuoj8AocQFppgWdI3oix2y0FbogcnLEn8818n7/MLjdGs7UMqJyt+Nlo&#10;zJm0wtXKrir+5ub6yQVnGMHWoJ2VFd9K5Jfzx49mnS/lxLVO1zIwArFYdr7ibYy+LAoUrTSAI+el&#10;pWTjgoFI27Aq6gAdoRtdTMbjadG5UPvghESk08U+yecZv2mkiK+aBmVkuuI0W8xryOttWov5DMpV&#10;AN8qcRgD/mEKA8pS0yPUAiKwt0H9BWWUCA5dE0fCmcI1jRIycyA2Z+M/2LxuwcvMhcRBf5QJ/x+s&#10;eLleBqbqip9PObNg6I76T8O7Ydd/6z8POza873/0X/sv/V3/vb8bPlB8P3ykOCX7+8PxjlE5adl5&#10;LAnyyi7DYYd+GZIwmyaY9CbKbJP13x71l5vIBB1Onk2m4wu6JvGQK34V+oDxuXSGpaDiWtkkDZSw&#10;foGRmtGnD5+kY+uuldb5erVlXcWn508TMpDJGg2RQuOJNtoVZ6BX5F4RQ0ZEp1WdqhMObvFKB7YG&#10;MhD5rnbdDY3LmQaMlCAO+UnkaYLfStM4C8B2X5xTe78ZFcn0WpmKX5xWa5s6ymzbA6kk6F7CFN26&#10;epuVLdKOLJGbHuybPHe6p/j0J5v/BAAA//8DAFBLAwQUAAYACAAAACEAAnQ6Jd0AAAAKAQAADwAA&#10;AGRycy9kb3ducmV2LnhtbEyPTU/DMAyG70j8h8hI3FjSlcFUmk5oaAduo4DEMWvcD2icqkm38u/x&#10;xAGO9vvo9eN8M7teHHEMnScNyUKBQKq87ajR8Pa6u1mDCNGQNb0n1PCNATbF5UVuMutP9ILHMjaC&#10;SyhkRkMb45BJGaoWnQkLPyBxVvvRmcjj2Eg7mhOXu14ulbqTznTEF1oz4LbF6qucnIZpv61Vt0vn&#10;z4+0lNPz/f79qW60vr6aHx9ARJzjHwxnfVaHgp0OfiIbRK9hdZukjHKwXoE4A0otExCH340scvn/&#10;heIHAAD//wMAUEsBAi0AFAAGAAgAAAAhALaDOJL+AAAA4QEAABMAAAAAAAAAAAAAAAAAAAAAAFtD&#10;b250ZW50X1R5cGVzXS54bWxQSwECLQAUAAYACAAAACEAOP0h/9YAAACUAQAACwAAAAAAAAAAAAAA&#10;AAAvAQAAX3JlbHMvLnJlbHNQSwECLQAUAAYACAAAACEAJjTjKf0BAACsAwAADgAAAAAAAAAAAAAA&#10;AAAuAgAAZHJzL2Uyb0RvYy54bWxQSwECLQAUAAYACAAAACEAAnQ6Jd0AAAAKAQAADwAAAAAAAAAA&#10;AAAAAABXBAAAZHJzL2Rvd25yZXYueG1sUEsFBgAAAAAEAAQA8wAAAGEFAAAAAA==&#10;" strokecolor="windowText" strokeweight=".5pt">
                <v:stroke joinstyle="miter"/>
              </v:line>
            </w:pict>
          </mc:Fallback>
        </mc:AlternateContent>
      </w: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09440" behindDoc="0" locked="0" layoutInCell="1" allowOverlap="1" wp14:anchorId="1489515E" wp14:editId="73033CEA">
                <wp:simplePos x="0" y="0"/>
                <wp:positionH relativeFrom="column">
                  <wp:posOffset>19381</wp:posOffset>
                </wp:positionH>
                <wp:positionV relativeFrom="paragraph">
                  <wp:posOffset>166122</wp:posOffset>
                </wp:positionV>
                <wp:extent cx="1423284" cy="0"/>
                <wp:effectExtent l="0" t="0" r="0" b="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42013E12" id="Прямая соединительная линия 3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9BV/wEAAKwDAAAOAAAAZHJzL2Uyb0RvYy54bWysU82O0zAQviPxDpbvNP1ZlipquoetlguC&#10;SiwP4HWcxJL/5DFNewPOSH0EXoEDSCst8AzJG+3YzXYL3BA5OGOP55v5vnxZXGy1IhvhQVpT0Mlo&#10;TIkw3JbS1AV9d331bE4JBGZKpqwRBd0JoBfLp08WrcvF1DZWlcITBDGQt66gTQguzzLgjdAMRtYJ&#10;g8nKes0Cbn2dlZ61iK5VNh2Pz7PW+tJ5ywUAnq4OSbpM+FUleHhTVSACUQXF2UJafVpv4potFyyv&#10;PXON5MMY7B+m0EwabHqEWrHAyHsv/4LSknsLtgojbnVmq0pykTggm8n4DzZvG+ZE4oLigDvKBP8P&#10;lr/erD2RZUFnLygxTOM36r70H/p996P72u9J/7H71X3vvnW33c/utv+E8V3/GeOY7O6G4z3BctSy&#10;dZAj5KVZ+2EHbu2jMNvK6/hGymSb9N8d9RfbQDgeTs6ms+n8jBL+kMseC52H8FJYTWJQUCVNlIbl&#10;bPMKAjbDqw9X4rGxV1Kp9HmVIW1Bz2fP0QCcockqxQKG2iFtMDUlTNXoXh58QgSrZBmrIw7s4FJ5&#10;smFoIPRdadtrHJcSxSBgAjmkJ5LHCX4rjeOsGDSH4pQ6+E3LgKZXUhd0flqtTOwokm0HUlHQg4Qx&#10;urHlLimbxR1aIjUd7Bs9d7rH+PQnW94D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kbvQVf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sz w:val="24"/>
          <w:szCs w:val="24"/>
        </w:rPr>
        <w:t xml:space="preserve">        (подпись)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rPr>
      </w:pPr>
    </w:p>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tbl>
      <w:tblPr>
        <w:tblStyle w:val="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jc w:val="center"/>
              <w:rPr>
                <w:rFonts w:ascii="Times New Roman" w:eastAsia="Calibri" w:hAnsi="Times New Roman" w:cs="Times New Roman"/>
                <w:b/>
              </w:rPr>
            </w:pPr>
          </w:p>
        </w:tc>
      </w:tr>
    </w:tbl>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19</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widowControl w:val="0"/>
        <w:suppressAutoHyphens/>
        <w:spacing w:after="0" w:line="240" w:lineRule="auto"/>
        <w:jc w:val="both"/>
        <w:rPr>
          <w:rFonts w:ascii="Times New Roman" w:eastAsia="Times New Roman" w:hAnsi="Times New Roman" w:cs="Times New Roman"/>
          <w:b/>
          <w:lang w:eastAsia="ru-RU"/>
        </w:rPr>
      </w:pPr>
    </w:p>
    <w:p w:rsidR="00CD7FC7" w:rsidRPr="00CD7FC7" w:rsidRDefault="00CD7FC7" w:rsidP="00CD7FC7">
      <w:pPr>
        <w:widowControl w:val="0"/>
        <w:suppressAutoHyphens/>
        <w:spacing w:after="0" w:line="240" w:lineRule="auto"/>
        <w:jc w:val="center"/>
        <w:rPr>
          <w:rFonts w:ascii="Times New Roman" w:eastAsia="Times New Roman" w:hAnsi="Times New Roman" w:cs="Times New Roman"/>
          <w:b/>
          <w:sz w:val="28"/>
          <w:szCs w:val="28"/>
          <w:lang w:eastAsia="ru-RU"/>
        </w:rPr>
      </w:pPr>
      <w:bookmarkStart w:id="20" w:name="_Hlk488401137"/>
      <w:r w:rsidRPr="00CD7FC7">
        <w:rPr>
          <w:rFonts w:ascii="Times New Roman" w:eastAsia="Times New Roman" w:hAnsi="Times New Roman" w:cs="Times New Roman"/>
          <w:b/>
          <w:sz w:val="28"/>
          <w:szCs w:val="28"/>
          <w:lang w:eastAsia="ru-RU"/>
        </w:rPr>
        <w:t>Проверочный лист требований, предъявляемых к аэродрому, предназначенному для взлета, посадки, руления и стоянки гражданских воздушных судов</w:t>
      </w:r>
    </w:p>
    <w:bookmarkEnd w:id="20"/>
    <w:p w:rsidR="00CD7FC7" w:rsidRPr="00CD7FC7" w:rsidRDefault="00CD7FC7" w:rsidP="00CD7FC7">
      <w:pPr>
        <w:jc w:val="center"/>
        <w:rPr>
          <w:rFonts w:ascii="Times New Roman" w:eastAsia="Calibri" w:hAnsi="Times New Roman" w:cs="Times New Roman"/>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6. Должностное лицо, проводившее проверку и заполняющее проверочный лист</w:t>
      </w:r>
      <w:r w:rsidRPr="00CD7FC7">
        <w:rPr>
          <w:rFonts w:ascii="Times New Roman" w:eastAsia="Calibri" w:hAnsi="Times New Roman" w:cs="Times New Roman"/>
          <w:sz w:val="24"/>
          <w:szCs w:val="24"/>
        </w:rPr>
        <w:t xml:space="preserve">: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8"/>
          <w:szCs w:val="28"/>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90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465"/>
        <w:gridCol w:w="1843"/>
        <w:gridCol w:w="708"/>
        <w:gridCol w:w="914"/>
        <w:gridCol w:w="1701"/>
        <w:gridCol w:w="1594"/>
      </w:tblGrid>
      <w:tr w:rsidR="00CD7FC7" w:rsidRPr="00CD7FC7" w:rsidTr="00CD7FC7">
        <w:tc>
          <w:tcPr>
            <w:tcW w:w="675"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w:t>
            </w:r>
          </w:p>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п/п</w:t>
            </w:r>
          </w:p>
        </w:tc>
        <w:tc>
          <w:tcPr>
            <w:tcW w:w="3465"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Перечень вопросов, отражающих содержание обязательных требований</w:t>
            </w:r>
          </w:p>
        </w:tc>
        <w:tc>
          <w:tcPr>
            <w:tcW w:w="1843" w:type="dxa"/>
            <w:vMerge w:val="restart"/>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Нормативный правовой акт, содержащий обязательные требования (реквизиты, его структурная единица)</w:t>
            </w:r>
          </w:p>
        </w:tc>
        <w:tc>
          <w:tcPr>
            <w:tcW w:w="1622" w:type="dxa"/>
            <w:gridSpan w:val="2"/>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Вывод </w:t>
            </w:r>
          </w:p>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 соблюдении установленных требований</w:t>
            </w:r>
          </w:p>
        </w:tc>
        <w:tc>
          <w:tcPr>
            <w:tcW w:w="1701"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Способ подтверждения соблюдения установленных требований</w:t>
            </w:r>
          </w:p>
        </w:tc>
        <w:tc>
          <w:tcPr>
            <w:tcW w:w="1594"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Примечание.</w:t>
            </w:r>
          </w:p>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43"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да</w:t>
            </w: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нет</w:t>
            </w:r>
          </w:p>
        </w:tc>
        <w:tc>
          <w:tcPr>
            <w:tcW w:w="1701"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594"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w:t>
            </w: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Класс и физические характеристики аэродрома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Класс аэродрома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2.1- 2.3 Федеральных авиационных правила «Требования, предъявляемые к аэродромам, предназначенным для взлета, посадки, руления и стоянки гражданских воздушных судов», утвержденных приказом Минтранса России от 25.08.2015 № 262 (далее -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color w:val="FF0000"/>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Класс взлетно-посадочной полосы</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2.1, 2.3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Летная полоса (ЛП)</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2.4 - 2.11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Взлетно-посадочная полоса (ВПП)</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2.12 - 2.14, 2.37-2.39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Свободная зона (СЗ)</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2.15 - 2.19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Концевая полоса торможения (КПТ)</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2.20 - 2.21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Рулежная дорожка (РД)</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2.22 - 2.28, 2.40-2.43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Ограждение аэродрома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2.29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Искусственное покрытие (ИП)</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2.30-2.35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Обочины ИВПП и РД</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2.36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w:t>
            </w: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Препятствия</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Контроль</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3.1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Поверхности ограничения препятствий</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3.2, 3.3, 3.5-3.7, 3.9 - 3.11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Незатененные объекты</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3.4, 3.8, 3.13, 3.16 - 3.17, 3.20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Неподвижные объекты</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3.12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Поверхность взлета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3.14, 3.15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Минимальная высота пролета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3.18, 3.19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w:t>
            </w: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Визуальные средства (маркировка)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Визуальные средства аэродромов</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Маркировка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2.1- 2.3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Система светосигнального оборудования (ССО)</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4.2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Огни малой интенсивности (ОМИ)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4.3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Огни высокой интенсивности (ОВИ)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4.3 - 4.5, 4.114, 4.154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Надземные огни и световые горизонты</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4.6 - 4.9, 4.10. 4.11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Аэродромные знаки и маркеры</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4.7, 4.12, 4.8, 4.30, 4.32, 4.38, 4.196 - 4.232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Маркировка взлетно-посадочной полосы</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4.13 - 4.21, 4.39 - 4.47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Маркировка рулежной дорожки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4.22 - 4.27, 4.43 - 4.47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Маркировка мест ожидания</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4.31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Маркировка перронов и мест</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стоянок</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4.33 - 4.37, 4.185 - 4.193,</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4.238 - 4.241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Маркировка неподвижных препятствий</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4.48 - 4.58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tcBorders>
              <w:bottom w:val="single" w:sz="4" w:space="0" w:color="auto"/>
            </w:tcBorders>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Подсистема огней приближения</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4.59 - 4.65, 4.84 - 4.95, 4.115 - 4.134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Боковые огни взлетно-посадочной полосы</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4.66 - 4.68, 4.96 - 4.98,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tcBorders>
              <w:bottom w:val="single" w:sz="4" w:space="0" w:color="auto"/>
            </w:tcBorders>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Боковые огни РД</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4.164 - 4.166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Огни уширений</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4.66, 4.70, 4.99,</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4.135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Входные огни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4.71 - 4.74, 4.100 - 4.103, 4.136 - 4.139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Ограничительные огни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4.75 – 4.77, 4.104 - 4.106, 4.140 - 4.142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Огни концевой полосы торможения (КПТ)</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4.78 – 4.79, 4.110, 4.152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Огни знака приземления</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4.80 – 4.82, 4.111 – 4.113, 4.153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Осевые огни ВПП</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4.107 – 4.109, 4.143 - 4.145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Осевые огни РД</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4.167 - 4.173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Огни зоны приземления</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4.146 - 4.148</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Огни указателя РД</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быстрого схода с ВПП</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4.149 - 4.151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Системы визуальной индикации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4.155 - 4.163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Стоп-огни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4.174 - 4.177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Огни промежуточных мест</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4.178, 4.179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Огни защиты ВПП</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4.180 - 4.184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Процедура управления огнями, требования к электропитанию огней</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4.194 - 4.195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Прожекторы освещения</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4.233 - 4.236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Ветроуказатель</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4.237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Заградительные огни (светоограждение)</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4.242 - 4.247, 4.250 - 4.263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Транспортные средства</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и другие подвижные объекты</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4.248 -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w:t>
            </w: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Адиотехническое оборудование</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Объекты радиотехнического обеспечения</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5.1 - 5.3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5</w:t>
            </w: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Электроснабжение и электрооборудование</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Электроснабжение аэродромов</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6.1 - 6.6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Электропитание</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6.7 - 6.10, 6.13 - 6.17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3465"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Потребители электроэнергии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6.11 - 6.12 ФАП-262</w:t>
            </w: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914"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
          <w:bCs/>
          <w:iCs/>
          <w:sz w:val="24"/>
          <w:szCs w:val="24"/>
        </w:rPr>
      </w:pPr>
    </w:p>
    <w:p w:rsidR="00CD7FC7" w:rsidRPr="00CD7FC7" w:rsidRDefault="00CD7FC7" w:rsidP="00CD7FC7">
      <w:pPr>
        <w:spacing w:after="0"/>
        <w:ind w:right="139"/>
        <w:rPr>
          <w:rFonts w:ascii="Times New Roman" w:eastAsia="Calibri" w:hAnsi="Times New Roman" w:cs="Times New Roman"/>
          <w:b/>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13536" behindDoc="0" locked="0" layoutInCell="1" allowOverlap="1" wp14:anchorId="12828E4F" wp14:editId="359A2EF0">
                <wp:simplePos x="0" y="0"/>
                <wp:positionH relativeFrom="column">
                  <wp:posOffset>3437338</wp:posOffset>
                </wp:positionH>
                <wp:positionV relativeFrom="paragraph">
                  <wp:posOffset>117475</wp:posOffset>
                </wp:positionV>
                <wp:extent cx="2926080" cy="0"/>
                <wp:effectExtent l="0" t="0" r="26035" b="28575"/>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1AA60299" id="Прямая соединительная линия 3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ii/QEAAKwDAAAOAAAAZHJzL2Uyb0RvYy54bWysU82O0zAQviPxDpbvNN2uqJao6R62Wi4I&#10;KrE8wKzjNJb8J49p2htwRuoj8AocQFppgWdI3oix2y0FbogcnLEn8818n7/MLjdGs7UMqJyt+Nlo&#10;zJm0wtXKrir+5ub6yQVnGMHWoJ2VFd9K5Jfzx49mnS/lxLVO1zIwArFYdr7ibYy+LAoUrTSAI+el&#10;pWTjgoFI27Aq6gAdoRtdTMbjadG5UPvghESk08U+yecZv2mkiK+aBmVkuuI0W8xryOttWov5DMpV&#10;AN8qcRgD/mEKA8pS0yPUAiKwt0H9BWWUCA5dE0fCmcI1jRIycyA2Z+M/2LxuwcvMhcRBf5QJ/x+s&#10;eLleBqbqip/TTVkwdEf9p+HdsOu/9Z+HHRve9z/6r/2X/q7/3t8NHyi+Hz5SnJL9/eF4x6ictOw8&#10;lgR5ZZfhsEO/DEmYTRNMehNltsn6b4/6y01kgg4nzybT8QVdk3jIFb8KfcD4XDrDUlBxrWySBkpY&#10;v8BIzejTh0/SsXXXSut8vdqyruLT86cJGchkjYZIofFEG+2KM9Arcq+IISOi06pO1QkHt3ilA1sD&#10;GYh8V7vuhsblTANGShCH/CTyNMFvpWmcBWC7L86pvd+MimR6rUzFL06rtU0dZbbtgVQSdC9him5d&#10;vc3KFmlHlshND/ZNnjvdU3z6k81/AgAA//8DAFBLAwQUAAYACAAAACEAAnQ6Jd0AAAAKAQAADwAA&#10;AGRycy9kb3ducmV2LnhtbEyPTU/DMAyG70j8h8hI3FjSlcFUmk5oaAduo4DEMWvcD2icqkm38u/x&#10;xAGO9vvo9eN8M7teHHEMnScNyUKBQKq87ajR8Pa6u1mDCNGQNb0n1PCNATbF5UVuMutP9ILHMjaC&#10;SyhkRkMb45BJGaoWnQkLPyBxVvvRmcjj2Eg7mhOXu14ulbqTznTEF1oz4LbF6qucnIZpv61Vt0vn&#10;z4+0lNPz/f79qW60vr6aHx9ARJzjHwxnfVaHgp0OfiIbRK9hdZukjHKwXoE4A0otExCH340scvn/&#10;heIHAAD//wMAUEsBAi0AFAAGAAgAAAAhALaDOJL+AAAA4QEAABMAAAAAAAAAAAAAAAAAAAAAAFtD&#10;b250ZW50X1R5cGVzXS54bWxQSwECLQAUAAYACAAAACEAOP0h/9YAAACUAQAACwAAAAAAAAAAAAAA&#10;AAAvAQAAX3JlbHMvLnJlbHNQSwECLQAUAAYACAAAACEALIhoov0BAACsAwAADgAAAAAAAAAAAAAA&#10;AAAuAgAAZHJzL2Uyb0RvYy54bWxQSwECLQAUAAYACAAAACEAAnQ6Jd0AAAAKAQAADwAAAAAAAAAA&#10;AAAAAABXBAAAZHJzL2Rvd25yZXYueG1sUEsFBgAAAAAEAAQA8wAAAGEFAAAAAA==&#10;" strokecolor="windowText" strokeweight=".5pt">
                <v:stroke joinstyle="miter"/>
              </v:line>
            </w:pict>
          </mc:Fallback>
        </mc:AlternateContent>
      </w: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12512" behindDoc="0" locked="0" layoutInCell="1" allowOverlap="1" wp14:anchorId="7707768A" wp14:editId="745B85AA">
                <wp:simplePos x="0" y="0"/>
                <wp:positionH relativeFrom="column">
                  <wp:posOffset>19381</wp:posOffset>
                </wp:positionH>
                <wp:positionV relativeFrom="paragraph">
                  <wp:posOffset>166122</wp:posOffset>
                </wp:positionV>
                <wp:extent cx="1423284" cy="0"/>
                <wp:effectExtent l="0" t="0" r="0" b="0"/>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37987111" id="Прямая соединительная линия 3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1ve/wEAAKwDAAAOAAAAZHJzL2Uyb0RvYy54bWysU82O0zAQviPxDpbvNP1ZViVquoetlguC&#10;SiwP4HWcxJL/5DFNewPOSH0EXoEDSCst7DMkb7RjN1sK3BA5OGOP55v5vnxZXGy1IhvhQVpT0Mlo&#10;TIkw3JbS1AV9d331bE4JBGZKpqwRBd0JoBfLp08WrcvF1DZWlcITBDGQt66gTQguzzLgjdAMRtYJ&#10;g8nKes0Cbn2dlZ61iK5VNh2Pz7PW+tJ5ywUAnq4OSbpM+FUleHhTVSACUQXF2UJafVpv4potFyyv&#10;PXON5MMY7B+m0EwabHqEWrHAyHsv/4LSknsLtgojbnVmq0pykTggm8n4DzZvG+ZE4oLigDvKBP8P&#10;lr/erD2RZUFnLygxTOM36r70H/p996P72u9J/7G7775337rb7md323/C+K7/jHFMdnfD8Z5gOWrZ&#10;OsgR8tKs/bADt/ZRmG3ldXwjZbJN+u+O+ottIBwPJ2fT2XR+Rgl/zGW/Cp2H8FJYTWJQUCVNlIbl&#10;bPMKAjbDq49X4rGxV1Kp9HmVIW1Bz2fP0QCcockqxQKG2iFtMDUlTNXoXh58QgSrZBmrIw7s4FJ5&#10;smFoIPRdadtrHJcSxSBgAjmkJ5LHCX4rjeOsGDSH4pQ6+E3LgKZXUhd0flqtTOwokm0HUlHQg4Qx&#10;urHlLimbxR1aIjUd7Bs9d7rH+PQnWz4A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mwdb3v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sz w:val="24"/>
          <w:szCs w:val="24"/>
        </w:rPr>
        <w:t xml:space="preserve">           (подпись)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rPr>
      </w:pPr>
    </w:p>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20</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widowControl w:val="0"/>
        <w:suppressAutoHyphens/>
        <w:spacing w:after="0" w:line="240" w:lineRule="auto"/>
        <w:rPr>
          <w:rFonts w:ascii="Times New Roman" w:eastAsia="Times New Roman" w:hAnsi="Times New Roman" w:cs="Times New Roman"/>
          <w:b/>
          <w:lang w:eastAsia="ru-RU"/>
        </w:rPr>
      </w:pPr>
    </w:p>
    <w:p w:rsidR="00CD7FC7" w:rsidRPr="00CD7FC7" w:rsidRDefault="00CD7FC7" w:rsidP="00CD7FC7">
      <w:pPr>
        <w:widowControl w:val="0"/>
        <w:suppressAutoHyphens/>
        <w:spacing w:after="0" w:line="240" w:lineRule="auto"/>
        <w:jc w:val="center"/>
        <w:rPr>
          <w:rFonts w:ascii="Times New Roman" w:eastAsia="Times New Roman" w:hAnsi="Times New Roman" w:cs="Times New Roman"/>
          <w:b/>
          <w:sz w:val="28"/>
          <w:szCs w:val="28"/>
          <w:lang w:eastAsia="ru-RU"/>
        </w:rPr>
      </w:pPr>
      <w:r w:rsidRPr="00CD7FC7">
        <w:rPr>
          <w:rFonts w:ascii="Times New Roman" w:eastAsia="Times New Roman" w:hAnsi="Times New Roman" w:cs="Times New Roman"/>
          <w:b/>
          <w:sz w:val="28"/>
          <w:szCs w:val="28"/>
          <w:lang w:eastAsia="ru-RU"/>
        </w:rPr>
        <w:t>Проверочный лист требований, предъявляемых к оператору аэродрома гражданской авиации</w:t>
      </w:r>
    </w:p>
    <w:p w:rsidR="00CD7FC7" w:rsidRPr="00CD7FC7" w:rsidRDefault="00CD7FC7" w:rsidP="00CD7FC7">
      <w:pPr>
        <w:spacing w:after="0" w:line="240" w:lineRule="auto"/>
        <w:ind w:left="567"/>
        <w:rPr>
          <w:rFonts w:ascii="Times New Roman" w:eastAsia="Calibri" w:hAnsi="Times New Roman" w:cs="Times New Roman"/>
          <w:b/>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 xml:space="preserve">6. Должностное лицо, проводившее проверку и заполняющее проверочный лист:  </w:t>
      </w:r>
      <w:r w:rsidRPr="00CD7FC7">
        <w:rPr>
          <w:rFonts w:ascii="Times New Roman" w:eastAsia="Calibri" w:hAnsi="Times New Roman" w:cs="Times New Roman"/>
          <w:sz w:val="24"/>
          <w:szCs w:val="24"/>
        </w:rPr>
        <w:t>____________________________________________________________________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8"/>
          <w:szCs w:val="28"/>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p w:rsidR="00CD7FC7" w:rsidRPr="00CD7FC7" w:rsidRDefault="00CD7FC7" w:rsidP="00CD7FC7">
      <w:pPr>
        <w:jc w:val="both"/>
        <w:rPr>
          <w:rFonts w:ascii="Times New Roman" w:eastAsia="Calibri" w:hAnsi="Times New Roman" w:cs="Times New Roman"/>
          <w:sz w:val="24"/>
          <w:szCs w:val="24"/>
        </w:rPr>
      </w:pPr>
    </w:p>
    <w:tbl>
      <w:tblPr>
        <w:tblW w:w="109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686"/>
        <w:gridCol w:w="1843"/>
        <w:gridCol w:w="708"/>
        <w:gridCol w:w="880"/>
        <w:gridCol w:w="1814"/>
        <w:gridCol w:w="1417"/>
      </w:tblGrid>
      <w:tr w:rsidR="00CD7FC7" w:rsidRPr="00CD7FC7" w:rsidTr="00CD7FC7">
        <w:tc>
          <w:tcPr>
            <w:tcW w:w="567"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w:t>
            </w:r>
          </w:p>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п/п</w:t>
            </w:r>
          </w:p>
        </w:tc>
        <w:tc>
          <w:tcPr>
            <w:tcW w:w="3686"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Перечень вопросов, отражающих содержание обязательных требований</w:t>
            </w:r>
          </w:p>
        </w:tc>
        <w:tc>
          <w:tcPr>
            <w:tcW w:w="1843" w:type="dxa"/>
            <w:vMerge w:val="restart"/>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Нормативный правовой акт, содержащий обязательные требования (реквизиты, его структурная единица)</w:t>
            </w:r>
          </w:p>
        </w:tc>
        <w:tc>
          <w:tcPr>
            <w:tcW w:w="1588" w:type="dxa"/>
            <w:gridSpan w:val="2"/>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Вывод о соблюдении установленных требований</w:t>
            </w:r>
          </w:p>
        </w:tc>
        <w:tc>
          <w:tcPr>
            <w:tcW w:w="1814"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Способ подтверждения соблюдения установленных требований</w:t>
            </w:r>
          </w:p>
        </w:tc>
        <w:tc>
          <w:tcPr>
            <w:tcW w:w="1417"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Примечание.</w:t>
            </w:r>
          </w:p>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3686"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1843" w:type="dxa"/>
            <w:vMerge/>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да</w:t>
            </w:r>
          </w:p>
        </w:tc>
        <w:tc>
          <w:tcPr>
            <w:tcW w:w="880"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нет</w:t>
            </w:r>
          </w:p>
        </w:tc>
        <w:tc>
          <w:tcPr>
            <w:tcW w:w="1814"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1417"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r>
      <w:tr w:rsidR="00CD7FC7" w:rsidRPr="00CD7FC7" w:rsidTr="00CD7FC7">
        <w:tc>
          <w:tcPr>
            <w:tcW w:w="567"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1</w:t>
            </w: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Документы, подтверждающие соответствие оператора аэродрома установленным требованиям</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1.1 Свидетельство о государственной регистрации аэродрома гражданской авиации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ч. 1 ст. 49 Федерального закона от 19.03.1997 № 60-ФЗ «Воздушный кодекс Российской Федерации» (далее – ВК РФ)</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1.2 Сертификат аэродрома</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(для осуществления полетов воздушных судов  пассажировместимостью более 20 человек)</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п.1, ст. 8, п. 1, ст. 41</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ВК РФ;</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 Федеральных авиационных правил «Правила государственной регистрации аэродромов гражданской авиации и вертодромов гражданской авиации», утвержденных приказом Минтранса России от 19.08.2015 № 251 (далее - ФАП-251)</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1.3 Акт внутреннего аудита на соответствие аэродрома установленным требованиям (для осуществления полетов воздушных судов  пассажировместимостью менее 20 человек)</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ст. 48 ВК РФ</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 ФАП-251</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1.4 Документ (сертификат), подтверждающий соответствие оператора аэродрома гражданской авиации требованиям ФАП</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1, ч. 1, ч. 3, ст. 8 ВК РФ;</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 4, 5, 7, 8 Федеральных авиационных правил «Требования к операторам аэродромов гражданской авиации. Форма и порядок выдачи документа, подтверждающего соответствие операторов аэродромов гражданской авиации требованиям федеральных авиационных правил», утвержденных приказом Минтранса России от 25.09.2015 № 286 (далее -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color w:val="FF0000"/>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1.5 Форма свидетельства о государственной регистрации аэродрома гражданской авиации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 ФАП-251</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color w:val="FF0000"/>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1.6 Форма документа (сертификата),</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подтверждающего соответствие оператора аэродрома гражданской авиации требованиям ФАП</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23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color w:val="FF0000"/>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1.7 Виды деятельности</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оператора аэродрома гражданской авиации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6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color w:val="FF0000"/>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1.8 Внесение в документ (сертификат) изменений</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32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557"/>
        </w:trPr>
        <w:tc>
          <w:tcPr>
            <w:tcW w:w="567"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2</w:t>
            </w: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предъявляемые к оператору аэродрома гражданской авиации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2.1 Службы (подразделения) для осуществления функций:</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 - по содержанию аэродрома и его оборудования в постоянной эксплуатационной готовности;</w:t>
            </w:r>
          </w:p>
          <w:p w:rsidR="00CD7FC7" w:rsidRPr="00CD7FC7" w:rsidRDefault="00CD7FC7" w:rsidP="00CD7FC7">
            <w:pPr>
              <w:spacing w:after="0" w:line="240" w:lineRule="auto"/>
              <w:rPr>
                <w:rFonts w:ascii="Calibri" w:eastAsia="Calibri" w:hAnsi="Calibri" w:cs="Times New Roman"/>
                <w:sz w:val="20"/>
                <w:szCs w:val="20"/>
              </w:rPr>
            </w:pPr>
            <w:r w:rsidRPr="00CD7FC7">
              <w:rPr>
                <w:rFonts w:ascii="Times New Roman" w:eastAsia="Lucida Sans Unicode" w:hAnsi="Times New Roman" w:cs="Times New Roman"/>
                <w:bCs/>
                <w:sz w:val="20"/>
                <w:szCs w:val="20"/>
                <w:lang w:bidi="en-US"/>
              </w:rPr>
              <w:t>-</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по поддержанию летного поля аэродрома в постоянной эксплуатационной готовности;</w:t>
            </w:r>
            <w:r w:rsidRPr="00CD7FC7">
              <w:rPr>
                <w:rFonts w:ascii="Calibri" w:eastAsia="Calibri" w:hAnsi="Calibri" w:cs="Times New Roman"/>
                <w:sz w:val="20"/>
                <w:szCs w:val="20"/>
              </w:rPr>
              <w:t xml:space="preserve">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по светотехническому обеспечению взлета, захода на посадку, посадки и руления воздушных судов и обеспечения электроэнергией объектов аэропорта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34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2.2 Структура оператора аэродрома гражданской авиации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35, 37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2.3 Положения о службах (подразделениях);</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35, 36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2.4 Штатное расписание</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35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2.5 Технология взаимодействия аэродромной службы со службой движения и другими наземными службами, обеспечивающими полеты</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38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2.6 Производственные площади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39, 41, 42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2.7 Административно-бытовые здания</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40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2.8 Спецавтотранспорт и средства механизации, места стоянок спецавтотранспорта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43 - 45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2.9 Сертификация спецавтотранспорта</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и средств механизации</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40 ФАП-286;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Федеральные авиационные правила «Сертификация наземной авиационной техники», утвержденные приказом Минтранса России от 20.02.2003 № 19 (далее - ФАП-19)</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2.10 Материалы для эксплуатационного содержания и проведения восстановительного ремонта искусственных покрытий, детали для светосигнального и электрического оборудования аэродрома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46, 47, 48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2.11 Химические реагенты для удаления обледенения с искусственных покрытий аэродромов</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46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3</w:t>
            </w: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к персоналу оператора аэродрома гражданской авиации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3.1 Руководящий, квалифицированный персонал</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49 - 53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3.2 Программа подготовки персонала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54, 55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3.3 Квалификационные требования к персоналу</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54 ФАП-286;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Приказ Минздравсоцразвития России от 29.01.2009  № 32</w:t>
            </w:r>
            <w:r w:rsidRPr="00CD7FC7">
              <w:rPr>
                <w:rFonts w:ascii="Calibri" w:eastAsia="Calibri" w:hAnsi="Calibri" w:cs="Times New Roman"/>
              </w:rPr>
              <w:t xml:space="preserve"> «</w:t>
            </w:r>
            <w:r w:rsidRPr="00CD7FC7">
              <w:rPr>
                <w:rFonts w:ascii="Times New Roman" w:eastAsia="Lucida Sans Unicode" w:hAnsi="Times New Roman" w:cs="Times New Roman"/>
                <w:bCs/>
                <w:sz w:val="20"/>
                <w:szCs w:val="20"/>
                <w:lang w:bidi="en-US"/>
              </w:rPr>
              <w:t>Об утверждении Единого квалификационного справочника должностей руководителей, специалистов и служащих, раздел "Квалификационные характеристики должностей руководителей и специалистов организаций воздушного транспорта»</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3.4 Теоретическая подготовка</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персонала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54 - 56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4</w:t>
            </w: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Требования к организации деятельности оператора аэродрома гражданской авиации (эксплуатации аэродрома)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4.1 Требования, обязанности, ответственность предъявляемые к оператору аэродрома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57, 60, 64, 65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4.2 Ограничения к оператору аэродрома</w:t>
            </w:r>
            <w:r w:rsidRPr="00CD7FC7">
              <w:rPr>
                <w:rFonts w:ascii="Calibri" w:eastAsia="Calibri" w:hAnsi="Calibri" w:cs="Times New Roman"/>
                <w:sz w:val="20"/>
                <w:szCs w:val="20"/>
              </w:rPr>
              <w:t xml:space="preserve"> по </w:t>
            </w:r>
            <w:r w:rsidRPr="00CD7FC7">
              <w:rPr>
                <w:rFonts w:ascii="Times New Roman" w:eastAsia="Lucida Sans Unicode" w:hAnsi="Times New Roman" w:cs="Times New Roman"/>
                <w:bCs/>
                <w:sz w:val="20"/>
                <w:szCs w:val="20"/>
                <w:lang w:bidi="en-US"/>
              </w:rPr>
              <w:t>выполнению работ</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58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4.3 Руководство по аэродрому</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59, 61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4.4 Контроль качества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62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3686"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4.5 Система управления безопасностью полетов</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57, 63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814"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417"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16608" behindDoc="0" locked="0" layoutInCell="1" allowOverlap="1" wp14:anchorId="3EDDFB9E" wp14:editId="650AB230">
                <wp:simplePos x="0" y="0"/>
                <wp:positionH relativeFrom="column">
                  <wp:posOffset>3437338</wp:posOffset>
                </wp:positionH>
                <wp:positionV relativeFrom="paragraph">
                  <wp:posOffset>117475</wp:posOffset>
                </wp:positionV>
                <wp:extent cx="2926080" cy="0"/>
                <wp:effectExtent l="0" t="0" r="26035" b="28575"/>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16A4CC3A" id="Прямая соединительная линия 4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vls/gEAAKwDAAAOAAAAZHJzL2Uyb0RvYy54bWysU82O0zAQviPxDpbvNNmyVCVquoetlguC&#10;Suw+gNdxEkv+k8c07Q04I/UReAUOIK20wDMkb8TYzZYCN0QOztiT+Wa+z18WF1utyEZ4kNaU9GyS&#10;UyIMt5U0TUlvrq+ezCmBwEzFlDWipDsB9GL5+NGic4WY2taqSniCIAaKzpW0DcEVWQa8FZrBxDph&#10;MFlbr1nArW+yyrMO0bXKpnk+yzrrK+ctFwB4ujok6TLh17Xg4XVdgwhElRRnC2n1ab2Na7ZcsKLx&#10;zLWSj2Owf5hCM2mw6RFqxQIjb738C0pL7i3YOky41Zmta8lF4oBszvI/2LxpmROJC4oD7igT/D9Y&#10;/mqz9kRWJT0/p8QwjXfUfxreDfv+W/952JPhff+j/9p/6e/67/3d8AHj++EjxjHZ34/He4LlqGXn&#10;oEDIS7P24w7c2kdhtrXX8Y2UyTbpvzvqL7aBcDycPp/O8jleE3/IZb8KnYfwQlhNYlBSJU2UhhVs&#10;8xICNsNPHz6Jx8ZeSaXS9SpDupLOnj6LyAxNVisWMNQOaYNpKGGqQffy4BMiWCWrWB1xYAeXypMN&#10;QwOh7yrbXeO4lCgGARPIIT2RPE7wW2kcZ8WgPRSn1MFvWgY0vZK6pPPTamViR5FsO5KKgh4kjNGt&#10;rXZJ2Szu0BKp6Wjf6LnTPcanP9nyJwAAAP//AwBQSwMEFAAGAAgAAAAhAAJ0OiXdAAAACgEAAA8A&#10;AABkcnMvZG93bnJldi54bWxMj01PwzAMhu9I/IfISNxY0pXBVJpOaGgHbqOAxDFr3A9onKpJt/Lv&#10;8cQBjvb76PXjfDO7XhxxDJ0nDclCgUCqvO2o0fD2urtZgwjRkDW9J9TwjQE2xeVFbjLrT/SCxzI2&#10;gksoZEZDG+OQSRmqFp0JCz8gcVb70ZnI49hIO5oTl7teLpW6k850xBdaM+C2xeqrnJyGab+tVbdL&#10;58+PtJTT8/3+/alutL6+mh8fQESc4x8MZ31Wh4KdDn4iG0SvYXWbpIxysF6BOANKLRMQh9+NLHL5&#10;/4XiBwAA//8DAFBLAQItABQABgAIAAAAIQC2gziS/gAAAOEBAAATAAAAAAAAAAAAAAAAAAAAAABb&#10;Q29udGVudF9UeXBlc10ueG1sUEsBAi0AFAAGAAgAAAAhADj9If/WAAAAlAEAAAsAAAAAAAAAAAAA&#10;AAAALwEAAF9yZWxzLy5yZWxzUEsBAi0AFAAGAAgAAAAhABk6+Wz+AQAArAMAAA4AAAAAAAAAAAAA&#10;AAAALgIAAGRycy9lMm9Eb2MueG1sUEsBAi0AFAAGAAgAAAAhAAJ0OiXdAAAACgEAAA8AAAAAAAAA&#10;AAAAAAAAWAQAAGRycy9kb3ducmV2LnhtbFBLBQYAAAAABAAEAPMAAABiBQAAAAA=&#10;" strokecolor="windowText" strokeweight=".5pt">
                <v:stroke joinstyle="miter"/>
              </v:line>
            </w:pict>
          </mc:Fallback>
        </mc:AlternateContent>
      </w: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15584" behindDoc="0" locked="0" layoutInCell="1" allowOverlap="1" wp14:anchorId="6662DAD0" wp14:editId="797155AB">
                <wp:simplePos x="0" y="0"/>
                <wp:positionH relativeFrom="column">
                  <wp:posOffset>19381</wp:posOffset>
                </wp:positionH>
                <wp:positionV relativeFrom="paragraph">
                  <wp:posOffset>166122</wp:posOffset>
                </wp:positionV>
                <wp:extent cx="1423284" cy="0"/>
                <wp:effectExtent l="0" t="0" r="0" b="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57336680" id="Прямая соединительная линия 4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oQ/wEAAKwDAAAOAAAAZHJzL2Uyb0RvYy54bWysU82O0zAQviPxDpbvNG23u6qipnvYarkg&#10;qMTyAF7HSSz5Tx7TtDfgjNRH4BU4gLTSAs+QvBFjN9styw2RgzP2eL6Z78uXxeVWK7IRHqQ1BZ2M&#10;xpQIw20pTV3QdzfXL+aUQGCmZMoaUdCdAHq5fP5s0bpcTG1jVSk8QRADeesK2oTg8iwD3gjNYGSd&#10;MJisrNcs4NbXWelZi+haZdPx+CJrrS+dt1wA4OnqkKTLhF9Vgoc3VQUiEFVQnC2k1af1Nq7ZcsHy&#10;2jPXSD6Mwf5hCs2kwaZHqBULjLz38i8oLbm3YKsw4lZntqokF4kDspmMn7B52zAnEhcUB9xRJvh/&#10;sPz1Zu2JLAs6O6fEMI3fqPvSf+j33Y/ua78n/cfuV/e9+9bddT+7u/4Txvf9Z4xjsrsfjvcEy1HL&#10;1kGOkFdm7YcduLWPwmwrr+MbKZNt0n931F9sA+F4OJlNz6bzGSX8IZc9FjoP4aWwmsSgoEqaKA3L&#10;2eYVBGyGVx+uxGNjr6VS6fMqQ9qCXpydowE4Q5NVigUMtUPaYGpKmKrRvTz4hAhWyTJWRxzYwZXy&#10;ZMPQQOi70rY3OC4likHABHJITySPE/xRGsdZMWgOxSl18JuWAU2vpC7o/LRamdhRJNsOpKKgBwlj&#10;dGvLXVI2izu0RGo62Dd67nSP8elPtvwN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rrXKEP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sz w:val="24"/>
          <w:szCs w:val="24"/>
        </w:rPr>
        <w:t xml:space="preserve">             (подпись)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rPr>
      </w:pPr>
    </w:p>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p w:rsidR="00CD7FC7" w:rsidRDefault="00CD7FC7" w:rsidP="00411075"/>
    <w:tbl>
      <w:tblPr>
        <w:tblStyle w:val="1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jc w:val="center"/>
              <w:rPr>
                <w:rFonts w:ascii="Times New Roman" w:eastAsia="Calibri" w:hAnsi="Times New Roman" w:cs="Times New Roman"/>
              </w:rPr>
            </w:pPr>
          </w:p>
        </w:tc>
      </w:tr>
    </w:tbl>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21</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jc w:val="center"/>
        <w:rPr>
          <w:rFonts w:ascii="Times New Roman" w:eastAsia="Calibri" w:hAnsi="Times New Roman" w:cs="Times New Roman"/>
        </w:rPr>
      </w:pPr>
    </w:p>
    <w:p w:rsidR="00CD7FC7" w:rsidRPr="00CD7FC7" w:rsidRDefault="00CD7FC7" w:rsidP="00CD7FC7">
      <w:pPr>
        <w:jc w:val="center"/>
        <w:rPr>
          <w:rFonts w:ascii="Times New Roman" w:eastAsia="Calibri" w:hAnsi="Times New Roman" w:cs="Times New Roman"/>
          <w:b/>
          <w:sz w:val="28"/>
          <w:szCs w:val="28"/>
        </w:rPr>
      </w:pPr>
      <w:bookmarkStart w:id="21" w:name="_Hlk487728466"/>
      <w:r w:rsidRPr="00CD7FC7">
        <w:rPr>
          <w:rFonts w:ascii="Times New Roman" w:eastAsia="Calibri" w:hAnsi="Times New Roman" w:cs="Times New Roman"/>
          <w:b/>
          <w:sz w:val="28"/>
          <w:szCs w:val="28"/>
        </w:rPr>
        <w:t>Проверочный лист узла СТОП</w:t>
      </w:r>
    </w:p>
    <w:bookmarkEnd w:id="21"/>
    <w:p w:rsidR="00CD7FC7" w:rsidRPr="00CD7FC7" w:rsidRDefault="00CD7FC7" w:rsidP="00CD7FC7">
      <w:pPr>
        <w:spacing w:after="0" w:line="240" w:lineRule="auto"/>
        <w:ind w:left="567"/>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8"/>
          <w:szCs w:val="28"/>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6. Должностное лицо, проводившее проверку и заполняющее проверочный лист</w:t>
      </w:r>
      <w:r w:rsidRPr="00CD7FC7">
        <w:rPr>
          <w:rFonts w:ascii="Times New Roman" w:eastAsia="Calibri" w:hAnsi="Times New Roman" w:cs="Times New Roman"/>
          <w:sz w:val="24"/>
          <w:szCs w:val="24"/>
        </w:rPr>
        <w:t xml:space="preserve">: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CD7FC7">
        <w:rPr>
          <w:rFonts w:ascii="Times New Roman" w:eastAsia="Calibri" w:hAnsi="Times New Roman" w:cs="Times New Roman"/>
          <w:sz w:val="24"/>
          <w:szCs w:val="24"/>
        </w:rPr>
        <w:t>:</w:t>
      </w:r>
    </w:p>
    <w:tbl>
      <w:tblPr>
        <w:tblW w:w="108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48"/>
        <w:gridCol w:w="2126"/>
        <w:gridCol w:w="880"/>
        <w:gridCol w:w="851"/>
        <w:gridCol w:w="1701"/>
        <w:gridCol w:w="1559"/>
      </w:tblGrid>
      <w:tr w:rsidR="00CD7FC7" w:rsidRPr="00CD7FC7" w:rsidTr="00CD7FC7">
        <w:tc>
          <w:tcPr>
            <w:tcW w:w="567" w:type="dxa"/>
            <w:vMerge w:val="restart"/>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w:t>
            </w:r>
          </w:p>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п/п</w:t>
            </w:r>
          </w:p>
        </w:tc>
        <w:tc>
          <w:tcPr>
            <w:tcW w:w="3148" w:type="dxa"/>
            <w:vMerge w:val="restart"/>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Перечень вопросов, отражающих содержание обязательных требований</w:t>
            </w:r>
          </w:p>
        </w:tc>
        <w:tc>
          <w:tcPr>
            <w:tcW w:w="2126" w:type="dxa"/>
            <w:vMerge w:val="restart"/>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Нормативный правовой акт, содержащий обязательные требования (реквизиты, его структурная единица)</w:t>
            </w:r>
          </w:p>
        </w:tc>
        <w:tc>
          <w:tcPr>
            <w:tcW w:w="1731" w:type="dxa"/>
            <w:gridSpan w:val="2"/>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Вывод о соблюдении установленных требований</w:t>
            </w:r>
          </w:p>
        </w:tc>
        <w:tc>
          <w:tcPr>
            <w:tcW w:w="1701" w:type="dxa"/>
            <w:vMerge w:val="restart"/>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Способ подтверждения соблюдения установленных требований</w:t>
            </w:r>
          </w:p>
        </w:tc>
        <w:tc>
          <w:tcPr>
            <w:tcW w:w="1559" w:type="dxa"/>
            <w:vMerge w:val="restart"/>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Примечание.</w:t>
            </w:r>
          </w:p>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Merge/>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2126"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80" w:type="dxa"/>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да</w:t>
            </w:r>
          </w:p>
        </w:tc>
        <w:tc>
          <w:tcPr>
            <w:tcW w:w="851" w:type="dxa"/>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нет</w:t>
            </w:r>
          </w:p>
        </w:tc>
        <w:tc>
          <w:tcPr>
            <w:tcW w:w="1701" w:type="dxa"/>
            <w:vMerge/>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559" w:type="dxa"/>
            <w:vMerge/>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w:t>
            </w: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sz w:val="20"/>
                <w:szCs w:val="20"/>
                <w:u w:val="single"/>
                <w:lang w:bidi="en-US"/>
              </w:rPr>
              <w:t>Соблюдение сертификационных требований</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Сертификаты (удостоверения) годности к эксплуатации светосигнального оборудования</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п.1.12</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Федеральных авиационных правил «Сертификационные требования к юридическим лицам, осуществляющим аэропортовую деятельность по электросветотехническому обеспечению полетов», утвержденных приказом Минтранса России от 23.06.2003 № 149 (далее -  ФАП №149)_</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w:t>
            </w: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pacing w:val="-1"/>
                <w:sz w:val="20"/>
                <w:szCs w:val="20"/>
                <w:u w:val="single"/>
                <w:lang w:bidi="en-US"/>
              </w:rPr>
            </w:pPr>
            <w:r w:rsidRPr="00CD7FC7">
              <w:rPr>
                <w:rFonts w:ascii="Times New Roman" w:eastAsia="Lucida Sans Unicode" w:hAnsi="Times New Roman" w:cs="Times New Roman"/>
                <w:spacing w:val="-1"/>
                <w:sz w:val="20"/>
                <w:szCs w:val="20"/>
                <w:u w:val="single"/>
                <w:lang w:bidi="en-US"/>
              </w:rPr>
              <w:t>Документация узла светотехнического обеспечения полетов</w:t>
            </w:r>
          </w:p>
          <w:p w:rsidR="00CD7FC7" w:rsidRPr="00CD7FC7" w:rsidRDefault="00CD7FC7" w:rsidP="00CD7FC7">
            <w:pPr>
              <w:widowControl w:val="0"/>
              <w:suppressAutoHyphens/>
              <w:spacing w:after="0" w:line="240" w:lineRule="auto"/>
              <w:rPr>
                <w:rFonts w:ascii="Times New Roman" w:eastAsia="Lucida Sans Unicode" w:hAnsi="Times New Roman" w:cs="Times New Roman"/>
                <w:spacing w:val="-1"/>
                <w:sz w:val="20"/>
                <w:szCs w:val="20"/>
                <w:lang w:bidi="en-US"/>
              </w:rPr>
            </w:pPr>
            <w:r w:rsidRPr="00CD7FC7">
              <w:rPr>
                <w:rFonts w:ascii="Times New Roman" w:eastAsia="Lucida Sans Unicode" w:hAnsi="Times New Roman" w:cs="Times New Roman"/>
                <w:spacing w:val="-1"/>
                <w:sz w:val="20"/>
                <w:szCs w:val="20"/>
                <w:lang w:bidi="en-US"/>
              </w:rPr>
              <w:t xml:space="preserve">2.1 Акт (копия) летной проверки на ССО </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i/>
                <w:sz w:val="20"/>
                <w:szCs w:val="20"/>
              </w:rPr>
            </w:pPr>
            <w:r w:rsidRPr="00CD7FC7">
              <w:rPr>
                <w:rFonts w:ascii="Times New Roman" w:eastAsia="Times New Roman" w:hAnsi="Times New Roman" w:cs="Times New Roman"/>
                <w:sz w:val="20"/>
                <w:szCs w:val="20"/>
              </w:rPr>
              <w:t>(с  приложениями)</w:t>
            </w:r>
          </w:p>
        </w:tc>
        <w:tc>
          <w:tcPr>
            <w:tcW w:w="2126" w:type="dxa"/>
            <w:vMerge w:val="restart"/>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Приложение №2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 №149</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31. Федеральных авиационных правил «Летные проверки наземных средств радиотехнического обеспечения полетов, авиационной электросвязи и систем светосигнального оборудования гражданской авиации», утвержденных приказом Минтранса России от 18.01.2005 № 1 (далее - ФАП №1)</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2.1.1. Таблица-результаты проверки и измерений параметров и характеристик системы ССО</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2.1.2  Фотографии системы ССО (не менее 10х15 см (распечатки), на обратной стороне: наименование аэродрома, направление посадки, дата летной проверки, фамилия БО АЛК, выполнявшего проверку, печать организации, осуществляющей эксплуатацию системы ССО.</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 xml:space="preserve">2.2 Акт </w:t>
            </w:r>
            <w:r w:rsidRPr="00CD7FC7">
              <w:rPr>
                <w:rFonts w:ascii="Times New Roman" w:eastAsia="Lucida Sans Unicode" w:hAnsi="Times New Roman" w:cs="Times New Roman"/>
                <w:spacing w:val="-1"/>
                <w:sz w:val="20"/>
                <w:szCs w:val="20"/>
                <w:lang w:bidi="en-US"/>
              </w:rPr>
              <w:t xml:space="preserve">(копия) </w:t>
            </w:r>
            <w:r w:rsidRPr="00CD7FC7">
              <w:rPr>
                <w:rFonts w:ascii="Times New Roman" w:eastAsia="Lucida Sans Unicode" w:hAnsi="Times New Roman" w:cs="Times New Roman"/>
                <w:sz w:val="20"/>
                <w:szCs w:val="20"/>
                <w:lang w:bidi="en-US"/>
              </w:rPr>
              <w:t>наземной проверки, включающий в себя следующее:</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-результаты испытаний по всем пунктам разд., относящимся к данному аэродрому, с указанием всех подсистем огней средств посадки, взлета и руления;</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-действительное местоположение огней, знаков и указателей относительно элементов аэродрома (в метрах) и их цвета;</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-реализованное электропитание каждой подсистемы огней (число кабельных колец);</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-расположение и характеристики заградительных огней аэродрома.</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-расположение и характеристики заградительных огней аэродромной территории.</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color w:val="FF0000"/>
                <w:sz w:val="20"/>
                <w:szCs w:val="20"/>
                <w:lang w:bidi="en-US"/>
              </w:rPr>
            </w:pPr>
            <w:r w:rsidRPr="00CD7FC7">
              <w:rPr>
                <w:rFonts w:ascii="Times New Roman" w:eastAsia="Lucida Sans Unicode" w:hAnsi="Times New Roman" w:cs="Times New Roman"/>
                <w:bCs/>
                <w:sz w:val="20"/>
                <w:szCs w:val="20"/>
                <w:lang w:bidi="en-US"/>
              </w:rPr>
              <w:t>Раздел 4.6 Федеральных авиационных правил «Требования к операторам аэродромов гражданской авиации. Форма и порядок выдачи документа, подтверждающего соответствие операторов аэродромов гражданской авиации требованиям федеральных авиационных правил», утвержденных приказом Минтранса России от 25.09.2015 № 286 (далее - ФАП №286)</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c>
          <w:tcPr>
            <w:tcW w:w="1701" w:type="dxa"/>
          </w:tcPr>
          <w:p w:rsidR="00CD7FC7" w:rsidRPr="00CD7FC7" w:rsidRDefault="00CD7FC7" w:rsidP="00CD7FC7">
            <w:pPr>
              <w:rPr>
                <w:rFonts w:ascii="Calibri" w:eastAsia="Calibri" w:hAnsi="Calibri" w:cs="Times New Roman"/>
                <w:highlight w:val="yellow"/>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2.3 Наличие:</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-регламентов ТО систем светосигнального оборудования определяющих виды и периодичность выполнения отдельных работ по ТО;</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технологических карт проведения работ по ТО определяющих методику проведения ТО, разрабатываемых для каждого вида ТО и утвержденных разработчиком оборудования или руководителем (заместителем руководителя) организации;</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val="en-US" w:bidi="en-US"/>
              </w:rPr>
              <w:t>п.24</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ФАП</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2.4 Схемы светосигнального оборудования взлетно-посадочных полос и рулежных дорожек;</w:t>
            </w:r>
          </w:p>
        </w:tc>
        <w:tc>
          <w:tcPr>
            <w:tcW w:w="2126" w:type="dxa"/>
            <w:vMerge w:val="restart"/>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Приложение №2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 №149</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п.25 </w:t>
            </w:r>
            <w:r w:rsidRPr="00CD7FC7">
              <w:rPr>
                <w:rFonts w:ascii="Times New Roman" w:eastAsia="Lucida Sans Unicode" w:hAnsi="Times New Roman" w:cs="Times New Roman"/>
                <w:bCs/>
                <w:sz w:val="20"/>
                <w:szCs w:val="20"/>
                <w:lang w:val="en-US" w:bidi="en-US"/>
              </w:rPr>
              <w:t>ФАП</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2.5 Схемы основного и резервного электропитания объектов СТОП узла;</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2.6 Схемы низковольтных щитов гарантированного электропитания системы светосигнального оборудования;</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2.7 Схемы автоматики резервных дизель-электрических агрегатов узла;</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2.8 Схемы аппаратуры дистанционного управления;</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2.9 Схемы регуляторов яркости;</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2.10 Инструкции (руководства) по эксплуатации, заводские описания, формуляры, паспорта на эксплуатируемые (обслуживаемые) объекты СТОП;</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2.11 Наличие записей (отметок) о выполнении ТО в соответствующих журналах, паспортах на оборудование и других эксплуатационных документах.</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График проведения ТО системы светосигнального оборудования (утвержденный руководителем организации);</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2.12 Наличие инструкций:</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по охране труда;</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по оказанию первой помощи при поражении электрическим током;</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мерам пожарной безопасности и действиям оперативного персонала в случае возникновения пожара (иных чрезвычайных ситуаций);</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2.13 Распоряжения по узлу:</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о назначении лиц, ответственных за обслуживание оборудования (объектов) светотехнического обеспечения полетов;</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за охрану труда и противопожарное состояние объектов СТОП;</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2.14 Журнал учета работы узла;</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2.15 Журнал контроля сопротивления изоляции кабельных линий питания огней;</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2.16 Паспорта кабелей питания огней;</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2.17 Протоколы испытаний светосигнального оборудования;</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shd w:val="clear" w:color="auto" w:fill="auto"/>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 xml:space="preserve">2.18 Акт(ы) технического состояния с результатами проверки (экспертизы) технического состояния светосигнального оборудования (на основании которого принимается решение о продлении срока службы (ресурса) </w:t>
            </w:r>
          </w:p>
        </w:tc>
        <w:tc>
          <w:tcPr>
            <w:tcW w:w="2126" w:type="dxa"/>
            <w:shd w:val="clear" w:color="auto" w:fill="auto"/>
          </w:tcPr>
          <w:p w:rsidR="00CD7FC7" w:rsidRPr="00CD7FC7" w:rsidRDefault="00CD7FC7" w:rsidP="00CD7FC7">
            <w:pPr>
              <w:widowControl w:val="0"/>
              <w:suppressAutoHyphens/>
              <w:spacing w:after="0" w:line="240" w:lineRule="auto"/>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i/>
                <w:color w:val="000000"/>
                <w:sz w:val="20"/>
                <w:szCs w:val="20"/>
                <w:lang w:bidi="en-US"/>
              </w:rPr>
              <w:t xml:space="preserve"> </w:t>
            </w:r>
            <w:r w:rsidRPr="00CD7FC7">
              <w:rPr>
                <w:rFonts w:ascii="Times New Roman" w:eastAsia="Lucida Sans Unicode" w:hAnsi="Times New Roman" w:cs="Times New Roman"/>
                <w:bCs/>
                <w:color w:val="000000"/>
                <w:sz w:val="20"/>
                <w:szCs w:val="20"/>
                <w:lang w:bidi="en-US"/>
              </w:rPr>
              <w:t>Приложение 2 ФАП-149</w:t>
            </w:r>
          </w:p>
          <w:p w:rsidR="00CD7FC7" w:rsidRPr="00CD7FC7" w:rsidRDefault="00CD7FC7" w:rsidP="00CD7FC7">
            <w:pPr>
              <w:widowControl w:val="0"/>
              <w:suppressAutoHyphens/>
              <w:spacing w:after="0" w:line="240" w:lineRule="auto"/>
              <w:rPr>
                <w:rFonts w:ascii="Times New Roman" w:eastAsia="Lucida Sans Unicode" w:hAnsi="Times New Roman" w:cs="Times New Roman"/>
                <w:bCs/>
                <w:color w:val="FF0000"/>
                <w:sz w:val="20"/>
                <w:szCs w:val="20"/>
                <w:lang w:bidi="en-US"/>
              </w:rPr>
            </w:pP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shd w:val="clear" w:color="auto" w:fill="auto"/>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shd w:val="clear" w:color="auto" w:fill="auto"/>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shd w:val="clear" w:color="auto" w:fill="auto"/>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val="restart"/>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w:t>
            </w: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Lucida Sans Unicode" w:hAnsi="Times New Roman" w:cs="Times New Roman"/>
                <w:bCs/>
                <w:sz w:val="20"/>
                <w:szCs w:val="20"/>
                <w:u w:val="single"/>
                <w:lang w:bidi="en-US"/>
              </w:rPr>
            </w:pPr>
            <w:r w:rsidRPr="00CD7FC7">
              <w:rPr>
                <w:rFonts w:ascii="Times New Roman" w:eastAsia="Times New Roman" w:hAnsi="Times New Roman" w:cs="Times New Roman"/>
                <w:bCs/>
                <w:sz w:val="20"/>
                <w:szCs w:val="20"/>
                <w:u w:val="single"/>
              </w:rPr>
              <w:t xml:space="preserve">Техническое состояние </w:t>
            </w:r>
            <w:r w:rsidRPr="00CD7FC7">
              <w:rPr>
                <w:rFonts w:ascii="Times New Roman" w:eastAsia="Times New Roman" w:hAnsi="Times New Roman" w:cs="Times New Roman"/>
                <w:sz w:val="20"/>
                <w:szCs w:val="20"/>
                <w:u w:val="single"/>
              </w:rPr>
              <w:t>системы светосигнального оборудования.</w:t>
            </w:r>
            <w:r w:rsidRPr="00CD7FC7">
              <w:rPr>
                <w:rFonts w:ascii="Times New Roman" w:eastAsia="Lucida Sans Unicode" w:hAnsi="Times New Roman" w:cs="Times New Roman"/>
                <w:bCs/>
                <w:sz w:val="20"/>
                <w:szCs w:val="20"/>
                <w:u w:val="single"/>
                <w:lang w:bidi="en-US"/>
              </w:rPr>
              <w:t xml:space="preserve"> </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bCs/>
                <w:sz w:val="20"/>
                <w:szCs w:val="20"/>
              </w:rPr>
              <w:t xml:space="preserve">Техническая эксплуатация </w:t>
            </w:r>
            <w:r w:rsidRPr="00CD7FC7">
              <w:rPr>
                <w:rFonts w:ascii="Times New Roman" w:eastAsia="Times New Roman" w:hAnsi="Times New Roman" w:cs="Times New Roman"/>
                <w:sz w:val="20"/>
                <w:szCs w:val="20"/>
              </w:rPr>
              <w:t>системы светосигнального оборудования.</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 Проверка внешним осмотром соответствия схемы расположения огней на аэродроме требованиям ФАП-262, исполнительной документации проекта на установку ССО, акту летной проверки</w:t>
            </w:r>
          </w:p>
        </w:tc>
        <w:tc>
          <w:tcPr>
            <w:tcW w:w="2126" w:type="dxa"/>
            <w:vMerge w:val="restart"/>
          </w:tcPr>
          <w:p w:rsidR="00CD7FC7" w:rsidRPr="00CD7FC7" w:rsidRDefault="00CD7FC7" w:rsidP="00CD7FC7">
            <w:pPr>
              <w:widowControl w:val="0"/>
              <w:suppressAutoHyphens/>
              <w:spacing w:after="0" w:line="240" w:lineRule="auto"/>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П.24-28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3.2 Измерение расстояния между огнями и элементами аэродрома, сравнение полученных результатов с требованиями ФАП-262</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i/>
                <w:color w:val="000000"/>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3.3 Сравнение в процессе внешнего осмотра  типа арматур огней, указателей и источников света и проверка их соответствия технической документации на установленное ССО.</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i/>
                <w:color w:val="000000"/>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3.4  Выборочная проверка углов установки огней (по 4 - 5 огней в каждой подсистеме) с помощью визирного устройства.</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3.5 Измерение высоты верхней точки огня или светового указателя от уровня края ВПП или РД.</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3.6 Проверка проведения  ежедневного (ТО-1) ССО, в т.ч.</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целости и работоспособности огней и аэродромных знаков во включенном состоянии и отсутствия огней, отличающихся по яркости от остальных огней;</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отсутствия огней с нарушенной регулировкой;</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отсутствия огней с загрязненными защитными стеклами, призмами или экранированных снегом, льдом, травой и т.д.;</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выходных токов регуляторов яркости на всех ступенях яркости (по встроенным приборам);</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П.26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3.7 Проверка проведения  еженедельного </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(ТО-2) ССО, в т.ч.</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правильности установки углов возвышения световых пучков глиссадных огней, чистоты линз, светофильтров и ламп (при наличии);</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целости крышек углубленных огней, герметичности огней, чистоты призм (при наличии);</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целости защитных стекол и светофильтров надземных входных и ограничительных огней, надежности крепления огней и их деталей;</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П.26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u w:val="single"/>
                <w:lang w:bidi="en-US"/>
              </w:rPr>
            </w:pPr>
            <w:r w:rsidRPr="00CD7FC7">
              <w:rPr>
                <w:rFonts w:ascii="Times New Roman" w:eastAsia="Times New Roman" w:hAnsi="Times New Roman" w:cs="Times New Roman"/>
                <w:sz w:val="20"/>
                <w:szCs w:val="20"/>
                <w:u w:val="single"/>
                <w:lang w:bidi="en-US"/>
              </w:rPr>
              <w:t>Оборудование диспетчерских пунктов УВД</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3.8 Проверка наличия аппаратуры дистанционного управления  светосигнальной системы на диспетчерских пунктах УВД, в т.ч.</w:t>
            </w:r>
          </w:p>
        </w:tc>
        <w:tc>
          <w:tcPr>
            <w:tcW w:w="2126" w:type="dxa"/>
            <w:vMerge w:val="restart"/>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Раздел </w:t>
            </w:r>
            <w:r w:rsidRPr="00CD7FC7">
              <w:rPr>
                <w:rFonts w:ascii="Times New Roman" w:eastAsia="Lucida Sans Unicode" w:hAnsi="Times New Roman" w:cs="Times New Roman"/>
                <w:bCs/>
                <w:sz w:val="20"/>
                <w:szCs w:val="20"/>
                <w:lang w:val="en-US" w:bidi="en-US"/>
              </w:rPr>
              <w:t>VI</w:t>
            </w:r>
            <w:r w:rsidRPr="00CD7FC7">
              <w:rPr>
                <w:rFonts w:ascii="Times New Roman" w:eastAsia="Lucida Sans Unicode" w:hAnsi="Times New Roman" w:cs="Times New Roman"/>
                <w:bCs/>
                <w:sz w:val="20"/>
                <w:szCs w:val="20"/>
                <w:lang w:bidi="en-US"/>
              </w:rPr>
              <w:t xml:space="preserve"> Федеральные авиационные правила «Требования, предъявляемые к аэродромам, предназначенным для взлета, посадки, руления и стоянки гражданских воздушных судов», утвержденные приказом Минтранса России от 25.08.2015 № 262(далее - ФАП-262), Раздел 4.6 ФАП-286</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органов управления светосигнальными средствами взлета и посадки</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органов управления светосигнальными средствами схода с ВПП и выхода на ВПП</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органов управления светосигнальными средствами руления по аэродрому</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3.9 Проверка:</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возможности управления системой с панели оперативного управления посадки и руления и наличия ответной сигнализации;</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набора огней и ступеней их яркости на кнопках оперативного управления;</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val="en-US" w:bidi="en-US"/>
              </w:rPr>
              <w:t>п.26</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ФАП№149</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3.10 Проверка сохранности командной информации ССО (для систем ОВИ-</w:t>
            </w:r>
            <w:r w:rsidRPr="00CD7FC7">
              <w:rPr>
                <w:rFonts w:ascii="Times New Roman" w:eastAsia="Times New Roman" w:hAnsi="Times New Roman" w:cs="Times New Roman"/>
                <w:sz w:val="20"/>
                <w:szCs w:val="20"/>
                <w:lang w:bidi="en-US"/>
              </w:rPr>
              <w:t>II</w:t>
            </w:r>
            <w:r w:rsidRPr="00CD7FC7">
              <w:rPr>
                <w:rFonts w:ascii="Times New Roman" w:eastAsia="Times New Roman" w:hAnsi="Times New Roman" w:cs="Times New Roman"/>
                <w:sz w:val="20"/>
                <w:szCs w:val="20"/>
              </w:rPr>
              <w:t>, ОВИ-</w:t>
            </w:r>
            <w:r w:rsidRPr="00CD7FC7">
              <w:rPr>
                <w:rFonts w:ascii="Times New Roman" w:eastAsia="Times New Roman" w:hAnsi="Times New Roman" w:cs="Times New Roman"/>
                <w:sz w:val="20"/>
                <w:szCs w:val="20"/>
                <w:lang w:bidi="en-US"/>
              </w:rPr>
              <w:t>III</w:t>
            </w:r>
            <w:r w:rsidRPr="00CD7FC7">
              <w:rPr>
                <w:rFonts w:ascii="Times New Roman" w:eastAsia="Times New Roman" w:hAnsi="Times New Roman" w:cs="Times New Roman"/>
                <w:sz w:val="20"/>
                <w:szCs w:val="20"/>
              </w:rPr>
              <w:t>)</w:t>
            </w:r>
          </w:p>
        </w:tc>
        <w:tc>
          <w:tcPr>
            <w:tcW w:w="2126" w:type="dxa"/>
            <w:vMerge w:val="restart"/>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bidi="en-US"/>
              </w:rPr>
              <w:t xml:space="preserve">Раздел </w:t>
            </w:r>
            <w:r w:rsidRPr="00CD7FC7">
              <w:rPr>
                <w:rFonts w:ascii="Times New Roman" w:eastAsia="Lucida Sans Unicode" w:hAnsi="Times New Roman" w:cs="Times New Roman"/>
                <w:bCs/>
                <w:sz w:val="20"/>
                <w:szCs w:val="20"/>
                <w:lang w:val="en-US" w:bidi="en-US"/>
              </w:rPr>
              <w:t>VI</w:t>
            </w:r>
            <w:r w:rsidRPr="00CD7FC7">
              <w:rPr>
                <w:rFonts w:ascii="Times New Roman" w:eastAsia="Lucida Sans Unicode" w:hAnsi="Times New Roman" w:cs="Times New Roman"/>
                <w:bCs/>
                <w:sz w:val="20"/>
                <w:szCs w:val="20"/>
                <w:lang w:bidi="en-US"/>
              </w:rPr>
              <w:t xml:space="preserve"> ФАП-262</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u w:val="single"/>
              </w:rPr>
            </w:pPr>
            <w:r w:rsidRPr="00CD7FC7">
              <w:rPr>
                <w:rFonts w:ascii="Times New Roman" w:eastAsia="Times New Roman" w:hAnsi="Times New Roman" w:cs="Times New Roman"/>
                <w:sz w:val="20"/>
                <w:szCs w:val="20"/>
                <w:u w:val="single"/>
              </w:rPr>
              <w:t>Состояние электроснабжения системы светосигнального оборудования</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3.11 Определение внешним осмотром, непосредственно на трансформаторной подстанции (ТП), фактического количества кабельных линий и источников питания в каждой из подсистем ССО.</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3.12 Сравнение сопротивления изоляции кабельных колец с требованиями . Наличие мегомметра на 2,5 кВ.</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i/>
                <w:sz w:val="20"/>
                <w:szCs w:val="20"/>
              </w:rPr>
              <w:t>(не менее 0,5 мОм, а для линий напряжением выше 1000 В не менее 1 мОм)</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3.13 Проверка количества взаиморезервирующих кабельных линий, наличие не менее одного резервного источника электроснабжения объекта.</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3.14 Соответствие категории надежности электроприемников и допустимое время перерыва в электроснабжении системы ССО  установленным требованиям (60 с).</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3.15 Анализ схем электроснабжения на отсутствие подключений сторонних организаций и электроприемников, не связанных с обеспечением работы объектов ССО (за исключением допускаемых ФАП вариантов подключения).</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rPr>
                <w:rFonts w:ascii="Times New Roman" w:eastAsia="Lucida Sans Unicode" w:hAnsi="Times New Roman" w:cs="Times New Roman"/>
                <w:sz w:val="20"/>
                <w:szCs w:val="20"/>
                <w:highlight w:val="yellow"/>
                <w:lang w:bidi="en-US"/>
              </w:rPr>
            </w:pPr>
            <w:r w:rsidRPr="00CD7FC7">
              <w:rPr>
                <w:rFonts w:ascii="Times New Roman" w:eastAsia="Lucida Sans Unicode" w:hAnsi="Times New Roman" w:cs="Times New Roman"/>
                <w:sz w:val="20"/>
                <w:szCs w:val="20"/>
                <w:lang w:bidi="en-US"/>
              </w:rPr>
              <w:t xml:space="preserve">3.16 Отключение источника централизованного электроснабжения и проведение натурного обследования на отсутствие подключений, не предусмотренных схемой электроснабжения </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widowControl w:val="0"/>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3.17 Наличие однолинейных схем электрических соединений для каждой  электроустановки</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iCs/>
                <w:sz w:val="20"/>
                <w:szCs w:val="20"/>
                <w:lang w:bidi="en-US"/>
              </w:rPr>
            </w:pPr>
            <w:r w:rsidRPr="00CD7FC7">
              <w:rPr>
                <w:rFonts w:ascii="Times New Roman" w:eastAsia="Lucida Sans Unicode" w:hAnsi="Times New Roman" w:cs="Times New Roman"/>
                <w:bCs/>
                <w:sz w:val="20"/>
                <w:szCs w:val="20"/>
                <w:lang w:bidi="en-US"/>
              </w:rPr>
              <w:t>п.</w:t>
            </w:r>
            <w:r w:rsidRPr="00CD7FC7">
              <w:rPr>
                <w:rFonts w:ascii="Times New Roman" w:eastAsia="Lucida Sans Unicode" w:hAnsi="Times New Roman" w:cs="Times New Roman"/>
                <w:bCs/>
                <w:iCs/>
                <w:sz w:val="20"/>
                <w:szCs w:val="20"/>
                <w:lang w:bidi="en-US"/>
              </w:rPr>
              <w:t xml:space="preserve"> 1.5.18 Правил технической эксплуатации электроустановок потребителей, утвержденных приказом Минэнерго России от 13.01.2003 №6 (далее – 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N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Состояние резервных дизель-генераторов</w:t>
            </w:r>
          </w:p>
          <w:p w:rsidR="00CD7FC7" w:rsidRPr="00CD7FC7" w:rsidRDefault="00CD7FC7" w:rsidP="00CD7FC7">
            <w:pPr>
              <w:autoSpaceDN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3.18  Паспорт (формуляр) дизель-генератора </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val="en-US" w:bidi="en-US"/>
              </w:rPr>
              <w:t>п.25</w:t>
            </w:r>
            <w:r w:rsidRPr="00CD7FC7">
              <w:rPr>
                <w:rFonts w:ascii="Times New Roman" w:eastAsia="Lucida Sans Unicode" w:hAnsi="Times New Roman" w:cs="Times New Roman"/>
                <w:bCs/>
                <w:sz w:val="20"/>
                <w:szCs w:val="20"/>
                <w:lang w:bidi="en-US"/>
              </w:rPr>
              <w:t xml:space="preserve"> ФАП№ 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3.19 Журнал технического обслуживания резервных дизель-электрических агрегатов узла;</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iCs/>
                <w:sz w:val="20"/>
                <w:szCs w:val="20"/>
                <w:lang w:val="en-US" w:bidi="en-US"/>
              </w:rPr>
              <w:t>Приложение 2</w:t>
            </w:r>
            <w:r w:rsidRPr="00CD7FC7">
              <w:rPr>
                <w:rFonts w:ascii="Times New Roman" w:eastAsia="Lucida Sans Unicode" w:hAnsi="Times New Roman" w:cs="Times New Roman"/>
                <w:bCs/>
                <w:sz w:val="20"/>
                <w:szCs w:val="20"/>
                <w:lang w:val="en-US" w:bidi="en-US"/>
              </w:rPr>
              <w:t xml:space="preserve">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ФАП № 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N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3.20 Проверка степени автоматизации </w:t>
            </w:r>
            <w:r w:rsidRPr="00CD7FC7">
              <w:rPr>
                <w:rFonts w:ascii="Times New Roman" w:eastAsia="Times New Roman" w:hAnsi="Times New Roman" w:cs="Times New Roman"/>
                <w:i/>
                <w:sz w:val="20"/>
                <w:szCs w:val="20"/>
              </w:rPr>
              <w:t>(по второй-третьей степеням)</w:t>
            </w:r>
            <w:r w:rsidRPr="00CD7FC7">
              <w:rPr>
                <w:rFonts w:ascii="Times New Roman" w:eastAsia="Times New Roman" w:hAnsi="Times New Roman" w:cs="Times New Roman"/>
                <w:sz w:val="20"/>
                <w:szCs w:val="20"/>
              </w:rPr>
              <w:t xml:space="preserve"> и мощности дизель-генератора, способности агрегата обеспечивать максимальную нагрузку всех подключенных к данному объекту электроприемников и электропотребителей</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iCs/>
                <w:sz w:val="20"/>
                <w:szCs w:val="20"/>
                <w:lang w:val="en-US" w:bidi="en-US"/>
              </w:rPr>
              <w:t>Приложение 2</w:t>
            </w:r>
            <w:r w:rsidRPr="00CD7FC7">
              <w:rPr>
                <w:rFonts w:ascii="Times New Roman" w:eastAsia="Lucida Sans Unicode" w:hAnsi="Times New Roman" w:cs="Times New Roman"/>
                <w:bCs/>
                <w:sz w:val="20"/>
                <w:szCs w:val="20"/>
                <w:lang w:val="en-US" w:bidi="en-US"/>
              </w:rPr>
              <w:t xml:space="preserve">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ФАП № 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val="en-US" w:bidi="en-US"/>
              </w:rPr>
            </w:pPr>
            <w:r w:rsidRPr="00CD7FC7">
              <w:rPr>
                <w:rFonts w:ascii="Times New Roman" w:eastAsia="Lucida Sans Unicode" w:hAnsi="Times New Roman" w:cs="Times New Roman"/>
                <w:sz w:val="20"/>
                <w:szCs w:val="20"/>
                <w:lang w:bidi="en-US"/>
              </w:rPr>
              <w:t xml:space="preserve">3.21 Проведение натурной проверки подачи напряжения от автономного источника к оборудованию </w:t>
            </w:r>
            <w:r w:rsidRPr="00CD7FC7">
              <w:rPr>
                <w:rFonts w:ascii="Times New Roman" w:eastAsia="Lucida Sans Unicode" w:hAnsi="Times New Roman" w:cs="Times New Roman"/>
                <w:i/>
                <w:sz w:val="20"/>
                <w:szCs w:val="20"/>
                <w:lang w:val="en-US" w:bidi="en-US"/>
              </w:rPr>
              <w:t>(при отключенных источниках централизованного электроснабжения).</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iCs/>
                <w:sz w:val="20"/>
                <w:szCs w:val="20"/>
                <w:lang w:val="en-US" w:bidi="en-US"/>
              </w:rPr>
              <w:t>Приложение 2</w:t>
            </w:r>
            <w:r w:rsidRPr="00CD7FC7">
              <w:rPr>
                <w:rFonts w:ascii="Times New Roman" w:eastAsia="Lucida Sans Unicode" w:hAnsi="Times New Roman" w:cs="Times New Roman"/>
                <w:bCs/>
                <w:sz w:val="20"/>
                <w:szCs w:val="20"/>
                <w:lang w:val="en-US" w:bidi="en-US"/>
              </w:rPr>
              <w:t xml:space="preserve">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ФАП № 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u w:val="single"/>
              </w:rPr>
            </w:pPr>
            <w:r w:rsidRPr="00CD7FC7">
              <w:rPr>
                <w:rFonts w:ascii="Times New Roman" w:eastAsia="Times New Roman" w:hAnsi="Times New Roman" w:cs="Times New Roman"/>
                <w:sz w:val="20"/>
                <w:szCs w:val="20"/>
                <w:u w:val="single"/>
              </w:rPr>
              <w:t>Состояние резервных дизель-генераторов</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3.18  Паспорт (формуляр) дизель-генератора</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п.25</w:t>
            </w:r>
            <w:r w:rsidRPr="00CD7FC7">
              <w:rPr>
                <w:rFonts w:ascii="Times New Roman" w:eastAsia="Lucida Sans Unicode" w:hAnsi="Times New Roman" w:cs="Times New Roman"/>
                <w:bCs/>
                <w:sz w:val="20"/>
                <w:szCs w:val="20"/>
                <w:lang w:bidi="en-US"/>
              </w:rPr>
              <w:t xml:space="preserve">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3.19 Журнал технического обслуживания резервных дизель-электрических агрегатов узла</w:t>
            </w:r>
          </w:p>
        </w:tc>
        <w:tc>
          <w:tcPr>
            <w:tcW w:w="2126" w:type="dxa"/>
            <w:vMerge w:val="restart"/>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iCs/>
                <w:sz w:val="20"/>
                <w:szCs w:val="20"/>
                <w:lang w:val="en-US" w:bidi="en-US"/>
              </w:rPr>
              <w:t>Приложение 2</w:t>
            </w:r>
            <w:r w:rsidRPr="00CD7FC7">
              <w:rPr>
                <w:rFonts w:ascii="Times New Roman" w:eastAsia="Lucida Sans Unicode" w:hAnsi="Times New Roman" w:cs="Times New Roman"/>
                <w:bCs/>
                <w:sz w:val="20"/>
                <w:szCs w:val="20"/>
                <w:lang w:val="en-US" w:bidi="en-US"/>
              </w:rPr>
              <w:t xml:space="preserve">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ФАП № 149</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N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3.20 Проверка степени автоматизации </w:t>
            </w:r>
            <w:r w:rsidRPr="00CD7FC7">
              <w:rPr>
                <w:rFonts w:ascii="Times New Roman" w:eastAsia="Times New Roman" w:hAnsi="Times New Roman" w:cs="Times New Roman"/>
                <w:i/>
                <w:sz w:val="20"/>
                <w:szCs w:val="20"/>
              </w:rPr>
              <w:t>(по второй-третьей степеням)</w:t>
            </w:r>
            <w:r w:rsidRPr="00CD7FC7">
              <w:rPr>
                <w:rFonts w:ascii="Times New Roman" w:eastAsia="Times New Roman" w:hAnsi="Times New Roman" w:cs="Times New Roman"/>
                <w:sz w:val="20"/>
                <w:szCs w:val="20"/>
              </w:rPr>
              <w:t xml:space="preserve"> и мощности дизель-генератора, способности агрегата обеспечивать максимальную нагрузку всех подключенных к данному объекту электроприемников и электропотребителей</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i/>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val="en-US" w:bidi="en-US"/>
              </w:rPr>
            </w:pPr>
            <w:r w:rsidRPr="00CD7FC7">
              <w:rPr>
                <w:rFonts w:ascii="Times New Roman" w:eastAsia="Lucida Sans Unicode" w:hAnsi="Times New Roman" w:cs="Times New Roman"/>
                <w:sz w:val="20"/>
                <w:szCs w:val="20"/>
                <w:lang w:bidi="en-US"/>
              </w:rPr>
              <w:t xml:space="preserve">3.21 Проведение натурной проверки подачи напряжения от автономного источника к оборудованию </w:t>
            </w:r>
            <w:r w:rsidRPr="00CD7FC7">
              <w:rPr>
                <w:rFonts w:ascii="Times New Roman" w:eastAsia="Lucida Sans Unicode" w:hAnsi="Times New Roman" w:cs="Times New Roman"/>
                <w:i/>
                <w:sz w:val="20"/>
                <w:szCs w:val="20"/>
                <w:lang w:bidi="en-US"/>
              </w:rPr>
              <w:t xml:space="preserve">(при отключенных источниках </w:t>
            </w:r>
            <w:r w:rsidRPr="00CD7FC7">
              <w:rPr>
                <w:rFonts w:ascii="Times New Roman" w:eastAsia="Lucida Sans Unicode" w:hAnsi="Times New Roman" w:cs="Times New Roman"/>
                <w:i/>
                <w:sz w:val="20"/>
                <w:szCs w:val="20"/>
                <w:lang w:val="en-US" w:bidi="en-US"/>
              </w:rPr>
              <w:t>централизованного электроснабжения).</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u w:val="single"/>
              </w:rPr>
            </w:pPr>
            <w:r w:rsidRPr="00CD7FC7">
              <w:rPr>
                <w:rFonts w:ascii="Times New Roman" w:eastAsia="Times New Roman" w:hAnsi="Times New Roman" w:cs="Times New Roman"/>
                <w:sz w:val="20"/>
                <w:szCs w:val="20"/>
                <w:u w:val="single"/>
              </w:rPr>
              <w:t xml:space="preserve">Состояние помещения аккумуляторной  </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3.22 Наличие на  дверях аккумуляторного помещения надписей "Аккумуляторная", "Огнеопасно", "Запрещается курить" или соответствующих знаков безопасности о запрещении использования открытого огня и курения.</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35.2 раздел </w:t>
            </w:r>
            <w:r w:rsidRPr="00CD7FC7">
              <w:rPr>
                <w:rFonts w:ascii="Times New Roman" w:eastAsia="Lucida Sans Unicode" w:hAnsi="Times New Roman" w:cs="Times New Roman"/>
                <w:bCs/>
                <w:sz w:val="20"/>
                <w:szCs w:val="20"/>
                <w:lang w:val="en-US" w:bidi="en-US"/>
              </w:rPr>
              <w:t>XXXV</w:t>
            </w:r>
            <w:r w:rsidRPr="00CD7FC7">
              <w:rPr>
                <w:rFonts w:ascii="Times New Roman" w:eastAsia="Lucida Sans Unicode" w:hAnsi="Times New Roman" w:cs="Times New Roman"/>
                <w:bCs/>
                <w:sz w:val="20"/>
                <w:szCs w:val="20"/>
                <w:lang w:bidi="en-US"/>
              </w:rPr>
              <w:t>, приказа Минтруда России от 24.07.2013 № 328н</w:t>
            </w:r>
            <w:r w:rsidRPr="00CD7FC7">
              <w:rPr>
                <w:rFonts w:ascii="Calibri" w:eastAsia="Calibri" w:hAnsi="Calibri" w:cs="Times New Roman"/>
                <w:sz w:val="20"/>
                <w:szCs w:val="20"/>
              </w:rPr>
              <w:t xml:space="preserve"> «</w:t>
            </w:r>
            <w:r w:rsidRPr="00CD7FC7">
              <w:rPr>
                <w:rFonts w:ascii="Times New Roman" w:eastAsia="Lucida Sans Unicode" w:hAnsi="Times New Roman" w:cs="Times New Roman"/>
                <w:bCs/>
                <w:sz w:val="20"/>
                <w:szCs w:val="20"/>
                <w:lang w:bidi="en-US"/>
              </w:rPr>
              <w:t>Об утверждении профессионального стандарта "Электромеханик по средствам автоматики и приборам технологического оборудования в нефтегазовой отрасли»</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3.23 Журнал аккумуляторной батареи</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п.2.10.22 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3.24 Наличие инструкций завода-изготовителя на аккумуляторные батареи.</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п.2.10.3 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3.25 График осмотра аккумуляторных батарей</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п.2.10.25 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 xml:space="preserve">3.26 Инструкция по эксплуатации системы вентиляции в помещении аккумуляторной батареи </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п.2.10.17 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3.27 Наличие заводских сертификатов или протоколов химического анализа на серную кислоту и дистиллированную воду</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 2.10.8 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3.28 Ежегодный анализ электролита работающей кислотной аккумуляторной батареи</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п.2.10.23 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3.29 Наличие в  аккумуляторном помещении:</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-стеклянной или фарфоровой (полиэтиленовой) кружки с носиком (или кувшина) емкостью 1,5 - 2 л для составления электролита и доливки его в сосуды;</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-нейтрализующего 2,5-процентного раствора питьевой соды для кислотных батарей и 10-процентный раствор борной кислоты или уксусной эссенции (одна часть на восемь частей воды) для щелочных батарей;</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-воды для обмыва рук;</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-полотенце;</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-костюм (грубошерстный или хлопчатобумажный с кислотостойкой пропиткой при работе с кислотой и хлопчатобумажный - со щелочью);</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-резиновые сапоги (под брюки) или галоши, резиновый фартук, защитные очки и резиновые перчатки.</w:t>
            </w:r>
          </w:p>
        </w:tc>
        <w:tc>
          <w:tcPr>
            <w:tcW w:w="2126" w:type="dxa"/>
            <w:vMerge w:val="restart"/>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п.2.10.27 ПЭЭП</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3.30 Наличие на всех сосудах с электролитом, дистиллированной водой и нейтрализующими растворами соответствующих надписей (наименование).</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3.31 Наличие приборов для контроля напряжения отдельных элементов батареи, плотности и температуры электролита;</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 xml:space="preserve">3.32 Соблюдение требования недопустимости установки кислотных и щелочных аккумуляторных батарей в одном помещении </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val="en-US" w:bidi="en-US"/>
              </w:rPr>
              <w:t>п.2.10.4</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3.33 Соблюдение требования по окраске стен, потолка помещения аккумуляторной, дверей, оконных переплетов, металлических конструкции, стеллажей и других части  кислотостойкой краской, вентиляционных коробов и вытяжных шкафов с наружной и внутренней сторон.</w:t>
            </w:r>
          </w:p>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Применение для окон матового или покрытого белой клеевой краской стекла.</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val="en-US" w:bidi="en-US"/>
              </w:rPr>
              <w:t>п.2.10.5</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ПЭЭП</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3.34 Наличие сети аварийного освещения </w:t>
            </w:r>
            <w:r w:rsidRPr="00CD7FC7">
              <w:rPr>
                <w:rFonts w:ascii="Times New Roman" w:eastAsia="Times New Roman" w:hAnsi="Times New Roman" w:cs="Times New Roman"/>
                <w:i/>
                <w:sz w:val="20"/>
                <w:szCs w:val="20"/>
              </w:rPr>
              <w:t>(один светильник).</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val="en-US" w:bidi="en-US"/>
              </w:rPr>
              <w:t>п.2.10.6</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3.35 Соблюдение требования об установке вне аккумуляторного помещения выключателей, штепсельных розеток, предохранителей и автоматов.</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val="en-US" w:bidi="en-US"/>
              </w:rPr>
              <w:t>п.2.10.6</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3.36 Выполнение осветительной электропроводки проводом в кислотостойкой (щелочестойкой) оболочке.</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val="en-US" w:bidi="en-US"/>
              </w:rPr>
            </w:pPr>
            <w:r w:rsidRPr="00CD7FC7">
              <w:rPr>
                <w:rFonts w:ascii="Times New Roman" w:eastAsia="Lucida Sans Unicode" w:hAnsi="Times New Roman" w:cs="Times New Roman"/>
                <w:bCs/>
                <w:sz w:val="20"/>
                <w:szCs w:val="20"/>
                <w:lang w:val="en-US" w:bidi="en-US"/>
              </w:rPr>
              <w:t>п.2.10.6</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Состояние заземляющих устройств</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3.37 Соблюдение защиты открыто проложенных заземляющих проводников от коррозии их окраской в черный цвет.</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п..2.7.7 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3.38 Наличие паспорта заземляющего устройства  системы светосигнального оборудования содержащий:</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исполнительную схему устройства с привязками к капитальным сооружениям;</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указание связи с надземными и подземными коммуникациями и с другими заземляющими устройствами;</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дату ввода в эксплуатацию;</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основные параметры заземлителей (материал, профиль, линейные размеры);</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величина сопротивления растеканию тока заземляющего устройства;</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удельное сопротивление грунта;</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данные по напряжению прикосновения (при необходимости);</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данные по сопротивлению металлосвязи оборудования с заземляющим устройством;</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ведомость осмотров и выявленных дефектов;</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информация по устранению замечаний и дефектов</w:t>
            </w:r>
            <w:r w:rsidRPr="00CD7FC7">
              <w:rPr>
                <w:rFonts w:ascii="Times New Roman" w:eastAsia="Times New Roman" w:hAnsi="Times New Roman" w:cs="Times New Roman"/>
                <w:i/>
                <w:sz w:val="20"/>
                <w:szCs w:val="20"/>
              </w:rPr>
              <w:t>.</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гл.2.7;  п..2.7.15 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3.39 К паспорту должны быть: </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-данные о характере ремонтов и изменениях;</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-внесенных в конструкцию устройства;</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-результаты визуальных осмотров;</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-осмотров со вскрытием грунта;</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-протоколы измерения;</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 -параметров заземляющего устройства.</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гл.2.7.;  п.2.7.15 ПЭЭП</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3.40 Наличие аварийного ЗИП и эксплуатационного ЗИП для светосигнального и электрического оборудования аэропорта (аэродрома).</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Утвержденный перечень и количество необходимого ЗИП.</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п.15, 16</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ФАП№149</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п.48, раздел </w:t>
            </w:r>
            <w:r w:rsidRPr="00CD7FC7">
              <w:rPr>
                <w:rFonts w:ascii="Times New Roman" w:eastAsia="Lucida Sans Unicode" w:hAnsi="Times New Roman" w:cs="Times New Roman"/>
                <w:bCs/>
                <w:sz w:val="20"/>
                <w:szCs w:val="20"/>
                <w:lang w:val="en-US" w:bidi="en-US"/>
              </w:rPr>
              <w:t>III</w:t>
            </w:r>
            <w:r w:rsidRPr="00CD7FC7">
              <w:rPr>
                <w:rFonts w:ascii="Times New Roman" w:eastAsia="Lucida Sans Unicode" w:hAnsi="Times New Roman" w:cs="Times New Roman"/>
                <w:bCs/>
                <w:sz w:val="20"/>
                <w:szCs w:val="20"/>
                <w:lang w:bidi="en-US"/>
              </w:rPr>
              <w:t xml:space="preserve">,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 №286</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u w:val="single"/>
              </w:rPr>
            </w:pPr>
            <w:r w:rsidRPr="00CD7FC7">
              <w:rPr>
                <w:rFonts w:ascii="Times New Roman" w:eastAsia="Times New Roman" w:hAnsi="Times New Roman" w:cs="Times New Roman"/>
                <w:sz w:val="20"/>
                <w:szCs w:val="20"/>
                <w:u w:val="single"/>
              </w:rPr>
              <w:t>Состояние устройств электрического освещения помещений</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3.41 Наличие рабочего и аварийного освещения, отличие светильников аварийного освещения от светильников рабочего освещения знаками или окраской.</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color w:val="000000"/>
                <w:sz w:val="20"/>
                <w:szCs w:val="20"/>
                <w:lang w:bidi="en-US"/>
              </w:rPr>
            </w:pPr>
            <w:r w:rsidRPr="00CD7FC7">
              <w:rPr>
                <w:rFonts w:ascii="Times New Roman" w:eastAsia="Lucida Sans Unicode" w:hAnsi="Times New Roman" w:cs="Times New Roman"/>
                <w:bCs/>
                <w:color w:val="000000"/>
                <w:sz w:val="20"/>
                <w:szCs w:val="20"/>
                <w:lang w:bidi="en-US"/>
              </w:rPr>
              <w:t>гл.2.7.;  п.2.7.15 ПЭЭП</w:t>
            </w:r>
          </w:p>
          <w:p w:rsidR="00CD7FC7" w:rsidRPr="00CD7FC7" w:rsidRDefault="00CD7FC7" w:rsidP="00CD7FC7">
            <w:pPr>
              <w:widowControl w:val="0"/>
              <w:suppressAutoHyphens/>
              <w:spacing w:after="0" w:line="240" w:lineRule="auto"/>
              <w:rPr>
                <w:rFonts w:ascii="Times New Roman" w:eastAsia="Lucida Sans Unicode" w:hAnsi="Times New Roman" w:cs="Times New Roman"/>
                <w:bCs/>
                <w:color w:val="000000"/>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3.42 Соблюдение требования о питании светильников аварийного и рабочего освещения  от независимых источников.</w:t>
            </w:r>
          </w:p>
        </w:tc>
        <w:tc>
          <w:tcPr>
            <w:tcW w:w="2126" w:type="dxa"/>
          </w:tcPr>
          <w:p w:rsidR="00CD7FC7" w:rsidRPr="00CD7FC7" w:rsidRDefault="00CD7FC7" w:rsidP="00CD7FC7">
            <w:pPr>
              <w:tabs>
                <w:tab w:val="left" w:pos="5070"/>
              </w:tabs>
              <w:spacing w:after="0"/>
              <w:ind w:firstLine="72"/>
              <w:rPr>
                <w:rFonts w:ascii="Times New Roman" w:eastAsia="Times New Roman" w:hAnsi="Times New Roman" w:cs="Times New Roman"/>
                <w:color w:val="000000"/>
                <w:sz w:val="20"/>
                <w:szCs w:val="20"/>
              </w:rPr>
            </w:pPr>
            <w:r w:rsidRPr="00CD7FC7">
              <w:rPr>
                <w:rFonts w:ascii="Times New Roman" w:eastAsia="Times New Roman" w:hAnsi="Times New Roman" w:cs="Times New Roman"/>
                <w:color w:val="000000"/>
                <w:sz w:val="20"/>
                <w:szCs w:val="20"/>
              </w:rPr>
              <w:t>п.2.12.4</w:t>
            </w:r>
          </w:p>
          <w:p w:rsidR="00CD7FC7" w:rsidRPr="00CD7FC7" w:rsidRDefault="00CD7FC7" w:rsidP="00CD7FC7">
            <w:pPr>
              <w:spacing w:after="0"/>
              <w:ind w:firstLine="72"/>
              <w:rPr>
                <w:rFonts w:ascii="Times New Roman" w:eastAsia="Times New Roman" w:hAnsi="Times New Roman" w:cs="Times New Roman"/>
                <w:bCs/>
                <w:color w:val="000000"/>
                <w:sz w:val="20"/>
                <w:szCs w:val="20"/>
              </w:rPr>
            </w:pPr>
            <w:r w:rsidRPr="00CD7FC7">
              <w:rPr>
                <w:rFonts w:ascii="Times New Roman" w:eastAsia="Times New Roman" w:hAnsi="Times New Roman" w:cs="Times New Roman"/>
                <w:color w:val="000000"/>
                <w:sz w:val="20"/>
                <w:szCs w:val="20"/>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3.43 Наличие схемы сети электрического освещения, запаса калиброванных вставок, соответствующих светильников и ламп всех напряжений данной сети освещения</w:t>
            </w:r>
          </w:p>
        </w:tc>
        <w:tc>
          <w:tcPr>
            <w:tcW w:w="2126" w:type="dxa"/>
          </w:tcPr>
          <w:p w:rsidR="00CD7FC7" w:rsidRPr="00CD7FC7" w:rsidRDefault="00CD7FC7" w:rsidP="00CD7FC7">
            <w:pPr>
              <w:spacing w:after="0"/>
              <w:ind w:firstLine="72"/>
              <w:rPr>
                <w:rFonts w:ascii="Times New Roman" w:eastAsia="Times New Roman" w:hAnsi="Times New Roman" w:cs="Times New Roman"/>
                <w:color w:val="000000"/>
                <w:sz w:val="20"/>
                <w:szCs w:val="20"/>
              </w:rPr>
            </w:pPr>
            <w:r w:rsidRPr="00CD7FC7">
              <w:rPr>
                <w:rFonts w:ascii="Times New Roman" w:eastAsia="Times New Roman" w:hAnsi="Times New Roman" w:cs="Times New Roman"/>
                <w:color w:val="000000"/>
                <w:sz w:val="20"/>
                <w:szCs w:val="20"/>
              </w:rPr>
              <w:t>п.2.12.11</w:t>
            </w:r>
          </w:p>
          <w:p w:rsidR="00CD7FC7" w:rsidRPr="00CD7FC7" w:rsidRDefault="00CD7FC7" w:rsidP="00CD7FC7">
            <w:pPr>
              <w:spacing w:after="0"/>
              <w:ind w:firstLine="72"/>
              <w:rPr>
                <w:rFonts w:ascii="Times New Roman" w:eastAsia="Times New Roman" w:hAnsi="Times New Roman" w:cs="Times New Roman"/>
                <w:bCs/>
                <w:color w:val="000000"/>
                <w:sz w:val="20"/>
                <w:szCs w:val="20"/>
              </w:rPr>
            </w:pPr>
            <w:r w:rsidRPr="00CD7FC7">
              <w:rPr>
                <w:rFonts w:ascii="Times New Roman" w:eastAsia="Times New Roman" w:hAnsi="Times New Roman" w:cs="Times New Roman"/>
                <w:color w:val="000000"/>
                <w:sz w:val="20"/>
                <w:szCs w:val="20"/>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3.44 Наличие переносных электрических фонарей с автономным питанием.</w:t>
            </w:r>
          </w:p>
        </w:tc>
        <w:tc>
          <w:tcPr>
            <w:tcW w:w="2126" w:type="dxa"/>
          </w:tcPr>
          <w:p w:rsidR="00CD7FC7" w:rsidRPr="00CD7FC7" w:rsidRDefault="00CD7FC7" w:rsidP="00CD7FC7">
            <w:pPr>
              <w:spacing w:after="0"/>
              <w:ind w:firstLine="72"/>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п.2.12.11</w:t>
            </w:r>
          </w:p>
          <w:p w:rsidR="00CD7FC7" w:rsidRPr="00CD7FC7" w:rsidRDefault="00CD7FC7" w:rsidP="00CD7FC7">
            <w:pPr>
              <w:spacing w:after="0"/>
              <w:ind w:firstLine="72"/>
              <w:rPr>
                <w:rFonts w:ascii="Times New Roman" w:eastAsia="Times New Roman" w:hAnsi="Times New Roman" w:cs="Times New Roman"/>
                <w:bCs/>
                <w:sz w:val="20"/>
                <w:szCs w:val="20"/>
              </w:rPr>
            </w:pPr>
            <w:r w:rsidRPr="00CD7FC7">
              <w:rPr>
                <w:rFonts w:ascii="Times New Roman" w:eastAsia="Times New Roman" w:hAnsi="Times New Roman" w:cs="Times New Roman"/>
                <w:sz w:val="20"/>
                <w:szCs w:val="20"/>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3.45 Соблюдение  порядка осмотра и проверки сети аварийного освещения </w:t>
            </w:r>
            <w:r w:rsidRPr="00CD7FC7">
              <w:rPr>
                <w:rFonts w:ascii="Times New Roman" w:eastAsia="Times New Roman" w:hAnsi="Times New Roman" w:cs="Times New Roman"/>
                <w:i/>
                <w:sz w:val="20"/>
                <w:szCs w:val="20"/>
              </w:rPr>
              <w:t>(при отключении рабочего освещения - 2 раза в год)</w:t>
            </w:r>
          </w:p>
        </w:tc>
        <w:tc>
          <w:tcPr>
            <w:tcW w:w="2126" w:type="dxa"/>
          </w:tcPr>
          <w:p w:rsidR="00CD7FC7" w:rsidRPr="00CD7FC7" w:rsidRDefault="00CD7FC7" w:rsidP="00CD7FC7">
            <w:pPr>
              <w:spacing w:after="0"/>
              <w:ind w:firstLine="72"/>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п.2.12.16</w:t>
            </w:r>
          </w:p>
          <w:p w:rsidR="00CD7FC7" w:rsidRPr="00CD7FC7" w:rsidRDefault="00CD7FC7" w:rsidP="00CD7FC7">
            <w:pPr>
              <w:spacing w:after="0"/>
              <w:ind w:firstLine="72"/>
              <w:rPr>
                <w:rFonts w:ascii="Times New Roman" w:eastAsia="Times New Roman" w:hAnsi="Times New Roman" w:cs="Times New Roman"/>
                <w:bCs/>
                <w:sz w:val="20"/>
                <w:szCs w:val="20"/>
              </w:rPr>
            </w:pPr>
            <w:r w:rsidRPr="00CD7FC7">
              <w:rPr>
                <w:rFonts w:ascii="Times New Roman" w:eastAsia="Times New Roman" w:hAnsi="Times New Roman" w:cs="Times New Roman"/>
                <w:sz w:val="20"/>
                <w:szCs w:val="20"/>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3.46 Наличие графика </w:t>
            </w:r>
            <w:r w:rsidRPr="00CD7FC7">
              <w:rPr>
                <w:rFonts w:ascii="Times New Roman" w:eastAsia="Times New Roman" w:hAnsi="Times New Roman" w:cs="Times New Roman"/>
                <w:i/>
                <w:sz w:val="20"/>
                <w:szCs w:val="20"/>
              </w:rPr>
              <w:t>(выписки)</w:t>
            </w:r>
            <w:r w:rsidRPr="00CD7FC7">
              <w:rPr>
                <w:rFonts w:ascii="Times New Roman" w:eastAsia="Times New Roman" w:hAnsi="Times New Roman" w:cs="Times New Roman"/>
                <w:sz w:val="20"/>
                <w:szCs w:val="20"/>
              </w:rPr>
              <w:t xml:space="preserve"> и акта о результатах замера, утвержденного ответственным за электрохозяйство Потребителя о проверке состояния стационарного оборудования и электропроводки аварийного и рабочего освещения, испытания и измерения сопротивления изоляции проводов, кабелей и заземляющих устройств </w:t>
            </w:r>
            <w:r w:rsidRPr="00CD7FC7">
              <w:rPr>
                <w:rFonts w:ascii="Times New Roman" w:eastAsia="Times New Roman" w:hAnsi="Times New Roman" w:cs="Times New Roman"/>
                <w:i/>
                <w:sz w:val="20"/>
                <w:szCs w:val="20"/>
              </w:rPr>
              <w:t>(при вводе в эксплуатацию, но не реже одного раза в три года).</w:t>
            </w:r>
          </w:p>
        </w:tc>
        <w:tc>
          <w:tcPr>
            <w:tcW w:w="2126" w:type="dxa"/>
          </w:tcPr>
          <w:p w:rsidR="00CD7FC7" w:rsidRPr="00CD7FC7" w:rsidRDefault="00CD7FC7" w:rsidP="00CD7FC7">
            <w:pPr>
              <w:spacing w:after="0"/>
              <w:ind w:firstLine="72"/>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п.2.12.17</w:t>
            </w:r>
          </w:p>
          <w:p w:rsidR="00CD7FC7" w:rsidRPr="00CD7FC7" w:rsidRDefault="00CD7FC7" w:rsidP="00CD7FC7">
            <w:pPr>
              <w:spacing w:after="0"/>
              <w:ind w:firstLine="72"/>
              <w:rPr>
                <w:rFonts w:ascii="Times New Roman" w:eastAsia="Times New Roman" w:hAnsi="Times New Roman" w:cs="Times New Roman"/>
                <w:bCs/>
                <w:i/>
                <w:sz w:val="20"/>
                <w:szCs w:val="20"/>
              </w:rPr>
            </w:pPr>
            <w:r w:rsidRPr="00CD7FC7">
              <w:rPr>
                <w:rFonts w:ascii="Times New Roman" w:eastAsia="Times New Roman" w:hAnsi="Times New Roman" w:cs="Times New Roman"/>
                <w:sz w:val="20"/>
                <w:szCs w:val="20"/>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w:t>
            </w: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bCs/>
                <w:sz w:val="20"/>
                <w:szCs w:val="20"/>
                <w:u w:val="single"/>
              </w:rPr>
            </w:pPr>
            <w:r w:rsidRPr="00CD7FC7">
              <w:rPr>
                <w:rFonts w:ascii="Times New Roman" w:eastAsia="Times New Roman" w:hAnsi="Times New Roman" w:cs="Times New Roman"/>
                <w:bCs/>
                <w:sz w:val="20"/>
                <w:szCs w:val="20"/>
                <w:u w:val="single"/>
              </w:rPr>
              <w:t xml:space="preserve">Соответствие  нормам и требованиям охраны труда </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bCs/>
                <w:i/>
                <w:sz w:val="20"/>
                <w:szCs w:val="20"/>
              </w:rPr>
            </w:pPr>
            <w:r w:rsidRPr="00CD7FC7">
              <w:rPr>
                <w:rFonts w:ascii="Times New Roman" w:eastAsia="Times New Roman" w:hAnsi="Times New Roman" w:cs="Times New Roman"/>
                <w:bCs/>
                <w:sz w:val="20"/>
                <w:szCs w:val="20"/>
              </w:rPr>
              <w:t>4.1 Удостоверение о проверке знаний по охране труда при эксплуатации электроустановок установленной формы с внесенными результаты проверки знаний.</w:t>
            </w:r>
          </w:p>
        </w:tc>
        <w:tc>
          <w:tcPr>
            <w:tcW w:w="2126" w:type="dxa"/>
            <w:vMerge w:val="restart"/>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Приложение2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4.2 Порядок учета, хранения и выдачи ключей от электроустановок  объекта</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widowControl w:val="0"/>
              <w:autoSpaceDE w:val="0"/>
              <w:autoSpaceDN w:val="0"/>
              <w:adjustRightInd w:val="0"/>
              <w:spacing w:after="0" w:line="240" w:lineRule="auto"/>
              <w:rPr>
                <w:rFonts w:ascii="Times New Roman" w:eastAsia="Times New Roman" w:hAnsi="Times New Roman" w:cs="Times New Roman"/>
                <w:spacing w:val="-2"/>
                <w:sz w:val="20"/>
                <w:szCs w:val="20"/>
              </w:rPr>
            </w:pPr>
            <w:r w:rsidRPr="00CD7FC7">
              <w:rPr>
                <w:rFonts w:ascii="Times New Roman" w:eastAsia="Times New Roman" w:hAnsi="Times New Roman" w:cs="Times New Roman"/>
                <w:sz w:val="20"/>
                <w:szCs w:val="20"/>
              </w:rPr>
              <w:t xml:space="preserve">4.3 Укомплектованность  электроустановок испытанными, готовыми к использованию защитными средствами и средствами оказания первой медицинской помощи  </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iCs/>
                <w:sz w:val="20"/>
                <w:szCs w:val="20"/>
                <w:lang w:bidi="en-US"/>
              </w:rPr>
            </w:pPr>
            <w:r w:rsidRPr="00CD7FC7">
              <w:rPr>
                <w:rFonts w:ascii="Times New Roman" w:eastAsia="Lucida Sans Unicode" w:hAnsi="Times New Roman" w:cs="Times New Roman"/>
                <w:bCs/>
                <w:iCs/>
                <w:sz w:val="20"/>
                <w:szCs w:val="20"/>
                <w:lang w:bidi="en-US"/>
              </w:rPr>
              <w:t>ст. 1.7.15, ст. 1.7.16</w:t>
            </w:r>
          </w:p>
          <w:p w:rsidR="00CD7FC7" w:rsidRPr="00CD7FC7" w:rsidRDefault="00CD7FC7" w:rsidP="00CD7FC7">
            <w:pPr>
              <w:widowControl w:val="0"/>
              <w:suppressAutoHyphens/>
              <w:spacing w:after="0" w:line="240" w:lineRule="auto"/>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sz w:val="20"/>
                <w:szCs w:val="20"/>
                <w:lang w:bidi="en-US"/>
              </w:rPr>
              <w:t>ПЭЭП</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4.4 Соответствие норм и сроков эксплуатационных электрических испытаний средств защиты </w:t>
            </w:r>
          </w:p>
        </w:tc>
        <w:tc>
          <w:tcPr>
            <w:tcW w:w="2126" w:type="dxa"/>
            <w:shd w:val="clear" w:color="auto" w:fill="auto"/>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iCs/>
                <w:sz w:val="20"/>
                <w:szCs w:val="20"/>
                <w:lang w:bidi="en-US"/>
              </w:rPr>
              <w:t>Приложение2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4.5  Журнал учета и содержания средств защиты с записью результатов их осмотра, соответствие журнала установленным требованиям. </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Приложение2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4.6  Журнал испытаний средств защиты из диэлектрической резины и полимерных материалов, наличие протоколов, соответствие журнала установленным требованиям.</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Приложение2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4.7 Наличие сертификатов качества на каски защитные, соответствие цвета корпусов касок установленным требованиям (белый - для руководящего состава, начальников цехов, участков, работников службы охраны труда, государственных инспекторов органов надзора и контроля; красный - для мастеров, прорабов, инженерно-технических работников, главных механиков и главных энергетиков; желтый и оранжевый - для рабочих и младшего обслуживающего персонала)</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Приложение2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4.8 Соблюдение условий хранения средств защиты, наличие в местах хранения перечней средств защиты</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sz w:val="20"/>
                <w:szCs w:val="20"/>
                <w:lang w:bidi="en-US"/>
              </w:rPr>
              <w:t>Приложение2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4.9 Соответствие плакатов и знаков безопасности  требованиями государственного стандарта</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sz w:val="20"/>
                <w:szCs w:val="20"/>
                <w:lang w:bidi="en-US"/>
              </w:rPr>
              <w:t>Приложение2 ФАП-149</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highlight w:val="yellow"/>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4.10 Обеспечение работников специальной одеждой, специальной обувью и другими средствами индивидуальной защиты в соответствии с действующими Нормами и Правилами</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Приказ Минздравсоцразвития России от 22.06.2009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357н «Об утверждении Типовых норм бесплатной выдачи специальной одежды, специальной обуви и других средств индивидуальной защиты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bCs/>
                <w:sz w:val="20"/>
                <w:szCs w:val="20"/>
              </w:rPr>
              <w:t xml:space="preserve">4.11 Порядок организации хранения </w:t>
            </w:r>
            <w:r w:rsidRPr="00CD7FC7">
              <w:rPr>
                <w:rFonts w:ascii="Times New Roman" w:eastAsia="Times New Roman" w:hAnsi="Times New Roman" w:cs="Times New Roman"/>
                <w:sz w:val="20"/>
                <w:szCs w:val="20"/>
              </w:rPr>
              <w:t>специальной одежды, специальной обуви</w:t>
            </w:r>
            <w:r w:rsidRPr="00CD7FC7">
              <w:rPr>
                <w:rFonts w:ascii="Times New Roman" w:eastAsia="Times New Roman" w:hAnsi="Times New Roman" w:cs="Times New Roman"/>
                <w:bCs/>
                <w:sz w:val="20"/>
                <w:szCs w:val="20"/>
              </w:rPr>
              <w:t xml:space="preserve"> и ухода за ними, </w:t>
            </w:r>
            <w:r w:rsidRPr="00CD7FC7">
              <w:rPr>
                <w:rFonts w:ascii="Times New Roman" w:eastAsia="Times New Roman" w:hAnsi="Times New Roman" w:cs="Times New Roman"/>
                <w:sz w:val="20"/>
                <w:szCs w:val="20"/>
              </w:rPr>
              <w:t>наличие специально оборудованного помещения (гардеробной)</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п. 31</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Приказа Минздравсоцразвития России от 1.06.2009 </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290н «Об утверждении Межотраслевых правил обеспечения работников специальной одеждой, специальной обувью и другими средствами индивидуальной защиты»</w:t>
            </w:r>
          </w:p>
        </w:tc>
        <w:tc>
          <w:tcPr>
            <w:tcW w:w="880"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851"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Cs/>
          <w:iCs/>
          <w:sz w:val="20"/>
          <w:szCs w:val="20"/>
        </w:rPr>
      </w:pPr>
    </w:p>
    <w:p w:rsidR="00CD7FC7" w:rsidRPr="00CD7FC7" w:rsidRDefault="00CD7FC7" w:rsidP="00CD7FC7">
      <w:pPr>
        <w:spacing w:after="0"/>
        <w:ind w:right="139"/>
        <w:rPr>
          <w:rFonts w:ascii="Times New Roman" w:eastAsia="Calibri" w:hAnsi="Times New Roman" w:cs="Times New Roman"/>
          <w:bCs/>
          <w:iCs/>
          <w:sz w:val="20"/>
          <w:szCs w:val="20"/>
        </w:rPr>
      </w:pPr>
    </w:p>
    <w:p w:rsidR="00CD7FC7" w:rsidRPr="00CD7FC7" w:rsidRDefault="00CD7FC7" w:rsidP="00CD7FC7">
      <w:pPr>
        <w:spacing w:after="0"/>
        <w:ind w:right="139"/>
        <w:rPr>
          <w:rFonts w:ascii="Times New Roman" w:eastAsia="Calibri" w:hAnsi="Times New Roman" w:cs="Times New Roman"/>
          <w:bCs/>
          <w:iCs/>
          <w:sz w:val="20"/>
          <w:szCs w:val="20"/>
        </w:rPr>
      </w:pPr>
      <w:r w:rsidRPr="00CD7FC7">
        <w:rPr>
          <w:rFonts w:ascii="Times New Roman" w:eastAsia="Calibri" w:hAnsi="Times New Roman" w:cs="Times New Roman"/>
          <w:bCs/>
          <w:iCs/>
          <w:noProof/>
          <w:sz w:val="20"/>
          <w:szCs w:val="20"/>
          <w:lang w:eastAsia="ru-RU"/>
        </w:rPr>
        <mc:AlternateContent>
          <mc:Choice Requires="wps">
            <w:drawing>
              <wp:anchor distT="0" distB="0" distL="114300" distR="114300" simplePos="0" relativeHeight="251719680" behindDoc="0" locked="0" layoutInCell="1" allowOverlap="1" wp14:anchorId="2107248E" wp14:editId="2A122325">
                <wp:simplePos x="0" y="0"/>
                <wp:positionH relativeFrom="column">
                  <wp:posOffset>3437338</wp:posOffset>
                </wp:positionH>
                <wp:positionV relativeFrom="paragraph">
                  <wp:posOffset>117475</wp:posOffset>
                </wp:positionV>
                <wp:extent cx="2926080" cy="0"/>
                <wp:effectExtent l="0" t="0" r="26035" b="28575"/>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7B6EF059" id="Прямая соединительная линия 4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cxZ/QEAAKwDAAAOAAAAZHJzL2Uyb0RvYy54bWysU82O0zAQviPxDpbvNN0C1RI13cNWywVB&#10;JZYHmHWcxpL/5DFNewPOSH0EXoEDSCst8AzJGzF2u6XADZGDM/Zkvpnv85fZxcZotpYBlbMVPxuN&#10;OZNWuFrZVcXfXF89OucMI9gatLOy4luJ/GL+8MGs86WcuNbpWgZGIBbLzle8jdGXRYGilQZw5Ly0&#10;lGxcMBBpG1ZFHaAjdKOLyXg8LToXah+ckIh0utgn+TzjN40U8VXToIxMV5xmi3kNeb1JazGfQbkK&#10;4FslDmPAP0xhQFlqeoRaQAT2Nqi/oIwSwaFr4kg4U7imUUJmDsTmbPwHm9cteJm5kDjojzLh/4MV&#10;L9fLwFRd8SdTziwYuqP+0/Bu2PXf+s/Djg3v+x/91/5Lf9t/72+HDxTfDR8pTsn+7nC8Y1ROWnYe&#10;S4K8tMtw2KFfhiTMpgkmvYky22T9t0f95SYyQYeTZ5Pp+JyuSdznil+FPmB8Lp1hKai4VjZJAyWs&#10;X2CkZvTp/Sfp2LorpXW+Xm1ZV/Hp46cJGchkjYZIofFEG+2KM9Arcq+IISOi06pO1QkHt3ipA1sD&#10;GYh8V7vumsblTANGShCH/CTyNMFvpWmcBWC7L86pvd+MimR6rUzFz0+rtU0dZbbtgVQSdC9him5c&#10;vc3KFmlHlshND/ZNnjvdU3z6k81/AgAA//8DAFBLAwQUAAYACAAAACEAAnQ6Jd0AAAAKAQAADwAA&#10;AGRycy9kb3ducmV2LnhtbEyPTU/DMAyG70j8h8hI3FjSlcFUmk5oaAduo4DEMWvcD2icqkm38u/x&#10;xAGO9vvo9eN8M7teHHEMnScNyUKBQKq87ajR8Pa6u1mDCNGQNb0n1PCNATbF5UVuMutP9ILHMjaC&#10;SyhkRkMb45BJGaoWnQkLPyBxVvvRmcjj2Eg7mhOXu14ulbqTznTEF1oz4LbF6qucnIZpv61Vt0vn&#10;z4+0lNPz/f79qW60vr6aHx9ARJzjHwxnfVaHgp0OfiIbRK9hdZukjHKwXoE4A0otExCH340scvn/&#10;heIHAAD//wMAUEsBAi0AFAAGAAgAAAAhALaDOJL+AAAA4QEAABMAAAAAAAAAAAAAAAAAAAAAAFtD&#10;b250ZW50X1R5cGVzXS54bWxQSwECLQAUAAYACAAAACEAOP0h/9YAAACUAQAACwAAAAAAAAAAAAAA&#10;AAAvAQAAX3JlbHMvLnJlbHNQSwECLQAUAAYACAAAACEAdwXMWf0BAACsAwAADgAAAAAAAAAAAAAA&#10;AAAuAgAAZHJzL2Uyb0RvYy54bWxQSwECLQAUAAYACAAAACEAAnQ6Jd0AAAAKAQAADwAAAAAAAAAA&#10;AAAAAABXBAAAZHJzL2Rvd25yZXYueG1sUEsFBgAAAAAEAAQA8wAAAGEFAAAAAA==&#10;" strokecolor="windowText" strokeweight=".5pt">
                <v:stroke joinstyle="miter"/>
              </v:line>
            </w:pict>
          </mc:Fallback>
        </mc:AlternateContent>
      </w:r>
      <w:r w:rsidRPr="00CD7FC7">
        <w:rPr>
          <w:rFonts w:ascii="Times New Roman" w:eastAsia="Calibri" w:hAnsi="Times New Roman" w:cs="Times New Roman"/>
          <w:bCs/>
          <w:iCs/>
          <w:noProof/>
          <w:sz w:val="20"/>
          <w:szCs w:val="20"/>
          <w:lang w:eastAsia="ru-RU"/>
        </w:rPr>
        <mc:AlternateContent>
          <mc:Choice Requires="wps">
            <w:drawing>
              <wp:anchor distT="0" distB="0" distL="114300" distR="114300" simplePos="0" relativeHeight="251718656" behindDoc="0" locked="0" layoutInCell="1" allowOverlap="1" wp14:anchorId="14DB07D4" wp14:editId="31C80B23">
                <wp:simplePos x="0" y="0"/>
                <wp:positionH relativeFrom="column">
                  <wp:posOffset>19381</wp:posOffset>
                </wp:positionH>
                <wp:positionV relativeFrom="paragraph">
                  <wp:posOffset>166122</wp:posOffset>
                </wp:positionV>
                <wp:extent cx="1423284" cy="0"/>
                <wp:effectExtent l="0" t="0" r="0" b="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278C1C9D" id="Прямая соединительная линия 4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v8l/wEAAKwDAAAOAAAAZHJzL2Uyb0RvYy54bWysU82O0zAQviPxDpbvNG23LFXUdA9bLRcE&#10;lVgewOs4iSX/yWOa9gackfoIvAIHkFZa4BmSN9qxm+0WuCFycMYezzfzffmyuNhqRTbCg7SmoJPR&#10;mBJhuC2lqQv67vrq2ZwSCMyUTFkjCroTQC+WT58sWpeLqW2sKoUnCGIgb11BmxBcnmXAG6EZjKwT&#10;BpOV9ZoF3Po6Kz1rEV2rbDoen2et9aXzlgsAPF0dknSZ8KtK8PCmqkAEogqKs4W0+rTexDVbLlhe&#10;e+YayYcx2D9MoZk02PQItWKBkfde/gWlJfcWbBVG3OrMVpXkInFANpPxH2zeNsyJxAXFAXeUCf4f&#10;LH+9WXsiy4LOXlBimMZv1H3pP/T77kf3td+T/mP3q/vefetuu5/dbf8J47v+M8Yx2d0Nx3uC5ahl&#10;6yBHyEuz9sMO3NpHYbaV1/GNlMk26b876i+2gXA8nMymZ9P5jBL+kMseC52H8FJYTWJQUCVNlIbl&#10;bPMKAjbDqw9X4rGxV1Kp9HmVIW1Bz8+eowE4Q5NVigUMtUPaYGpKmKrRvTz4hAhWyTJWRxzYwaXy&#10;ZMPQQOi70rbXOC4likHABHJITySPE/xWGsdZMWgOxSl18JuWAU2vpC7o/LRamdhRJNsOpKKgBwlj&#10;dGPLXVI2izu0RGo62Dd67nSP8elPtrwH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wIr/Jf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0"/>
          <w:szCs w:val="20"/>
        </w:rPr>
      </w:pPr>
      <w:r w:rsidRPr="00CD7FC7">
        <w:rPr>
          <w:rFonts w:ascii="Times New Roman" w:eastAsia="Calibri" w:hAnsi="Times New Roman" w:cs="Times New Roman"/>
          <w:bCs/>
          <w:iCs/>
          <w:sz w:val="20"/>
          <w:szCs w:val="20"/>
        </w:rPr>
        <w:t xml:space="preserve">         (подпись)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sz w:val="20"/>
          <w:szCs w:val="20"/>
        </w:rPr>
      </w:pPr>
    </w:p>
    <w:p w:rsidR="00CD7FC7" w:rsidRDefault="00CD7FC7" w:rsidP="00411075"/>
    <w:p w:rsidR="00CD7FC7" w:rsidRDefault="00CD7FC7" w:rsidP="00411075"/>
    <w:p w:rsidR="00CD7FC7" w:rsidRDefault="00CD7FC7" w:rsidP="00411075"/>
    <w:p w:rsidR="00CD7FC7" w:rsidRDefault="00CD7FC7" w:rsidP="00411075"/>
    <w:tbl>
      <w:tblPr>
        <w:tblStyle w:val="11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jc w:val="center"/>
              <w:rPr>
                <w:rFonts w:ascii="Times New Roman" w:eastAsia="Calibri" w:hAnsi="Times New Roman" w:cs="Times New Roman"/>
              </w:rPr>
            </w:pPr>
          </w:p>
        </w:tc>
      </w:tr>
    </w:tbl>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22</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widowControl w:val="0"/>
        <w:suppressAutoHyphens/>
        <w:spacing w:after="0" w:line="240" w:lineRule="auto"/>
        <w:rPr>
          <w:rFonts w:ascii="Times New Roman" w:eastAsia="Times New Roman" w:hAnsi="Times New Roman" w:cs="Times New Roman"/>
          <w:b/>
          <w:lang w:eastAsia="ru-RU"/>
        </w:rPr>
      </w:pPr>
    </w:p>
    <w:p w:rsidR="00CD7FC7" w:rsidRPr="00CD7FC7" w:rsidRDefault="00CD7FC7" w:rsidP="00CD7FC7">
      <w:pPr>
        <w:jc w:val="center"/>
        <w:rPr>
          <w:rFonts w:ascii="Times New Roman" w:eastAsia="Calibri" w:hAnsi="Times New Roman" w:cs="Times New Roman"/>
          <w:b/>
          <w:sz w:val="28"/>
          <w:szCs w:val="28"/>
        </w:rPr>
      </w:pPr>
    </w:p>
    <w:p w:rsidR="00CD7FC7" w:rsidRPr="00CD7FC7" w:rsidRDefault="00CD7FC7" w:rsidP="00CD7FC7">
      <w:pPr>
        <w:jc w:val="center"/>
        <w:rPr>
          <w:rFonts w:ascii="Times New Roman" w:eastAsia="Calibri" w:hAnsi="Times New Roman" w:cs="Times New Roman"/>
          <w:b/>
          <w:sz w:val="28"/>
          <w:szCs w:val="28"/>
        </w:rPr>
      </w:pPr>
    </w:p>
    <w:p w:rsidR="00CD7FC7" w:rsidRPr="00CD7FC7" w:rsidRDefault="00CD7FC7" w:rsidP="00CD7FC7">
      <w:pPr>
        <w:jc w:val="center"/>
        <w:rPr>
          <w:rFonts w:ascii="Times New Roman" w:eastAsia="Calibri" w:hAnsi="Times New Roman" w:cs="Times New Roman"/>
          <w:b/>
          <w:sz w:val="28"/>
          <w:szCs w:val="28"/>
        </w:rPr>
      </w:pPr>
      <w:r w:rsidRPr="00CD7FC7">
        <w:rPr>
          <w:rFonts w:ascii="Times New Roman" w:eastAsia="Calibri" w:hAnsi="Times New Roman" w:cs="Times New Roman"/>
          <w:b/>
          <w:sz w:val="28"/>
          <w:szCs w:val="28"/>
        </w:rPr>
        <w:t>Проверочный лист узла ЭТОП</w:t>
      </w: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8"/>
          <w:szCs w:val="28"/>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6. Должностное лицо, проводившее проверку и заполняющее проверочный лист</w:t>
      </w:r>
      <w:r w:rsidRPr="00CD7FC7">
        <w:rPr>
          <w:rFonts w:ascii="Times New Roman" w:eastAsia="Calibri" w:hAnsi="Times New Roman" w:cs="Times New Roman"/>
          <w:sz w:val="24"/>
          <w:szCs w:val="24"/>
        </w:rPr>
        <w:t xml:space="preserve">: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8"/>
          <w:szCs w:val="28"/>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p w:rsidR="00CD7FC7" w:rsidRPr="00CD7FC7" w:rsidRDefault="00CD7FC7" w:rsidP="00CD7FC7">
      <w:pPr>
        <w:ind w:left="567"/>
        <w:jc w:val="both"/>
        <w:rPr>
          <w:rFonts w:ascii="Times New Roman" w:eastAsia="Calibri" w:hAnsi="Times New Roman" w:cs="Times New Roman"/>
          <w:sz w:val="28"/>
          <w:szCs w:val="28"/>
        </w:rPr>
      </w:pPr>
    </w:p>
    <w:tbl>
      <w:tblPr>
        <w:tblW w:w="1083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48"/>
        <w:gridCol w:w="2126"/>
        <w:gridCol w:w="709"/>
        <w:gridCol w:w="1022"/>
        <w:gridCol w:w="1701"/>
        <w:gridCol w:w="1559"/>
      </w:tblGrid>
      <w:tr w:rsidR="00CD7FC7" w:rsidRPr="00CD7FC7" w:rsidTr="00CD7FC7">
        <w:tc>
          <w:tcPr>
            <w:tcW w:w="567" w:type="dxa"/>
            <w:vMerge w:val="restart"/>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w:t>
            </w:r>
          </w:p>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п/п</w:t>
            </w:r>
          </w:p>
        </w:tc>
        <w:tc>
          <w:tcPr>
            <w:tcW w:w="3148" w:type="dxa"/>
            <w:vMerge w:val="restart"/>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Перечень вопросов, отражающих содержание обязательных требований</w:t>
            </w:r>
          </w:p>
        </w:tc>
        <w:tc>
          <w:tcPr>
            <w:tcW w:w="2126" w:type="dxa"/>
            <w:vMerge w:val="restart"/>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Нормативный правовой акт, содержащий обязательные требования (реквизиты, его структурная единица)</w:t>
            </w:r>
          </w:p>
        </w:tc>
        <w:tc>
          <w:tcPr>
            <w:tcW w:w="1731" w:type="dxa"/>
            <w:gridSpan w:val="2"/>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Вывод о соблюдении установленных требований</w:t>
            </w:r>
          </w:p>
        </w:tc>
        <w:tc>
          <w:tcPr>
            <w:tcW w:w="1701" w:type="dxa"/>
            <w:vMerge w:val="restart"/>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Способ подтверждения соблюдения установленных требований</w:t>
            </w:r>
          </w:p>
        </w:tc>
        <w:tc>
          <w:tcPr>
            <w:tcW w:w="1559" w:type="dxa"/>
            <w:vMerge w:val="restart"/>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Примечание.</w:t>
            </w:r>
          </w:p>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Merge/>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2126"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709" w:type="dxa"/>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да</w:t>
            </w:r>
          </w:p>
        </w:tc>
        <w:tc>
          <w:tcPr>
            <w:tcW w:w="1022" w:type="dxa"/>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нет</w:t>
            </w:r>
          </w:p>
        </w:tc>
        <w:tc>
          <w:tcPr>
            <w:tcW w:w="1701" w:type="dxa"/>
            <w:vMerge/>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559" w:type="dxa"/>
            <w:vMerge/>
            <w:vAlign w:val="center"/>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w:t>
            </w:r>
          </w:p>
        </w:tc>
        <w:tc>
          <w:tcPr>
            <w:tcW w:w="3148" w:type="dxa"/>
            <w:vAlign w:val="center"/>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sz w:val="20"/>
                <w:szCs w:val="20"/>
                <w:u w:val="single"/>
                <w:lang w:bidi="en-US"/>
              </w:rPr>
              <w:t>Документация узла электротехнического обеспечения полетов</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1.1 Инструкции по охране труда, оказанию первой помощи при поражении электрическим током, мерам пожарной безопасности и действиям оперативного персонала в случае возникновения пожара (иных чрезвычайных ситуаций);</w:t>
            </w:r>
          </w:p>
        </w:tc>
        <w:tc>
          <w:tcPr>
            <w:tcW w:w="2126" w:type="dxa"/>
            <w:vMerge w:val="restart"/>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Приказ Минздравсоцразвития России от 22.06.2009 </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iCs/>
                <w:sz w:val="20"/>
                <w:szCs w:val="20"/>
                <w:lang w:bidi="en-US"/>
              </w:rPr>
            </w:pPr>
            <w:r w:rsidRPr="00CD7FC7">
              <w:rPr>
                <w:rFonts w:ascii="Times New Roman" w:eastAsia="Lucida Sans Unicode" w:hAnsi="Times New Roman" w:cs="Times New Roman"/>
                <w:bCs/>
                <w:sz w:val="20"/>
                <w:szCs w:val="20"/>
                <w:lang w:bidi="en-US"/>
              </w:rPr>
              <w:t>№ 357н «Об утверждении Типовых норм бесплатной выдачи специальной одежды, специальной обуви и других средств индивидуальной защиты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Приложение 2 Федеральным авиационным правилам «Сертификационные требования к юридическим лицам, осуществляющим аэропортовую деятельность по электросветотехническому обеспечению полетов», утвержденным приказом Минтранса России от 23.06.2003 № 149 (далее – ФАП-149)</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1.2 Распоряжения по узлу о назначении лиц, ответственных за ТО оборудования (объектов) электротехнического обеспечения полетов (далее - объекты ЭТОП), охрану труда и противопожарное состояние объектов ЭТОП;</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1.3 Схемы высоковольтного и низковольтного, основного и резервного электроснабжения объектов аэропорта;</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1.4 Схемы электрооборудования объектов общего назначения аэропорта;</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1.5 Исполнительные планы трасс кабельных линий электропитания с привязками, а также с привязками муфт, переходов и т.д.;</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1.6 Паспорта на кабельные линии;</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1.7 Кабельный журнал;</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1.8 Исполнительные схемы силовых и осветительных сетей;</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1.9 Папки документации трансформаторных подстанций (принципиальные схемы, заводские описания, формуляры, паспорта на электрооборудование и кабельные линии, исполнительные чертежи и схемы заземляющих устройств, протоколы испытаний);</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1.10 Ведомость установок релейных защит;</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1.11 График проведения ТО объектов ЭТОП;</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1.12 Журнал учета работы узла;</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1.13 Список лиц, ответственных за обслуживание электротехнической лаборатории;</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1.14 Технологические карты;</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w:t>
            </w:r>
          </w:p>
        </w:tc>
        <w:tc>
          <w:tcPr>
            <w:tcW w:w="3148" w:type="dxa"/>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u w:val="single"/>
              </w:rPr>
            </w:pPr>
            <w:r w:rsidRPr="00CD7FC7">
              <w:rPr>
                <w:rFonts w:ascii="Times New Roman" w:eastAsia="Times New Roman" w:hAnsi="Times New Roman" w:cs="Times New Roman"/>
                <w:sz w:val="20"/>
                <w:szCs w:val="20"/>
                <w:u w:val="single"/>
              </w:rPr>
              <w:t>Состояние резервных дизель-генераторов</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2.1 Паспорт (формуляр) дизель-генератора</w:t>
            </w:r>
          </w:p>
        </w:tc>
        <w:tc>
          <w:tcPr>
            <w:tcW w:w="2126" w:type="dxa"/>
            <w:vMerge w:val="restart"/>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iCs/>
                <w:sz w:val="20"/>
                <w:szCs w:val="20"/>
                <w:lang w:bidi="en-US"/>
              </w:rPr>
              <w:t>Приложение 2</w:t>
            </w:r>
            <w:r w:rsidRPr="00CD7FC7">
              <w:rPr>
                <w:rFonts w:ascii="Times New Roman" w:eastAsia="Lucida Sans Unicode" w:hAnsi="Times New Roman" w:cs="Times New Roman"/>
                <w:bCs/>
                <w:sz w:val="20"/>
                <w:szCs w:val="20"/>
                <w:lang w:bidi="en-US"/>
              </w:rPr>
              <w:t xml:space="preserve">  ФАП-149)</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Раздел </w:t>
            </w:r>
            <w:r w:rsidRPr="00CD7FC7">
              <w:rPr>
                <w:rFonts w:ascii="Times New Roman" w:eastAsia="Lucida Sans Unicode" w:hAnsi="Times New Roman" w:cs="Times New Roman"/>
                <w:bCs/>
                <w:sz w:val="20"/>
                <w:szCs w:val="20"/>
                <w:lang w:val="en-US" w:bidi="en-US"/>
              </w:rPr>
              <w:t>VI</w:t>
            </w:r>
            <w:r w:rsidRPr="00CD7FC7">
              <w:rPr>
                <w:rFonts w:ascii="Times New Roman" w:eastAsia="Lucida Sans Unicode" w:hAnsi="Times New Roman" w:cs="Times New Roman"/>
                <w:bCs/>
                <w:sz w:val="20"/>
                <w:szCs w:val="20"/>
                <w:lang w:bidi="en-US"/>
              </w:rPr>
              <w:t xml:space="preserve"> Федеральные авиационные правила «Требования, предъявляемые к аэродромам, предназначенным для взлета, посадки, руления и стоянки гражданских воздушных судов», утвержденные приказом Минтранса России от 25.08.2015 № 262(далее - ФАП-262)</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2.2 Журнал технического обслуживания резервных дизель-электрических агрегатов узла;</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N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2.3 Проверка степени автоматизации </w:t>
            </w:r>
            <w:r w:rsidRPr="00CD7FC7">
              <w:rPr>
                <w:rFonts w:ascii="Times New Roman" w:eastAsia="Times New Roman" w:hAnsi="Times New Roman" w:cs="Times New Roman"/>
                <w:i/>
                <w:sz w:val="20"/>
                <w:szCs w:val="20"/>
              </w:rPr>
              <w:t>(по второй-третьей степеням)</w:t>
            </w:r>
            <w:r w:rsidRPr="00CD7FC7">
              <w:rPr>
                <w:rFonts w:ascii="Times New Roman" w:eastAsia="Times New Roman" w:hAnsi="Times New Roman" w:cs="Times New Roman"/>
                <w:sz w:val="20"/>
                <w:szCs w:val="20"/>
              </w:rPr>
              <w:t xml:space="preserve"> и мощности дизель-генератора, способности агрегата обеспечивать максимальную нагрузку всех подключенных к данному объекту электроприемников и электропотребителей</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2.4 Проведение натурной проверки подачи напряжения от автономного источника к оборудованию </w:t>
            </w:r>
            <w:r w:rsidRPr="00CD7FC7">
              <w:rPr>
                <w:rFonts w:ascii="Times New Roman" w:eastAsia="Times New Roman" w:hAnsi="Times New Roman" w:cs="Times New Roman"/>
                <w:i/>
                <w:sz w:val="20"/>
                <w:szCs w:val="20"/>
                <w:lang w:bidi="en-US"/>
              </w:rPr>
              <w:t>(при отключенных источниках централизованного электроснабжения).</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Раздел </w:t>
            </w:r>
            <w:r w:rsidRPr="00CD7FC7">
              <w:rPr>
                <w:rFonts w:ascii="Times New Roman" w:eastAsia="Lucida Sans Unicode" w:hAnsi="Times New Roman" w:cs="Times New Roman"/>
                <w:bCs/>
                <w:sz w:val="20"/>
                <w:szCs w:val="20"/>
                <w:lang w:val="en-US" w:bidi="en-US"/>
              </w:rPr>
              <w:t>VI</w:t>
            </w:r>
            <w:r w:rsidRPr="00CD7FC7">
              <w:rPr>
                <w:rFonts w:ascii="Times New Roman" w:eastAsia="Lucida Sans Unicode" w:hAnsi="Times New Roman" w:cs="Times New Roman"/>
                <w:bCs/>
                <w:sz w:val="20"/>
                <w:szCs w:val="20"/>
                <w:lang w:bidi="en-US"/>
              </w:rPr>
              <w:t xml:space="preserve"> ФАП-262</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w:t>
            </w: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u w:val="single"/>
              </w:rPr>
            </w:pPr>
            <w:r w:rsidRPr="00CD7FC7">
              <w:rPr>
                <w:rFonts w:ascii="Times New Roman" w:eastAsia="Times New Roman" w:hAnsi="Times New Roman" w:cs="Times New Roman"/>
                <w:sz w:val="20"/>
                <w:szCs w:val="20"/>
                <w:u w:val="single"/>
              </w:rPr>
              <w:t xml:space="preserve">Состояние помещения аккумуляторной  </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 Наличие на  дверях аккумуляторного помещения надписей "Аккумуляторная", "Огнеопасно", "Запрещается курить" или соответствующих знаков безопасности о запрещении использования открытого огня и курения.</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35.2 раздел </w:t>
            </w:r>
            <w:r w:rsidRPr="00CD7FC7">
              <w:rPr>
                <w:rFonts w:ascii="Times New Roman" w:eastAsia="Lucida Sans Unicode" w:hAnsi="Times New Roman" w:cs="Times New Roman"/>
                <w:bCs/>
                <w:sz w:val="20"/>
                <w:szCs w:val="20"/>
                <w:lang w:val="en-US" w:bidi="en-US"/>
              </w:rPr>
              <w:t>XXXV</w:t>
            </w:r>
            <w:r w:rsidRPr="00CD7FC7">
              <w:rPr>
                <w:rFonts w:ascii="Times New Roman" w:eastAsia="Lucida Sans Unicode" w:hAnsi="Times New Roman" w:cs="Times New Roman"/>
                <w:bCs/>
                <w:sz w:val="20"/>
                <w:szCs w:val="20"/>
                <w:lang w:bidi="en-US"/>
              </w:rPr>
              <w:t xml:space="preserve"> приказа Минтруда России от 24.07.2013 № 328н «Об утверждении профессионального стандарта "Электромеханик по средствам автоматики и приборам технологического оборудования в нефтегазовой отрасли» (далее – приказ Минтруда России № 382н)</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3.2 Журнал аккумуляторной батареи</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п.2.10.22 Правил технической эксплуатации электроустановок потребителей, утвержденных приказом Минэнерго России от 13.01.2003 №6 (далее –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3.3 Наличие инструкций завода-изготовителя на аккумуляторные батареи.</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п.2.10.3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3.4 График осмотра аккумуляторных батарей</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п.2.10.25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 xml:space="preserve">3.5 Инструкция по эксплуатации системы вентиляции в помещении аккумуляторной батареи </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п.2.10.17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3.6 Наличие заводских сертификатов или протоколов химического анализа на серную кислоту и дистиллированную воду</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 2.10.8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3.7 Ежегодный анализ электролита работающей кислотной аккумуляторной батареи</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п.2.10.23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3.8 Наличие в  аккумуляторном помещении:</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-стеклянной или фарфоровой (полиэтиленовой) кружки с носиком (или кувшина) емкостью 1,5 - 2 л для составления электролита и доливки его в сосуды;</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-нейтрализующего 2,5-процентного раствора питьевой соды для кислотных батарей и 10-процентный раствор борной кислоты или уксусной эссенции (одна часть на восемь частей воды) для щелочных батарей;</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-воды для обмыва рук;</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-полотенце;</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-костюм (грубошерстный или хлопчатобумажный с кислотостойкой пропиткой при работе с кислотой и хлопчатобумажный - со щелочью);</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-резиновые сапоги (под брюки) или галоши, резиновый фартук, защитные очки и резиновые перчатки.</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п.2.10.27 ПЭЭП</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35.4, п. 35.10 раздел </w:t>
            </w:r>
            <w:r w:rsidRPr="00CD7FC7">
              <w:rPr>
                <w:rFonts w:ascii="Times New Roman" w:eastAsia="Lucida Sans Unicode" w:hAnsi="Times New Roman" w:cs="Times New Roman"/>
                <w:bCs/>
                <w:sz w:val="20"/>
                <w:szCs w:val="20"/>
                <w:lang w:val="en-US" w:bidi="en-US"/>
              </w:rPr>
              <w:t>XXXV</w:t>
            </w:r>
            <w:r w:rsidRPr="00CD7FC7">
              <w:rPr>
                <w:rFonts w:ascii="Times New Roman" w:eastAsia="Lucida Sans Unicode" w:hAnsi="Times New Roman" w:cs="Times New Roman"/>
                <w:bCs/>
                <w:sz w:val="20"/>
                <w:szCs w:val="20"/>
                <w:lang w:bidi="en-US"/>
              </w:rPr>
              <w:t xml:space="preserve"> приказ Минтруда России № 382н</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3.9 Наличие на всех сосудах с электролитом, дистиллированной водой и нейтрализующими растворами соответствующих надписей (наименование).</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35.5 раздел </w:t>
            </w:r>
            <w:r w:rsidRPr="00CD7FC7">
              <w:rPr>
                <w:rFonts w:ascii="Times New Roman" w:eastAsia="Lucida Sans Unicode" w:hAnsi="Times New Roman" w:cs="Times New Roman"/>
                <w:bCs/>
                <w:sz w:val="20"/>
                <w:szCs w:val="20"/>
                <w:lang w:val="en-US" w:bidi="en-US"/>
              </w:rPr>
              <w:t>XXXV</w:t>
            </w:r>
            <w:r w:rsidRPr="00CD7FC7">
              <w:rPr>
                <w:rFonts w:ascii="Times New Roman" w:eastAsia="Lucida Sans Unicode" w:hAnsi="Times New Roman" w:cs="Times New Roman"/>
                <w:bCs/>
                <w:sz w:val="20"/>
                <w:szCs w:val="20"/>
                <w:lang w:bidi="en-US"/>
              </w:rPr>
              <w:t>, Приказ Минтруда России N 328н</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3.10 Наличие приборов для контроля напряжения отдельных элементов батареи, плотности и температуры электролита;</w:t>
            </w:r>
          </w:p>
        </w:tc>
        <w:tc>
          <w:tcPr>
            <w:tcW w:w="2126" w:type="dxa"/>
          </w:tcPr>
          <w:p w:rsidR="00CD7FC7" w:rsidRPr="00CD7FC7" w:rsidRDefault="00CD7FC7" w:rsidP="00CD7FC7">
            <w:pPr>
              <w:widowControl w:val="0"/>
              <w:suppressAutoHyphens/>
              <w:spacing w:after="0"/>
              <w:jc w:val="center"/>
              <w:rPr>
                <w:rFonts w:ascii="Times New Roman" w:eastAsia="Lucida Sans Unicode" w:hAnsi="Times New Roman" w:cs="Times New Roman"/>
                <w:sz w:val="20"/>
                <w:szCs w:val="20"/>
                <w:lang w:val="en-US" w:bidi="en-US"/>
              </w:rPr>
            </w:pPr>
            <w:r w:rsidRPr="00CD7FC7">
              <w:rPr>
                <w:rFonts w:ascii="Times New Roman" w:eastAsia="Lucida Sans Unicode" w:hAnsi="Times New Roman" w:cs="Times New Roman"/>
                <w:sz w:val="20"/>
                <w:szCs w:val="20"/>
                <w:lang w:val="en-US" w:bidi="en-US"/>
              </w:rPr>
              <w:t>п.2.10.27</w:t>
            </w:r>
            <w:r w:rsidRPr="00CD7FC7">
              <w:rPr>
                <w:rFonts w:ascii="Times New Roman" w:eastAsia="Lucida Sans Unicode" w:hAnsi="Times New Roman" w:cs="Times New Roman"/>
                <w:sz w:val="20"/>
                <w:szCs w:val="20"/>
                <w:lang w:bidi="en-US"/>
              </w:rPr>
              <w:t xml:space="preserve">  </w:t>
            </w:r>
            <w:r w:rsidRPr="00CD7FC7">
              <w:rPr>
                <w:rFonts w:ascii="Times New Roman" w:eastAsia="Lucida Sans Unicode" w:hAnsi="Times New Roman" w:cs="Times New Roman"/>
                <w:sz w:val="20"/>
                <w:szCs w:val="20"/>
                <w:lang w:val="en-US" w:bidi="en-US"/>
              </w:rPr>
              <w:t>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 xml:space="preserve">3.11 Соблюдение требования недопустимости установки кислотных и щелочных аккумуляторных батарей в одном помещении </w:t>
            </w:r>
          </w:p>
        </w:tc>
        <w:tc>
          <w:tcPr>
            <w:tcW w:w="2126" w:type="dxa"/>
          </w:tcPr>
          <w:p w:rsidR="00CD7FC7" w:rsidRPr="00CD7FC7" w:rsidRDefault="00CD7FC7" w:rsidP="00CD7FC7">
            <w:pPr>
              <w:widowControl w:val="0"/>
              <w:suppressAutoHyphens/>
              <w:spacing w:after="0"/>
              <w:jc w:val="center"/>
              <w:rPr>
                <w:rFonts w:ascii="Times New Roman" w:eastAsia="Lucida Sans Unicode" w:hAnsi="Times New Roman" w:cs="Times New Roman"/>
                <w:sz w:val="20"/>
                <w:szCs w:val="20"/>
                <w:lang w:val="en-US" w:bidi="en-US"/>
              </w:rPr>
            </w:pPr>
            <w:r w:rsidRPr="00CD7FC7">
              <w:rPr>
                <w:rFonts w:ascii="Times New Roman" w:eastAsia="Lucida Sans Unicode" w:hAnsi="Times New Roman" w:cs="Times New Roman"/>
                <w:sz w:val="20"/>
                <w:szCs w:val="20"/>
                <w:lang w:val="en-US" w:bidi="en-US"/>
              </w:rPr>
              <w:t>п.2.10.4</w:t>
            </w:r>
            <w:r w:rsidRPr="00CD7FC7">
              <w:rPr>
                <w:rFonts w:ascii="Times New Roman" w:eastAsia="Lucida Sans Unicode" w:hAnsi="Times New Roman" w:cs="Times New Roman"/>
                <w:sz w:val="20"/>
                <w:szCs w:val="20"/>
                <w:lang w:bidi="en-US"/>
              </w:rPr>
              <w:t xml:space="preserve"> </w:t>
            </w:r>
            <w:r w:rsidRPr="00CD7FC7">
              <w:rPr>
                <w:rFonts w:ascii="Times New Roman" w:eastAsia="Lucida Sans Unicode" w:hAnsi="Times New Roman" w:cs="Times New Roman"/>
                <w:sz w:val="20"/>
                <w:szCs w:val="20"/>
                <w:lang w:val="en-US" w:bidi="en-US"/>
              </w:rPr>
              <w:t>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3.12 Соблюдение требования по окраске стен, потолка помещения аккумуляторной, дверей, оконных переплетов, металлических конструкции, стеллажей и других части  кислотостойкой краской, вентиляционных коробов и вытяжных шкафов с наружной и внутренней сторон.</w:t>
            </w:r>
          </w:p>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pacing w:val="-1"/>
                <w:sz w:val="20"/>
                <w:szCs w:val="20"/>
              </w:rPr>
            </w:pPr>
            <w:r w:rsidRPr="00CD7FC7">
              <w:rPr>
                <w:rFonts w:ascii="Times New Roman" w:eastAsia="Times New Roman" w:hAnsi="Times New Roman" w:cs="Times New Roman"/>
                <w:sz w:val="20"/>
                <w:szCs w:val="20"/>
              </w:rPr>
              <w:t>Применение для окон матового или покрытого белой клеевой краской стекла.</w:t>
            </w:r>
          </w:p>
        </w:tc>
        <w:tc>
          <w:tcPr>
            <w:tcW w:w="2126" w:type="dxa"/>
          </w:tcPr>
          <w:p w:rsidR="00CD7FC7" w:rsidRPr="00CD7FC7" w:rsidRDefault="00CD7FC7" w:rsidP="00CD7FC7">
            <w:pPr>
              <w:widowControl w:val="0"/>
              <w:suppressAutoHyphens/>
              <w:spacing w:after="0"/>
              <w:jc w:val="center"/>
              <w:rPr>
                <w:rFonts w:ascii="Times New Roman" w:eastAsia="Lucida Sans Unicode" w:hAnsi="Times New Roman" w:cs="Times New Roman"/>
                <w:sz w:val="20"/>
                <w:szCs w:val="20"/>
                <w:lang w:val="en-US" w:bidi="en-US"/>
              </w:rPr>
            </w:pPr>
            <w:r w:rsidRPr="00CD7FC7">
              <w:rPr>
                <w:rFonts w:ascii="Times New Roman" w:eastAsia="Lucida Sans Unicode" w:hAnsi="Times New Roman" w:cs="Times New Roman"/>
                <w:sz w:val="20"/>
                <w:szCs w:val="20"/>
                <w:lang w:val="en-US" w:bidi="en-US"/>
              </w:rPr>
              <w:t>п.2.10.5</w:t>
            </w:r>
            <w:r w:rsidRPr="00CD7FC7">
              <w:rPr>
                <w:rFonts w:ascii="Times New Roman" w:eastAsia="Lucida Sans Unicode" w:hAnsi="Times New Roman" w:cs="Times New Roman"/>
                <w:sz w:val="20"/>
                <w:szCs w:val="20"/>
                <w:lang w:bidi="en-US"/>
              </w:rPr>
              <w:t xml:space="preserve"> </w:t>
            </w:r>
            <w:r w:rsidRPr="00CD7FC7">
              <w:rPr>
                <w:rFonts w:ascii="Times New Roman" w:eastAsia="Lucida Sans Unicode" w:hAnsi="Times New Roman" w:cs="Times New Roman"/>
                <w:sz w:val="20"/>
                <w:szCs w:val="20"/>
                <w:lang w:val="en-US" w:bidi="en-US"/>
              </w:rPr>
              <w:t>ПЭЭП</w:t>
            </w:r>
          </w:p>
          <w:p w:rsidR="00CD7FC7" w:rsidRPr="00CD7FC7" w:rsidRDefault="00CD7FC7" w:rsidP="00CD7FC7">
            <w:pPr>
              <w:widowControl w:val="0"/>
              <w:suppressAutoHyphens/>
              <w:spacing w:after="0"/>
              <w:jc w:val="center"/>
              <w:rPr>
                <w:rFonts w:ascii="Times New Roman" w:eastAsia="Lucida Sans Unicode" w:hAnsi="Times New Roman" w:cs="Times New Roman"/>
                <w:sz w:val="20"/>
                <w:szCs w:val="20"/>
                <w:lang w:val="en-US"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autoSpaceDE w:val="0"/>
              <w:autoSpaceDN w:val="0"/>
              <w:adjustRightInd w:val="0"/>
              <w:spacing w:after="0" w:line="240" w:lineRule="auto"/>
              <w:contextualSpacing/>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3.13 Наличие сети аварийного освещения </w:t>
            </w:r>
            <w:r w:rsidRPr="00CD7FC7">
              <w:rPr>
                <w:rFonts w:ascii="Times New Roman" w:eastAsia="Times New Roman" w:hAnsi="Times New Roman" w:cs="Times New Roman"/>
                <w:i/>
                <w:sz w:val="20"/>
                <w:szCs w:val="20"/>
              </w:rPr>
              <w:t>(один светильник).</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п.2.10.6</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3.14 Соблюдение требования об установке вне аккумуляторного помещения выключателей, штепсельных розеток, предохранителей и автоматов.</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п.2.10.6</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3.15 Выполнение осветительной электропроводки проводом в кислотостойкой (щелочестойкой) оболочке.</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val="en-US" w:bidi="en-US"/>
              </w:rPr>
              <w:t>п.2.10.6</w:t>
            </w:r>
            <w:r w:rsidRPr="00CD7FC7">
              <w:rPr>
                <w:rFonts w:ascii="Times New Roman" w:eastAsia="Lucida Sans Unicode" w:hAnsi="Times New Roman" w:cs="Times New Roman"/>
                <w:bCs/>
                <w:sz w:val="20"/>
                <w:szCs w:val="20"/>
                <w:lang w:bidi="en-US"/>
              </w:rPr>
              <w:t xml:space="preserve"> </w:t>
            </w:r>
            <w:r w:rsidRPr="00CD7FC7">
              <w:rPr>
                <w:rFonts w:ascii="Times New Roman" w:eastAsia="Lucida Sans Unicode" w:hAnsi="Times New Roman" w:cs="Times New Roman"/>
                <w:bCs/>
                <w:sz w:val="20"/>
                <w:szCs w:val="20"/>
                <w:lang w:val="en-US" w:bidi="en-US"/>
              </w:rPr>
              <w:t>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w:t>
            </w: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u w:val="single"/>
              </w:rPr>
            </w:pPr>
            <w:r w:rsidRPr="00CD7FC7">
              <w:rPr>
                <w:rFonts w:ascii="Times New Roman" w:eastAsia="Times New Roman" w:hAnsi="Times New Roman" w:cs="Times New Roman"/>
                <w:sz w:val="20"/>
                <w:szCs w:val="20"/>
                <w:u w:val="single"/>
              </w:rPr>
              <w:t xml:space="preserve">Состояние заземляющих устройств  </w:t>
            </w:r>
          </w:p>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4.1 Соблюдение защиты открыто проложенных заземляющих проводников от коррозии их окраской в черный цвет.</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п.2.7.7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4.2 Наличие паспорта заземляющего устройства содержащий:</w:t>
            </w:r>
          </w:p>
        </w:tc>
        <w:tc>
          <w:tcPr>
            <w:tcW w:w="2126" w:type="dxa"/>
            <w:vMerge w:val="restart"/>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гл.2.7;  ст.2.7.15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исполнительную схему устройства с  привязками к капитальным сооружениям</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указание связи с надземными и подземными коммуникациями и с другими заземляющими устройствами</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rPr>
                <w:rFonts w:ascii="Times New Roman" w:eastAsia="Lucida Sans Unicode" w:hAnsi="Times New Roman" w:cs="Times New Roman"/>
                <w:sz w:val="20"/>
                <w:szCs w:val="20"/>
                <w:lang w:val="en-US" w:bidi="en-US"/>
              </w:rPr>
            </w:pPr>
            <w:r w:rsidRPr="00CD7FC7">
              <w:rPr>
                <w:rFonts w:ascii="Times New Roman" w:eastAsia="Lucida Sans Unicode" w:hAnsi="Times New Roman" w:cs="Times New Roman"/>
                <w:sz w:val="20"/>
                <w:szCs w:val="20"/>
                <w:lang w:val="en-US" w:bidi="en-US"/>
              </w:rPr>
              <w:t>дату ввода в эксплуатацию</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основные параметры заземлителей (материал, профиль, линейные размеры)</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величина сопротивления растеканию тока заземляющего устройства</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val="en-US" w:bidi="en-US"/>
              </w:rPr>
            </w:pPr>
            <w:r w:rsidRPr="00CD7FC7">
              <w:rPr>
                <w:rFonts w:ascii="Times New Roman" w:eastAsia="Lucida Sans Unicode" w:hAnsi="Times New Roman" w:cs="Times New Roman"/>
                <w:sz w:val="20"/>
                <w:szCs w:val="20"/>
                <w:lang w:val="en-US" w:bidi="en-US"/>
              </w:rPr>
              <w:t>удельное сопротивление грунта</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данные по напряжению прикосновения (при необходимости)</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данные по сопротивлению металлосвязи оборудования с заземляющим устройством</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ведомость осмотров и выявленных дефектов</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информация по устранению замечаний и дефектов</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4.3 К паспорту должны быть приложены</w:t>
            </w:r>
          </w:p>
        </w:tc>
        <w:tc>
          <w:tcPr>
            <w:tcW w:w="2126" w:type="dxa"/>
            <w:vMerge w:val="restart"/>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гл.2.7.;  п.2.7.15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данные о характере ремонтов и изменениях, внесенных в конструкцию устройства</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val="en-US" w:bidi="en-US"/>
              </w:rPr>
            </w:pPr>
            <w:r w:rsidRPr="00CD7FC7">
              <w:rPr>
                <w:rFonts w:ascii="Times New Roman" w:eastAsia="Lucida Sans Unicode" w:hAnsi="Times New Roman" w:cs="Times New Roman"/>
                <w:sz w:val="20"/>
                <w:szCs w:val="20"/>
                <w:lang w:val="en-US" w:bidi="en-US"/>
              </w:rPr>
              <w:t>результаты визуальных осмотров</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val="en-US" w:bidi="en-US"/>
              </w:rPr>
            </w:pPr>
            <w:r w:rsidRPr="00CD7FC7">
              <w:rPr>
                <w:rFonts w:ascii="Times New Roman" w:eastAsia="Lucida Sans Unicode" w:hAnsi="Times New Roman" w:cs="Times New Roman"/>
                <w:sz w:val="20"/>
                <w:szCs w:val="20"/>
                <w:lang w:val="en-US" w:bidi="en-US"/>
              </w:rPr>
              <w:t>осмотров со вскрытием грунта</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протоколы измерения параметров заземляющего устройства</w:t>
            </w:r>
          </w:p>
        </w:tc>
        <w:tc>
          <w:tcPr>
            <w:tcW w:w="2126" w:type="dxa"/>
            <w:vMerge/>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4.4 Наличие аварийного ЗИП и эксплуатационного ЗИП для светосигнального и электрического оборудования аэропорта (аэродрома).</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Утвержденный перечень и количество необходимого ЗИП.</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п.15, 16 ФАП№149</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48 раздел </w:t>
            </w:r>
            <w:r w:rsidRPr="00CD7FC7">
              <w:rPr>
                <w:rFonts w:ascii="Times New Roman" w:eastAsia="Lucida Sans Unicode" w:hAnsi="Times New Roman" w:cs="Times New Roman"/>
                <w:bCs/>
                <w:sz w:val="20"/>
                <w:szCs w:val="20"/>
                <w:lang w:val="en-US" w:bidi="en-US"/>
              </w:rPr>
              <w:t>III</w:t>
            </w:r>
            <w:r w:rsidRPr="00CD7FC7">
              <w:rPr>
                <w:rFonts w:ascii="Times New Roman" w:eastAsia="Lucida Sans Unicode" w:hAnsi="Times New Roman" w:cs="Times New Roman"/>
                <w:bCs/>
                <w:sz w:val="20"/>
                <w:szCs w:val="20"/>
                <w:lang w:bidi="en-US"/>
              </w:rPr>
              <w:t xml:space="preserve"> Федеральных авиационных правил «Требования к операторам аэродромов гражданской авиации. Форма и порядок выдачи документа, подтверждающего соответствие операторов аэродромов гражданской авиации требованиям федеральных авиационных правил», утвержденных приказом Минтранса России от 25.09.2015 № 286 (далее - ФАП №286)</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5</w:t>
            </w: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u w:val="single"/>
                <w:lang w:bidi="en-US"/>
              </w:rPr>
            </w:pPr>
            <w:r w:rsidRPr="00CD7FC7">
              <w:rPr>
                <w:rFonts w:ascii="Times New Roman" w:eastAsia="Lucida Sans Unicode" w:hAnsi="Times New Roman" w:cs="Times New Roman"/>
                <w:sz w:val="20"/>
                <w:szCs w:val="20"/>
                <w:u w:val="single"/>
                <w:lang w:bidi="en-US"/>
              </w:rPr>
              <w:t>Состояние устройств электрического освещения</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5.1 Наличие рабочего и аварийного освещения, отличие светильников аварийного освещения от светильников рабочего освещения знаками или окраской.</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п.2.12.2.</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п.2.12.3</w:t>
            </w:r>
          </w:p>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5.2 Соблюдение требования о питании светильников аварийного и рабочего освещения  от независимых источников.</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п.2.12.4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5.3 Наличие схемы сети электрического освещения, запаса калиброванных вставок, соответствующих светильников и ламп всех напряжений данной сети освещения.</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п.2.12.11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5.4 Наличие переносных электрических фонарей с автономным питанием.</w:t>
            </w:r>
          </w:p>
        </w:tc>
        <w:tc>
          <w:tcPr>
            <w:tcW w:w="2126" w:type="dxa"/>
            <w:vAlign w:val="center"/>
          </w:tcPr>
          <w:p w:rsidR="00CD7FC7" w:rsidRPr="00CD7FC7" w:rsidRDefault="00CD7FC7" w:rsidP="00CD7FC7">
            <w:pPr>
              <w:spacing w:after="0"/>
              <w:ind w:firstLine="72"/>
              <w:rPr>
                <w:rFonts w:ascii="Times New Roman" w:eastAsia="Times New Roman" w:hAnsi="Times New Roman" w:cs="Times New Roman"/>
                <w:bCs/>
                <w:sz w:val="20"/>
                <w:szCs w:val="20"/>
              </w:rPr>
            </w:pPr>
            <w:r w:rsidRPr="00CD7FC7">
              <w:rPr>
                <w:rFonts w:ascii="Times New Roman" w:eastAsia="Times New Roman" w:hAnsi="Times New Roman" w:cs="Times New Roman"/>
                <w:sz w:val="20"/>
                <w:szCs w:val="20"/>
              </w:rPr>
              <w:t>п.2.12.11 ПЭЭП</w:t>
            </w:r>
            <w:r w:rsidRPr="00CD7FC7">
              <w:rPr>
                <w:rFonts w:ascii="Times New Roman" w:eastAsia="Times New Roman" w:hAnsi="Times New Roman" w:cs="Times New Roman"/>
                <w:bCs/>
                <w:sz w:val="20"/>
                <w:szCs w:val="20"/>
              </w:rPr>
              <w:t xml:space="preserve"> </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5.5 Соблюдение  порядка осмотра и проверки сети аварийного освещения </w:t>
            </w:r>
            <w:r w:rsidRPr="00CD7FC7">
              <w:rPr>
                <w:rFonts w:ascii="Times New Roman" w:eastAsia="Times New Roman" w:hAnsi="Times New Roman" w:cs="Times New Roman"/>
                <w:i/>
                <w:sz w:val="20"/>
                <w:szCs w:val="20"/>
              </w:rPr>
              <w:t>(при отключении рабочего освещения - 2 раза в год)</w:t>
            </w:r>
          </w:p>
        </w:tc>
        <w:tc>
          <w:tcPr>
            <w:tcW w:w="2126" w:type="dxa"/>
            <w:vAlign w:val="center"/>
          </w:tcPr>
          <w:p w:rsidR="00CD7FC7" w:rsidRPr="00CD7FC7" w:rsidRDefault="00CD7FC7" w:rsidP="00CD7FC7">
            <w:pPr>
              <w:spacing w:after="0"/>
              <w:ind w:firstLine="72"/>
              <w:rPr>
                <w:rFonts w:ascii="Times New Roman" w:eastAsia="Times New Roman" w:hAnsi="Times New Roman" w:cs="Times New Roman"/>
                <w:bCs/>
                <w:sz w:val="20"/>
                <w:szCs w:val="20"/>
              </w:rPr>
            </w:pPr>
            <w:r w:rsidRPr="00CD7FC7">
              <w:rPr>
                <w:rFonts w:ascii="Times New Roman" w:eastAsia="Times New Roman" w:hAnsi="Times New Roman" w:cs="Times New Roman"/>
                <w:sz w:val="20"/>
                <w:szCs w:val="20"/>
              </w:rPr>
              <w:t>п.2.12.16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5.6 Наличие графика </w:t>
            </w:r>
            <w:r w:rsidRPr="00CD7FC7">
              <w:rPr>
                <w:rFonts w:ascii="Times New Roman" w:eastAsia="Times New Roman" w:hAnsi="Times New Roman" w:cs="Times New Roman"/>
                <w:i/>
                <w:sz w:val="20"/>
                <w:szCs w:val="20"/>
              </w:rPr>
              <w:t>(выписки)</w:t>
            </w:r>
            <w:r w:rsidRPr="00CD7FC7">
              <w:rPr>
                <w:rFonts w:ascii="Times New Roman" w:eastAsia="Times New Roman" w:hAnsi="Times New Roman" w:cs="Times New Roman"/>
                <w:sz w:val="20"/>
                <w:szCs w:val="20"/>
              </w:rPr>
              <w:t xml:space="preserve"> и акта о результатах замера, утвержденного ответственным за электрохозяйство Потребителя о проверке состояния стационарного оборудования и электропроводки аварийного и рабочего освещения, испытания и измерения сопротивления изоляции проводов, кабелей и заземляющих устройств </w:t>
            </w:r>
            <w:r w:rsidRPr="00CD7FC7">
              <w:rPr>
                <w:rFonts w:ascii="Times New Roman" w:eastAsia="Times New Roman" w:hAnsi="Times New Roman" w:cs="Times New Roman"/>
                <w:i/>
                <w:sz w:val="20"/>
                <w:szCs w:val="20"/>
              </w:rPr>
              <w:t>(при вводе в эксплуатацию, но не реже одного раза в три года).</w:t>
            </w:r>
            <w:r w:rsidRPr="00CD7FC7">
              <w:rPr>
                <w:rFonts w:ascii="Times New Roman" w:eastAsia="Times New Roman" w:hAnsi="Times New Roman" w:cs="Times New Roman"/>
                <w:sz w:val="20"/>
                <w:szCs w:val="20"/>
              </w:rPr>
              <w:t xml:space="preserve"> </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п.2.12.17 ПЭЭП</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6</w:t>
            </w:r>
          </w:p>
        </w:tc>
        <w:tc>
          <w:tcPr>
            <w:tcW w:w="3148"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bCs/>
                <w:i/>
                <w:sz w:val="20"/>
                <w:szCs w:val="20"/>
                <w:u w:val="single"/>
                <w:lang w:bidi="en-US"/>
              </w:rPr>
            </w:pPr>
            <w:r w:rsidRPr="00CD7FC7">
              <w:rPr>
                <w:rFonts w:ascii="Times New Roman" w:eastAsia="Lucida Sans Unicode" w:hAnsi="Times New Roman" w:cs="Times New Roman"/>
                <w:bCs/>
                <w:sz w:val="20"/>
                <w:szCs w:val="20"/>
                <w:u w:val="single"/>
                <w:lang w:bidi="en-US"/>
              </w:rPr>
              <w:t xml:space="preserve">Соответствие  нормам и требованиям охраны труда </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6.1 Удостоверение о проверке знаний по охране труда при эксплуатации электроустановок установленной формы с внесенными результаты проверки знаний</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Приложение 2 ФАП-149</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widowControl w:val="0"/>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6.2 Порядок учета, хранения и выдачи ключей от электроустановок  объекта</w:t>
            </w:r>
          </w:p>
        </w:tc>
        <w:tc>
          <w:tcPr>
            <w:tcW w:w="2126" w:type="dxa"/>
          </w:tcPr>
          <w:p w:rsidR="00CD7FC7" w:rsidRPr="00CD7FC7" w:rsidRDefault="00CD7FC7" w:rsidP="00CD7FC7">
            <w:pPr>
              <w:autoSpaceDE w:val="0"/>
              <w:autoSpaceDN w:val="0"/>
              <w:adjustRightInd w:val="0"/>
              <w:spacing w:after="0"/>
              <w:rPr>
                <w:rFonts w:ascii="Times New Roman" w:eastAsia="Times New Roman" w:hAnsi="Times New Roman" w:cs="Times New Roman"/>
                <w:bCs/>
                <w:sz w:val="20"/>
                <w:szCs w:val="20"/>
                <w:lang w:eastAsia="ru-RU"/>
              </w:rPr>
            </w:pPr>
            <w:r w:rsidRPr="00CD7FC7">
              <w:rPr>
                <w:rFonts w:ascii="Times New Roman" w:eastAsia="Times New Roman" w:hAnsi="Times New Roman" w:cs="Times New Roman"/>
                <w:bCs/>
                <w:sz w:val="20"/>
                <w:szCs w:val="20"/>
                <w:lang w:eastAsia="ru-RU"/>
              </w:rPr>
              <w:t xml:space="preserve">п. 3.13 раздел </w:t>
            </w:r>
            <w:r w:rsidRPr="00CD7FC7">
              <w:rPr>
                <w:rFonts w:ascii="Times New Roman" w:eastAsia="Times New Roman" w:hAnsi="Times New Roman" w:cs="Times New Roman"/>
                <w:bCs/>
                <w:sz w:val="20"/>
                <w:szCs w:val="20"/>
                <w:lang w:val="en-US" w:eastAsia="ru-RU"/>
              </w:rPr>
              <w:t>III</w:t>
            </w:r>
            <w:r w:rsidRPr="00CD7FC7">
              <w:rPr>
                <w:rFonts w:ascii="Times New Roman" w:eastAsia="Times New Roman" w:hAnsi="Times New Roman" w:cs="Times New Roman"/>
                <w:bCs/>
                <w:sz w:val="20"/>
                <w:szCs w:val="20"/>
                <w:lang w:eastAsia="ru-RU"/>
              </w:rPr>
              <w:t>, приказ Минтруда России № 328н</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widowControl w:val="0"/>
              <w:autoSpaceDE w:val="0"/>
              <w:autoSpaceDN w:val="0"/>
              <w:adjustRightInd w:val="0"/>
              <w:spacing w:after="0" w:line="240" w:lineRule="auto"/>
              <w:rPr>
                <w:rFonts w:ascii="Times New Roman" w:eastAsia="Times New Roman" w:hAnsi="Times New Roman" w:cs="Times New Roman"/>
                <w:spacing w:val="-2"/>
                <w:sz w:val="20"/>
                <w:szCs w:val="20"/>
              </w:rPr>
            </w:pPr>
            <w:r w:rsidRPr="00CD7FC7">
              <w:rPr>
                <w:rFonts w:ascii="Times New Roman" w:eastAsia="Times New Roman" w:hAnsi="Times New Roman" w:cs="Times New Roman"/>
                <w:sz w:val="20"/>
                <w:szCs w:val="20"/>
              </w:rPr>
              <w:t xml:space="preserve">6.3 Укомплектованность  электроустановок испытанными, готовыми к использованию защитными средствами и средствами оказания первой медицинской помощи  </w:t>
            </w:r>
          </w:p>
        </w:tc>
        <w:tc>
          <w:tcPr>
            <w:tcW w:w="2126" w:type="dxa"/>
          </w:tcPr>
          <w:p w:rsidR="00CD7FC7" w:rsidRPr="00CD7FC7" w:rsidRDefault="00CD7FC7" w:rsidP="00CD7FC7">
            <w:pPr>
              <w:widowControl w:val="0"/>
              <w:autoSpaceDE w:val="0"/>
              <w:autoSpaceDN w:val="0"/>
              <w:adjustRightInd w:val="0"/>
              <w:spacing w:after="0"/>
              <w:ind w:left="34"/>
              <w:rPr>
                <w:rFonts w:ascii="Times New Roman" w:eastAsia="Times New Roman" w:hAnsi="Times New Roman" w:cs="Times New Roman"/>
                <w:sz w:val="20"/>
                <w:szCs w:val="20"/>
              </w:rPr>
            </w:pPr>
            <w:r w:rsidRPr="00CD7FC7">
              <w:rPr>
                <w:rFonts w:ascii="Times New Roman" w:eastAsia="Times New Roman" w:hAnsi="Times New Roman" w:cs="Times New Roman"/>
                <w:bCs/>
                <w:iCs/>
                <w:sz w:val="20"/>
                <w:szCs w:val="20"/>
              </w:rPr>
              <w:t xml:space="preserve">ст. 1.7.15, ст. 1.7.16 </w:t>
            </w:r>
            <w:r w:rsidRPr="00CD7FC7">
              <w:rPr>
                <w:rFonts w:ascii="Times New Roman" w:eastAsia="Times New Roman" w:hAnsi="Times New Roman" w:cs="Times New Roman"/>
                <w:sz w:val="20"/>
                <w:szCs w:val="20"/>
              </w:rPr>
              <w:t>ПЭЭП</w:t>
            </w:r>
          </w:p>
          <w:p w:rsidR="00CD7FC7" w:rsidRPr="00CD7FC7" w:rsidRDefault="00CD7FC7" w:rsidP="00CD7FC7">
            <w:pPr>
              <w:widowControl w:val="0"/>
              <w:autoSpaceDE w:val="0"/>
              <w:autoSpaceDN w:val="0"/>
              <w:adjustRightInd w:val="0"/>
              <w:spacing w:after="0"/>
              <w:ind w:left="34"/>
              <w:rPr>
                <w:rFonts w:ascii="Times New Roman" w:eastAsia="Times New Roman" w:hAnsi="Times New Roman" w:cs="Times New Roman"/>
                <w:i/>
                <w:sz w:val="20"/>
                <w:szCs w:val="20"/>
              </w:rPr>
            </w:pPr>
          </w:p>
          <w:p w:rsidR="00CD7FC7" w:rsidRPr="00CD7FC7" w:rsidRDefault="00CD7FC7" w:rsidP="00CD7FC7">
            <w:pPr>
              <w:widowControl w:val="0"/>
              <w:autoSpaceDE w:val="0"/>
              <w:autoSpaceDN w:val="0"/>
              <w:adjustRightInd w:val="0"/>
              <w:spacing w:after="0"/>
              <w:ind w:left="34"/>
              <w:rPr>
                <w:rFonts w:ascii="Times New Roman" w:eastAsia="Times New Roman" w:hAnsi="Times New Roman" w:cs="Times New Roman"/>
                <w:i/>
                <w:spacing w:val="-2"/>
                <w:sz w:val="20"/>
                <w:szCs w:val="20"/>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6.4 Соответствие норм и сроков эксплуатационных электрических испытаний средств защиты </w:t>
            </w:r>
          </w:p>
        </w:tc>
        <w:tc>
          <w:tcPr>
            <w:tcW w:w="2126" w:type="dxa"/>
          </w:tcPr>
          <w:p w:rsidR="00CD7FC7" w:rsidRPr="00CD7FC7" w:rsidRDefault="00CD7FC7" w:rsidP="00CD7FC7">
            <w:pPr>
              <w:widowControl w:val="0"/>
              <w:suppressAutoHyphens/>
              <w:spacing w:after="0"/>
              <w:rPr>
                <w:rFonts w:ascii="Times New Roman" w:eastAsia="Lucida Sans Unicode" w:hAnsi="Times New Roman" w:cs="Times New Roman"/>
                <w:bCs/>
                <w:iCs/>
                <w:sz w:val="20"/>
                <w:szCs w:val="20"/>
                <w:lang w:bidi="en-US"/>
              </w:rPr>
            </w:pPr>
            <w:r w:rsidRPr="00CD7FC7">
              <w:rPr>
                <w:rFonts w:ascii="Times New Roman" w:eastAsia="Lucida Sans Unicode" w:hAnsi="Times New Roman" w:cs="Times New Roman"/>
                <w:bCs/>
                <w:iCs/>
                <w:sz w:val="20"/>
                <w:szCs w:val="20"/>
                <w:lang w:bidi="en-US"/>
              </w:rPr>
              <w:t>Прил. 7</w:t>
            </w:r>
          </w:p>
          <w:p w:rsidR="00CD7FC7" w:rsidRPr="00CD7FC7" w:rsidRDefault="00CD7FC7" w:rsidP="00CD7FC7">
            <w:pPr>
              <w:widowControl w:val="0"/>
              <w:suppressAutoHyphens/>
              <w:spacing w:after="0"/>
              <w:rPr>
                <w:rFonts w:ascii="Times New Roman" w:eastAsia="Lucida Sans Unicode" w:hAnsi="Times New Roman" w:cs="Times New Roman"/>
                <w:bCs/>
                <w:iCs/>
                <w:sz w:val="20"/>
                <w:szCs w:val="20"/>
                <w:lang w:bidi="en-US"/>
              </w:rPr>
            </w:pPr>
            <w:r w:rsidRPr="00CD7FC7">
              <w:rPr>
                <w:rFonts w:ascii="Times New Roman" w:eastAsia="Lucida Sans Unicode" w:hAnsi="Times New Roman" w:cs="Times New Roman"/>
                <w:bCs/>
                <w:iCs/>
                <w:sz w:val="20"/>
                <w:szCs w:val="20"/>
                <w:lang w:bidi="en-US"/>
              </w:rPr>
              <w:t>приказа  Минэнерго России от 30.06.2003г.№261 «Об утверждении Инструкции по применению и испытанию средств защиты, используемых в электроустановках» (далее - приказ  Минэнерго России от 30.06.2003г.№261)</w:t>
            </w:r>
          </w:p>
          <w:p w:rsidR="00CD7FC7" w:rsidRPr="00CD7FC7" w:rsidRDefault="00CD7FC7" w:rsidP="00CD7FC7">
            <w:pPr>
              <w:widowControl w:val="0"/>
              <w:suppressAutoHyphens/>
              <w:spacing w:after="0"/>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bCs/>
                <w:sz w:val="20"/>
                <w:szCs w:val="20"/>
                <w:lang w:bidi="en-US"/>
              </w:rPr>
              <w:t>Приложение 2 ФАП-149</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vAlign w:val="center"/>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6.5 Журнал учета и содержания средств защиты с записью результатов их осмотра, соответствие журнала установленным требованиям. </w:t>
            </w:r>
          </w:p>
        </w:tc>
        <w:tc>
          <w:tcPr>
            <w:tcW w:w="2126" w:type="dxa"/>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ст. 1.4.3,</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Прил. 1</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приказа  Минэнерго России от 30.06.2003г.№261</w:t>
            </w:r>
          </w:p>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bCs/>
                <w:sz w:val="20"/>
                <w:szCs w:val="20"/>
              </w:rPr>
              <w:t>Приложение 2 ФАП-149</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6.6 Журнал испытаний средств защиты из диэлектрической резины и полимерных материалов, наличие протоколов, соответствие журнала установленным требованиям.</w:t>
            </w:r>
          </w:p>
        </w:tc>
        <w:tc>
          <w:tcPr>
            <w:tcW w:w="2126"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bCs/>
                <w:iCs/>
                <w:sz w:val="20"/>
                <w:szCs w:val="20"/>
                <w:lang w:bidi="en-US"/>
              </w:rPr>
            </w:pPr>
            <w:r w:rsidRPr="00CD7FC7">
              <w:rPr>
                <w:rFonts w:ascii="Times New Roman" w:eastAsia="Lucida Sans Unicode" w:hAnsi="Times New Roman" w:cs="Times New Roman"/>
                <w:sz w:val="20"/>
                <w:szCs w:val="20"/>
                <w:lang w:bidi="en-US"/>
              </w:rPr>
              <w:t>ст.1.4.6.</w:t>
            </w:r>
          </w:p>
          <w:p w:rsidR="00CD7FC7" w:rsidRPr="00CD7FC7" w:rsidRDefault="00CD7FC7" w:rsidP="00CD7FC7">
            <w:pPr>
              <w:widowControl w:val="0"/>
              <w:suppressAutoHyphens/>
              <w:spacing w:after="0" w:line="240" w:lineRule="auto"/>
              <w:rPr>
                <w:rFonts w:ascii="Times New Roman" w:eastAsia="Lucida Sans Unicode" w:hAnsi="Times New Roman" w:cs="Times New Roman"/>
                <w:bCs/>
                <w:iCs/>
                <w:sz w:val="20"/>
                <w:szCs w:val="20"/>
                <w:lang w:bidi="en-US"/>
              </w:rPr>
            </w:pPr>
            <w:r w:rsidRPr="00CD7FC7">
              <w:rPr>
                <w:rFonts w:ascii="Times New Roman" w:eastAsia="Lucida Sans Unicode" w:hAnsi="Times New Roman" w:cs="Times New Roman"/>
                <w:bCs/>
                <w:iCs/>
                <w:sz w:val="20"/>
                <w:szCs w:val="20"/>
                <w:lang w:bidi="en-US"/>
              </w:rPr>
              <w:t>Прил. 2</w:t>
            </w:r>
          </w:p>
          <w:p w:rsidR="00CD7FC7" w:rsidRPr="00CD7FC7" w:rsidRDefault="00CD7FC7" w:rsidP="00CD7FC7">
            <w:pPr>
              <w:widowControl w:val="0"/>
              <w:suppressAutoHyphens/>
              <w:spacing w:after="0" w:line="240" w:lineRule="auto"/>
              <w:rPr>
                <w:rFonts w:ascii="Times New Roman" w:eastAsia="Lucida Sans Unicode" w:hAnsi="Times New Roman" w:cs="Times New Roman"/>
                <w:bCs/>
                <w:iCs/>
                <w:sz w:val="20"/>
                <w:szCs w:val="20"/>
                <w:lang w:bidi="en-US"/>
              </w:rPr>
            </w:pPr>
            <w:r w:rsidRPr="00CD7FC7">
              <w:rPr>
                <w:rFonts w:ascii="Times New Roman" w:eastAsia="Lucida Sans Unicode" w:hAnsi="Times New Roman" w:cs="Times New Roman"/>
                <w:bCs/>
                <w:iCs/>
                <w:sz w:val="20"/>
                <w:szCs w:val="20"/>
                <w:lang w:bidi="en-US"/>
              </w:rPr>
              <w:t>приказа  Минэнерго России от 30.06.2003г.№261</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bCs/>
                <w:sz w:val="20"/>
                <w:szCs w:val="20"/>
                <w:lang w:bidi="en-US"/>
              </w:rPr>
              <w:t>Приложение 2 ФАП-149</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i/>
                <w:sz w:val="20"/>
                <w:szCs w:val="20"/>
              </w:rPr>
            </w:pPr>
            <w:r w:rsidRPr="00CD7FC7">
              <w:rPr>
                <w:rFonts w:ascii="Times New Roman" w:eastAsia="Times New Roman" w:hAnsi="Times New Roman" w:cs="Times New Roman"/>
                <w:sz w:val="20"/>
                <w:szCs w:val="20"/>
              </w:rPr>
              <w:t xml:space="preserve">6.7 Наличие сертификатов качества на каски защитные, соответствие цвета корпусов касок установленным требованиям </w:t>
            </w:r>
            <w:r w:rsidRPr="00CD7FC7">
              <w:rPr>
                <w:rFonts w:ascii="Times New Roman" w:eastAsia="Times New Roman" w:hAnsi="Times New Roman" w:cs="Times New Roman"/>
                <w:i/>
                <w:sz w:val="20"/>
                <w:szCs w:val="20"/>
              </w:rPr>
              <w:t>(белый - для руководящего состава, начальников цехов, участков, работников службы охраны труда, государственных инспекторов органов надзора и контроля; красный - для мастеров, прорабов, инженерно-технических работников, главных механиков и главных энергетиков; желтый и оранжевый - для рабочих и младшего обслуживающего персонала)</w:t>
            </w:r>
          </w:p>
        </w:tc>
        <w:tc>
          <w:tcPr>
            <w:tcW w:w="2126" w:type="dxa"/>
          </w:tcPr>
          <w:p w:rsidR="00CD7FC7" w:rsidRPr="00CD7FC7" w:rsidRDefault="00CD7FC7" w:rsidP="00CD7FC7">
            <w:pPr>
              <w:widowControl w:val="0"/>
              <w:tabs>
                <w:tab w:val="center" w:pos="7285"/>
              </w:tabs>
              <w:suppressAutoHyphens/>
              <w:spacing w:after="0" w:line="240" w:lineRule="auto"/>
              <w:rPr>
                <w:rFonts w:ascii="Times New Roman" w:eastAsia="Lucida Sans Unicode" w:hAnsi="Times New Roman" w:cs="Times New Roman"/>
                <w:bCs/>
                <w:sz w:val="20"/>
                <w:szCs w:val="20"/>
                <w:highlight w:val="yellow"/>
                <w:lang w:bidi="en-US"/>
              </w:rPr>
            </w:pPr>
            <w:r w:rsidRPr="00CD7FC7">
              <w:rPr>
                <w:rFonts w:ascii="Times New Roman" w:eastAsia="Lucida Sans Unicode" w:hAnsi="Times New Roman" w:cs="Times New Roman"/>
                <w:bCs/>
                <w:sz w:val="20"/>
                <w:szCs w:val="20"/>
                <w:lang w:bidi="en-US"/>
              </w:rPr>
              <w:t>Приложение 2 ФАП-149</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widowControl w:val="0"/>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6.8 Соблюдение условий хранения средств защиты, наличие в местах хранения перечней средств защиты</w:t>
            </w:r>
          </w:p>
        </w:tc>
        <w:tc>
          <w:tcPr>
            <w:tcW w:w="2126" w:type="dxa"/>
            <w:vAlign w:val="center"/>
          </w:tcPr>
          <w:p w:rsidR="00CD7FC7" w:rsidRPr="00CD7FC7" w:rsidRDefault="00CD7FC7" w:rsidP="00CD7FC7">
            <w:pPr>
              <w:widowControl w:val="0"/>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п.1.3.9</w:t>
            </w:r>
          </w:p>
          <w:p w:rsidR="00CD7FC7" w:rsidRPr="00CD7FC7" w:rsidRDefault="00CD7FC7" w:rsidP="00CD7FC7">
            <w:pPr>
              <w:widowControl w:val="0"/>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приказа Минэнерго</w:t>
            </w:r>
            <w:r w:rsidRPr="00CD7FC7">
              <w:rPr>
                <w:rFonts w:ascii="Times New Roman" w:eastAsia="Times New Roman" w:hAnsi="Times New Roman" w:cs="Times New Roman"/>
                <w:i/>
                <w:sz w:val="20"/>
                <w:szCs w:val="20"/>
              </w:rPr>
              <w:t xml:space="preserve"> </w:t>
            </w:r>
            <w:r w:rsidRPr="00CD7FC7">
              <w:rPr>
                <w:rFonts w:ascii="Times New Roman" w:eastAsia="Times New Roman" w:hAnsi="Times New Roman" w:cs="Times New Roman"/>
                <w:sz w:val="20"/>
                <w:szCs w:val="20"/>
              </w:rPr>
              <w:t>России от 30.06.2003г.№261</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autoSpaceDE w:val="0"/>
              <w:autoSpaceDN w:val="0"/>
              <w:adjustRightInd w:val="0"/>
              <w:spacing w:after="0" w:line="240" w:lineRule="auto"/>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6.9 Соответствие плакатов и знаков безопасности  требованиями государственного стандарта.</w:t>
            </w:r>
          </w:p>
        </w:tc>
        <w:tc>
          <w:tcPr>
            <w:tcW w:w="2126" w:type="dxa"/>
          </w:tcPr>
          <w:p w:rsidR="00CD7FC7" w:rsidRPr="00CD7FC7" w:rsidRDefault="00CD7FC7" w:rsidP="00CD7FC7">
            <w:pPr>
              <w:widowControl w:val="0"/>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ст.2.18.2</w:t>
            </w:r>
          </w:p>
          <w:p w:rsidR="00CD7FC7" w:rsidRPr="00CD7FC7" w:rsidRDefault="00CD7FC7" w:rsidP="00CD7FC7">
            <w:pPr>
              <w:widowControl w:val="0"/>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приказа Минэнерго России от 30.06.2003г.№261</w:t>
            </w:r>
          </w:p>
          <w:p w:rsidR="00CD7FC7" w:rsidRPr="00CD7FC7" w:rsidRDefault="00CD7FC7" w:rsidP="00CD7FC7">
            <w:pPr>
              <w:widowControl w:val="0"/>
              <w:autoSpaceDE w:val="0"/>
              <w:autoSpaceDN w:val="0"/>
              <w:adjustRightInd w:val="0"/>
              <w:spacing w:after="0"/>
              <w:rPr>
                <w:rFonts w:ascii="Times New Roman" w:eastAsia="Times New Roman" w:hAnsi="Times New Roman" w:cs="Times New Roman"/>
                <w:sz w:val="20"/>
                <w:szCs w:val="20"/>
              </w:rPr>
            </w:pPr>
            <w:r w:rsidRPr="00CD7FC7">
              <w:rPr>
                <w:rFonts w:ascii="Times New Roman" w:eastAsia="Times New Roman" w:hAnsi="Times New Roman" w:cs="Times New Roman"/>
                <w:sz w:val="20"/>
                <w:szCs w:val="20"/>
              </w:rPr>
              <w:t xml:space="preserve"> </w:t>
            </w:r>
            <w:r w:rsidRPr="00CD7FC7">
              <w:rPr>
                <w:rFonts w:ascii="Times New Roman" w:eastAsia="Times New Roman" w:hAnsi="Times New Roman" w:cs="Times New Roman"/>
                <w:bCs/>
                <w:sz w:val="20"/>
                <w:szCs w:val="20"/>
              </w:rPr>
              <w:t>Приложение 2 ФАП-149</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6.10 Обеспечение работников специальной одеждой, специальной обувью и другими средствами индивидуальной защиты в соответствии с действующими Нормами и Правилами</w:t>
            </w:r>
          </w:p>
        </w:tc>
        <w:tc>
          <w:tcPr>
            <w:tcW w:w="2126" w:type="dxa"/>
            <w:vAlign w:val="center"/>
          </w:tcPr>
          <w:p w:rsidR="00CD7FC7" w:rsidRPr="00CD7FC7" w:rsidRDefault="00CD7FC7" w:rsidP="00CD7FC7">
            <w:pPr>
              <w:widowControl w:val="0"/>
              <w:suppressAutoHyphens/>
              <w:spacing w:after="0"/>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sz w:val="20"/>
                <w:szCs w:val="20"/>
                <w:lang w:bidi="en-US"/>
              </w:rPr>
              <w:t xml:space="preserve">Приказ Минздравсоцразвития России от 22.06.2009 </w:t>
            </w:r>
          </w:p>
          <w:p w:rsidR="00CD7FC7" w:rsidRPr="00CD7FC7" w:rsidRDefault="00CD7FC7" w:rsidP="00CD7FC7">
            <w:pPr>
              <w:widowControl w:val="0"/>
              <w:suppressAutoHyphens/>
              <w:spacing w:after="0"/>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sz w:val="20"/>
                <w:szCs w:val="20"/>
                <w:lang w:bidi="en-US"/>
              </w:rPr>
              <w:t>№ 357н «Об утверждении Типовых норм бесплатной выдачи специальной одежды, специальной обуви и других средств индивидуальной защиты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3148" w:type="dxa"/>
          </w:tcPr>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r w:rsidRPr="00CD7FC7">
              <w:rPr>
                <w:rFonts w:ascii="Times New Roman" w:eastAsia="Lucida Sans Unicode" w:hAnsi="Times New Roman" w:cs="Times New Roman"/>
                <w:bCs/>
                <w:sz w:val="20"/>
                <w:szCs w:val="20"/>
                <w:lang w:bidi="en-US"/>
              </w:rPr>
              <w:t xml:space="preserve">6.11 Порядок организации хранения </w:t>
            </w:r>
            <w:r w:rsidRPr="00CD7FC7">
              <w:rPr>
                <w:rFonts w:ascii="Times New Roman" w:eastAsia="Lucida Sans Unicode" w:hAnsi="Times New Roman" w:cs="Times New Roman"/>
                <w:sz w:val="20"/>
                <w:szCs w:val="20"/>
                <w:lang w:bidi="en-US"/>
              </w:rPr>
              <w:t>специальной одежды, специальной обуви</w:t>
            </w:r>
            <w:r w:rsidRPr="00CD7FC7">
              <w:rPr>
                <w:rFonts w:ascii="Times New Roman" w:eastAsia="Lucida Sans Unicode" w:hAnsi="Times New Roman" w:cs="Times New Roman"/>
                <w:bCs/>
                <w:sz w:val="20"/>
                <w:szCs w:val="20"/>
                <w:lang w:bidi="en-US"/>
              </w:rPr>
              <w:t xml:space="preserve"> и ухода за ними, </w:t>
            </w:r>
            <w:r w:rsidRPr="00CD7FC7">
              <w:rPr>
                <w:rFonts w:ascii="Times New Roman" w:eastAsia="Lucida Sans Unicode" w:hAnsi="Times New Roman" w:cs="Times New Roman"/>
                <w:sz w:val="20"/>
                <w:szCs w:val="20"/>
                <w:lang w:bidi="en-US"/>
              </w:rPr>
              <w:t>наличие специально оборудованного помещения (гардеробной)</w:t>
            </w:r>
          </w:p>
        </w:tc>
        <w:tc>
          <w:tcPr>
            <w:tcW w:w="2126" w:type="dxa"/>
            <w:vAlign w:val="center"/>
          </w:tcPr>
          <w:p w:rsidR="00CD7FC7" w:rsidRPr="00CD7FC7" w:rsidRDefault="00CD7FC7" w:rsidP="00CD7FC7">
            <w:pPr>
              <w:widowControl w:val="0"/>
              <w:autoSpaceDE w:val="0"/>
              <w:autoSpaceDN w:val="0"/>
              <w:adjustRightInd w:val="0"/>
              <w:spacing w:after="0"/>
              <w:rPr>
                <w:rFonts w:ascii="Times New Roman" w:eastAsia="Times New Roman" w:hAnsi="Times New Roman" w:cs="Times New Roman"/>
                <w:bCs/>
                <w:sz w:val="20"/>
                <w:szCs w:val="20"/>
              </w:rPr>
            </w:pPr>
            <w:r w:rsidRPr="00CD7FC7">
              <w:rPr>
                <w:rFonts w:ascii="Times New Roman" w:eastAsia="Times New Roman" w:hAnsi="Times New Roman" w:cs="Times New Roman"/>
                <w:bCs/>
                <w:sz w:val="20"/>
                <w:szCs w:val="20"/>
              </w:rPr>
              <w:t>п. 31</w:t>
            </w:r>
            <w:r w:rsidRPr="00CD7FC7">
              <w:rPr>
                <w:rFonts w:ascii="Calibri" w:eastAsia="Calibri" w:hAnsi="Calibri" w:cs="Times New Roman"/>
                <w:sz w:val="20"/>
                <w:szCs w:val="20"/>
              </w:rPr>
              <w:t xml:space="preserve"> </w:t>
            </w:r>
            <w:r w:rsidRPr="00CD7FC7">
              <w:rPr>
                <w:rFonts w:ascii="Times New Roman" w:eastAsia="Times New Roman" w:hAnsi="Times New Roman" w:cs="Times New Roman"/>
                <w:bCs/>
                <w:sz w:val="20"/>
                <w:szCs w:val="20"/>
              </w:rPr>
              <w:t xml:space="preserve">Приказа Минздравсоцразвития России от 1.06.2009 </w:t>
            </w:r>
          </w:p>
          <w:p w:rsidR="00CD7FC7" w:rsidRPr="00CD7FC7" w:rsidRDefault="00CD7FC7" w:rsidP="00CD7FC7">
            <w:pPr>
              <w:widowControl w:val="0"/>
              <w:autoSpaceDE w:val="0"/>
              <w:autoSpaceDN w:val="0"/>
              <w:adjustRightInd w:val="0"/>
              <w:spacing w:after="0"/>
              <w:rPr>
                <w:rFonts w:ascii="Times New Roman" w:eastAsia="Times New Roman" w:hAnsi="Times New Roman" w:cs="Times New Roman"/>
                <w:bCs/>
                <w:sz w:val="20"/>
                <w:szCs w:val="20"/>
              </w:rPr>
            </w:pPr>
            <w:r w:rsidRPr="00CD7FC7">
              <w:rPr>
                <w:rFonts w:ascii="Times New Roman" w:eastAsia="Times New Roman" w:hAnsi="Times New Roman" w:cs="Times New Roman"/>
                <w:bCs/>
                <w:sz w:val="20"/>
                <w:szCs w:val="20"/>
              </w:rPr>
              <w:t>№ 290н «Об утверждении Межотраслевых правил обеспечения работников специальной одеждой, специальной обувью и другими средствами индивидуальной защиты»</w:t>
            </w:r>
          </w:p>
          <w:p w:rsidR="00CD7FC7" w:rsidRPr="00CD7FC7" w:rsidRDefault="00CD7FC7" w:rsidP="00CD7FC7">
            <w:pPr>
              <w:widowControl w:val="0"/>
              <w:suppressAutoHyphens/>
              <w:spacing w:after="0" w:line="240" w:lineRule="auto"/>
              <w:rPr>
                <w:rFonts w:ascii="Times New Roman" w:eastAsia="Lucida Sans Unicode" w:hAnsi="Times New Roman" w:cs="Times New Roman"/>
                <w:sz w:val="20"/>
                <w:szCs w:val="20"/>
                <w:lang w:bidi="en-US"/>
              </w:rPr>
            </w:pPr>
          </w:p>
        </w:tc>
        <w:tc>
          <w:tcPr>
            <w:tcW w:w="70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022"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tabs>
                <w:tab w:val="center" w:pos="7285"/>
              </w:tabs>
              <w:suppressAutoHyphens/>
              <w:spacing w:after="0" w:line="240" w:lineRule="auto"/>
              <w:jc w:val="center"/>
              <w:rPr>
                <w:rFonts w:ascii="Times New Roman" w:eastAsia="Lucida Sans Unicode" w:hAnsi="Times New Roman" w:cs="Times New Roman"/>
                <w:bCs/>
                <w:sz w:val="20"/>
                <w:szCs w:val="20"/>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Cs/>
          <w:iCs/>
          <w:sz w:val="20"/>
          <w:szCs w:val="20"/>
        </w:rPr>
      </w:pPr>
    </w:p>
    <w:p w:rsidR="00CD7FC7" w:rsidRPr="00CD7FC7" w:rsidRDefault="00CD7FC7" w:rsidP="00CD7FC7">
      <w:pPr>
        <w:spacing w:after="0"/>
        <w:ind w:right="139"/>
        <w:rPr>
          <w:rFonts w:ascii="Times New Roman" w:eastAsia="Calibri" w:hAnsi="Times New Roman" w:cs="Times New Roman"/>
          <w:bCs/>
          <w:iCs/>
          <w:sz w:val="20"/>
          <w:szCs w:val="20"/>
        </w:rPr>
      </w:pPr>
      <w:r w:rsidRPr="00CD7FC7">
        <w:rPr>
          <w:rFonts w:ascii="Times New Roman" w:eastAsia="Calibri" w:hAnsi="Times New Roman" w:cs="Times New Roman"/>
          <w:bCs/>
          <w:iCs/>
          <w:noProof/>
          <w:sz w:val="20"/>
          <w:szCs w:val="20"/>
          <w:lang w:eastAsia="ru-RU"/>
        </w:rPr>
        <mc:AlternateContent>
          <mc:Choice Requires="wps">
            <w:drawing>
              <wp:anchor distT="0" distB="0" distL="114300" distR="114300" simplePos="0" relativeHeight="251722752" behindDoc="0" locked="0" layoutInCell="1" allowOverlap="1" wp14:anchorId="620FA130" wp14:editId="0CA78ECC">
                <wp:simplePos x="0" y="0"/>
                <wp:positionH relativeFrom="column">
                  <wp:posOffset>3437338</wp:posOffset>
                </wp:positionH>
                <wp:positionV relativeFrom="paragraph">
                  <wp:posOffset>117475</wp:posOffset>
                </wp:positionV>
                <wp:extent cx="2926080" cy="0"/>
                <wp:effectExtent l="0" t="0" r="26035" b="28575"/>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59B83C2A" id="Прямая соединительная линия 4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UfS/QEAAKwDAAAOAAAAZHJzL2Uyb0RvYy54bWysU82O0zAQviPxDpbvNN0C1RI13cNWywVB&#10;JZYHmHWcxpL/5DFNewPOSH0EXoEDSCst8AzJGzF2u6XADZGDM/Zkvpnv85fZxcZotpYBlbMVPxuN&#10;OZNWuFrZVcXfXF89OucMI9gatLOy4luJ/GL+8MGs86WcuNbpWgZGIBbLzle8jdGXRYGilQZw5Ly0&#10;lGxcMBBpG1ZFHaAjdKOLyXg8LToXah+ckIh0utgn+TzjN40U8VXToIxMV5xmi3kNeb1JazGfQbkK&#10;4FslDmPAP0xhQFlqeoRaQAT2Nqi/oIwSwaFr4kg4U7imUUJmDsTmbPwHm9cteJm5kDjojzLh/4MV&#10;L9fLwFRd8Sd0UxYM3VH/aXg37Ppv/edhx4b3/Y/+a/+lv+2/97fDB4rvho8Up2R/dzjeMSonLTuP&#10;JUFe2mU47NAvQxJm0wST3kSZbbL+26P+chOZoMPJs8l0fE7XJO5zxa9CHzA+l86wFFRcK5ukgRLW&#10;LzBSM/r0/pN0bN2V0jpfr7asq/j08dOEDGSyRkOk0HiijXbFGegVuVfEkBHRaVWn6oSDW7zUga2B&#10;DES+q113TeNypgEjJYhDfhJ5muC30jTOArDdF+fU3m9GRTK9Vqbi56fV2qaOMtv2QCoJupcwRTeu&#10;3mZli7QjS+SmB/smz53uKT79yeY/AQAA//8DAFBLAwQUAAYACAAAACEAAnQ6Jd0AAAAKAQAADwAA&#10;AGRycy9kb3ducmV2LnhtbEyPTU/DMAyG70j8h8hI3FjSlcFUmk5oaAduo4DEMWvcD2icqkm38u/x&#10;xAGO9vvo9eN8M7teHHEMnScNyUKBQKq87ajR8Pa6u1mDCNGQNb0n1PCNATbF5UVuMutP9ILHMjaC&#10;SyhkRkMb45BJGaoWnQkLPyBxVvvRmcjj2Eg7mhOXu14ulbqTznTEF1oz4LbF6qucnIZpv61Vt0vn&#10;z4+0lNPz/f79qW60vr6aHx9ARJzjHwxnfVaHgp0OfiIbRK9hdZukjHKwXoE4A0otExCH340scvn/&#10;heIHAAD//wMAUEsBAi0AFAAGAAgAAAAhALaDOJL+AAAA4QEAABMAAAAAAAAAAAAAAAAAAAAAAFtD&#10;b250ZW50X1R5cGVzXS54bWxQSwECLQAUAAYACAAAACEAOP0h/9YAAACUAQAACwAAAAAAAAAAAAAA&#10;AAAvAQAAX3JlbHMvLnJlbHNQSwECLQAUAAYACAAAACEAfblH0v0BAACsAwAADgAAAAAAAAAAAAAA&#10;AAAuAgAAZHJzL2Uyb0RvYy54bWxQSwECLQAUAAYACAAAACEAAnQ6Jd0AAAAKAQAADwAAAAAAAAAA&#10;AAAAAABXBAAAZHJzL2Rvd25yZXYueG1sUEsFBgAAAAAEAAQA8wAAAGEFAAAAAA==&#10;" strokecolor="windowText" strokeweight=".5pt">
                <v:stroke joinstyle="miter"/>
              </v:line>
            </w:pict>
          </mc:Fallback>
        </mc:AlternateContent>
      </w:r>
      <w:r w:rsidRPr="00CD7FC7">
        <w:rPr>
          <w:rFonts w:ascii="Times New Roman" w:eastAsia="Calibri" w:hAnsi="Times New Roman" w:cs="Times New Roman"/>
          <w:bCs/>
          <w:iCs/>
          <w:noProof/>
          <w:sz w:val="20"/>
          <w:szCs w:val="20"/>
          <w:lang w:eastAsia="ru-RU"/>
        </w:rPr>
        <mc:AlternateContent>
          <mc:Choice Requires="wps">
            <w:drawing>
              <wp:anchor distT="0" distB="0" distL="114300" distR="114300" simplePos="0" relativeHeight="251721728" behindDoc="0" locked="0" layoutInCell="1" allowOverlap="1" wp14:anchorId="131DF237" wp14:editId="7EE1F41B">
                <wp:simplePos x="0" y="0"/>
                <wp:positionH relativeFrom="column">
                  <wp:posOffset>19381</wp:posOffset>
                </wp:positionH>
                <wp:positionV relativeFrom="paragraph">
                  <wp:posOffset>166122</wp:posOffset>
                </wp:positionV>
                <wp:extent cx="1423284" cy="0"/>
                <wp:effectExtent l="0" t="0" r="0" b="0"/>
                <wp:wrapNone/>
                <wp:docPr id="49" name="Прямая соединительная линия 49"/>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4A7E8641" id="Прямая соединительная линия 4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Su/wEAAKwDAAAOAAAAZHJzL2Uyb0RvYy54bWysU82O0zAQviPxDpbvNG23rErUdA9bLRcE&#10;lVgewOs4iSX/yWOa9gackfoIvAIHkFZa2GdI3mjHbrYUuCFycMYezzfzffmyuNhqRTbCg7SmoJPR&#10;mBJhuC2lqQv67vrq2ZwSCMyUTFkjCroTQC+WT58sWpeLqW2sKoUnCGIgb11BmxBcnmXAG6EZjKwT&#10;BpOV9ZoF3Po6Kz1rEV2rbDoen2et9aXzlgsAPF0dknSZ8KtK8PCmqkAEogqKs4W0+rTexDVbLlhe&#10;e+YayYcx2D9MoZk02PQItWKBkfde/gWlJfcWbBVG3OrMVpXkInFANpPxH2zeNsyJxAXFAXeUCf4f&#10;LH+9WXsiy4LOXlBimMZv1H3pP/T77kf3td+T/mN3333vvnW33c/utv+E8V3/GeOY7O6G4z3BctSy&#10;dZAj5KVZ+2EHbu2jMNvK6/hGymSb9N8d9RfbQDgeTmbTs+l8Rgl/zGW/Cp2H8FJYTWJQUCVNlIbl&#10;bPMKAjbDq49X4rGxV1Kp9HmVIW1Bz8+eowE4Q5NVigUMtUPaYGpKmKrRvTz4hAhWyTJWRxzYwaXy&#10;ZMPQQOi70rbXOC4likHABHJITySPE/xWGsdZMWgOxSl18JuWAU2vpC7o/LRamdhRJNsOpKKgBwlj&#10;dGPLXVI2izu0RGo62Dd67nSP8elPtnwA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yjZ0rv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0"/>
          <w:szCs w:val="20"/>
        </w:rPr>
      </w:pPr>
      <w:r w:rsidRPr="00CD7FC7">
        <w:rPr>
          <w:rFonts w:ascii="Times New Roman" w:eastAsia="Calibri" w:hAnsi="Times New Roman" w:cs="Times New Roman"/>
          <w:bCs/>
          <w:iCs/>
          <w:sz w:val="20"/>
          <w:szCs w:val="20"/>
        </w:rPr>
        <w:t xml:space="preserve">         (подпись)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sz w:val="20"/>
          <w:szCs w:val="20"/>
        </w:rPr>
      </w:pPr>
    </w:p>
    <w:tbl>
      <w:tblPr>
        <w:tblStyle w:val="12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jc w:val="center"/>
              <w:rPr>
                <w:rFonts w:ascii="Times New Roman" w:eastAsia="Calibri" w:hAnsi="Times New Roman" w:cs="Times New Roman"/>
              </w:rPr>
            </w:pPr>
          </w:p>
        </w:tc>
      </w:tr>
    </w:tbl>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23</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jc w:val="center"/>
        <w:rPr>
          <w:rFonts w:ascii="Times New Roman" w:eastAsia="Calibri" w:hAnsi="Times New Roman" w:cs="Times New Roman"/>
          <w:sz w:val="28"/>
          <w:szCs w:val="28"/>
        </w:rPr>
      </w:pPr>
    </w:p>
    <w:p w:rsidR="00CD7FC7" w:rsidRPr="00CD7FC7" w:rsidRDefault="00CD7FC7" w:rsidP="00CD7FC7">
      <w:pPr>
        <w:jc w:val="center"/>
        <w:rPr>
          <w:rFonts w:ascii="Times New Roman" w:eastAsia="Calibri" w:hAnsi="Times New Roman" w:cs="Times New Roman"/>
          <w:b/>
          <w:sz w:val="28"/>
          <w:szCs w:val="28"/>
        </w:rPr>
      </w:pPr>
      <w:r w:rsidRPr="00CD7FC7">
        <w:rPr>
          <w:rFonts w:ascii="Times New Roman" w:eastAsia="Calibri" w:hAnsi="Times New Roman" w:cs="Times New Roman"/>
          <w:b/>
          <w:sz w:val="28"/>
          <w:szCs w:val="28"/>
        </w:rPr>
        <w:t>Проверочный лист ЭТВЛ</w:t>
      </w: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6. Должностное лицо, проводившее проверку и заполняющее проверочный лист</w:t>
      </w:r>
      <w:r w:rsidRPr="00CD7FC7">
        <w:rPr>
          <w:rFonts w:ascii="Times New Roman" w:eastAsia="Calibri" w:hAnsi="Times New Roman" w:cs="Times New Roman"/>
          <w:sz w:val="24"/>
          <w:szCs w:val="24"/>
        </w:rPr>
        <w:t xml:space="preserve">: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8"/>
          <w:szCs w:val="28"/>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p>
    <w:tbl>
      <w:tblPr>
        <w:tblW w:w="106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006"/>
        <w:gridCol w:w="2126"/>
        <w:gridCol w:w="709"/>
        <w:gridCol w:w="1022"/>
        <w:gridCol w:w="1701"/>
        <w:gridCol w:w="1559"/>
      </w:tblGrid>
      <w:tr w:rsidR="00CD7FC7" w:rsidRPr="00CD7FC7" w:rsidTr="00CD7FC7">
        <w:tc>
          <w:tcPr>
            <w:tcW w:w="567" w:type="dxa"/>
            <w:vMerge w:val="restart"/>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w:t>
            </w:r>
          </w:p>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п/п</w:t>
            </w:r>
          </w:p>
        </w:tc>
        <w:tc>
          <w:tcPr>
            <w:tcW w:w="3006" w:type="dxa"/>
            <w:vMerge w:val="restart"/>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Перечень вопросов, отражающих содержание обязательных требований</w:t>
            </w:r>
          </w:p>
        </w:tc>
        <w:tc>
          <w:tcPr>
            <w:tcW w:w="2126" w:type="dxa"/>
            <w:vMerge w:val="restart"/>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Нормативный правовой акт, содержащий обязательные требования (реквизиты, его структурная единица)</w:t>
            </w:r>
          </w:p>
        </w:tc>
        <w:tc>
          <w:tcPr>
            <w:tcW w:w="1731" w:type="dxa"/>
            <w:gridSpan w:val="2"/>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Вывод о соблюдении установленных требований</w:t>
            </w:r>
          </w:p>
        </w:tc>
        <w:tc>
          <w:tcPr>
            <w:tcW w:w="1701" w:type="dxa"/>
            <w:vMerge w:val="restart"/>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Способ подтверждения соблюдения установленных требований</w:t>
            </w:r>
          </w:p>
        </w:tc>
        <w:tc>
          <w:tcPr>
            <w:tcW w:w="1559" w:type="dxa"/>
            <w:vMerge w:val="restart"/>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Примечание.</w:t>
            </w:r>
          </w:p>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4"/>
                <w:szCs w:val="24"/>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3006" w:type="dxa"/>
            <w:vMerge/>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2126"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709" w:type="dxa"/>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да</w:t>
            </w:r>
          </w:p>
        </w:tc>
        <w:tc>
          <w:tcPr>
            <w:tcW w:w="1022" w:type="dxa"/>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нет</w:t>
            </w:r>
          </w:p>
        </w:tc>
        <w:tc>
          <w:tcPr>
            <w:tcW w:w="1701" w:type="dxa"/>
            <w:vMerge/>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c>
          <w:tcPr>
            <w:tcW w:w="1559" w:type="dxa"/>
            <w:vMerge/>
            <w:vAlign w:val="center"/>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val="restart"/>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w:t>
            </w:r>
          </w:p>
        </w:tc>
        <w:tc>
          <w:tcPr>
            <w:tcW w:w="3006"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sz w:val="20"/>
                <w:szCs w:val="20"/>
                <w:u w:val="single"/>
                <w:lang w:bidi="en-US"/>
              </w:rPr>
              <w:t>Документация электротехнической высоковольтной лаборатории</w:t>
            </w:r>
          </w:p>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 Инструкции по охране труда и оказанию первой помощи при поражении электрическим током;</w:t>
            </w:r>
          </w:p>
        </w:tc>
        <w:tc>
          <w:tcPr>
            <w:tcW w:w="2126" w:type="dxa"/>
            <w:vMerge w:val="restart"/>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Приложение №2 Федеральных авиационных правил «Сертификационные требования к юридическим лицам, осуществляющим аэропортовую деятельность по электросветотехническому обеспечению полетов», утвержденных приказом Минтранса России от 23.06.2003 № 149 </w:t>
            </w:r>
          </w:p>
        </w:tc>
        <w:tc>
          <w:tcPr>
            <w:tcW w:w="70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022"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3006"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i/>
                <w:sz w:val="20"/>
                <w:szCs w:val="20"/>
                <w:lang w:val="en-US" w:bidi="en-US"/>
              </w:rPr>
            </w:pPr>
            <w:r w:rsidRPr="00CD7FC7">
              <w:rPr>
                <w:rFonts w:ascii="Times New Roman" w:eastAsia="Lucida Sans Unicode" w:hAnsi="Times New Roman" w:cs="Times New Roman"/>
                <w:sz w:val="20"/>
                <w:szCs w:val="20"/>
                <w:lang w:bidi="en-US"/>
              </w:rPr>
              <w:t xml:space="preserve">2. </w:t>
            </w:r>
            <w:r w:rsidRPr="00CD7FC7">
              <w:rPr>
                <w:rFonts w:ascii="Times New Roman" w:eastAsia="Lucida Sans Unicode" w:hAnsi="Times New Roman" w:cs="Times New Roman"/>
                <w:sz w:val="20"/>
                <w:szCs w:val="20"/>
                <w:lang w:val="en-US" w:bidi="en-US"/>
              </w:rPr>
              <w:t>Свидетельство о регистрации лаборатории;</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022"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3006"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i/>
                <w:sz w:val="20"/>
                <w:szCs w:val="20"/>
                <w:lang w:bidi="en-US"/>
              </w:rPr>
            </w:pPr>
            <w:r w:rsidRPr="00CD7FC7">
              <w:rPr>
                <w:rFonts w:ascii="Times New Roman" w:eastAsia="Lucida Sans Unicode" w:hAnsi="Times New Roman" w:cs="Times New Roman"/>
                <w:sz w:val="20"/>
                <w:szCs w:val="20"/>
                <w:lang w:bidi="en-US"/>
              </w:rPr>
              <w:t>3. Заводские описания, паспорта и формуляры на оборудование лаборатории;</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022"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3006"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i/>
                <w:sz w:val="20"/>
                <w:szCs w:val="20"/>
                <w:lang w:bidi="en-US"/>
              </w:rPr>
            </w:pPr>
            <w:r w:rsidRPr="00CD7FC7">
              <w:rPr>
                <w:rFonts w:ascii="Times New Roman" w:eastAsia="Lucida Sans Unicode" w:hAnsi="Times New Roman" w:cs="Times New Roman"/>
                <w:sz w:val="20"/>
                <w:szCs w:val="20"/>
                <w:lang w:bidi="en-US"/>
              </w:rPr>
              <w:t>4. Нормы и указания по испытаниям электроустановок;</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022"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3006"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i/>
                <w:sz w:val="20"/>
                <w:szCs w:val="20"/>
                <w:lang w:bidi="en-US"/>
              </w:rPr>
            </w:pPr>
            <w:r w:rsidRPr="00CD7FC7">
              <w:rPr>
                <w:rFonts w:ascii="Times New Roman" w:eastAsia="Lucida Sans Unicode" w:hAnsi="Times New Roman" w:cs="Times New Roman"/>
                <w:sz w:val="20"/>
                <w:szCs w:val="20"/>
                <w:lang w:bidi="en-US"/>
              </w:rPr>
              <w:t>5. Опись оборудования, имущества, защитных средств и инструментов лаборатории;</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022"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3006"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i/>
                <w:sz w:val="20"/>
                <w:szCs w:val="20"/>
                <w:lang w:val="en-US" w:bidi="en-US"/>
              </w:rPr>
            </w:pPr>
            <w:r w:rsidRPr="00CD7FC7">
              <w:rPr>
                <w:rFonts w:ascii="Times New Roman" w:eastAsia="Lucida Sans Unicode" w:hAnsi="Times New Roman" w:cs="Times New Roman"/>
                <w:sz w:val="20"/>
                <w:szCs w:val="20"/>
                <w:lang w:bidi="en-US"/>
              </w:rPr>
              <w:t xml:space="preserve">6. </w:t>
            </w:r>
            <w:r w:rsidRPr="00CD7FC7">
              <w:rPr>
                <w:rFonts w:ascii="Times New Roman" w:eastAsia="Lucida Sans Unicode" w:hAnsi="Times New Roman" w:cs="Times New Roman"/>
                <w:sz w:val="20"/>
                <w:szCs w:val="20"/>
                <w:lang w:val="en-US" w:bidi="en-US"/>
              </w:rPr>
              <w:t>План работы лаборатории;</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022"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3006"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i/>
                <w:sz w:val="20"/>
                <w:szCs w:val="20"/>
                <w:lang w:val="en-US" w:bidi="en-US"/>
              </w:rPr>
            </w:pPr>
            <w:r w:rsidRPr="00CD7FC7">
              <w:rPr>
                <w:rFonts w:ascii="Times New Roman" w:eastAsia="Lucida Sans Unicode" w:hAnsi="Times New Roman" w:cs="Times New Roman"/>
                <w:sz w:val="20"/>
                <w:szCs w:val="20"/>
                <w:lang w:bidi="en-US"/>
              </w:rPr>
              <w:t xml:space="preserve">7. </w:t>
            </w:r>
            <w:r w:rsidRPr="00CD7FC7">
              <w:rPr>
                <w:rFonts w:ascii="Times New Roman" w:eastAsia="Lucida Sans Unicode" w:hAnsi="Times New Roman" w:cs="Times New Roman"/>
                <w:sz w:val="20"/>
                <w:szCs w:val="20"/>
                <w:lang w:val="en-US" w:bidi="en-US"/>
              </w:rPr>
              <w:t>Журнал учета работы лаборатории;</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022"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r>
      <w:tr w:rsidR="00CD7FC7" w:rsidRPr="00CD7FC7" w:rsidTr="00CD7FC7">
        <w:tc>
          <w:tcPr>
            <w:tcW w:w="567" w:type="dxa"/>
            <w:vMerge/>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sz w:val="20"/>
                <w:szCs w:val="20"/>
                <w:lang w:bidi="en-US"/>
              </w:rPr>
            </w:pPr>
          </w:p>
        </w:tc>
        <w:tc>
          <w:tcPr>
            <w:tcW w:w="3006" w:type="dxa"/>
            <w:vAlign w:val="center"/>
          </w:tcPr>
          <w:p w:rsidR="00CD7FC7" w:rsidRPr="00CD7FC7" w:rsidRDefault="00CD7FC7" w:rsidP="00CD7FC7">
            <w:pPr>
              <w:widowControl w:val="0"/>
              <w:suppressAutoHyphens/>
              <w:spacing w:after="0" w:line="240" w:lineRule="auto"/>
              <w:rPr>
                <w:rFonts w:ascii="Times New Roman" w:eastAsia="Lucida Sans Unicode" w:hAnsi="Times New Roman" w:cs="Times New Roman"/>
                <w:i/>
                <w:sz w:val="20"/>
                <w:szCs w:val="20"/>
                <w:lang w:bidi="en-US"/>
              </w:rPr>
            </w:pPr>
            <w:r w:rsidRPr="00CD7FC7">
              <w:rPr>
                <w:rFonts w:ascii="Times New Roman" w:eastAsia="Lucida Sans Unicode" w:hAnsi="Times New Roman" w:cs="Times New Roman"/>
                <w:sz w:val="20"/>
                <w:szCs w:val="20"/>
                <w:lang w:bidi="en-US"/>
              </w:rPr>
              <w:t>8. Протоколы, акты испытаний электроустановок, защитных средств, используемых службой ЭСТОП.</w:t>
            </w:r>
          </w:p>
        </w:tc>
        <w:tc>
          <w:tcPr>
            <w:tcW w:w="2126" w:type="dxa"/>
            <w:vMerge/>
          </w:tcPr>
          <w:p w:rsidR="00CD7FC7" w:rsidRPr="00CD7FC7" w:rsidRDefault="00CD7FC7" w:rsidP="00CD7FC7">
            <w:pPr>
              <w:widowControl w:val="0"/>
              <w:suppressAutoHyphens/>
              <w:spacing w:after="0" w:line="240" w:lineRule="auto"/>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022"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59" w:type="dxa"/>
          </w:tcPr>
          <w:p w:rsidR="00CD7FC7" w:rsidRPr="00CD7FC7" w:rsidRDefault="00CD7FC7" w:rsidP="00CD7FC7">
            <w:pPr>
              <w:widowControl w:val="0"/>
              <w:suppressAutoHyphens/>
              <w:spacing w:after="0" w:line="240" w:lineRule="auto"/>
              <w:jc w:val="center"/>
              <w:rPr>
                <w:rFonts w:ascii="Times New Roman" w:eastAsia="Lucida Sans Unicode" w:hAnsi="Times New Roman" w:cs="Times New Roman"/>
                <w:b/>
                <w:bCs/>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25824" behindDoc="0" locked="0" layoutInCell="1" allowOverlap="1" wp14:anchorId="2D9A2E46" wp14:editId="0EEDFEE3">
                <wp:simplePos x="0" y="0"/>
                <wp:positionH relativeFrom="column">
                  <wp:posOffset>3437338</wp:posOffset>
                </wp:positionH>
                <wp:positionV relativeFrom="paragraph">
                  <wp:posOffset>117475</wp:posOffset>
                </wp:positionV>
                <wp:extent cx="2926080" cy="0"/>
                <wp:effectExtent l="0" t="0" r="26035" b="28575"/>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7A4AE944" id="Прямая соединительная линия 5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T/AEAAKwDAAAOAAAAZHJzL2Uyb0RvYy54bWysU82O0zAQviPxDpbvNN0iqiVquoetlguC&#10;SiwPMOs4jSX/yWOa9gackfoIvAIHkFbahWdI3oix2y0FbogcnLHH8818X77MLjZGs7UMqJyt+Nlo&#10;zJm0wtXKrir+9vrqyTlnGMHWoJ2VFd9K5Bfzx49mnS/lxLVO1zIwArFYdr7ibYy+LAoUrTSAI+el&#10;pWTjgoFI27Aq6gAdoRtdTMbjadG5UPvghESk08U+yecZv2mkiK+bBmVkuuI0W8xryOtNWov5DMpV&#10;AN8qcRgD/mEKA8pS0yPUAiKwd0H9BWWUCA5dE0fCmcI1jRIycyA2Z+M/2LxpwcvMhcRBf5QJ/x+s&#10;eLVeBqbqij8jeSwY+kb95+H9sOvv+y/Djg0f+h/9t/5rf9t/72+HjxTfDZ8oTsn+7nC8Y1ROWnYe&#10;S4K8tMtw2KFfhiTMpgkmvYky22T9t0f95SYyQYeT55Pp+JzmEA+54lehDxhfSGdYCiqulU3SQAnr&#10;lxipGV19uJKOrbtSWufPqy3rKj59mhgKIJM1GiKFxhNttCvOQK/IvSKGjIhOqzpVJxzc4qUObA1k&#10;IPJd7bprGpczDRgpQRzyk8jTBL+VpnEWgO2+OKf2fjMqkum1MhU/P63WNnWU2bYHUknQvYQpunH1&#10;NitbpB1ZIjc92Dd57nRP8elPNv8JAAD//wMAUEsDBBQABgAIAAAAIQACdDol3QAAAAoBAAAPAAAA&#10;ZHJzL2Rvd25yZXYueG1sTI9NT8MwDIbvSPyHyEjcWNKVwVSaTmhoB26jgMQxa9wPaJyqSbfy7/HE&#10;AY72++j143wzu14ccQydJw3JQoFAqrztqNHw9rq7WYMI0ZA1vSfU8I0BNsXlRW4y60/0gscyNoJL&#10;KGRGQxvjkEkZqhadCQs/IHFW+9GZyOPYSDuaE5e7Xi6VupPOdMQXWjPgtsXqq5ychmm/rVW3S+fP&#10;j7SU0/P9/v2pbrS+vpofH0BEnOMfDGd9VoeCnQ5+IhtEr2F1m6SMcrBegTgDSi0TEIffjSxy+f+F&#10;4gcAAP//AwBQSwECLQAUAAYACAAAACEAtoM4kv4AAADhAQAAEwAAAAAAAAAAAAAAAAAAAAAAW0Nv&#10;bnRlbnRfVHlwZXNdLnhtbFBLAQItABQABgAIAAAAIQA4/SH/1gAAAJQBAAALAAAAAAAAAAAAAAAA&#10;AC8BAABfcmVscy8ucmVsc1BLAQItABQABgAIAAAAIQB1+IxT/AEAAKwDAAAOAAAAAAAAAAAAAAAA&#10;AC4CAABkcnMvZTJvRG9jLnhtbFBLAQItABQABgAIAAAAIQACdDol3QAAAAoBAAAPAAAAAAAAAAAA&#10;AAAAAFYEAABkcnMvZG93bnJldi54bWxQSwUGAAAAAAQABADzAAAAYAUAAAAA&#10;" strokecolor="windowText" strokeweight=".5pt">
                <v:stroke joinstyle="miter"/>
              </v:line>
            </w:pict>
          </mc:Fallback>
        </mc:AlternateContent>
      </w: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24800" behindDoc="0" locked="0" layoutInCell="1" allowOverlap="1" wp14:anchorId="5B57FA91" wp14:editId="59347E0B">
                <wp:simplePos x="0" y="0"/>
                <wp:positionH relativeFrom="column">
                  <wp:posOffset>19381</wp:posOffset>
                </wp:positionH>
                <wp:positionV relativeFrom="paragraph">
                  <wp:posOffset>166122</wp:posOffset>
                </wp:positionV>
                <wp:extent cx="1423284" cy="0"/>
                <wp:effectExtent l="0" t="0" r="0" b="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24635911" id="Прямая соединительная линия 5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78v/gEAAKwDAAAOAAAAZHJzL2Uyb0RvYy54bWysU82O0zAQviPxDpbvNG33R1XUdA9bLRcE&#10;lVgewOvYjSX/yWOa9gackfoIvAIHkFZa4BmSN2LsZkuBGyIHZ+zxfDPfly/zq63RZCMCKGcrOhmN&#10;KRGWu1rZdUXf3N48m1ECkdmaaWdFRXcC6NXi6ZN560sxdY3TtQgEQSyUra9oE6MviwJ4IwyDkfPC&#10;YlK6YFjEbVgXdWAtohtdTMfjy6J1ofbBcQGAp8tDki4yvpSCx1dSgohEVxRni3kNeb1La7GYs3Id&#10;mG8UH8Zg/zCFYcpi0yPUkkVG3gb1F5RRPDhwMo64M4WTUnGROSCbyfgPNq8b5kXmguKAP8oE/w+W&#10;v9ysAlF1RS8mlFhm8Bt1n/p3/b771n3u96R/3/3ovnZfuvvue3fff8D4of+IcUp2D8PxnmA5atl6&#10;KBHy2q7CsAO/CkmYrQwmvZEy2Wb9d0f9xTYSjoeT8+nZdHZOCX/MFb8KfYD4XDhDUlBRrWyShpVs&#10;8wIiNsOrj1fSsXU3Suv8ebUlbUUvzy7QAJyhyaRmEUPjkTbYNSVMr9G9PIaMCE6rOlUnHNjBtQ5k&#10;w9BA6Lvatbc4LiWaQcQEcshPIo8T/FaaxlkyaA7FOXXwm1ERTa+VqejstFrb1FFk2w6kkqAHCVN0&#10;5+pdVrZIO7REbjrYN3nudI/x6U+2+AkAAP//AwBQSwMEFAAGAAgAAAAhAHfzlr7bAAAABwEAAA8A&#10;AABkcnMvZG93bnJldi54bWxMjs1OwzAQhO9IvIO1SNyoU0dqUYhToaIeuJVQJI5uvPlp43UUO214&#10;exZxgNvszGj2yzez68UFx9B50rBcJCCQKm87ajQc3ncPjyBCNGRN7wk1fGGATXF7k5vM+iu94aWM&#10;jeARCpnR0MY4ZFKGqkVnwsIPSJzVfnQm8jk20o7myuOulypJVtKZjvhDawbctlidy8lpmPbbOul2&#10;6Xz6TEs5va73Hy91o/X93fz8BCLiHP/K8IPP6FAw09FPZIPoNaRLLmpQKwWCY6XWLI6/hixy+Z+/&#10;+AYAAP//AwBQSwECLQAUAAYACAAAACEAtoM4kv4AAADhAQAAEwAAAAAAAAAAAAAAAAAAAAAAW0Nv&#10;bnRlbnRfVHlwZXNdLnhtbFBLAQItABQABgAIAAAAIQA4/SH/1gAAAJQBAAALAAAAAAAAAAAAAAAA&#10;AC8BAABfcmVscy8ucmVsc1BLAQItABQABgAIAAAAIQDCd78v/gEAAKwDAAAOAAAAAAAAAAAAAAAA&#10;AC4CAABkcnMvZTJvRG9jLnhtbFBLAQItABQABgAIAAAAIQB385a+2wAAAAcBAAAPAAAAAAAAAAAA&#10;AAAAAFgEAABkcnMvZG93bnJldi54bWxQSwUGAAAAAAQABADzAAAAYAU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sz w:val="24"/>
          <w:szCs w:val="24"/>
        </w:rPr>
        <w:t xml:space="preserve">         (подпись)                                    </w:t>
      </w:r>
      <w:r>
        <w:rPr>
          <w:rFonts w:ascii="Times New Roman" w:eastAsia="Calibri" w:hAnsi="Times New Roman" w:cs="Times New Roman"/>
          <w:bCs/>
          <w:iCs/>
          <w:sz w:val="24"/>
          <w:szCs w:val="24"/>
        </w:rPr>
        <w:t xml:space="preserve">                              </w:t>
      </w:r>
      <w:r w:rsidRPr="00CD7FC7">
        <w:rPr>
          <w:rFonts w:ascii="Times New Roman" w:eastAsia="Calibri" w:hAnsi="Times New Roman" w:cs="Times New Roman"/>
          <w:bCs/>
          <w:iCs/>
          <w:sz w:val="24"/>
          <w:szCs w:val="24"/>
        </w:rPr>
        <w:t xml:space="preserve">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p w:rsidR="00CD7FC7" w:rsidRPr="00CD7FC7" w:rsidRDefault="00CD7FC7" w:rsidP="00CD7FC7">
      <w:pPr>
        <w:spacing w:after="0"/>
        <w:ind w:right="139"/>
        <w:rPr>
          <w:rFonts w:ascii="Times New Roman" w:eastAsia="Calibri" w:hAnsi="Times New Roman" w:cs="Times New Roman"/>
          <w:bCs/>
        </w:rPr>
      </w:pPr>
    </w:p>
    <w:tbl>
      <w:tblPr>
        <w:tblStyle w:val="1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jc w:val="center"/>
              <w:rPr>
                <w:rFonts w:ascii="Times New Roman" w:eastAsia="Calibri" w:hAnsi="Times New Roman" w:cs="Times New Roman"/>
                <w:b/>
              </w:rPr>
            </w:pPr>
          </w:p>
        </w:tc>
      </w:tr>
    </w:tbl>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24</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widowControl w:val="0"/>
        <w:suppressAutoHyphens/>
        <w:spacing w:after="0" w:line="240" w:lineRule="auto"/>
        <w:jc w:val="both"/>
        <w:rPr>
          <w:rFonts w:ascii="Times New Roman" w:eastAsia="Times New Roman" w:hAnsi="Times New Roman" w:cs="Times New Roman"/>
          <w:b/>
          <w:lang w:eastAsia="ru-RU"/>
        </w:rPr>
      </w:pPr>
    </w:p>
    <w:p w:rsidR="00CD7FC7" w:rsidRPr="00CD7FC7" w:rsidRDefault="00CD7FC7" w:rsidP="00CD7FC7">
      <w:pPr>
        <w:widowControl w:val="0"/>
        <w:suppressAutoHyphens/>
        <w:spacing w:after="0" w:line="240" w:lineRule="auto"/>
        <w:jc w:val="both"/>
        <w:rPr>
          <w:rFonts w:ascii="Times New Roman" w:eastAsia="Times New Roman" w:hAnsi="Times New Roman" w:cs="Times New Roman"/>
          <w:b/>
          <w:lang w:eastAsia="ru-RU"/>
        </w:rPr>
      </w:pPr>
    </w:p>
    <w:p w:rsidR="00CD7FC7" w:rsidRPr="00CD7FC7" w:rsidRDefault="00CD7FC7" w:rsidP="00CD7FC7">
      <w:pPr>
        <w:widowControl w:val="0"/>
        <w:suppressAutoHyphens/>
        <w:spacing w:after="0" w:line="240" w:lineRule="auto"/>
        <w:jc w:val="center"/>
        <w:rPr>
          <w:rFonts w:ascii="Times New Roman" w:eastAsia="Times New Roman" w:hAnsi="Times New Roman" w:cs="Times New Roman"/>
          <w:b/>
          <w:sz w:val="28"/>
          <w:szCs w:val="28"/>
          <w:lang w:eastAsia="ru-RU"/>
        </w:rPr>
      </w:pPr>
      <w:r w:rsidRPr="00CD7FC7">
        <w:rPr>
          <w:rFonts w:ascii="Times New Roman" w:eastAsia="Times New Roman" w:hAnsi="Times New Roman" w:cs="Times New Roman"/>
          <w:b/>
          <w:sz w:val="28"/>
          <w:szCs w:val="28"/>
          <w:lang w:eastAsia="ru-RU"/>
        </w:rPr>
        <w:t>Проверочный лист требований, предъявляемых к вертодромам</w:t>
      </w:r>
    </w:p>
    <w:p w:rsidR="00CD7FC7" w:rsidRPr="00CD7FC7" w:rsidRDefault="00CD7FC7" w:rsidP="00CD7FC7">
      <w:pPr>
        <w:spacing w:after="0" w:line="240" w:lineRule="auto"/>
        <w:ind w:left="567"/>
        <w:rPr>
          <w:rFonts w:ascii="Times New Roman" w:eastAsia="Calibri" w:hAnsi="Times New Roman" w:cs="Times New Roman"/>
          <w:b/>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w:t>
      </w:r>
      <w:r w:rsidRPr="00CD7FC7">
        <w:rPr>
          <w:rFonts w:ascii="Times New Roman" w:eastAsia="Calibri" w:hAnsi="Times New Roman" w:cs="Times New Roman"/>
          <w:sz w:val="24"/>
          <w:szCs w:val="24"/>
        </w:rPr>
        <w:t>:________________________________________________________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8"/>
          <w:szCs w:val="28"/>
        </w:rPr>
      </w:pPr>
      <w:r w:rsidRPr="00CD7FC7">
        <w:rPr>
          <w:rFonts w:ascii="Times New Roman" w:eastAsia="Calibri" w:hAnsi="Times New Roman" w:cs="Times New Roman"/>
          <w:sz w:val="28"/>
          <w:szCs w:val="28"/>
        </w:rPr>
        <w:t xml:space="preserve">6. Должностное лицо, проводившее проверку и заполняющее проверочный лист: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CD7FC7">
        <w:rPr>
          <w:rFonts w:ascii="Times New Roman" w:eastAsia="Calibri" w:hAnsi="Times New Roman" w:cs="Times New Roman"/>
          <w:sz w:val="24"/>
          <w:szCs w:val="24"/>
        </w:rPr>
        <w:t>:</w:t>
      </w:r>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686"/>
        <w:gridCol w:w="1843"/>
        <w:gridCol w:w="708"/>
        <w:gridCol w:w="709"/>
        <w:gridCol w:w="1701"/>
        <w:gridCol w:w="1594"/>
      </w:tblGrid>
      <w:tr w:rsidR="00CD7FC7" w:rsidRPr="00CD7FC7" w:rsidTr="00CD7FC7">
        <w:tc>
          <w:tcPr>
            <w:tcW w:w="675"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w:t>
            </w:r>
          </w:p>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п/п</w:t>
            </w:r>
          </w:p>
        </w:tc>
        <w:tc>
          <w:tcPr>
            <w:tcW w:w="3686"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Перечень вопросов, отражающих содержание обязательных требований</w:t>
            </w:r>
          </w:p>
        </w:tc>
        <w:tc>
          <w:tcPr>
            <w:tcW w:w="1843" w:type="dxa"/>
            <w:vMerge w:val="restart"/>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Нормативный правовой акт, содержащий обязательные требования (реквизиты, его структурная единица)</w:t>
            </w:r>
          </w:p>
        </w:tc>
        <w:tc>
          <w:tcPr>
            <w:tcW w:w="1417" w:type="dxa"/>
            <w:gridSpan w:val="2"/>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Вывод о соблюдении установленных требований</w:t>
            </w:r>
          </w:p>
        </w:tc>
        <w:tc>
          <w:tcPr>
            <w:tcW w:w="1701"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Способ подтверждения соблюдения установленных требований</w:t>
            </w:r>
          </w:p>
        </w:tc>
        <w:tc>
          <w:tcPr>
            <w:tcW w:w="1594"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r w:rsidRPr="00CD7FC7">
              <w:rPr>
                <w:rFonts w:ascii="Times New Roman" w:eastAsia="Lucida Sans Unicode" w:hAnsi="Times New Roman" w:cs="Times New Roman"/>
                <w:bCs/>
                <w:sz w:val="24"/>
                <w:szCs w:val="24"/>
                <w:lang w:bidi="en-US"/>
              </w:rPr>
              <w:t>Примечание.</w:t>
            </w:r>
          </w:p>
          <w:p w:rsidR="00CD7FC7" w:rsidRPr="00CD7FC7" w:rsidRDefault="00CD7FC7" w:rsidP="00CD7FC7">
            <w:pPr>
              <w:spacing w:after="0" w:line="240" w:lineRule="auto"/>
              <w:jc w:val="center"/>
              <w:rPr>
                <w:rFonts w:ascii="Times New Roman" w:eastAsia="Lucida Sans Unicode" w:hAnsi="Times New Roman" w:cs="Times New Roman"/>
                <w:bCs/>
                <w:sz w:val="24"/>
                <w:szCs w:val="24"/>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3686"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1843" w:type="dxa"/>
            <w:vMerge/>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да</w:t>
            </w:r>
          </w:p>
        </w:tc>
        <w:tc>
          <w:tcPr>
            <w:tcW w:w="709"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нет</w:t>
            </w:r>
          </w:p>
        </w:tc>
        <w:tc>
          <w:tcPr>
            <w:tcW w:w="1701" w:type="dxa"/>
            <w:vMerge/>
            <w:vAlign w:val="center"/>
          </w:tcPr>
          <w:p w:rsidR="00CD7FC7" w:rsidRPr="00CD7FC7" w:rsidRDefault="00CD7FC7" w:rsidP="00CD7FC7">
            <w:pPr>
              <w:spacing w:after="0" w:line="240" w:lineRule="auto"/>
              <w:rPr>
                <w:rFonts w:ascii="Times New Roman" w:eastAsia="Lucida Sans Unicode" w:hAnsi="Times New Roman" w:cs="Times New Roman"/>
                <w:b/>
                <w:bCs/>
                <w:lang w:bidi="en-US"/>
              </w:rPr>
            </w:pPr>
          </w:p>
        </w:tc>
        <w:tc>
          <w:tcPr>
            <w:tcW w:w="1594"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1</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Класс и физические характеристики вертодрома.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Класс вертодрома и его определение.</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2.1- 2.21 Федеральных авиационных правил «Требования, предъявляемые к вертодромам, предназначенным для взлета, посадки, руления и стоянки гражданских воздушных судов», утвержденных приказом Минтранса России</w:t>
            </w:r>
            <w:r w:rsidRPr="00CD7FC7">
              <w:rPr>
                <w:rFonts w:ascii="Calibri" w:eastAsia="Calibri" w:hAnsi="Calibri" w:cs="Times New Roman"/>
              </w:rPr>
              <w:t xml:space="preserve"> </w:t>
            </w:r>
            <w:r w:rsidRPr="00CD7FC7">
              <w:rPr>
                <w:rFonts w:ascii="Times New Roman" w:eastAsia="Lucida Sans Unicode" w:hAnsi="Times New Roman" w:cs="Times New Roman"/>
                <w:bCs/>
                <w:sz w:val="20"/>
                <w:szCs w:val="20"/>
                <w:lang w:bidi="en-US"/>
              </w:rPr>
              <w:t>от 13.03.2017 № 91 (далее - ФАП-91)</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в пределах ЛП иных объектов, кроме тех, которые могут находиться там по своему функциональному значению.</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Соответствие размеров МС и швартовочных площадок габаритам эксплуатирующихся вертолетов.</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Соответствие требования к состоянию поверхности (ВПП, РД, перрона, МС) вертодрома</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1029"/>
        </w:trPr>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2</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Препятствия:</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данных о высоте и расположения высотных объектов в районе вертодрома.</w:t>
            </w: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П.3.1-3.11 ФАП-91</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Сводный план поверхностей ограничения препятствий на вертодроме.</w:t>
            </w:r>
          </w:p>
        </w:tc>
        <w:tc>
          <w:tcPr>
            <w:tcW w:w="1843" w:type="dxa"/>
            <w:vMerge/>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Неподвижные (временные и постоянные) и подвижные объекты, выступающие за любую из поверхностей ограничения препятствий.</w:t>
            </w:r>
          </w:p>
        </w:tc>
        <w:tc>
          <w:tcPr>
            <w:tcW w:w="1843" w:type="dxa"/>
            <w:vMerge/>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3</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Визуальные средства: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маркировочных знаков на покрытии ВПП вертодрома.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4.1-4.4</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ФАП-91</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маркировочных знаков на грунтовой ВПП вертодрома.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п.4.5-4.6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ФАП-91</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740"/>
        </w:trPr>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маркировочных знаков на покрытиях РД и МС.</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маркировочных знаков на покрытиях перронов и МС.</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4.7-4.12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ФАП-91</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маркировочных знаков на ГВПП, грунтовых РД и перрона</w:t>
            </w:r>
          </w:p>
        </w:tc>
        <w:tc>
          <w:tcPr>
            <w:tcW w:w="1843" w:type="dxa"/>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4.13-4.25</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 ФАП-91</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472"/>
        </w:trPr>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Оборудование ветроуказателем.</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4.26-4.30</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 ФАП-91</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Дневная маркировка препятствий и объектов в районе вертодрома</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31 ФАП-91</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Светосигнальное и светотехническое оборудование.</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4.32- 4.74 Федеральных авиационных правил «Требования к операторам аэродромов гражданской авиации. Форма и порядок выдачи документа, подтверждающего соответствие операторов аэродромов гражданской авиации требованиям федеральных авиационных правил», утвержденных приказом Минтранса России от 25.09.2015 № 286 (далее - ФАП-286)</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rPr>
                <w:rFonts w:ascii="Times New Roman" w:eastAsia="Lucida Sans Unicode" w:hAnsi="Times New Roman" w:cs="Times New Roman"/>
                <w:b/>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Заградительные огни и светоограждение объектов.</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4.75- 4.85</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ФАП-91</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Электропитание огней ССО.</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Маркеры.</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П.4.86-4.107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ФАП-91</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4</w:t>
            </w:r>
          </w:p>
        </w:tc>
        <w:tc>
          <w:tcPr>
            <w:tcW w:w="3686" w:type="dxa"/>
          </w:tcPr>
          <w:p w:rsidR="00CD7FC7" w:rsidRPr="00CD7FC7" w:rsidRDefault="00CD7FC7" w:rsidP="00CD7FC7">
            <w:pPr>
              <w:spacing w:after="0" w:line="240" w:lineRule="auto"/>
              <w:rPr>
                <w:rFonts w:ascii="Times New Roman" w:eastAsia="Lucida Sans Unicode" w:hAnsi="Times New Roman" w:cs="Times New Roman"/>
                <w:bCs/>
                <w:i/>
                <w:sz w:val="20"/>
                <w:szCs w:val="20"/>
                <w:u w:val="single"/>
                <w:lang w:bidi="en-US"/>
              </w:rPr>
            </w:pPr>
            <w:r w:rsidRPr="00CD7FC7">
              <w:rPr>
                <w:rFonts w:ascii="Times New Roman" w:eastAsia="Lucida Sans Unicode" w:hAnsi="Times New Roman" w:cs="Times New Roman"/>
                <w:bCs/>
                <w:i/>
                <w:sz w:val="20"/>
                <w:szCs w:val="20"/>
                <w:u w:val="single"/>
                <w:lang w:bidi="en-US"/>
              </w:rPr>
              <w:t>Радиотехническое оборудование</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оборудования.</w:t>
            </w: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5.1-5.6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ФАП-91</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сертификата.</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Оснащение КДП и рабочего места диспетчера.</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5</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Метеорологическое оборудование.</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Оборудование ВПП автоматизированной метеорологической измерительной системой (АМИС).</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6.1 – 6.14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ФАП-91</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метеоплощадки и соответствие  размерам.</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щитов-ориентиров.</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Метеооборудование на метеоплощадке</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690"/>
        </w:trPr>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6</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Электроснабжение и электрооборудование.</w:t>
            </w:r>
          </w:p>
          <w:p w:rsidR="00CD7FC7" w:rsidRPr="00CD7FC7" w:rsidRDefault="00CD7FC7" w:rsidP="00CD7FC7">
            <w:pPr>
              <w:spacing w:after="0" w:line="240" w:lineRule="auto"/>
              <w:rPr>
                <w:rFonts w:ascii="Times New Roman" w:eastAsia="Lucida Sans Unicode" w:hAnsi="Times New Roman" w:cs="Times New Roman"/>
                <w:bCs/>
                <w:sz w:val="20"/>
                <w:szCs w:val="20"/>
                <w:shd w:val="clear" w:color="auto" w:fill="FFFFFF"/>
                <w:lang w:bidi="en-US"/>
              </w:rPr>
            </w:pPr>
            <w:r w:rsidRPr="00CD7FC7">
              <w:rPr>
                <w:rFonts w:ascii="Times New Roman" w:eastAsia="Lucida Sans Unicode" w:hAnsi="Times New Roman" w:cs="Times New Roman"/>
                <w:bCs/>
                <w:sz w:val="20"/>
                <w:szCs w:val="20"/>
                <w:shd w:val="clear" w:color="auto" w:fill="FFFFFF"/>
                <w:lang w:bidi="en-US"/>
              </w:rPr>
              <w:t xml:space="preserve"> Электроснабжение  вертодрома.</w:t>
            </w: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п. 7.1- 7.10 </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ФАП-91</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Электрические сети.</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Объекты и технические средства РТОП.</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Электростанции вертодрома.</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Источники электрической энергии</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161"/>
        </w:trPr>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7</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Аварийно-спасательные средства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Категория вертодрома по УТПЗ.</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8.1-8.20</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 ФАП-91</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436"/>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Количество ПА, находящихся на дежурстве на вертодроме.</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436"/>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пунктов для заправки ПА водой.</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436"/>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аварийно-спасательной станции.</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436"/>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Оснащение радиостанциями пожарных автомобилей (ПА).</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436"/>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пожарной связи в здании АСС.</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436"/>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Оборудование МС передвижными огнетушителями.</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436"/>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пожарных щитов с пожарным оборудованием и инвентарем.</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303"/>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наблюдательного пункта (НП) для наблюдения за взлетом и посадкой</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303"/>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Оборудование диспетчерского пункта УВД средствами для объявления тревоги.</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303"/>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транспортных средств.</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303"/>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санитарного автомобиля.</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303"/>
        </w:trPr>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Обеспечение вертодрома, где взлет и посадка вертолетов производятся над водными объектами, плавучими транспортными средствами.</w:t>
            </w: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550"/>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Наличие на  вертодроме:</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инструкции по организации и проведению поисковых и аварийно-спасательных работ на территории и в районе вертодрома;</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550"/>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оперативного плана тушения пожаров на воздушных судах;</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550"/>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планы взаимодействия с другими организациями.</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
          <w:bCs/>
          <w:iCs/>
          <w:sz w:val="24"/>
          <w:szCs w:val="24"/>
        </w:rPr>
      </w:pPr>
    </w:p>
    <w:p w:rsidR="00CD7FC7" w:rsidRPr="00CD7FC7" w:rsidRDefault="00CD7FC7" w:rsidP="00CD7FC7">
      <w:pPr>
        <w:spacing w:after="0"/>
        <w:ind w:right="139"/>
        <w:rPr>
          <w:rFonts w:ascii="Times New Roman" w:eastAsia="Calibri" w:hAnsi="Times New Roman" w:cs="Times New Roman"/>
          <w:b/>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28896" behindDoc="0" locked="0" layoutInCell="1" allowOverlap="1" wp14:anchorId="1F5B933B" wp14:editId="172C0D6A">
                <wp:simplePos x="0" y="0"/>
                <wp:positionH relativeFrom="column">
                  <wp:posOffset>3437338</wp:posOffset>
                </wp:positionH>
                <wp:positionV relativeFrom="paragraph">
                  <wp:posOffset>117475</wp:posOffset>
                </wp:positionV>
                <wp:extent cx="2926080" cy="0"/>
                <wp:effectExtent l="0" t="0" r="26035" b="28575"/>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3EA23D59" id="Прямая соединительная линия 5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7lm/QEAAKwDAAAOAAAAZHJzL2Uyb0RvYy54bWysU82O0zAQviPxDpbvNN2irZao6R62Wi4I&#10;KrE8wKzjNJb8J49p2htwRuoj8AocQFppgWdI3oix2y0FbogcnLEn8818n7/MLjdGs7UMqJyt+Nlo&#10;zJm0wtXKrir+5ub6yQVnGMHWoJ2VFd9K5Jfzx49mnS/lxLVO1zIwArFYdr7ibYy+LAoUrTSAI+el&#10;pWTjgoFI27Aq6gAdoRtdTMbjadG5UPvghESk08U+yecZv2mkiK+aBmVkuuI0W8xryOttWov5DMpV&#10;AN8qcRgD/mEKA8pS0yPUAiKwt0H9BWWUCA5dE0fCmcI1jRIycyA2Z+M/2LxuwcvMhcRBf5QJ/x+s&#10;eLleBqbqip9POLNg6I76T8O7Ydd/6z8POza873/0X/sv/V3/vb8bPlB8P3ykOCX7+8PxjlE5adl5&#10;LAnyyi7DYYd+GZIwmyaY9CbKbJP13x71l5vIBB1Onk2m4wu6JvGQK34V+oDxuXSGpaDiWtkkDZSw&#10;foGRmtGnD5+kY+uuldb5erVlXcWnT88TMpDJGg2RQuOJNtoVZ6BX5F4RQ0ZEp1WdqhMObvFKB7YG&#10;MhD5rnbdDY3LmQaMlCAO+UnkaYLfStM4C8B2X5xTe78ZFcn0WpmKX5xWa5s6ymzbA6kk6F7CFN26&#10;epuVLdKOLJGbHuybPHe6p/j0J5v/BAAA//8DAFBLAwQUAAYACAAAACEAAnQ6Jd0AAAAKAQAADwAA&#10;AGRycy9kb3ducmV2LnhtbEyPTU/DMAyG70j8h8hI3FjSlcFUmk5oaAduo4DEMWvcD2icqkm38u/x&#10;xAGO9vvo9eN8M7teHHEMnScNyUKBQKq87ajR8Pa6u1mDCNGQNb0n1PCNATbF5UVuMutP9ILHMjaC&#10;SyhkRkMb45BJGaoWnQkLPyBxVvvRmcjj2Eg7mhOXu14ulbqTznTEF1oz4LbF6qucnIZpv61Vt0vn&#10;z4+0lNPz/f79qW60vr6aHx9ARJzjHwxnfVaHgp0OfiIbRK9hdZukjHKwXoE4A0otExCH340scvn/&#10;heIHAAD//wMAUEsBAi0AFAAGAAgAAAAhALaDOJL+AAAA4QEAABMAAAAAAAAAAAAAAAAAAAAAAFtD&#10;b250ZW50X1R5cGVzXS54bWxQSwECLQAUAAYACAAAACEAOP0h/9YAAACUAQAACwAAAAAAAAAAAAAA&#10;AAAvAQAAX3JlbHMvLnJlbHNQSwECLQAUAAYACAAAACEAG8e5Zv0BAACsAwAADgAAAAAAAAAAAAAA&#10;AAAuAgAAZHJzL2Uyb0RvYy54bWxQSwECLQAUAAYACAAAACEAAnQ6Jd0AAAAKAQAADwAAAAAAAAAA&#10;AAAAAABXBAAAZHJzL2Rvd25yZXYueG1sUEsFBgAAAAAEAAQA8wAAAGEFAAAAAA==&#10;" strokecolor="windowText" strokeweight=".5pt">
                <v:stroke joinstyle="miter"/>
              </v:line>
            </w:pict>
          </mc:Fallback>
        </mc:AlternateContent>
      </w: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27872" behindDoc="0" locked="0" layoutInCell="1" allowOverlap="1" wp14:anchorId="100B483E" wp14:editId="1BDF36DC">
                <wp:simplePos x="0" y="0"/>
                <wp:positionH relativeFrom="column">
                  <wp:posOffset>19381</wp:posOffset>
                </wp:positionH>
                <wp:positionV relativeFrom="paragraph">
                  <wp:posOffset>166122</wp:posOffset>
                </wp:positionV>
                <wp:extent cx="1423284" cy="0"/>
                <wp:effectExtent l="0" t="0" r="0" b="0"/>
                <wp:wrapNone/>
                <wp:docPr id="53" name="Прямая соединительная линия 53"/>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046BE6FA" id="Прямая соединительная линия 5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oa/wEAAKwDAAAOAAAAZHJzL2Uyb0RvYy54bWysU82O0zAQviPxDpbvNP3ZXVVR0z1stVwQ&#10;VGJ5AK/jJJb8J49p2htwRuoj8AocQFppgWdI3oixm+2W5YbIwRl7PN/M9+XL4nKrFdkID9Kagk5G&#10;Y0qE4baUpi7ou5vrF3NKIDBTMmWNKOhOAL1cPn+2aF0upraxqhSeIIiBvHUFbUJweZYBb4RmMLJO&#10;GExW1msWcOvrrPSsRXStsul4fJG11pfOWy4A8HR1SNJlwq8qwcObqgIRiCoozhbS6tN6G9dsuWB5&#10;7ZlrJB/GYP8whWbSYNMj1IoFRt57+ReUltxbsFUYcaszW1WSi8QB2UzGT9i8bZgTiQuKA+4oE/w/&#10;WP56s/ZElgU9n1FimMZv1H3pP/T77kf3td+T/mP3q/vefevuup/dXf8J4/v+M8Yx2d0Px3uC5ahl&#10;6yBHyCuz9sMO3NpHYbaV1/GNlMk26b876i+2gXA8nJxNZ9P5GSX8IZc9FjoP4aWwmsSgoEqaKA3L&#10;2eYVBGyGVx+uxGNjr6VS6fMqQ9qCXszO0QCcockqxQKG2iFtMDUlTNXoXh58QgSrZBmrIw7s4Ep5&#10;smFoIPRdadsbHJcSxSBgAjmkJ5LHCf4ojeOsGDSH4pQ6+E3LgKZXUhd0flqtTOwokm0HUlHQg4Qx&#10;urXlLimbxR1aIjUd7Bs9d7rH+PQnW/4G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rEiKGv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sz w:val="24"/>
          <w:szCs w:val="24"/>
        </w:rPr>
        <w:t xml:space="preserve">         (подпись)                                                                   (инициалы, фамилия должностного лица)</w:t>
      </w: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jc w:val="right"/>
        <w:rPr>
          <w:rFonts w:ascii="Times New Roman" w:eastAsia="Calibri" w:hAnsi="Times New Roman" w:cs="Times New Roman"/>
          <w:bCs/>
        </w:rPr>
      </w:pPr>
    </w:p>
    <w:p w:rsidR="00CD7FC7" w:rsidRP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9"/>
      </w:tblGrid>
      <w:tr w:rsidR="00CD7FC7" w:rsidRPr="00CD7FC7" w:rsidTr="00CD7FC7">
        <w:tc>
          <w:tcPr>
            <w:tcW w:w="5000" w:type="pct"/>
          </w:tcPr>
          <w:p w:rsidR="00CD7FC7" w:rsidRPr="00CD7FC7" w:rsidRDefault="00CD7FC7" w:rsidP="00CD7FC7">
            <w:pPr>
              <w:jc w:val="center"/>
              <w:rPr>
                <w:rFonts w:ascii="Times New Roman" w:eastAsia="Calibri" w:hAnsi="Times New Roman" w:cs="Times New Roman"/>
                <w:b/>
              </w:rPr>
            </w:pPr>
          </w:p>
        </w:tc>
      </w:tr>
    </w:tbl>
    <w:p w:rsidR="00CD7FC7" w:rsidRPr="00CD7FC7" w:rsidRDefault="00CD7FC7" w:rsidP="00CD7FC7">
      <w:pPr>
        <w:jc w:val="center"/>
        <w:rPr>
          <w:rFonts w:ascii="Times New Roman" w:eastAsia="Calibri" w:hAnsi="Times New Roman" w:cs="Times New Roman"/>
        </w:rPr>
      </w:pP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Приложение № 25</w:t>
      </w:r>
    </w:p>
    <w:p w:rsidR="00CD7FC7" w:rsidRPr="00CD7FC7" w:rsidRDefault="00CD7FC7" w:rsidP="00CD7FC7">
      <w:pPr>
        <w:widowControl w:val="0"/>
        <w:autoSpaceDE w:val="0"/>
        <w:autoSpaceDN w:val="0"/>
        <w:spacing w:after="0" w:line="240" w:lineRule="auto"/>
        <w:ind w:left="6096"/>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к приказу Ространснадзора</w:t>
      </w:r>
    </w:p>
    <w:p w:rsidR="00CD7FC7" w:rsidRPr="00CD7FC7" w:rsidRDefault="00CD7FC7" w:rsidP="00CD7FC7">
      <w:pPr>
        <w:widowControl w:val="0"/>
        <w:autoSpaceDE w:val="0"/>
        <w:autoSpaceDN w:val="0"/>
        <w:spacing w:after="0" w:line="240" w:lineRule="auto"/>
        <w:ind w:left="5954"/>
        <w:jc w:val="center"/>
        <w:rPr>
          <w:rFonts w:ascii="Times New Roman" w:eastAsia="Times New Roman" w:hAnsi="Times New Roman" w:cs="Times New Roman"/>
          <w:sz w:val="28"/>
          <w:szCs w:val="28"/>
          <w:lang w:eastAsia="ru-RU"/>
        </w:rPr>
      </w:pPr>
      <w:r w:rsidRPr="00CD7FC7">
        <w:rPr>
          <w:rFonts w:ascii="Times New Roman" w:eastAsia="Times New Roman" w:hAnsi="Times New Roman" w:cs="Times New Roman"/>
          <w:sz w:val="28"/>
          <w:szCs w:val="28"/>
          <w:lang w:eastAsia="ru-RU"/>
        </w:rPr>
        <w:t xml:space="preserve">  от _________№__________</w:t>
      </w:r>
    </w:p>
    <w:p w:rsidR="00CD7FC7" w:rsidRPr="00CD7FC7" w:rsidRDefault="00CD7FC7" w:rsidP="00CD7FC7">
      <w:pPr>
        <w:jc w:val="center"/>
        <w:rPr>
          <w:rFonts w:ascii="Times New Roman" w:eastAsia="Calibri" w:hAnsi="Times New Roman" w:cs="Times New Roman"/>
        </w:rPr>
      </w:pPr>
    </w:p>
    <w:p w:rsidR="00CD7FC7" w:rsidRPr="00CD7FC7" w:rsidRDefault="00CD7FC7" w:rsidP="00CD7FC7">
      <w:pPr>
        <w:jc w:val="center"/>
        <w:rPr>
          <w:rFonts w:ascii="Times New Roman" w:eastAsia="Calibri" w:hAnsi="Times New Roman" w:cs="Times New Roman"/>
          <w:b/>
          <w:sz w:val="28"/>
          <w:szCs w:val="28"/>
        </w:rPr>
      </w:pPr>
      <w:r w:rsidRPr="00CD7FC7">
        <w:rPr>
          <w:rFonts w:ascii="Times New Roman" w:eastAsia="Calibri" w:hAnsi="Times New Roman" w:cs="Times New Roman"/>
          <w:b/>
          <w:sz w:val="28"/>
          <w:szCs w:val="28"/>
        </w:rPr>
        <w:t>Проверочный лист требований, предъявляемых к операторам вертодромов гражданской авиации</w:t>
      </w: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1. На основании</w:t>
      </w:r>
      <w:r w:rsidRPr="00CD7FC7">
        <w:rPr>
          <w:rFonts w:ascii="Times New Roman" w:eastAsia="Calibri" w:hAnsi="Times New Roman" w:cs="Times New Roman"/>
          <w:sz w:val="24"/>
          <w:szCs w:val="24"/>
        </w:rPr>
        <w:t>:______________________________________________________________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(реквизиты распоряжения о проведении проверки, реквизиты правового акта об утверждении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была проведена проверка в рамках</w:t>
      </w:r>
      <w:r w:rsidRPr="00CD7FC7">
        <w:rPr>
          <w:rFonts w:ascii="Times New Roman" w:eastAsia="Calibri" w:hAnsi="Times New Roman" w:cs="Times New Roman"/>
          <w:sz w:val="24"/>
          <w:szCs w:val="24"/>
        </w:rPr>
        <w:t>_______________________________________________</w:t>
      </w:r>
      <w:r w:rsidRPr="00CD7FC7">
        <w:rPr>
          <w:rFonts w:ascii="Times New Roman" w:eastAsia="Calibri" w:hAnsi="Times New Roman" w:cs="Times New Roman"/>
          <w:sz w:val="24"/>
          <w:szCs w:val="24"/>
        </w:rPr>
        <w:br/>
        <w:t>_____________________________________________________________________________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(указание вида государственного контроля (надзора), вида (видов) деятельности юридических лиц, индивидуальных предпринимателей, производственных объектов, их типов и (или) отдельных характеристик, категорий риска, классов (категорий) опасности, позволяющих однозначно идентифицировать сферу применения формы проверочного листа)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rPr>
          <w:rFonts w:ascii="Times New Roman" w:eastAsia="Calibri" w:hAnsi="Times New Roman" w:cs="Times New Roman"/>
          <w:sz w:val="24"/>
          <w:szCs w:val="24"/>
        </w:rPr>
      </w:pPr>
      <w:r w:rsidRPr="00CD7FC7">
        <w:rPr>
          <w:rFonts w:ascii="Times New Roman" w:eastAsia="Calibri" w:hAnsi="Times New Roman" w:cs="Times New Roman"/>
          <w:sz w:val="28"/>
          <w:szCs w:val="28"/>
        </w:rPr>
        <w:t>2. Учетный номер проверки и дата присвоения учетного номера проверки в едином реестре проверок</w:t>
      </w:r>
      <w:r w:rsidRPr="00CD7FC7">
        <w:rPr>
          <w:rFonts w:ascii="Times New Roman" w:eastAsia="Calibri" w:hAnsi="Times New Roman" w:cs="Times New Roman"/>
          <w:sz w:val="24"/>
          <w:szCs w:val="24"/>
        </w:rPr>
        <w:t>: 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3. В отношении</w:t>
      </w:r>
      <w:r w:rsidRPr="00CD7FC7">
        <w:rPr>
          <w:rFonts w:ascii="Times New Roman" w:eastAsia="Calibri" w:hAnsi="Times New Roman" w:cs="Times New Roman"/>
          <w:sz w:val="24"/>
          <w:szCs w:val="24"/>
        </w:rPr>
        <w:t xml:space="preserve">:______________________________________________________________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юридического лица, фамилия, имя, отчество (при наличии) индивидуального предпринимателя)</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4. По адресу/адресам:_</w:t>
      </w:r>
      <w:r w:rsidRPr="00CD7FC7">
        <w:rPr>
          <w:rFonts w:ascii="Times New Roman" w:eastAsia="Calibri" w:hAnsi="Times New Roman" w:cs="Times New Roman"/>
          <w:sz w:val="24"/>
          <w:szCs w:val="24"/>
        </w:rPr>
        <w:t>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(место проведения плановой проверки с заполнением проверочного листа и (или) указание на используемые юридическим лицом, индивидуальным предпринимателем производственные объекты)</w:t>
      </w:r>
    </w:p>
    <w:p w:rsidR="00CD7FC7" w:rsidRPr="00CD7FC7" w:rsidRDefault="00CD7FC7" w:rsidP="00CD7FC7">
      <w:pPr>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5. Проверочный лист составлен</w:t>
      </w:r>
      <w:r w:rsidRPr="00CD7FC7">
        <w:rPr>
          <w:rFonts w:ascii="Times New Roman" w:eastAsia="Calibri" w:hAnsi="Times New Roman" w:cs="Times New Roman"/>
          <w:sz w:val="24"/>
          <w:szCs w:val="24"/>
        </w:rPr>
        <w:t>:_______________________________________________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(наименование органа государственного контроля (надзора))</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6. Должностное лицо, проводившее проверку и заполняющее проверочный лист</w:t>
      </w:r>
      <w:r w:rsidRPr="00CD7FC7">
        <w:rPr>
          <w:rFonts w:ascii="Times New Roman" w:eastAsia="Calibri" w:hAnsi="Times New Roman" w:cs="Times New Roman"/>
          <w:sz w:val="24"/>
          <w:szCs w:val="24"/>
        </w:rPr>
        <w:t xml:space="preserve">:  </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spacing w:after="0" w:line="240" w:lineRule="auto"/>
        <w:ind w:left="567"/>
        <w:jc w:val="both"/>
        <w:rPr>
          <w:rFonts w:ascii="Times New Roman" w:eastAsia="Calibri" w:hAnsi="Times New Roman" w:cs="Times New Roman"/>
          <w:sz w:val="24"/>
          <w:szCs w:val="24"/>
        </w:rPr>
      </w:pPr>
      <w:r w:rsidRPr="00CD7FC7">
        <w:rPr>
          <w:rFonts w:ascii="Times New Roman" w:eastAsia="Calibri" w:hAnsi="Times New Roman" w:cs="Times New Roman"/>
          <w:sz w:val="24"/>
          <w:szCs w:val="24"/>
        </w:rPr>
        <w:t>__________________________________________________________________________</w:t>
      </w:r>
    </w:p>
    <w:p w:rsidR="00CD7FC7" w:rsidRPr="00CD7FC7" w:rsidRDefault="00CD7FC7" w:rsidP="00CD7FC7">
      <w:pPr>
        <w:ind w:left="567"/>
        <w:jc w:val="center"/>
        <w:rPr>
          <w:rFonts w:ascii="Times New Roman" w:eastAsia="Calibri" w:hAnsi="Times New Roman" w:cs="Times New Roman"/>
          <w:sz w:val="16"/>
          <w:szCs w:val="16"/>
        </w:rPr>
      </w:pPr>
      <w:r w:rsidRPr="00CD7FC7">
        <w:rPr>
          <w:rFonts w:ascii="Times New Roman" w:eastAsia="Calibri" w:hAnsi="Times New Roman" w:cs="Times New Roman"/>
          <w:sz w:val="16"/>
          <w:szCs w:val="16"/>
        </w:rPr>
        <w:t>(фамилия, имя, отчество (при наличии), должность должностного лица, проводившего(их) проверку и заполняющего            проверочный лист)</w:t>
      </w:r>
    </w:p>
    <w:p w:rsidR="00CD7FC7" w:rsidRPr="00CD7FC7" w:rsidRDefault="00CD7FC7" w:rsidP="00CD7FC7">
      <w:pPr>
        <w:ind w:left="567"/>
        <w:jc w:val="both"/>
        <w:rPr>
          <w:rFonts w:ascii="Times New Roman" w:eastAsia="Calibri" w:hAnsi="Times New Roman" w:cs="Times New Roman"/>
          <w:sz w:val="24"/>
          <w:szCs w:val="24"/>
        </w:rPr>
      </w:pPr>
      <w:r w:rsidRPr="00CD7FC7">
        <w:rPr>
          <w:rFonts w:ascii="Times New Roman" w:eastAsia="Calibri" w:hAnsi="Times New Roman" w:cs="Times New Roman"/>
          <w:sz w:val="28"/>
          <w:szCs w:val="28"/>
        </w:rPr>
        <w:t>7. 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w:t>
      </w:r>
      <w:r w:rsidRPr="00CD7FC7">
        <w:rPr>
          <w:rFonts w:ascii="Times New Roman" w:eastAsia="Calibri" w:hAnsi="Times New Roman" w:cs="Times New Roman"/>
          <w:sz w:val="24"/>
          <w:szCs w:val="24"/>
        </w:rPr>
        <w:t>:</w:t>
      </w:r>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686"/>
        <w:gridCol w:w="1843"/>
        <w:gridCol w:w="708"/>
        <w:gridCol w:w="709"/>
        <w:gridCol w:w="1701"/>
        <w:gridCol w:w="1594"/>
      </w:tblGrid>
      <w:tr w:rsidR="00CD7FC7" w:rsidRPr="00CD7FC7" w:rsidTr="00CD7FC7">
        <w:tc>
          <w:tcPr>
            <w:tcW w:w="675"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w:t>
            </w:r>
          </w:p>
          <w:p w:rsidR="00CD7FC7" w:rsidRPr="00CD7FC7" w:rsidRDefault="00CD7FC7" w:rsidP="00CD7FC7">
            <w:pPr>
              <w:spacing w:after="0" w:line="240" w:lineRule="auto"/>
              <w:jc w:val="center"/>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п/п</w:t>
            </w:r>
          </w:p>
        </w:tc>
        <w:tc>
          <w:tcPr>
            <w:tcW w:w="3686"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Перечень вопросов, отражающих содержание обязательных требований</w:t>
            </w:r>
          </w:p>
        </w:tc>
        <w:tc>
          <w:tcPr>
            <w:tcW w:w="1843" w:type="dxa"/>
            <w:vMerge w:val="restart"/>
          </w:tcPr>
          <w:p w:rsidR="00CD7FC7" w:rsidRPr="00CD7FC7" w:rsidRDefault="00CD7FC7" w:rsidP="00CD7FC7">
            <w:pPr>
              <w:spacing w:after="0" w:line="240" w:lineRule="auto"/>
              <w:jc w:val="center"/>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Нормативный правовой акт, содержащий обязательные требования (реквизиты, его структурная единица)</w:t>
            </w:r>
          </w:p>
        </w:tc>
        <w:tc>
          <w:tcPr>
            <w:tcW w:w="1417" w:type="dxa"/>
            <w:gridSpan w:val="2"/>
            <w:vAlign w:val="center"/>
          </w:tcPr>
          <w:p w:rsidR="00CD7FC7" w:rsidRPr="00CD7FC7" w:rsidRDefault="00CD7FC7" w:rsidP="00CD7FC7">
            <w:pPr>
              <w:spacing w:after="0" w:line="240" w:lineRule="auto"/>
              <w:jc w:val="center"/>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Вывод о соблюдении установленных требований</w:t>
            </w:r>
          </w:p>
        </w:tc>
        <w:tc>
          <w:tcPr>
            <w:tcW w:w="1701"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Способ подтверждения соблюдения установленных требований</w:t>
            </w:r>
          </w:p>
        </w:tc>
        <w:tc>
          <w:tcPr>
            <w:tcW w:w="1594" w:type="dxa"/>
            <w:vMerge w:val="restart"/>
            <w:vAlign w:val="center"/>
          </w:tcPr>
          <w:p w:rsidR="00CD7FC7" w:rsidRPr="00CD7FC7" w:rsidRDefault="00CD7FC7" w:rsidP="00CD7FC7">
            <w:pPr>
              <w:spacing w:after="0" w:line="240" w:lineRule="auto"/>
              <w:jc w:val="center"/>
              <w:rPr>
                <w:rFonts w:ascii="Times New Roman" w:eastAsia="Lucida Sans Unicode" w:hAnsi="Times New Roman" w:cs="Times New Roman"/>
                <w:bCs/>
                <w:lang w:bidi="en-US"/>
              </w:rPr>
            </w:pPr>
            <w:r w:rsidRPr="00CD7FC7">
              <w:rPr>
                <w:rFonts w:ascii="Times New Roman" w:eastAsia="Lucida Sans Unicode" w:hAnsi="Times New Roman" w:cs="Times New Roman"/>
                <w:bCs/>
                <w:lang w:bidi="en-US"/>
              </w:rPr>
              <w:t>Примечание.</w:t>
            </w:r>
          </w:p>
          <w:p w:rsidR="00CD7FC7" w:rsidRPr="00CD7FC7" w:rsidRDefault="00CD7FC7" w:rsidP="00CD7FC7">
            <w:pPr>
              <w:spacing w:after="0" w:line="240" w:lineRule="auto"/>
              <w:jc w:val="center"/>
              <w:rPr>
                <w:rFonts w:ascii="Times New Roman" w:eastAsia="Lucida Sans Unicode" w:hAnsi="Times New Roman" w:cs="Times New Roman"/>
                <w:bCs/>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3686"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1843" w:type="dxa"/>
            <w:vMerge/>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c>
          <w:tcPr>
            <w:tcW w:w="708"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да</w:t>
            </w:r>
          </w:p>
        </w:tc>
        <w:tc>
          <w:tcPr>
            <w:tcW w:w="709" w:type="dxa"/>
            <w:vAlign w:val="center"/>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нет</w:t>
            </w:r>
          </w:p>
        </w:tc>
        <w:tc>
          <w:tcPr>
            <w:tcW w:w="1701" w:type="dxa"/>
            <w:vMerge/>
            <w:vAlign w:val="center"/>
          </w:tcPr>
          <w:p w:rsidR="00CD7FC7" w:rsidRPr="00CD7FC7" w:rsidRDefault="00CD7FC7" w:rsidP="00CD7FC7">
            <w:pPr>
              <w:spacing w:after="0" w:line="240" w:lineRule="auto"/>
              <w:rPr>
                <w:rFonts w:ascii="Times New Roman" w:eastAsia="Lucida Sans Unicode" w:hAnsi="Times New Roman" w:cs="Times New Roman"/>
                <w:b/>
                <w:bCs/>
                <w:lang w:bidi="en-US"/>
              </w:rPr>
            </w:pPr>
          </w:p>
        </w:tc>
        <w:tc>
          <w:tcPr>
            <w:tcW w:w="1594" w:type="dxa"/>
            <w:vMerge/>
            <w:vAlign w:val="center"/>
          </w:tcPr>
          <w:p w:rsidR="00CD7FC7" w:rsidRPr="00CD7FC7" w:rsidRDefault="00CD7FC7" w:rsidP="00CD7FC7">
            <w:pPr>
              <w:spacing w:after="0" w:line="240" w:lineRule="auto"/>
              <w:jc w:val="center"/>
              <w:rPr>
                <w:rFonts w:ascii="Times New Roman" w:eastAsia="Lucida Sans Unicode" w:hAnsi="Times New Roman" w:cs="Times New Roman"/>
                <w:b/>
                <w:bCs/>
                <w:lang w:bidi="en-US"/>
              </w:rPr>
            </w:pPr>
          </w:p>
        </w:tc>
      </w:tr>
      <w:tr w:rsidR="00CD7FC7" w:rsidRPr="00CD7FC7" w:rsidTr="00CD7FC7">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1</w:t>
            </w: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1.Общие положения.</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1.1Обеспечение оператором вертодрома гражданской авиации в соответствии с федеральными авиационными правилами следующих видов деятельности: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4 Федеральных авиационных правил «Требования к операторам вертодромов гражданской авиации», утвержденных приказом Минтранса России 13.03.2017 № 92 (далее - ФАП-92)</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1.2 поддержание летного поля вертодрома в постоянной эксплуатационной готовности для взлета, посадки, руления и стоянки вертолетов;</w:t>
            </w:r>
          </w:p>
          <w:p w:rsidR="00CD7FC7" w:rsidRPr="00CD7FC7" w:rsidRDefault="00CD7FC7" w:rsidP="00CD7FC7">
            <w:pPr>
              <w:spacing w:after="0" w:line="240" w:lineRule="auto"/>
              <w:rPr>
                <w:rFonts w:ascii="Times New Roman" w:eastAsia="Lucida Sans Unicode" w:hAnsi="Times New Roman" w:cs="Times New Roman"/>
                <w:bCs/>
                <w:i/>
                <w:sz w:val="20"/>
                <w:szCs w:val="20"/>
                <w:u w:val="single"/>
                <w:lang w:bidi="en-US"/>
              </w:rPr>
            </w:pP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1.3 светотехническое обеспечение взлета, захода на посадку, посадки и руления вертолетов (для вертодромов, оборудованных системой светосигнального оборудования и обеспечения электроэнергией объектов вертодрома);</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1.4 организация и выполнение поисковых, аварийно-спасательных и противопожарных работ по спасению пассажиров и экипажей вертолетов, терпящих или потерпевших бедствие в районе вертодрома, оказание помощи пострадавшим и эвакуацию их с места происшествия</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1254"/>
        </w:trPr>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2</w:t>
            </w:r>
          </w:p>
        </w:tc>
        <w:tc>
          <w:tcPr>
            <w:tcW w:w="3686" w:type="dxa"/>
          </w:tcPr>
          <w:p w:rsidR="00CD7FC7" w:rsidRPr="00CD7FC7" w:rsidRDefault="00CD7FC7" w:rsidP="00CD7FC7">
            <w:pPr>
              <w:spacing w:after="0" w:line="240" w:lineRule="auto"/>
              <w:rPr>
                <w:rFonts w:ascii="Times New Roman" w:eastAsia="Lucida Sans Unicode" w:hAnsi="Times New Roman" w:cs="Times New Roman"/>
                <w:bCs/>
                <w:i/>
                <w:sz w:val="20"/>
                <w:szCs w:val="20"/>
                <w:u w:val="single"/>
                <w:lang w:bidi="en-US"/>
              </w:rPr>
            </w:pPr>
            <w:r w:rsidRPr="00CD7FC7">
              <w:rPr>
                <w:rFonts w:ascii="Times New Roman" w:eastAsia="Lucida Sans Unicode" w:hAnsi="Times New Roman" w:cs="Times New Roman"/>
                <w:bCs/>
                <w:i/>
                <w:sz w:val="20"/>
                <w:szCs w:val="20"/>
                <w:u w:val="single"/>
                <w:lang w:bidi="en-US"/>
              </w:rPr>
              <w:t>2.Требования, предъявляемые к оператору вертодрома</w:t>
            </w:r>
          </w:p>
          <w:p w:rsidR="00CD7FC7" w:rsidRPr="00CD7FC7" w:rsidRDefault="00CD7FC7" w:rsidP="00CD7FC7">
            <w:pPr>
              <w:spacing w:after="0" w:line="240" w:lineRule="auto"/>
              <w:rPr>
                <w:rFonts w:ascii="Times New Roman" w:eastAsia="Lucida Sans Unicode" w:hAnsi="Times New Roman" w:cs="Times New Roman"/>
                <w:bCs/>
                <w:sz w:val="20"/>
                <w:szCs w:val="20"/>
                <w:u w:val="single"/>
                <w:lang w:bidi="en-US"/>
              </w:rPr>
            </w:pPr>
            <w:r w:rsidRPr="00CD7FC7">
              <w:rPr>
                <w:rFonts w:ascii="Times New Roman" w:eastAsia="Lucida Sans Unicode" w:hAnsi="Times New Roman" w:cs="Times New Roman"/>
                <w:bCs/>
                <w:i/>
                <w:sz w:val="20"/>
                <w:szCs w:val="20"/>
                <w:u w:val="single"/>
                <w:lang w:bidi="en-US"/>
              </w:rPr>
              <w:t>гражданской авиации: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2.1 Наличие в своей структуре соответствующих подразделений (специалистов) по содержанию вертодрома.</w:t>
            </w: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П.5-13 ФАП-92</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291"/>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2.2 Организация и управление деятельностью.</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291"/>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2.3 Положения о подразделениях.</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492"/>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2.4 Технология взаимодействия  и требования к ней.</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726"/>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 xml:space="preserve">2.5 Обеспечение оператором вертодрома всех технологических операций. </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1254"/>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2.6 Наличие  необходимого запаса материалов для эксплуатационного содержания и проведения восстановительного ремонта искусственных покрытий (для вертодромов с искусственными покрытиями), запас семян трав для восстановления травостоя на летном поле вертодрома (для вертодромов с грунтовыми элементами).</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1254"/>
        </w:trPr>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2.7 Наличие запаса деталей для светосигнального и электрического оборудования вертодрома, необходимый для оперативного устранения возникающих неисправностей и поддержания оборудования вертодрома в работоспособном состоянии (аварийные запасные части, инструменты, принадлежности (ЗИП).</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светосигнального и электрического оборудования вертодрома устанавливаются оператором вертодрома гражданской авиации.</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rPr>
          <w:trHeight w:val="1254"/>
        </w:trPr>
        <w:tc>
          <w:tcPr>
            <w:tcW w:w="675" w:type="dxa"/>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2.8 Перечень и количество необходимых запасных материалов для эксплуатационного содержания и проведения восстановительного ремонта покрытий, а также ЗИП для светосигнального и электрического оборудования вертодрома устанавливаются оператором вертодрома гражданской авиации.</w:t>
            </w:r>
          </w:p>
        </w:tc>
        <w:tc>
          <w:tcPr>
            <w:tcW w:w="1843"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3</w:t>
            </w:r>
          </w:p>
        </w:tc>
        <w:tc>
          <w:tcPr>
            <w:tcW w:w="3686" w:type="dxa"/>
          </w:tcPr>
          <w:p w:rsidR="00CD7FC7" w:rsidRPr="00CD7FC7" w:rsidRDefault="00CD7FC7" w:rsidP="00CD7FC7">
            <w:pPr>
              <w:spacing w:after="0" w:line="240" w:lineRule="auto"/>
              <w:rPr>
                <w:rFonts w:ascii="Times New Roman" w:eastAsia="Lucida Sans Unicode" w:hAnsi="Times New Roman" w:cs="Times New Roman"/>
                <w:bCs/>
                <w:i/>
                <w:sz w:val="20"/>
                <w:szCs w:val="20"/>
                <w:u w:val="single"/>
                <w:lang w:bidi="en-US"/>
              </w:rPr>
            </w:pPr>
            <w:r w:rsidRPr="00CD7FC7">
              <w:rPr>
                <w:rFonts w:ascii="Times New Roman" w:eastAsia="Lucida Sans Unicode" w:hAnsi="Times New Roman" w:cs="Times New Roman"/>
                <w:bCs/>
                <w:i/>
                <w:sz w:val="20"/>
                <w:szCs w:val="20"/>
                <w:u w:val="single"/>
                <w:lang w:bidi="en-US"/>
              </w:rPr>
              <w:t>3.Требования к персоналу оператора вертодрома гражданской авиации: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3.1 Наличие руководителей и квалифицированного персонала</w:t>
            </w: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14-16</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ФАП-92</w:t>
            </w:r>
          </w:p>
          <w:p w:rsidR="00CD7FC7" w:rsidRPr="00CD7FC7" w:rsidRDefault="00CD7FC7" w:rsidP="00CD7FC7">
            <w:pPr>
              <w:spacing w:after="0" w:line="240" w:lineRule="auto"/>
              <w:rPr>
                <w:rFonts w:ascii="Times New Roman" w:eastAsia="Lucida Sans Unicode" w:hAnsi="Times New Roman" w:cs="Times New Roman"/>
                <w:bCs/>
                <w:color w:val="FF0000"/>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3.2 Ознакомление персонала под роспись с ФАП-92.</w:t>
            </w:r>
          </w:p>
        </w:tc>
        <w:tc>
          <w:tcPr>
            <w:tcW w:w="1843" w:type="dxa"/>
            <w:vMerge/>
            <w:vAlign w:val="center"/>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val="restart"/>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r w:rsidRPr="00CD7FC7">
              <w:rPr>
                <w:rFonts w:ascii="Times New Roman" w:eastAsia="Lucida Sans Unicode" w:hAnsi="Times New Roman" w:cs="Times New Roman"/>
                <w:bCs/>
                <w:i/>
                <w:sz w:val="20"/>
                <w:szCs w:val="20"/>
                <w:lang w:bidi="en-US"/>
              </w:rPr>
              <w:t>4</w:t>
            </w:r>
          </w:p>
        </w:tc>
        <w:tc>
          <w:tcPr>
            <w:tcW w:w="3686" w:type="dxa"/>
          </w:tcPr>
          <w:p w:rsidR="00CD7FC7" w:rsidRPr="00CD7FC7" w:rsidRDefault="00CD7FC7" w:rsidP="00CD7FC7">
            <w:pPr>
              <w:spacing w:after="0" w:line="240" w:lineRule="auto"/>
              <w:rPr>
                <w:rFonts w:ascii="Times New Roman" w:eastAsia="Lucida Sans Unicode" w:hAnsi="Times New Roman" w:cs="Times New Roman"/>
                <w:bCs/>
                <w:i/>
                <w:sz w:val="20"/>
                <w:szCs w:val="20"/>
                <w:u w:val="single"/>
                <w:lang w:bidi="en-US"/>
              </w:rPr>
            </w:pPr>
            <w:r w:rsidRPr="00CD7FC7">
              <w:rPr>
                <w:rFonts w:ascii="Times New Roman" w:eastAsia="Lucida Sans Unicode" w:hAnsi="Times New Roman" w:cs="Times New Roman"/>
                <w:bCs/>
                <w:i/>
                <w:sz w:val="20"/>
                <w:szCs w:val="20"/>
                <w:u w:val="single"/>
                <w:lang w:bidi="en-US"/>
              </w:rPr>
              <w:t>4.Требования к организации деятельности оператора</w:t>
            </w:r>
          </w:p>
          <w:p w:rsidR="00CD7FC7" w:rsidRPr="00CD7FC7" w:rsidRDefault="00CD7FC7" w:rsidP="00CD7FC7">
            <w:pPr>
              <w:spacing w:after="0" w:line="240" w:lineRule="auto"/>
              <w:rPr>
                <w:rFonts w:ascii="Times New Roman" w:eastAsia="Lucida Sans Unicode" w:hAnsi="Times New Roman" w:cs="Times New Roman"/>
                <w:bCs/>
                <w:i/>
                <w:sz w:val="20"/>
                <w:szCs w:val="20"/>
                <w:u w:val="single"/>
                <w:lang w:bidi="en-US"/>
              </w:rPr>
            </w:pPr>
            <w:r w:rsidRPr="00CD7FC7">
              <w:rPr>
                <w:rFonts w:ascii="Times New Roman" w:eastAsia="Lucida Sans Unicode" w:hAnsi="Times New Roman" w:cs="Times New Roman"/>
                <w:bCs/>
                <w:i/>
                <w:sz w:val="20"/>
                <w:szCs w:val="20"/>
                <w:u w:val="single"/>
                <w:lang w:bidi="en-US"/>
              </w:rPr>
              <w:t>вертодрома гражданской авиации (эксплуатации вертодрома).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4.1 Организация:</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эксплуатации и технического обслуживания вертодрома и его оборудования, содержание вертодрома в состоянии, соответствующем требованиям федеральных авиационных правил и обеспечивающем безопасность полетов воздушных судов;</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наблюдения за явлениями погоды, влияющими на безопасность полетов и в случае выявления обстоятельств, создающих угрозу безопасности полетов, незамедлительно информирует федеральное государственное унитарное предприятие "Государственная корпорация по организации воздушного движения в Российской Федерации;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формирования аэронавигационной информации о вертодроме и предоставляет ее в уполномоченный орган, а также проводит оценку достоверности опубликованной аэронавигационной информации;</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разрабатывает инструкцию по проведения поисковых и аварийно-спасательных работ на вертодроме и в районе вертодрома, оперативный план тушения пожаров на воздушных судах, а также планы взаимодействия с другими организациями и предприятиями при возникновении чрезвычайных обстоятельств на вертодроме или в районе вертодрома, предусматривающие координацию действий подразделений (специалистов) вертодрома.</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1843" w:type="dxa"/>
            <w:vMerge w:val="restart"/>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п. 17-18</w:t>
            </w:r>
          </w:p>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ФАП-92</w:t>
            </w: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r w:rsidR="00CD7FC7" w:rsidRPr="00CD7FC7" w:rsidTr="00CD7FC7">
        <w:tc>
          <w:tcPr>
            <w:tcW w:w="675" w:type="dxa"/>
            <w:vMerge/>
          </w:tcPr>
          <w:p w:rsidR="00CD7FC7" w:rsidRPr="00CD7FC7" w:rsidRDefault="00CD7FC7" w:rsidP="00CD7FC7">
            <w:pPr>
              <w:spacing w:after="0" w:line="240" w:lineRule="auto"/>
              <w:jc w:val="center"/>
              <w:rPr>
                <w:rFonts w:ascii="Times New Roman" w:eastAsia="Lucida Sans Unicode" w:hAnsi="Times New Roman" w:cs="Times New Roman"/>
                <w:bCs/>
                <w:i/>
                <w:sz w:val="20"/>
                <w:szCs w:val="20"/>
                <w:lang w:bidi="en-US"/>
              </w:rPr>
            </w:pPr>
          </w:p>
        </w:tc>
        <w:tc>
          <w:tcPr>
            <w:tcW w:w="3686" w:type="dxa"/>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r w:rsidRPr="00CD7FC7">
              <w:rPr>
                <w:rFonts w:ascii="Times New Roman" w:eastAsia="Lucida Sans Unicode" w:hAnsi="Times New Roman" w:cs="Times New Roman"/>
                <w:bCs/>
                <w:sz w:val="20"/>
                <w:szCs w:val="20"/>
                <w:lang w:bidi="en-US"/>
              </w:rPr>
              <w:t>14.2.Ответственность  оператора вертодрома гражданской авиации за качество услуг, оказываемых им пользователям вертодрома (эксплуатантам).</w:t>
            </w:r>
          </w:p>
        </w:tc>
        <w:tc>
          <w:tcPr>
            <w:tcW w:w="1843" w:type="dxa"/>
            <w:vMerge/>
          </w:tcPr>
          <w:p w:rsidR="00CD7FC7" w:rsidRPr="00CD7FC7" w:rsidRDefault="00CD7FC7" w:rsidP="00CD7FC7">
            <w:pPr>
              <w:spacing w:after="0" w:line="240" w:lineRule="auto"/>
              <w:rPr>
                <w:rFonts w:ascii="Times New Roman" w:eastAsia="Lucida Sans Unicode" w:hAnsi="Times New Roman" w:cs="Times New Roman"/>
                <w:bCs/>
                <w:sz w:val="20"/>
                <w:szCs w:val="20"/>
                <w:lang w:bidi="en-US"/>
              </w:rPr>
            </w:pPr>
          </w:p>
        </w:tc>
        <w:tc>
          <w:tcPr>
            <w:tcW w:w="708"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709"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c>
          <w:tcPr>
            <w:tcW w:w="1701" w:type="dxa"/>
          </w:tcPr>
          <w:p w:rsidR="00CD7FC7" w:rsidRPr="00CD7FC7" w:rsidRDefault="00CD7FC7" w:rsidP="00CD7FC7">
            <w:pPr>
              <w:rPr>
                <w:rFonts w:ascii="Calibri" w:eastAsia="Calibri" w:hAnsi="Calibri" w:cs="Times New Roman"/>
              </w:rPr>
            </w:pPr>
            <w:r w:rsidRPr="00CD7FC7">
              <w:rPr>
                <w:rFonts w:ascii="Times New Roman" w:eastAsia="Lucida Sans Unicode" w:hAnsi="Times New Roman" w:cs="Times New Roman"/>
                <w:bCs/>
                <w:sz w:val="20"/>
                <w:szCs w:val="20"/>
                <w:lang w:bidi="en-US"/>
              </w:rPr>
              <w:t>Предоставление доказательной документации</w:t>
            </w:r>
          </w:p>
        </w:tc>
        <w:tc>
          <w:tcPr>
            <w:tcW w:w="1594" w:type="dxa"/>
          </w:tcPr>
          <w:p w:rsidR="00CD7FC7" w:rsidRPr="00CD7FC7" w:rsidRDefault="00CD7FC7" w:rsidP="00CD7FC7">
            <w:pPr>
              <w:spacing w:after="0" w:line="240" w:lineRule="auto"/>
              <w:jc w:val="center"/>
              <w:rPr>
                <w:rFonts w:ascii="Times New Roman" w:eastAsia="Lucida Sans Unicode" w:hAnsi="Times New Roman" w:cs="Times New Roman"/>
                <w:bCs/>
                <w:sz w:val="20"/>
                <w:szCs w:val="20"/>
                <w:lang w:bidi="en-US"/>
              </w:rPr>
            </w:pPr>
          </w:p>
        </w:tc>
      </w:tr>
    </w:tbl>
    <w:p w:rsidR="00CD7FC7" w:rsidRPr="00CD7FC7" w:rsidRDefault="00CD7FC7" w:rsidP="00CD7FC7">
      <w:pPr>
        <w:spacing w:after="0" w:line="240" w:lineRule="auto"/>
        <w:rPr>
          <w:rFonts w:ascii="Times New Roman" w:eastAsia="Times New Roman" w:hAnsi="Times New Roman" w:cs="Times New Roman"/>
          <w:sz w:val="20"/>
          <w:szCs w:val="20"/>
          <w:lang w:eastAsia="ru-RU"/>
        </w:rPr>
      </w:pPr>
      <w:r w:rsidRPr="00CD7FC7">
        <w:rPr>
          <w:rFonts w:ascii="Times New Roman" w:eastAsia="Times New Roman" w:hAnsi="Times New Roman" w:cs="Times New Roman"/>
          <w:sz w:val="20"/>
          <w:szCs w:val="20"/>
          <w:lang w:eastAsia="ru-RU"/>
        </w:rPr>
        <w:t>*Список контрольных вопросов о соблюдении обязательных требований, установленных законодательством Российской Федерации, в том числе международными договорами Российской Федерации размещается на официальном сайте Ространснадзора в сети «Интернет».</w:t>
      </w:r>
    </w:p>
    <w:p w:rsidR="00CD7FC7" w:rsidRPr="00CD7FC7" w:rsidRDefault="00CD7FC7" w:rsidP="00CD7FC7">
      <w:pPr>
        <w:spacing w:after="0"/>
        <w:ind w:right="139"/>
        <w:rPr>
          <w:rFonts w:ascii="Times New Roman" w:eastAsia="Calibri" w:hAnsi="Times New Roman" w:cs="Times New Roman"/>
          <w:b/>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p>
    <w:p w:rsidR="00CD7FC7" w:rsidRPr="00CD7FC7" w:rsidRDefault="00CD7FC7" w:rsidP="00CD7FC7">
      <w:pPr>
        <w:spacing w:after="0"/>
        <w:ind w:right="139"/>
        <w:rPr>
          <w:rFonts w:ascii="Times New Roman" w:eastAsia="Calibri" w:hAnsi="Times New Roman" w:cs="Times New Roman"/>
          <w:bCs/>
          <w:iCs/>
          <w:sz w:val="24"/>
          <w:szCs w:val="24"/>
        </w:rPr>
      </w:pP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31968" behindDoc="0" locked="0" layoutInCell="1" allowOverlap="1" wp14:anchorId="59BF79EB" wp14:editId="21B516FF">
                <wp:simplePos x="0" y="0"/>
                <wp:positionH relativeFrom="column">
                  <wp:posOffset>3437338</wp:posOffset>
                </wp:positionH>
                <wp:positionV relativeFrom="paragraph">
                  <wp:posOffset>117475</wp:posOffset>
                </wp:positionV>
                <wp:extent cx="2926080" cy="0"/>
                <wp:effectExtent l="0" t="0" r="26035" b="28575"/>
                <wp:wrapNone/>
                <wp:docPr id="54" name="Прямая соединительная линия 54"/>
                <wp:cNvGraphicFramePr/>
                <a:graphic xmlns:a="http://schemas.openxmlformats.org/drawingml/2006/main">
                  <a:graphicData uri="http://schemas.microsoft.com/office/word/2010/wordprocessingShape">
                    <wps:wsp>
                      <wps:cNvCnPr/>
                      <wps:spPr>
                        <a:xfrm>
                          <a:off x="0" y="0"/>
                          <a:ext cx="29260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2396E216" id="Прямая соединительная линия 5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5pt,9.25pt" to="50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Y5/gEAAKwDAAAOAAAAZHJzL2Uyb0RvYy54bWysU82O0zAQviPxDpbvNNnCViVquoetlguC&#10;Suw+gNdxEkv+k8c07Q04I/UReAUOIK20wDMkb8TYzZYCN0QOztiT+Wa+z18WF1utyEZ4kNaU9GyS&#10;UyIMt5U0TUlvrq+ezCmBwEzFlDWipDsB9GL5+NGic4WY2taqSniCIAaKzpW0DcEVWQa8FZrBxDph&#10;MFlbr1nArW+yyrMO0bXKpnk+yzrrK+ctFwB4ujok6TLh17Xg4XVdgwhElRRnC2n1ab2Na7ZcsKLx&#10;zLWSj2Owf5hCM2mw6RFqxQIjb738C0pL7i3YOky41Zmta8lF4oBszvI/2LxpmROJC4oD7igT/D9Y&#10;/mqz9kRWJT1/RolhGu+o/zS8G/b9t/7zsCfD+/5H/7X/0t/13/u74QPG98NHjGOyvx+P9wTLUcvO&#10;QYGQl2btxx24tY/CbGuv4xspk23Sf3fUX2wD4Xg4fT6d5XO8Jv6Qy34VOg/hhbCaxKCkSpooDSvY&#10;5iUEbIafPnwSj429kkql61WGdCWdPT2PyAxNVisWMNQOaYNpKGGqQffy4BMiWCWrWB1xYAeXypMN&#10;QwOh7yrbXeO4lCgGARPIIT2RPE7wW2kcZ8WgPRSn1MFvWgY0vZK6pPPTamViR5FsO5KKgh4kjNGt&#10;rXZJ2Szu0BKp6Wjf6LnTPcanP9nyJwAAAP//AwBQSwMEFAAGAAgAAAAhAAJ0OiXdAAAACgEAAA8A&#10;AABkcnMvZG93bnJldi54bWxMj01PwzAMhu9I/IfISNxY0pXBVJpOaGgHbqOAxDFr3A9onKpJt/Lv&#10;8cQBjvb76PXjfDO7XhxxDJ0nDclCgUCqvO2o0fD2urtZgwjRkDW9J9TwjQE2xeVFbjLrT/SCxzI2&#10;gksoZEZDG+OQSRmqFp0JCz8gcVb70ZnI49hIO5oTl7teLpW6k850xBdaM+C2xeqrnJyGab+tVbdL&#10;58+PtJTT8/3+/alutL6+mh8fQESc4x8MZ31Wh4KdDn4iG0SvYXWbpIxysF6BOANKLRMQh9+NLHL5&#10;/4XiBwAA//8DAFBLAQItABQABgAIAAAAIQC2gziS/gAAAOEBAAATAAAAAAAAAAAAAAAAAAAAAABb&#10;Q29udGVudF9UeXBlc10ueG1sUEsBAi0AFAAGAAgAAAAhADj9If/WAAAAlAEAAAsAAAAAAAAAAAAA&#10;AAAALwEAAF9yZWxzLy5yZWxzUEsBAi0AFAAGAAgAAAAhAKmG5jn+AQAArAMAAA4AAAAAAAAAAAAA&#10;AAAALgIAAGRycy9lMm9Eb2MueG1sUEsBAi0AFAAGAAgAAAAhAAJ0OiXdAAAACgEAAA8AAAAAAAAA&#10;AAAAAAAAWAQAAGRycy9kb3ducmV2LnhtbFBLBQYAAAAABAAEAPMAAABiBQAAAAA=&#10;" strokecolor="windowText" strokeweight=".5pt">
                <v:stroke joinstyle="miter"/>
              </v:line>
            </w:pict>
          </mc:Fallback>
        </mc:AlternateContent>
      </w:r>
      <w:r w:rsidRPr="00CD7FC7">
        <w:rPr>
          <w:rFonts w:ascii="Times New Roman" w:eastAsia="Calibri" w:hAnsi="Times New Roman" w:cs="Times New Roman"/>
          <w:bCs/>
          <w:iCs/>
          <w:noProof/>
          <w:sz w:val="24"/>
          <w:szCs w:val="24"/>
          <w:lang w:eastAsia="ru-RU"/>
        </w:rPr>
        <mc:AlternateContent>
          <mc:Choice Requires="wps">
            <w:drawing>
              <wp:anchor distT="0" distB="0" distL="114300" distR="114300" simplePos="0" relativeHeight="251730944" behindDoc="0" locked="0" layoutInCell="1" allowOverlap="1" wp14:anchorId="3B3FFA52" wp14:editId="2072F2C8">
                <wp:simplePos x="0" y="0"/>
                <wp:positionH relativeFrom="column">
                  <wp:posOffset>19381</wp:posOffset>
                </wp:positionH>
                <wp:positionV relativeFrom="paragraph">
                  <wp:posOffset>166122</wp:posOffset>
                </wp:positionV>
                <wp:extent cx="1423284" cy="0"/>
                <wp:effectExtent l="0" t="0" r="0" b="0"/>
                <wp:wrapNone/>
                <wp:docPr id="55" name="Прямая соединительная линия 55"/>
                <wp:cNvGraphicFramePr/>
                <a:graphic xmlns:a="http://schemas.openxmlformats.org/drawingml/2006/main">
                  <a:graphicData uri="http://schemas.microsoft.com/office/word/2010/wordprocessingShape">
                    <wps:wsp>
                      <wps:cNvCnPr/>
                      <wps:spPr>
                        <a:xfrm>
                          <a:off x="0" y="0"/>
                          <a:ext cx="1423284"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5="http://schemas.microsoft.com/office/word/2012/wordml" xmlns:w16se="http://schemas.microsoft.com/office/word/2015/wordml/symex">
            <w:pict>
              <v:line w14:anchorId="39E5905D" id="Прямая соединительная линия 5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55pt,13.1pt" to="11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VF/wEAAKwDAAAOAAAAZHJzL2Uyb0RvYy54bWysU82O0zAQviPxDpbvNG13u6qipnvYarkg&#10;qMTyAF7HSSz5Tx7TtDfgjNRH4BU4gLTSAs+QvBFjN9styw2RgzP2eL6Z78uXxeVWK7IRHqQ1BZ2M&#10;xpQIw20pTV3QdzfXL+aUQGCmZMoaUdCdAHq5fP5s0bpcTG1jVSk8QRADeesK2oTg8iwD3gjNYGSd&#10;MJisrNcs4NbXWelZi+haZdPx+CJrrS+dt1wA4OnqkKTLhF9Vgoc3VQUiEFVQnC2k1af1Nq7ZcsHy&#10;2jPXSD6Mwf5hCs2kwaZHqBULjLz38i8oLbm3YKsw4lZntqokF4kDspmMn7B52zAnEhcUB9xRJvh/&#10;sPz1Zu2JLAs6m1FimMZv1H3pP/T77kf3td+T/mP3q/vefevuup/dXf8J4/v+M8Yx2d0Px3uC5ahl&#10;6yBHyCuz9sMO3NpHYbaV1/GNlMk26b876i+2gXA8nJxPz6bzc0r4Qy57LHQewkthNYlBQZU0URqW&#10;s80rCNgMrz5cicfGXkul0udVhrQFvTiboQE4Q5NVigUMtUPaYGpKmKrRvTz4hAhWyTJWRxzYwZXy&#10;ZMPQQOi70rY3OC4likHABHJITySPE/xRGsdZMWgOxSl18JuWAU2vpC7o/LRamdhRJNsOpKKgBwlj&#10;dGvLXVI2izu0RGo62Dd67nSP8elPtvwNAAD//wMAUEsDBBQABgAIAAAAIQB385a+2wAAAAcBAAAP&#10;AAAAZHJzL2Rvd25yZXYueG1sTI7NTsMwEITvSLyDtUjcqFNHalGIU6GiHriVUCSObrz5aeN1FDtt&#10;eHsWcYDb7Mxo9ss3s+vFBcfQedKwXCQgkCpvO2o0HN53D48gQjRkTe8JNXxhgE1xe5ObzPorveGl&#10;jI3gEQqZ0dDGOGRShqpFZ8LCD0ic1X50JvI5NtKO5srjrpcqSVbSmY74Q2sG3LZYncvJaZj22zrp&#10;dul8+kxLOb2u9x8vdaP1/d38/AQi4hz/yvCDz+hQMNPRT2SD6DWkSy5qUCsFgmOl1iyOv4Yscvmf&#10;v/gGAAD//wMAUEsBAi0AFAAGAAgAAAAhALaDOJL+AAAA4QEAABMAAAAAAAAAAAAAAAAAAAAAAFtD&#10;b250ZW50X1R5cGVzXS54bWxQSwECLQAUAAYACAAAACEAOP0h/9YAAACUAQAACwAAAAAAAAAAAAAA&#10;AAAvAQAAX3JlbHMvLnJlbHNQSwECLQAUAAYACAAAACEAHgnVRf8BAACsAwAADgAAAAAAAAAAAAAA&#10;AAAuAgAAZHJzL2Uyb0RvYy54bWxQSwECLQAUAAYACAAAACEAd/OWvtsAAAAHAQAADwAAAAAAAAAA&#10;AAAAAABZBAAAZHJzL2Rvd25yZXYueG1sUEsFBgAAAAAEAAQA8wAAAGEFAAAAAA==&#10;" strokecolor="windowText" strokeweight=".5pt">
                <v:stroke joinstyle="miter"/>
              </v:line>
            </w:pict>
          </mc:Fallback>
        </mc:AlternateContent>
      </w:r>
    </w:p>
    <w:p w:rsidR="00CD7FC7" w:rsidRPr="00CD7FC7" w:rsidRDefault="00CD7FC7" w:rsidP="00CD7FC7">
      <w:pPr>
        <w:spacing w:after="0"/>
        <w:ind w:right="139"/>
        <w:rPr>
          <w:rFonts w:ascii="Times New Roman" w:eastAsia="Calibri" w:hAnsi="Times New Roman" w:cs="Times New Roman"/>
          <w:bCs/>
        </w:rPr>
      </w:pPr>
      <w:r w:rsidRPr="00CD7FC7">
        <w:rPr>
          <w:rFonts w:ascii="Times New Roman" w:eastAsia="Calibri" w:hAnsi="Times New Roman" w:cs="Times New Roman"/>
          <w:bCs/>
          <w:iCs/>
          <w:sz w:val="24"/>
          <w:szCs w:val="24"/>
        </w:rPr>
        <w:t xml:space="preserve">         (подпись)                                                                   (инициалы, фамилия должностного лица)</w:t>
      </w: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Default="00CD7FC7" w:rsidP="00CD7FC7">
      <w:pPr>
        <w:spacing w:after="0"/>
        <w:ind w:right="139"/>
        <w:jc w:val="right"/>
        <w:rPr>
          <w:rFonts w:ascii="Times New Roman" w:eastAsia="Calibri" w:hAnsi="Times New Roman" w:cs="Times New Roman"/>
          <w:bCs/>
        </w:rPr>
      </w:pPr>
    </w:p>
    <w:p w:rsidR="00CD7FC7" w:rsidRPr="00CD7FC7" w:rsidRDefault="00CD7FC7" w:rsidP="00CD7FC7">
      <w:pPr>
        <w:spacing w:after="0"/>
        <w:ind w:right="139"/>
        <w:jc w:val="right"/>
        <w:rPr>
          <w:rFonts w:ascii="Times New Roman" w:eastAsia="Calibri" w:hAnsi="Times New Roman" w:cs="Times New Roman"/>
          <w:bCs/>
        </w:rPr>
      </w:pPr>
    </w:p>
    <w:p w:rsidR="00CD7FC7" w:rsidRPr="00CD7FC7" w:rsidRDefault="00CD7FC7" w:rsidP="00CD7FC7">
      <w:pPr>
        <w:spacing w:after="0"/>
        <w:ind w:right="139"/>
        <w:jc w:val="right"/>
        <w:rPr>
          <w:rFonts w:ascii="Times New Roman" w:eastAsia="Calibri" w:hAnsi="Times New Roman" w:cs="Times New Roman"/>
          <w:bCs/>
        </w:rPr>
      </w:pPr>
    </w:p>
    <w:p w:rsidR="00CD7FC7" w:rsidRPr="00CD7FC7" w:rsidRDefault="00CD7FC7" w:rsidP="00CD7FC7">
      <w:pPr>
        <w:spacing w:after="0"/>
        <w:ind w:right="139"/>
        <w:jc w:val="right"/>
        <w:rPr>
          <w:rFonts w:ascii="Times New Roman" w:eastAsia="Calibri" w:hAnsi="Times New Roman" w:cs="Times New Roman"/>
          <w:bCs/>
        </w:rPr>
      </w:pPr>
    </w:p>
    <w:p w:rsidR="00CD7FC7" w:rsidRPr="00CD7FC7" w:rsidRDefault="00CD7FC7" w:rsidP="00CD7FC7">
      <w:pPr>
        <w:spacing w:after="0"/>
        <w:ind w:right="139"/>
        <w:jc w:val="right"/>
        <w:rPr>
          <w:rFonts w:ascii="Times New Roman" w:eastAsia="Calibri" w:hAnsi="Times New Roman" w:cs="Times New Roman"/>
          <w:bCs/>
        </w:rPr>
      </w:pPr>
    </w:p>
    <w:p w:rsidR="00CD7FC7" w:rsidRDefault="00CD7FC7" w:rsidP="00411075"/>
    <w:p w:rsidR="00CD7FC7" w:rsidRDefault="00CD7FC7" w:rsidP="00411075"/>
    <w:p w:rsidR="00CD7FC7" w:rsidRDefault="00CD7FC7" w:rsidP="00411075"/>
    <w:p w:rsidR="00CD7FC7" w:rsidRDefault="00CD7FC7" w:rsidP="00411075"/>
    <w:sectPr w:rsidR="00CD7FC7" w:rsidSect="00411075">
      <w:pgSz w:w="11906" w:h="16838"/>
      <w:pgMar w:top="425" w:right="709" w:bottom="709"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60E" w:rsidRDefault="00A9560E" w:rsidP="00411075">
      <w:pPr>
        <w:spacing w:after="0" w:line="240" w:lineRule="auto"/>
      </w:pPr>
      <w:r>
        <w:separator/>
      </w:r>
    </w:p>
  </w:endnote>
  <w:endnote w:type="continuationSeparator" w:id="0">
    <w:p w:rsidR="00A9560E" w:rsidRDefault="00A9560E" w:rsidP="0041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60E" w:rsidRDefault="00A9560E" w:rsidP="00411075">
      <w:pPr>
        <w:spacing w:after="0" w:line="240" w:lineRule="auto"/>
      </w:pPr>
      <w:r>
        <w:separator/>
      </w:r>
    </w:p>
  </w:footnote>
  <w:footnote w:type="continuationSeparator" w:id="0">
    <w:p w:rsidR="00A9560E" w:rsidRDefault="00A9560E" w:rsidP="00411075">
      <w:pPr>
        <w:spacing w:after="0" w:line="240" w:lineRule="auto"/>
      </w:pPr>
      <w:r>
        <w:continuationSeparator/>
      </w:r>
    </w:p>
  </w:footnote>
  <w:footnote w:id="1">
    <w:p w:rsidR="00CD7FC7" w:rsidRDefault="00CD7FC7" w:rsidP="00411075">
      <w:pPr>
        <w:pStyle w:val="ac"/>
        <w:jc w:val="both"/>
      </w:pPr>
      <w:r>
        <w:rPr>
          <w:rStyle w:val="ab"/>
        </w:rPr>
        <w:sym w:font="Symbol" w:char="F02A"/>
      </w:r>
      <w:r>
        <w:t xml:space="preserve"> </w:t>
      </w:r>
      <w:r>
        <w:rPr>
          <w:sz w:val="18"/>
          <w:szCs w:val="22"/>
        </w:rPr>
        <w:t>в случаях, установленных соответствующим законодательством подтверждение наличия у этих организаций разрешительных документов, на выполнение оговоренных договорами работ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93EFD"/>
    <w:multiLevelType w:val="multilevel"/>
    <w:tmpl w:val="D82A6A1A"/>
    <w:lvl w:ilvl="0">
      <w:start w:val="1"/>
      <w:numFmt w:val="decimal"/>
      <w:lvlText w:val="%1."/>
      <w:lvlJc w:val="left"/>
      <w:pPr>
        <w:ind w:left="502" w:hanging="360"/>
      </w:pPr>
      <w:rPr>
        <w:rFonts w:hint="default"/>
        <w:b w:val="0"/>
        <w:i w:val="0"/>
      </w:rPr>
    </w:lvl>
    <w:lvl w:ilvl="1">
      <w:start w:val="4"/>
      <w:numFmt w:val="decimal"/>
      <w:isLgl/>
      <w:lvlText w:val="%1.%2."/>
      <w:lvlJc w:val="left"/>
      <w:pPr>
        <w:ind w:left="78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4E46C29"/>
    <w:multiLevelType w:val="multilevel"/>
    <w:tmpl w:val="69847196"/>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7F0FD8"/>
    <w:multiLevelType w:val="hybridMultilevel"/>
    <w:tmpl w:val="4BE028DC"/>
    <w:lvl w:ilvl="0" w:tplc="A394152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3AC0329"/>
    <w:multiLevelType w:val="multilevel"/>
    <w:tmpl w:val="EEDE3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7A15E02"/>
    <w:multiLevelType w:val="hybridMultilevel"/>
    <w:tmpl w:val="A636DAEA"/>
    <w:lvl w:ilvl="0" w:tplc="300CC85A">
      <w:start w:val="3"/>
      <w:numFmt w:val="decimal"/>
      <w:lvlText w:val="%1."/>
      <w:lvlJc w:val="left"/>
      <w:pPr>
        <w:ind w:left="360" w:hanging="360"/>
      </w:pPr>
      <w:rPr>
        <w:rFonts w:hint="default"/>
        <w:b/>
        <w:i/>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3E7C6C1C"/>
    <w:multiLevelType w:val="hybridMultilevel"/>
    <w:tmpl w:val="A42CCF60"/>
    <w:lvl w:ilvl="0" w:tplc="199CBD8E">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113A0B"/>
    <w:multiLevelType w:val="multilevel"/>
    <w:tmpl w:val="10A4C81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C00400"/>
    <w:multiLevelType w:val="hybridMultilevel"/>
    <w:tmpl w:val="FC9A5B12"/>
    <w:lvl w:ilvl="0" w:tplc="369EDA44">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7B087E"/>
    <w:multiLevelType w:val="multilevel"/>
    <w:tmpl w:val="EF6C8D5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1B5016C"/>
    <w:multiLevelType w:val="hybridMultilevel"/>
    <w:tmpl w:val="1FECF5CA"/>
    <w:lvl w:ilvl="0" w:tplc="9AAEABF4">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773C17FC"/>
    <w:multiLevelType w:val="hybridMultilevel"/>
    <w:tmpl w:val="C0AE7E1E"/>
    <w:lvl w:ilvl="0" w:tplc="747641D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A6F58CF"/>
    <w:multiLevelType w:val="multilevel"/>
    <w:tmpl w:val="6B58A91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D7543C1"/>
    <w:multiLevelType w:val="hybridMultilevel"/>
    <w:tmpl w:val="523C4696"/>
    <w:lvl w:ilvl="0" w:tplc="38CEA41A">
      <w:start w:val="5"/>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0"/>
  </w:num>
  <w:num w:numId="3">
    <w:abstractNumId w:val="4"/>
  </w:num>
  <w:num w:numId="4">
    <w:abstractNumId w:val="6"/>
  </w:num>
  <w:num w:numId="5">
    <w:abstractNumId w:val="12"/>
  </w:num>
  <w:num w:numId="6">
    <w:abstractNumId w:val="8"/>
  </w:num>
  <w:num w:numId="7">
    <w:abstractNumId w:val="1"/>
  </w:num>
  <w:num w:numId="8">
    <w:abstractNumId w:val="11"/>
  </w:num>
  <w:num w:numId="9">
    <w:abstractNumId w:val="7"/>
  </w:num>
  <w:num w:numId="10">
    <w:abstractNumId w:val="9"/>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075"/>
    <w:rsid w:val="000A3929"/>
    <w:rsid w:val="0010527D"/>
    <w:rsid w:val="002F274B"/>
    <w:rsid w:val="00411075"/>
    <w:rsid w:val="0083399D"/>
    <w:rsid w:val="00A3761C"/>
    <w:rsid w:val="00A9560E"/>
    <w:rsid w:val="00B573E6"/>
    <w:rsid w:val="00CD7F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11075"/>
    <w:pPr>
      <w:keepNext/>
      <w:widowControl w:val="0"/>
      <w:suppressAutoHyphens/>
      <w:spacing w:before="240" w:after="60" w:line="240" w:lineRule="auto"/>
      <w:outlineLvl w:val="0"/>
    </w:pPr>
    <w:rPr>
      <w:rFonts w:ascii="Cambria" w:eastAsia="Times New Roman" w:hAnsi="Cambria" w:cs="Times New Roman"/>
      <w:b/>
      <w:bCs/>
      <w:color w:val="000000"/>
      <w:kern w:val="32"/>
      <w:sz w:val="32"/>
      <w:szCs w:val="32"/>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1075"/>
    <w:rPr>
      <w:rFonts w:ascii="Cambria" w:eastAsia="Times New Roman" w:hAnsi="Cambria" w:cs="Times New Roman"/>
      <w:b/>
      <w:bCs/>
      <w:color w:val="000000"/>
      <w:kern w:val="32"/>
      <w:sz w:val="32"/>
      <w:szCs w:val="32"/>
      <w:lang w:val="en-US" w:bidi="en-US"/>
    </w:rPr>
  </w:style>
  <w:style w:type="table" w:styleId="a3">
    <w:name w:val="Table Grid"/>
    <w:basedOn w:val="a1"/>
    <w:uiPriority w:val="39"/>
    <w:rsid w:val="0041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11075"/>
    <w:pPr>
      <w:ind w:left="720"/>
      <w:contextualSpacing/>
    </w:pPr>
  </w:style>
  <w:style w:type="paragraph" w:styleId="a5">
    <w:name w:val="Balloon Text"/>
    <w:basedOn w:val="a"/>
    <w:link w:val="a6"/>
    <w:uiPriority w:val="99"/>
    <w:semiHidden/>
    <w:unhideWhenUsed/>
    <w:rsid w:val="00411075"/>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11075"/>
    <w:rPr>
      <w:rFonts w:ascii="Segoe UI" w:hAnsi="Segoe UI" w:cs="Segoe UI"/>
      <w:sz w:val="18"/>
      <w:szCs w:val="18"/>
    </w:rPr>
  </w:style>
  <w:style w:type="paragraph" w:styleId="a7">
    <w:name w:val="header"/>
    <w:basedOn w:val="a"/>
    <w:link w:val="a8"/>
    <w:uiPriority w:val="99"/>
    <w:unhideWhenUsed/>
    <w:rsid w:val="0041107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11075"/>
  </w:style>
  <w:style w:type="paragraph" w:styleId="a9">
    <w:name w:val="footer"/>
    <w:basedOn w:val="a"/>
    <w:link w:val="aa"/>
    <w:uiPriority w:val="99"/>
    <w:unhideWhenUsed/>
    <w:rsid w:val="0041107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11075"/>
  </w:style>
  <w:style w:type="paragraph" w:customStyle="1" w:styleId="msolistparagraphbullet1gif">
    <w:name w:val="msolistparagraphbullet1.gif"/>
    <w:basedOn w:val="a"/>
    <w:rsid w:val="004110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
    <w:name w:val="msolistparagraphbullet2.gif"/>
    <w:basedOn w:val="a"/>
    <w:rsid w:val="004110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3gif">
    <w:name w:val="msolistparagraphbullet3.gif"/>
    <w:basedOn w:val="a"/>
    <w:rsid w:val="004110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4110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footnote reference"/>
    <w:semiHidden/>
    <w:rsid w:val="00411075"/>
    <w:rPr>
      <w:vertAlign w:val="superscript"/>
    </w:rPr>
  </w:style>
  <w:style w:type="paragraph" w:styleId="ac">
    <w:name w:val="footnote text"/>
    <w:basedOn w:val="a"/>
    <w:link w:val="ad"/>
    <w:semiHidden/>
    <w:rsid w:val="00411075"/>
    <w:pPr>
      <w:spacing w:after="0" w:line="240" w:lineRule="auto"/>
    </w:pPr>
    <w:rPr>
      <w:rFonts w:ascii="Times New Roman" w:eastAsia="Times New Roman" w:hAnsi="Times New Roman" w:cs="Times New Roman"/>
      <w:sz w:val="20"/>
      <w:szCs w:val="20"/>
      <w:lang w:eastAsia="ru-RU"/>
    </w:rPr>
  </w:style>
  <w:style w:type="character" w:customStyle="1" w:styleId="ad">
    <w:name w:val="Текст сноски Знак"/>
    <w:basedOn w:val="a0"/>
    <w:link w:val="ac"/>
    <w:semiHidden/>
    <w:rsid w:val="00411075"/>
    <w:rPr>
      <w:rFonts w:ascii="Times New Roman" w:eastAsia="Times New Roman" w:hAnsi="Times New Roman" w:cs="Times New Roman"/>
      <w:sz w:val="20"/>
      <w:szCs w:val="20"/>
      <w:lang w:eastAsia="ru-RU"/>
    </w:rPr>
  </w:style>
  <w:style w:type="character" w:styleId="ae">
    <w:name w:val="Hyperlink"/>
    <w:uiPriority w:val="99"/>
    <w:rsid w:val="00411075"/>
    <w:rPr>
      <w:color w:val="0000FF"/>
      <w:u w:val="single"/>
    </w:rPr>
  </w:style>
  <w:style w:type="paragraph" w:customStyle="1" w:styleId="ConsPlusNormal">
    <w:name w:val="ConsPlusNormal"/>
    <w:rsid w:val="00411075"/>
    <w:pPr>
      <w:widowControl w:val="0"/>
      <w:autoSpaceDE w:val="0"/>
      <w:autoSpaceDN w:val="0"/>
      <w:spacing w:after="0" w:line="240" w:lineRule="auto"/>
    </w:pPr>
    <w:rPr>
      <w:rFonts w:ascii="Calibri" w:eastAsia="Times New Roman" w:hAnsi="Calibri" w:cs="Calibri"/>
      <w:szCs w:val="20"/>
      <w:lang w:eastAsia="ru-RU"/>
    </w:rPr>
  </w:style>
  <w:style w:type="table" w:customStyle="1" w:styleId="11">
    <w:name w:val="Сетка таблицы1"/>
    <w:basedOn w:val="a1"/>
    <w:next w:val="a3"/>
    <w:uiPriority w:val="39"/>
    <w:rsid w:val="0041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3"/>
    <w:uiPriority w:val="39"/>
    <w:rsid w:val="0041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2"/>
    <w:uiPriority w:val="99"/>
    <w:semiHidden/>
    <w:unhideWhenUsed/>
    <w:rsid w:val="002F274B"/>
  </w:style>
  <w:style w:type="table" w:customStyle="1" w:styleId="3">
    <w:name w:val="Сетка таблицы3"/>
    <w:basedOn w:val="a1"/>
    <w:next w:val="a3"/>
    <w:uiPriority w:val="39"/>
    <w:rsid w:val="002F2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3"/>
    <w:uiPriority w:val="39"/>
    <w:rsid w:val="002F2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3"/>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11075"/>
    <w:pPr>
      <w:keepNext/>
      <w:widowControl w:val="0"/>
      <w:suppressAutoHyphens/>
      <w:spacing w:before="240" w:after="60" w:line="240" w:lineRule="auto"/>
      <w:outlineLvl w:val="0"/>
    </w:pPr>
    <w:rPr>
      <w:rFonts w:ascii="Cambria" w:eastAsia="Times New Roman" w:hAnsi="Cambria" w:cs="Times New Roman"/>
      <w:b/>
      <w:bCs/>
      <w:color w:val="000000"/>
      <w:kern w:val="32"/>
      <w:sz w:val="32"/>
      <w:szCs w:val="32"/>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1075"/>
    <w:rPr>
      <w:rFonts w:ascii="Cambria" w:eastAsia="Times New Roman" w:hAnsi="Cambria" w:cs="Times New Roman"/>
      <w:b/>
      <w:bCs/>
      <w:color w:val="000000"/>
      <w:kern w:val="32"/>
      <w:sz w:val="32"/>
      <w:szCs w:val="32"/>
      <w:lang w:val="en-US" w:bidi="en-US"/>
    </w:rPr>
  </w:style>
  <w:style w:type="table" w:styleId="a3">
    <w:name w:val="Table Grid"/>
    <w:basedOn w:val="a1"/>
    <w:uiPriority w:val="39"/>
    <w:rsid w:val="0041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11075"/>
    <w:pPr>
      <w:ind w:left="720"/>
      <w:contextualSpacing/>
    </w:pPr>
  </w:style>
  <w:style w:type="paragraph" w:styleId="a5">
    <w:name w:val="Balloon Text"/>
    <w:basedOn w:val="a"/>
    <w:link w:val="a6"/>
    <w:uiPriority w:val="99"/>
    <w:semiHidden/>
    <w:unhideWhenUsed/>
    <w:rsid w:val="00411075"/>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11075"/>
    <w:rPr>
      <w:rFonts w:ascii="Segoe UI" w:hAnsi="Segoe UI" w:cs="Segoe UI"/>
      <w:sz w:val="18"/>
      <w:szCs w:val="18"/>
    </w:rPr>
  </w:style>
  <w:style w:type="paragraph" w:styleId="a7">
    <w:name w:val="header"/>
    <w:basedOn w:val="a"/>
    <w:link w:val="a8"/>
    <w:uiPriority w:val="99"/>
    <w:unhideWhenUsed/>
    <w:rsid w:val="0041107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11075"/>
  </w:style>
  <w:style w:type="paragraph" w:styleId="a9">
    <w:name w:val="footer"/>
    <w:basedOn w:val="a"/>
    <w:link w:val="aa"/>
    <w:uiPriority w:val="99"/>
    <w:unhideWhenUsed/>
    <w:rsid w:val="0041107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11075"/>
  </w:style>
  <w:style w:type="paragraph" w:customStyle="1" w:styleId="msolistparagraphbullet1gif">
    <w:name w:val="msolistparagraphbullet1.gif"/>
    <w:basedOn w:val="a"/>
    <w:rsid w:val="004110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2gif">
    <w:name w:val="msolistparagraphbullet2.gif"/>
    <w:basedOn w:val="a"/>
    <w:rsid w:val="004110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listparagraphbullet3gif">
    <w:name w:val="msolistparagraphbullet3.gif"/>
    <w:basedOn w:val="a"/>
    <w:rsid w:val="004110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4110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footnote reference"/>
    <w:semiHidden/>
    <w:rsid w:val="00411075"/>
    <w:rPr>
      <w:vertAlign w:val="superscript"/>
    </w:rPr>
  </w:style>
  <w:style w:type="paragraph" w:styleId="ac">
    <w:name w:val="footnote text"/>
    <w:basedOn w:val="a"/>
    <w:link w:val="ad"/>
    <w:semiHidden/>
    <w:rsid w:val="00411075"/>
    <w:pPr>
      <w:spacing w:after="0" w:line="240" w:lineRule="auto"/>
    </w:pPr>
    <w:rPr>
      <w:rFonts w:ascii="Times New Roman" w:eastAsia="Times New Roman" w:hAnsi="Times New Roman" w:cs="Times New Roman"/>
      <w:sz w:val="20"/>
      <w:szCs w:val="20"/>
      <w:lang w:eastAsia="ru-RU"/>
    </w:rPr>
  </w:style>
  <w:style w:type="character" w:customStyle="1" w:styleId="ad">
    <w:name w:val="Текст сноски Знак"/>
    <w:basedOn w:val="a0"/>
    <w:link w:val="ac"/>
    <w:semiHidden/>
    <w:rsid w:val="00411075"/>
    <w:rPr>
      <w:rFonts w:ascii="Times New Roman" w:eastAsia="Times New Roman" w:hAnsi="Times New Roman" w:cs="Times New Roman"/>
      <w:sz w:val="20"/>
      <w:szCs w:val="20"/>
      <w:lang w:eastAsia="ru-RU"/>
    </w:rPr>
  </w:style>
  <w:style w:type="character" w:styleId="ae">
    <w:name w:val="Hyperlink"/>
    <w:uiPriority w:val="99"/>
    <w:rsid w:val="00411075"/>
    <w:rPr>
      <w:color w:val="0000FF"/>
      <w:u w:val="single"/>
    </w:rPr>
  </w:style>
  <w:style w:type="paragraph" w:customStyle="1" w:styleId="ConsPlusNormal">
    <w:name w:val="ConsPlusNormal"/>
    <w:rsid w:val="00411075"/>
    <w:pPr>
      <w:widowControl w:val="0"/>
      <w:autoSpaceDE w:val="0"/>
      <w:autoSpaceDN w:val="0"/>
      <w:spacing w:after="0" w:line="240" w:lineRule="auto"/>
    </w:pPr>
    <w:rPr>
      <w:rFonts w:ascii="Calibri" w:eastAsia="Times New Roman" w:hAnsi="Calibri" w:cs="Calibri"/>
      <w:szCs w:val="20"/>
      <w:lang w:eastAsia="ru-RU"/>
    </w:rPr>
  </w:style>
  <w:style w:type="table" w:customStyle="1" w:styleId="11">
    <w:name w:val="Сетка таблицы1"/>
    <w:basedOn w:val="a1"/>
    <w:next w:val="a3"/>
    <w:uiPriority w:val="39"/>
    <w:rsid w:val="0041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3"/>
    <w:uiPriority w:val="39"/>
    <w:rsid w:val="00411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
    <w:name w:val="Нет списка1"/>
    <w:next w:val="a2"/>
    <w:uiPriority w:val="99"/>
    <w:semiHidden/>
    <w:unhideWhenUsed/>
    <w:rsid w:val="002F274B"/>
  </w:style>
  <w:style w:type="table" w:customStyle="1" w:styleId="3">
    <w:name w:val="Сетка таблицы3"/>
    <w:basedOn w:val="a1"/>
    <w:next w:val="a3"/>
    <w:uiPriority w:val="39"/>
    <w:rsid w:val="002F2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3"/>
    <w:uiPriority w:val="39"/>
    <w:rsid w:val="002F2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3"/>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3"/>
    <w:uiPriority w:val="39"/>
    <w:rsid w:val="00CD7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garantf1://10100300.2/" TargetMode="External"/><Relationship Id="rId13" Type="http://schemas.openxmlformats.org/officeDocument/2006/relationships/hyperlink" Target="garantF1://70017238.10000" TargetMode="External"/><Relationship Id="rId18" Type="http://schemas.openxmlformats.org/officeDocument/2006/relationships/hyperlink" Target="garantF1://70017238.10000"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garantF1://70017238.10000" TargetMode="External"/><Relationship Id="rId17" Type="http://schemas.openxmlformats.org/officeDocument/2006/relationships/hyperlink" Target="garantF1://70017238.10000" TargetMode="External"/><Relationship Id="rId2" Type="http://schemas.openxmlformats.org/officeDocument/2006/relationships/styles" Target="styles.xml"/><Relationship Id="rId16" Type="http://schemas.openxmlformats.org/officeDocument/2006/relationships/hyperlink" Target="garantF1://70017238.10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garantF1://70017238.10000" TargetMode="External"/><Relationship Id="rId5" Type="http://schemas.openxmlformats.org/officeDocument/2006/relationships/webSettings" Target="webSettings.xml"/><Relationship Id="rId15" Type="http://schemas.openxmlformats.org/officeDocument/2006/relationships/hyperlink" Target="garantF1://70017238.10000" TargetMode="External"/><Relationship Id="rId10" Type="http://schemas.openxmlformats.org/officeDocument/2006/relationships/hyperlink" Target="garantF1://70017238.10000" TargetMode="External"/><Relationship Id="rId19" Type="http://schemas.openxmlformats.org/officeDocument/2006/relationships/hyperlink" Target="garantF1://70017238.10000" TargetMode="External"/><Relationship Id="rId4" Type="http://schemas.openxmlformats.org/officeDocument/2006/relationships/settings" Target="settings.xml"/><Relationship Id="rId9" Type="http://schemas.openxmlformats.org/officeDocument/2006/relationships/hyperlink" Target="garantF1://70017238.10000" TargetMode="External"/><Relationship Id="rId14" Type="http://schemas.openxmlformats.org/officeDocument/2006/relationships/hyperlink" Target="garantF1://70017238.100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58534</Words>
  <Characters>333647</Characters>
  <Application>Microsoft Office Word</Application>
  <DocSecurity>0</DocSecurity>
  <Lines>2780</Lines>
  <Paragraphs>782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Чаплинская София Сергеевна</dc:creator>
  <cp:lastModifiedBy>Уласевич Семен Алексеевич</cp:lastModifiedBy>
  <cp:revision>2</cp:revision>
  <dcterms:created xsi:type="dcterms:W3CDTF">2018-01-15T13:32:00Z</dcterms:created>
  <dcterms:modified xsi:type="dcterms:W3CDTF">2018-01-15T13:32:00Z</dcterms:modified>
</cp:coreProperties>
</file>