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9B60" w14:textId="00634E10" w:rsidR="001F7AB7" w:rsidRDefault="001F7AB7" w:rsidP="001F7AB7">
      <w:pPr>
        <w:jc w:val="center"/>
        <w:rPr>
          <w:sz w:val="36"/>
          <w:szCs w:val="36"/>
        </w:rPr>
      </w:pPr>
      <w:r>
        <w:rPr>
          <w:sz w:val="36"/>
          <w:szCs w:val="36"/>
        </w:rPr>
        <w:t>NOTICE</w:t>
      </w:r>
    </w:p>
    <w:p w14:paraId="7CB6708F" w14:textId="77777777" w:rsidR="001F7AB7" w:rsidRPr="001F7AB7" w:rsidRDefault="001F7AB7" w:rsidP="001F7AB7">
      <w:pPr>
        <w:jc w:val="center"/>
        <w:rPr>
          <w:sz w:val="36"/>
          <w:szCs w:val="36"/>
        </w:rPr>
      </w:pPr>
    </w:p>
    <w:p w14:paraId="1836B55A" w14:textId="7926711B" w:rsidR="001F7AB7" w:rsidRPr="001F7AB7" w:rsidRDefault="001F7AB7" w:rsidP="001F7AB7">
      <w:pPr>
        <w:jc w:val="center"/>
        <w:rPr>
          <w:sz w:val="36"/>
          <w:szCs w:val="36"/>
        </w:rPr>
      </w:pPr>
      <w:r w:rsidRPr="001F7AB7">
        <w:rPr>
          <w:sz w:val="36"/>
          <w:szCs w:val="36"/>
        </w:rPr>
        <w:t xml:space="preserve">Pour sortir d’un jeu : </w:t>
      </w:r>
      <w:r w:rsidRPr="001F7AB7">
        <w:rPr>
          <w:sz w:val="36"/>
          <w:szCs w:val="36"/>
        </w:rPr>
        <w:t>Appuie simultané sur ces 2 boutons</w:t>
      </w:r>
      <w:r w:rsidRPr="001F7AB7">
        <w:rPr>
          <w:sz w:val="36"/>
          <w:szCs w:val="36"/>
        </w:rPr>
        <w:t> : Player 1 + R2</w:t>
      </w:r>
    </w:p>
    <w:p w14:paraId="3E8D49B1" w14:textId="7E09195B" w:rsidR="001F7AB7" w:rsidRDefault="001F7AB7" w:rsidP="001F7AB7">
      <w:pPr>
        <w:jc w:val="center"/>
        <w:rPr>
          <w:sz w:val="36"/>
          <w:szCs w:val="36"/>
        </w:rPr>
      </w:pPr>
      <w:r w:rsidRPr="001F7AB7">
        <w:rPr>
          <w:sz w:val="36"/>
          <w:szCs w:val="36"/>
        </w:rPr>
        <w:drawing>
          <wp:inline distT="0" distB="0" distL="0" distR="0" wp14:anchorId="5F5B91E2" wp14:editId="56F88349">
            <wp:extent cx="4701947" cy="1714649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A694" w14:textId="77777777" w:rsidR="001F7AB7" w:rsidRPr="001F7AB7" w:rsidRDefault="001F7AB7" w:rsidP="001F7AB7">
      <w:pPr>
        <w:jc w:val="center"/>
        <w:rPr>
          <w:sz w:val="36"/>
          <w:szCs w:val="36"/>
        </w:rPr>
      </w:pPr>
    </w:p>
    <w:p w14:paraId="28123E28" w14:textId="7F7ED48C" w:rsidR="001F7AB7" w:rsidRPr="001F7AB7" w:rsidRDefault="001F7AB7" w:rsidP="001F7AB7">
      <w:pPr>
        <w:jc w:val="center"/>
        <w:rPr>
          <w:sz w:val="36"/>
          <w:szCs w:val="36"/>
        </w:rPr>
      </w:pPr>
      <w:r w:rsidRPr="001F7AB7">
        <w:rPr>
          <w:sz w:val="36"/>
          <w:szCs w:val="36"/>
        </w:rPr>
        <w:t>Pour redémarrer la borne proprement, appuyer sur R2</w:t>
      </w:r>
    </w:p>
    <w:p w14:paraId="3FACFBEA" w14:textId="38E9529C" w:rsidR="001F7AB7" w:rsidRDefault="001F7AB7" w:rsidP="001F7AB7">
      <w:pPr>
        <w:jc w:val="center"/>
        <w:rPr>
          <w:sz w:val="36"/>
          <w:szCs w:val="36"/>
        </w:rPr>
      </w:pPr>
      <w:r w:rsidRPr="001F7AB7">
        <w:rPr>
          <w:sz w:val="36"/>
          <w:szCs w:val="36"/>
        </w:rPr>
        <w:drawing>
          <wp:inline distT="0" distB="0" distL="0" distR="0" wp14:anchorId="596EA6E6" wp14:editId="0505B953">
            <wp:extent cx="1653683" cy="960203"/>
            <wp:effectExtent l="0" t="0" r="3810" b="0"/>
            <wp:docPr id="2" name="Image 2" descr="Une image contenant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F227" w14:textId="77777777" w:rsidR="001F7AB7" w:rsidRPr="001F7AB7" w:rsidRDefault="001F7AB7" w:rsidP="001F7AB7">
      <w:pPr>
        <w:jc w:val="center"/>
        <w:rPr>
          <w:sz w:val="36"/>
          <w:szCs w:val="36"/>
        </w:rPr>
      </w:pPr>
    </w:p>
    <w:p w14:paraId="5E726258" w14:textId="4E0CEC85" w:rsidR="001F7AB7" w:rsidRPr="001F7AB7" w:rsidRDefault="001F7AB7" w:rsidP="001F7AB7">
      <w:pPr>
        <w:jc w:val="center"/>
        <w:rPr>
          <w:sz w:val="36"/>
          <w:szCs w:val="36"/>
        </w:rPr>
      </w:pPr>
      <w:r w:rsidRPr="001F7AB7">
        <w:rPr>
          <w:sz w:val="36"/>
          <w:szCs w:val="36"/>
        </w:rPr>
        <w:t>Pour arrêter la borne proprement appuyer 3 secondes sur R2 + le bouton rouge de marche arrêt</w:t>
      </w:r>
    </w:p>
    <w:p w14:paraId="60DA90F7" w14:textId="4D87C17D" w:rsidR="001F7AB7" w:rsidRPr="001F7AB7" w:rsidRDefault="001F7AB7" w:rsidP="001F7AB7">
      <w:pPr>
        <w:jc w:val="center"/>
        <w:rPr>
          <w:sz w:val="36"/>
          <w:szCs w:val="36"/>
        </w:rPr>
      </w:pPr>
      <w:r w:rsidRPr="001F7AB7">
        <w:rPr>
          <w:sz w:val="36"/>
          <w:szCs w:val="36"/>
        </w:rPr>
        <w:drawing>
          <wp:inline distT="0" distB="0" distL="0" distR="0" wp14:anchorId="6C16C01C" wp14:editId="3FD4DAFF">
            <wp:extent cx="1653683" cy="960203"/>
            <wp:effectExtent l="0" t="0" r="3810" b="0"/>
            <wp:docPr id="3" name="Image 3" descr="Une image contenant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B7" w:rsidRPr="001F7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F4"/>
    <w:rsid w:val="0001229D"/>
    <w:rsid w:val="000E6AF4"/>
    <w:rsid w:val="001F7AB7"/>
    <w:rsid w:val="007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A0A6"/>
  <w15:chartTrackingRefBased/>
  <w15:docId w15:val="{B77B3CBE-AEF3-40E8-9C8A-6D5AAD90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3</cp:revision>
  <cp:lastPrinted>2022-11-18T13:15:00Z</cp:lastPrinted>
  <dcterms:created xsi:type="dcterms:W3CDTF">2022-11-18T13:08:00Z</dcterms:created>
  <dcterms:modified xsi:type="dcterms:W3CDTF">2022-11-18T13:28:00Z</dcterms:modified>
</cp:coreProperties>
</file>