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2AF3" w14:textId="7E57772C" w:rsidR="00832397" w:rsidRDefault="00832397" w:rsidP="00832397">
      <w:pPr>
        <w:rPr>
          <w:b/>
          <w:bCs/>
        </w:rPr>
      </w:pPr>
      <w:r>
        <w:rPr>
          <w:b/>
          <w:bCs/>
        </w:rPr>
        <w:t>TRIUMPH PARIS ITALIE</w:t>
      </w:r>
    </w:p>
    <w:p w14:paraId="4AAAFBF7" w14:textId="1431E948" w:rsidR="00CD3CD4" w:rsidRPr="00832397" w:rsidRDefault="00832397" w:rsidP="00832397">
      <w:pPr>
        <w:jc w:val="center"/>
        <w:rPr>
          <w:b/>
          <w:bCs/>
        </w:rPr>
      </w:pPr>
      <w:r w:rsidRPr="00832397">
        <w:rPr>
          <w:b/>
          <w:bCs/>
        </w:rPr>
        <w:t>POINTAGE DSN</w:t>
      </w:r>
    </w:p>
    <w:p w14:paraId="48B0B03A" w14:textId="5353561C" w:rsidR="00832397" w:rsidRPr="00832397" w:rsidRDefault="00832397">
      <w:pPr>
        <w:rPr>
          <w:b/>
          <w:bCs/>
        </w:rPr>
      </w:pPr>
      <w:r w:rsidRPr="00832397">
        <w:rPr>
          <w:rFonts w:ascii="Arial" w:hAnsi="Arial" w:cs="Arial"/>
          <w:b/>
          <w:bCs/>
        </w:rPr>
        <w:t>S21.G00.30 - Individu : 6 - DALMARD GUILLAUME</w:t>
      </w:r>
    </w:p>
    <w:p w14:paraId="1FDFB22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S21.G00.30.001 Numéro d'inscription au répertoire 1890893047076</w:t>
      </w:r>
    </w:p>
    <w:p w14:paraId="63C1A9AD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S21.G00.30.002 Nom de famille DALMARD</w:t>
      </w:r>
    </w:p>
    <w:p w14:paraId="17973E32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S21.G00.30.003 Nom d'usage DALMARD</w:t>
      </w:r>
    </w:p>
    <w:p w14:paraId="2039D0AB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S21.G00.30.004 Prénoms GUILLAUME</w:t>
      </w:r>
    </w:p>
    <w:p w14:paraId="6506F50E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S21.G00.30.005 Sexe 01 - Masculin</w:t>
      </w:r>
    </w:p>
    <w:p w14:paraId="56F3F81F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S21.G00.30.006 Date de naissance 21081989</w:t>
      </w:r>
    </w:p>
    <w:p w14:paraId="68829586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S21.G00.30.007 Lieu de naissance MONTFERMEIL</w:t>
      </w:r>
    </w:p>
    <w:p w14:paraId="74AF34D5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S21.G00.30.008 Numéro, extension, nature et libellé de la voie 1 ALLEE DE LA MARJOLAINE</w:t>
      </w:r>
    </w:p>
    <w:p w14:paraId="008AB297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S21.G00.30.009 Code postal 93330</w:t>
      </w:r>
    </w:p>
    <w:p w14:paraId="63F1EAD9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S21.G00.30.010 Localité NEUILLY SUR MARNE</w:t>
      </w:r>
    </w:p>
    <w:p w14:paraId="52CB762D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S21.G00.30.011 Code pays FR - FRANCE</w:t>
      </w:r>
    </w:p>
    <w:p w14:paraId="62817E80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S21.G00.30.013 Codification UE 01 - France</w:t>
      </w:r>
    </w:p>
    <w:p w14:paraId="1CDEF2C2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S21.G00.30.014 Code département de naissance 93</w:t>
      </w:r>
    </w:p>
    <w:p w14:paraId="3013B26D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S21.G00.30.015 Code pays de naissance FR - FRANCE</w:t>
      </w:r>
    </w:p>
    <w:p w14:paraId="7EB0D10B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S21.G00.30.019 Matricule de l'individu dans l'entreprise 6</w:t>
      </w:r>
    </w:p>
    <w:p w14:paraId="78A7B422" w14:textId="17801B90" w:rsidR="00832397" w:rsidRPr="00832397" w:rsidRDefault="00832397" w:rsidP="00832397">
      <w:pPr>
        <w:rPr>
          <w:rFonts w:ascii="Tahoma" w:hAnsi="Tahoma" w:cs="Tahoma"/>
        </w:rPr>
      </w:pPr>
      <w:r w:rsidRPr="00832397">
        <w:rPr>
          <w:rFonts w:ascii="Tahoma" w:hAnsi="Tahoma" w:cs="Tahoma"/>
        </w:rPr>
        <w:t>S21.G00.30.023 Cumul emploi retraite 01 – Non</w:t>
      </w:r>
    </w:p>
    <w:p w14:paraId="28AE118C" w14:textId="38E3DE1C" w:rsidR="00832397" w:rsidRPr="00832397" w:rsidRDefault="00832397" w:rsidP="00832397">
      <w:pPr>
        <w:rPr>
          <w:rFonts w:ascii="Tahoma" w:hAnsi="Tahoma" w:cs="Tahoma"/>
        </w:rPr>
      </w:pPr>
    </w:p>
    <w:p w14:paraId="1DF0643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</w:rPr>
      </w:pPr>
      <w:r w:rsidRPr="00832397">
        <w:rPr>
          <w:rFonts w:ascii="Tahoma" w:hAnsi="Tahoma" w:cs="Tahoma"/>
          <w:color w:val="FFFFFF"/>
        </w:rPr>
        <w:t>Numéro Libellé Valeur</w:t>
      </w:r>
    </w:p>
    <w:p w14:paraId="2A40CCC0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S21.G00.40.001 Date de début du contrat 01/06/2021</w:t>
      </w:r>
    </w:p>
    <w:p w14:paraId="12FB9B86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S21.G00.40.002 Statut du salarié (conventionnel) 06 - Employé administratif d'entreprise, de commerce, agent de</w:t>
      </w:r>
    </w:p>
    <w:p w14:paraId="598A18E1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proofErr w:type="gramStart"/>
      <w:r w:rsidRPr="00832397">
        <w:rPr>
          <w:rFonts w:ascii="Tahoma" w:hAnsi="Tahoma" w:cs="Tahoma"/>
          <w:color w:val="000000"/>
        </w:rPr>
        <w:t>service</w:t>
      </w:r>
      <w:proofErr w:type="gramEnd"/>
    </w:p>
    <w:p w14:paraId="21E9483B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 xml:space="preserve">S21.G00.40.003 Code statut catégoriel Retraite Complémentaire obligatoire 04 - </w:t>
      </w:r>
      <w:proofErr w:type="gramStart"/>
      <w:r w:rsidRPr="00832397">
        <w:rPr>
          <w:rFonts w:ascii="Tahoma" w:hAnsi="Tahoma" w:cs="Tahoma"/>
          <w:color w:val="000000"/>
        </w:rPr>
        <w:t>Non cadre</w:t>
      </w:r>
      <w:proofErr w:type="gramEnd"/>
    </w:p>
    <w:p w14:paraId="0D84C6C5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highlight w:val="yellow"/>
        </w:rPr>
      </w:pPr>
      <w:r w:rsidRPr="00832397">
        <w:rPr>
          <w:rFonts w:ascii="Tahoma" w:hAnsi="Tahoma" w:cs="Tahoma"/>
          <w:color w:val="000000"/>
          <w:highlight w:val="yellow"/>
        </w:rPr>
        <w:t>S21.G00.40.004 Code profession et catégorie socioprofessionnelle (PCSESE)</w:t>
      </w:r>
    </w:p>
    <w:p w14:paraId="1AD5A7D8" w14:textId="7C488232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</w:rPr>
      </w:pPr>
      <w:r w:rsidRPr="00832397">
        <w:rPr>
          <w:rFonts w:ascii="Tahoma" w:hAnsi="Tahoma" w:cs="Tahoma"/>
          <w:color w:val="FF0000"/>
          <w:highlight w:val="yellow"/>
        </w:rPr>
        <w:t>461c - Secrétaires de niveau supérieur (</w:t>
      </w:r>
      <w:proofErr w:type="gramStart"/>
      <w:r w:rsidRPr="00832397">
        <w:rPr>
          <w:rFonts w:ascii="Tahoma" w:hAnsi="Tahoma" w:cs="Tahoma"/>
          <w:color w:val="FF0000"/>
          <w:highlight w:val="yellow"/>
        </w:rPr>
        <w:t>non cadres</w:t>
      </w:r>
      <w:proofErr w:type="gramEnd"/>
      <w:r w:rsidRPr="00832397">
        <w:rPr>
          <w:rFonts w:ascii="Tahoma" w:hAnsi="Tahoma" w:cs="Tahoma"/>
          <w:color w:val="FF0000"/>
          <w:highlight w:val="yellow"/>
        </w:rPr>
        <w:t>, hors secrétaires de direction)</w:t>
      </w:r>
    </w:p>
    <w:p w14:paraId="1194C7E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</w:rPr>
      </w:pPr>
      <w:r w:rsidRPr="00832397">
        <w:rPr>
          <w:rFonts w:ascii="Tahoma" w:hAnsi="Tahoma" w:cs="Tahoma"/>
          <w:color w:val="FF0000"/>
          <w:highlight w:val="yellow"/>
        </w:rPr>
        <w:t>S21.G00.40.006 Libellé de l'emploi VENDEUR VN/VO</w:t>
      </w:r>
    </w:p>
    <w:p w14:paraId="13C50EB5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S21.G00.40.007 Nature du contrat 01 - Contrat de travail à durée indéterminée de droit privé</w:t>
      </w:r>
    </w:p>
    <w:p w14:paraId="09D1F4EC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S21.G00.40.008 Dispositif de politique publique et conventionnel 99 - Non concerné</w:t>
      </w:r>
    </w:p>
    <w:p w14:paraId="56ADB9EE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S21.G00.40.009 Numéro du contrat CT00006</w:t>
      </w:r>
    </w:p>
    <w:p w14:paraId="61C2C224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S21.G00.40.011 Unité de mesure de la quotité de travail 10 - Heure</w:t>
      </w:r>
    </w:p>
    <w:p w14:paraId="079EC16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S21.G00.40.012 Quotité de travail de référence de l'entreprise pour la</w:t>
      </w:r>
    </w:p>
    <w:p w14:paraId="3B62FA08" w14:textId="44A1D432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proofErr w:type="gramStart"/>
      <w:r w:rsidRPr="00832397">
        <w:rPr>
          <w:rFonts w:ascii="Tahoma" w:hAnsi="Tahoma" w:cs="Tahoma"/>
          <w:color w:val="000000"/>
        </w:rPr>
        <w:t>catégorie</w:t>
      </w:r>
      <w:proofErr w:type="gramEnd"/>
      <w:r w:rsidRPr="00832397">
        <w:rPr>
          <w:rFonts w:ascii="Tahoma" w:hAnsi="Tahoma" w:cs="Tahoma"/>
          <w:color w:val="000000"/>
        </w:rPr>
        <w:t xml:space="preserve"> de salarié</w:t>
      </w:r>
      <w:r>
        <w:rPr>
          <w:rFonts w:ascii="Tahoma" w:hAnsi="Tahoma" w:cs="Tahoma"/>
          <w:color w:val="000000"/>
        </w:rPr>
        <w:t xml:space="preserve"> </w:t>
      </w:r>
      <w:r w:rsidRPr="00832397">
        <w:rPr>
          <w:rFonts w:ascii="Tahoma" w:hAnsi="Tahoma" w:cs="Tahoma"/>
          <w:color w:val="000000"/>
        </w:rPr>
        <w:t>169.00</w:t>
      </w:r>
    </w:p>
    <w:p w14:paraId="5F1ED740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S21.G00.40.013 Quotité de travail du contrat 169.00</w:t>
      </w:r>
    </w:p>
    <w:p w14:paraId="3D34A3FE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S21.G00.40.014 Modalité d'exercice du temps de travail 10 - Temps plein</w:t>
      </w:r>
    </w:p>
    <w:p w14:paraId="278416C6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S21.G00.40.016 Complément de base au régime obligatoire 99 - Non applicable</w:t>
      </w:r>
    </w:p>
    <w:p w14:paraId="35644D30" w14:textId="00BDC78D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S21.G00.40.017 Code convention collective applicable 1090 - Convention collective nationale des services de l'automobile</w:t>
      </w:r>
      <w:r>
        <w:rPr>
          <w:rFonts w:ascii="Tahoma" w:hAnsi="Tahoma" w:cs="Tahoma"/>
          <w:color w:val="000000"/>
        </w:rPr>
        <w:t xml:space="preserve"> </w:t>
      </w:r>
      <w:r w:rsidRPr="00832397">
        <w:rPr>
          <w:rFonts w:ascii="Tahoma" w:hAnsi="Tahoma" w:cs="Tahoma"/>
          <w:color w:val="000000"/>
        </w:rPr>
        <w:t>(commerce et réparation de l'automobile, du cycle et du motocycle,</w:t>
      </w:r>
      <w:r>
        <w:rPr>
          <w:rFonts w:ascii="Tahoma" w:hAnsi="Tahoma" w:cs="Tahoma"/>
          <w:color w:val="000000"/>
        </w:rPr>
        <w:t xml:space="preserve"> </w:t>
      </w:r>
      <w:r w:rsidRPr="00832397">
        <w:rPr>
          <w:rFonts w:ascii="Tahoma" w:hAnsi="Tahoma" w:cs="Tahoma"/>
          <w:color w:val="000000"/>
        </w:rPr>
        <w:t>activités connexes, contrôle technique automobile, formation des</w:t>
      </w:r>
    </w:p>
    <w:p w14:paraId="63F1E97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proofErr w:type="gramStart"/>
      <w:r w:rsidRPr="00832397">
        <w:rPr>
          <w:rFonts w:ascii="Tahoma" w:hAnsi="Tahoma" w:cs="Tahoma"/>
          <w:color w:val="000000"/>
        </w:rPr>
        <w:t>conducteurs</w:t>
      </w:r>
      <w:proofErr w:type="gramEnd"/>
      <w:r w:rsidRPr="00832397">
        <w:rPr>
          <w:rFonts w:ascii="Tahoma" w:hAnsi="Tahoma" w:cs="Tahoma"/>
          <w:color w:val="000000"/>
        </w:rPr>
        <w:t xml:space="preserve"> auto-écoles CNPA )</w:t>
      </w:r>
    </w:p>
    <w:p w14:paraId="5295D7C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S21.G00.40.018 Code régime de base risque maladie 200 - Régime général (CNAM)</w:t>
      </w:r>
    </w:p>
    <w:p w14:paraId="59833EC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S21.G00.40.019 Identifiant du lieu de travail 89530127300010</w:t>
      </w:r>
    </w:p>
    <w:p w14:paraId="1B0BA066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S21.G00.40.020 Code régime de base risque vieillesse 200 - Régime général (CNAV)</w:t>
      </w:r>
    </w:p>
    <w:p w14:paraId="28152F90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S21.G00.40.024 Travailleur à l'étranger au sens du code de la Sécurité</w:t>
      </w:r>
    </w:p>
    <w:p w14:paraId="3FCD6BE2" w14:textId="26D89C10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Sociale</w:t>
      </w:r>
      <w:r>
        <w:rPr>
          <w:rFonts w:ascii="Tahoma" w:hAnsi="Tahoma" w:cs="Tahoma"/>
          <w:color w:val="000000"/>
        </w:rPr>
        <w:t>-</w:t>
      </w:r>
      <w:r w:rsidRPr="00832397">
        <w:rPr>
          <w:rFonts w:ascii="Tahoma" w:hAnsi="Tahoma" w:cs="Tahoma"/>
          <w:color w:val="000000"/>
        </w:rPr>
        <w:t>99 - Non concerné</w:t>
      </w:r>
    </w:p>
    <w:p w14:paraId="46B09DC2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S21.G00.40.026 Statut d'emploi du salarié 99 - Non concerné</w:t>
      </w:r>
    </w:p>
    <w:p w14:paraId="00A10175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S21.G00.40.036 Code emplois multiples 01 - Emploi unique</w:t>
      </w:r>
    </w:p>
    <w:p w14:paraId="3BC1A126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lastRenderedPageBreak/>
        <w:t>S21.G00.40.037 Code employeurs multiples 01 - Employeur unique</w:t>
      </w:r>
    </w:p>
    <w:p w14:paraId="0E4FF8C3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S21.G00.40.039 Code régime de base risque accident du travail 200 - Régime général (CNAM)</w:t>
      </w:r>
    </w:p>
    <w:p w14:paraId="2D071A7F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S21.G00.40.040 Code risque accident du travail 501ZF - Importation, commerce, entretien, réparation de véhicules</w:t>
      </w:r>
    </w:p>
    <w:p w14:paraId="049042D2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proofErr w:type="gramStart"/>
      <w:r w:rsidRPr="00832397">
        <w:rPr>
          <w:rFonts w:ascii="Tahoma" w:hAnsi="Tahoma" w:cs="Tahoma"/>
          <w:color w:val="000000"/>
        </w:rPr>
        <w:t>automobiles</w:t>
      </w:r>
      <w:proofErr w:type="gramEnd"/>
      <w:r w:rsidRPr="00832397">
        <w:rPr>
          <w:rFonts w:ascii="Tahoma" w:hAnsi="Tahoma" w:cs="Tahoma"/>
          <w:color w:val="000000"/>
        </w:rPr>
        <w:t xml:space="preserve"> de marque (importateurs, concessionnaires, agents,</w:t>
      </w:r>
    </w:p>
    <w:p w14:paraId="6A51CC4C" w14:textId="5A616D43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proofErr w:type="gramStart"/>
      <w:r w:rsidRPr="00832397">
        <w:rPr>
          <w:rFonts w:ascii="Tahoma" w:hAnsi="Tahoma" w:cs="Tahoma"/>
          <w:color w:val="000000"/>
        </w:rPr>
        <w:t>réparateurs</w:t>
      </w:r>
      <w:proofErr w:type="gramEnd"/>
      <w:r w:rsidRPr="00832397">
        <w:rPr>
          <w:rFonts w:ascii="Tahoma" w:hAnsi="Tahoma" w:cs="Tahoma"/>
          <w:color w:val="000000"/>
        </w:rPr>
        <w:t xml:space="preserve"> agréés), commerce et réparation indépendante (à l</w:t>
      </w:r>
      <w:r>
        <w:rPr>
          <w:rFonts w:ascii="Tahoma" w:hAnsi="Tahoma" w:cs="Tahoma"/>
          <w:color w:val="000000"/>
        </w:rPr>
        <w:t>’</w:t>
      </w:r>
      <w:r w:rsidRPr="00832397">
        <w:rPr>
          <w:rFonts w:ascii="Tahoma" w:hAnsi="Tahoma" w:cs="Tahoma"/>
          <w:color w:val="000000"/>
        </w:rPr>
        <w:t>exception 502ZH et 341ZE). Fabrication, réparation, commerce de</w:t>
      </w:r>
      <w:r>
        <w:rPr>
          <w:rFonts w:ascii="Tahoma" w:hAnsi="Tahoma" w:cs="Tahoma"/>
          <w:color w:val="000000"/>
        </w:rPr>
        <w:t xml:space="preserve"> </w:t>
      </w:r>
      <w:r w:rsidRPr="00832397">
        <w:rPr>
          <w:rFonts w:ascii="Tahoma" w:hAnsi="Tahoma" w:cs="Tahoma"/>
          <w:color w:val="000000"/>
        </w:rPr>
        <w:t>motocycles, cycles et véhicules divers (y compris pièces et</w:t>
      </w:r>
      <w:r>
        <w:rPr>
          <w:rFonts w:ascii="Tahoma" w:hAnsi="Tahoma" w:cs="Tahoma"/>
          <w:color w:val="000000"/>
        </w:rPr>
        <w:t xml:space="preserve"> </w:t>
      </w:r>
      <w:r w:rsidRPr="00832397">
        <w:rPr>
          <w:rFonts w:ascii="Tahoma" w:hAnsi="Tahoma" w:cs="Tahoma"/>
          <w:color w:val="000000"/>
        </w:rPr>
        <w:t>équipements). Electricité automobile</w:t>
      </w:r>
    </w:p>
    <w:p w14:paraId="5F1771E0" w14:textId="77777777" w:rsidR="00832397" w:rsidRPr="00832397" w:rsidRDefault="00832397" w:rsidP="008323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32397">
        <w:rPr>
          <w:rFonts w:ascii="Tahoma" w:hAnsi="Tahoma" w:cs="Tahoma"/>
          <w:color w:val="000000"/>
        </w:rPr>
        <w:t>S21.G00.40.041 Positionnement dans la convention collective 9</w:t>
      </w:r>
    </w:p>
    <w:p w14:paraId="18CC9F22" w14:textId="2178784B" w:rsidR="00832397" w:rsidRPr="00832397" w:rsidRDefault="00832397" w:rsidP="00832397">
      <w:pPr>
        <w:rPr>
          <w:rFonts w:ascii="Tahoma" w:hAnsi="Tahoma" w:cs="Tahoma"/>
        </w:rPr>
      </w:pPr>
      <w:r w:rsidRPr="00832397">
        <w:rPr>
          <w:rFonts w:ascii="Tahoma" w:hAnsi="Tahoma" w:cs="Tahoma"/>
          <w:color w:val="000000"/>
        </w:rPr>
        <w:t>S21.G00.40.043 Taux de cotisation accident du travail 2.58</w:t>
      </w:r>
    </w:p>
    <w:p w14:paraId="7957A590" w14:textId="2B8210D9" w:rsidR="00832397" w:rsidRPr="00832397" w:rsidRDefault="00832397" w:rsidP="00832397">
      <w:pPr>
        <w:rPr>
          <w:rFonts w:ascii="Tahoma" w:hAnsi="Tahoma" w:cs="Tahoma"/>
        </w:rPr>
      </w:pPr>
    </w:p>
    <w:p w14:paraId="37CD138C" w14:textId="5173BCF9" w:rsidR="00832397" w:rsidRPr="00832397" w:rsidRDefault="00832397" w:rsidP="00832397">
      <w:pPr>
        <w:rPr>
          <w:rFonts w:ascii="Tahoma" w:hAnsi="Tahoma" w:cs="Tahoma"/>
        </w:rPr>
      </w:pPr>
    </w:p>
    <w:p w14:paraId="60257180" w14:textId="77777777" w:rsidR="00832397" w:rsidRPr="00832397" w:rsidRDefault="00832397" w:rsidP="00832397"/>
    <w:sectPr w:rsidR="00832397" w:rsidRPr="00832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7"/>
    <w:rsid w:val="001122FD"/>
    <w:rsid w:val="001E37CD"/>
    <w:rsid w:val="00357FE9"/>
    <w:rsid w:val="004B64F8"/>
    <w:rsid w:val="00832397"/>
    <w:rsid w:val="00C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2377"/>
  <w15:chartTrackingRefBased/>
  <w15:docId w15:val="{99FA9CA7-B4F9-49DF-9E67-53D9721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 BELRHALI</dc:creator>
  <cp:keywords/>
  <dc:description/>
  <cp:lastModifiedBy>Souad</cp:lastModifiedBy>
  <cp:revision>2</cp:revision>
  <dcterms:created xsi:type="dcterms:W3CDTF">2023-10-02T11:46:00Z</dcterms:created>
  <dcterms:modified xsi:type="dcterms:W3CDTF">2023-10-02T11:46:00Z</dcterms:modified>
</cp:coreProperties>
</file>