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B6C0" w14:textId="77777777" w:rsidR="008233B0" w:rsidRPr="00DB7805" w:rsidRDefault="008233B0" w:rsidP="008233B0">
      <w:pPr>
        <w:pStyle w:val="Titre"/>
        <w:spacing w:before="3480" w:after="240"/>
        <w:jc w:val="left"/>
        <w:rPr>
          <w:rFonts w:ascii="Segoe UI Semibold" w:hAnsi="Segoe UI Semibold" w:cs="Segoe UI Semibold"/>
          <w:color w:val="FFFFFF" w:themeColor="background1"/>
        </w:rPr>
      </w:pPr>
      <w:r w:rsidRPr="00DB7805">
        <w:rPr>
          <w:rFonts w:eastAsia="Calibri"/>
          <w:noProof/>
          <w:color w:val="FFFFFF" w:themeColor="background1"/>
        </w:rPr>
        <mc:AlternateContent>
          <mc:Choice Requires="wps">
            <w:drawing>
              <wp:anchor distT="0" distB="0" distL="114300" distR="114300" simplePos="0" relativeHeight="251658240" behindDoc="1" locked="0" layoutInCell="1" allowOverlap="1" wp14:anchorId="7354D7BA" wp14:editId="18E4E6B2">
                <wp:simplePos x="0" y="0"/>
                <wp:positionH relativeFrom="page">
                  <wp:posOffset>-154305</wp:posOffset>
                </wp:positionH>
                <wp:positionV relativeFrom="paragraph">
                  <wp:posOffset>-901700</wp:posOffset>
                </wp:positionV>
                <wp:extent cx="8572500" cy="12672695"/>
                <wp:effectExtent l="0" t="0" r="0" b="0"/>
                <wp:wrapNone/>
                <wp:docPr id="2"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1FE5215E" w14:textId="77777777" w:rsidR="008233B0" w:rsidRPr="00E1478F" w:rsidRDefault="008233B0" w:rsidP="008233B0">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7354D7BA" id="Shape 59218" o:spid="_x0000_s1026" style="position:absolute;margin-left:-12.15pt;margin-top:-71pt;width:675pt;height:99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1FE5215E" w14:textId="77777777" w:rsidR="008233B0" w:rsidRPr="00E1478F" w:rsidRDefault="008233B0" w:rsidP="008233B0">
                      <w:pPr>
                        <w:jc w:val="center"/>
                        <w:rPr>
                          <w:lang w:val="fr-FR"/>
                        </w:rPr>
                      </w:pPr>
                      <w:r>
                        <w:rPr>
                          <w:lang w:val="fr-FR"/>
                        </w:rPr>
                        <w:t>Zzz</w:t>
                      </w:r>
                    </w:p>
                  </w:txbxContent>
                </v:textbox>
                <w10:wrap anchorx="page"/>
              </v:shape>
            </w:pict>
          </mc:Fallback>
        </mc:AlternateContent>
      </w:r>
      <w:r w:rsidRPr="00DB7805">
        <w:rPr>
          <w:rFonts w:ascii="Segoe UI Semibold" w:hAnsi="Segoe UI Semibold" w:cs="Segoe UI Semibold"/>
          <w:color w:val="FFFFFF" w:themeColor="background1"/>
        </w:rPr>
        <w:t>FranceConnect Façade (FCF)</w:t>
      </w:r>
      <w:r>
        <w:rPr>
          <w:rFonts w:ascii="Segoe UI Semibold" w:hAnsi="Segoe UI Semibold" w:cs="Segoe UI Semibold"/>
          <w:color w:val="FFFFFF" w:themeColor="background1"/>
        </w:rPr>
        <w:t xml:space="preserve"> </w:t>
      </w:r>
      <w:r w:rsidRPr="00DB7805">
        <w:rPr>
          <w:rFonts w:ascii="Segoe UI Semibold" w:hAnsi="Segoe UI Semibold" w:cs="Segoe UI Semibold"/>
          <w:color w:val="FFFFFF" w:themeColor="background1"/>
        </w:rPr>
        <w:t xml:space="preserve">  </w:t>
      </w:r>
    </w:p>
    <w:p w14:paraId="03E3B8DF" w14:textId="75FAEF3F" w:rsidR="008233B0" w:rsidRDefault="008233B0" w:rsidP="008233B0">
      <w:pPr>
        <w:pStyle w:val="Sous-titre"/>
        <w:spacing w:after="240"/>
        <w:rPr>
          <w:rFonts w:eastAsia="Times New Roman"/>
          <w:color w:val="FFFFFF" w:themeColor="background1"/>
          <w:spacing w:val="0"/>
          <w:sz w:val="28"/>
          <w:szCs w:val="40"/>
        </w:rPr>
      </w:pPr>
      <w:r>
        <w:rPr>
          <w:rFonts w:eastAsia="Times New Roman"/>
          <w:color w:val="FFFFFF" w:themeColor="background1"/>
          <w:spacing w:val="0"/>
          <w:sz w:val="28"/>
          <w:szCs w:val="40"/>
        </w:rPr>
        <w:t>Addendum to the t</w:t>
      </w:r>
      <w:r w:rsidRPr="003E53DA">
        <w:rPr>
          <w:rFonts w:eastAsia="Times New Roman"/>
          <w:color w:val="FFFFFF" w:themeColor="background1"/>
          <w:spacing w:val="0"/>
          <w:sz w:val="28"/>
          <w:szCs w:val="40"/>
        </w:rPr>
        <w:t>echnical-</w:t>
      </w:r>
      <w:r>
        <w:rPr>
          <w:rFonts w:eastAsia="Times New Roman"/>
          <w:color w:val="FFFFFF" w:themeColor="background1"/>
          <w:spacing w:val="0"/>
          <w:sz w:val="28"/>
          <w:szCs w:val="40"/>
        </w:rPr>
        <w:t>f</w:t>
      </w:r>
      <w:r w:rsidRPr="003E53DA">
        <w:rPr>
          <w:rFonts w:eastAsia="Times New Roman"/>
          <w:color w:val="FFFFFF" w:themeColor="background1"/>
          <w:spacing w:val="0"/>
          <w:sz w:val="28"/>
          <w:szCs w:val="40"/>
        </w:rPr>
        <w:t xml:space="preserve">unctional </w:t>
      </w:r>
      <w:r>
        <w:rPr>
          <w:rFonts w:eastAsia="Times New Roman"/>
          <w:color w:val="FFFFFF" w:themeColor="background1"/>
          <w:spacing w:val="0"/>
          <w:sz w:val="28"/>
          <w:szCs w:val="40"/>
        </w:rPr>
        <w:t>s</w:t>
      </w:r>
      <w:r w:rsidRPr="003E53DA">
        <w:rPr>
          <w:rFonts w:eastAsia="Times New Roman"/>
          <w:color w:val="FFFFFF" w:themeColor="background1"/>
          <w:spacing w:val="0"/>
          <w:sz w:val="28"/>
          <w:szCs w:val="40"/>
        </w:rPr>
        <w:t>pecifications</w:t>
      </w:r>
      <w:r>
        <w:rPr>
          <w:rFonts w:eastAsia="Times New Roman"/>
          <w:color w:val="FFFFFF" w:themeColor="background1"/>
          <w:spacing w:val="0"/>
          <w:sz w:val="28"/>
          <w:szCs w:val="40"/>
        </w:rPr>
        <w:t xml:space="preserve"> i</w:t>
      </w:r>
      <w:r w:rsidRPr="00835B27">
        <w:rPr>
          <w:rFonts w:eastAsia="Times New Roman"/>
          <w:color w:val="FFFFFF" w:themeColor="background1"/>
          <w:spacing w:val="0"/>
          <w:sz w:val="28"/>
          <w:szCs w:val="40"/>
        </w:rPr>
        <w:t>ntended for Microsoft Dynamics 365 BizApps Portals, Power App Portals</w:t>
      </w:r>
      <w:r w:rsidR="00F0722D">
        <w:rPr>
          <w:rFonts w:eastAsia="Times New Roman"/>
          <w:color w:val="FFFFFF" w:themeColor="background1"/>
          <w:spacing w:val="0"/>
          <w:sz w:val="28"/>
          <w:szCs w:val="40"/>
        </w:rPr>
        <w:t>/Power Pages applications</w:t>
      </w:r>
      <w:r w:rsidRPr="00835B27">
        <w:rPr>
          <w:rFonts w:eastAsia="Times New Roman"/>
          <w:color w:val="FFFFFF" w:themeColor="background1"/>
          <w:spacing w:val="0"/>
          <w:sz w:val="28"/>
          <w:szCs w:val="40"/>
        </w:rPr>
        <w:t>, and Azure AD B2C support</w:t>
      </w:r>
      <w:r>
        <w:rPr>
          <w:rFonts w:eastAsia="Times New Roman"/>
          <w:color w:val="FFFFFF" w:themeColor="background1"/>
          <w:spacing w:val="0"/>
          <w:sz w:val="28"/>
          <w:szCs w:val="40"/>
        </w:rPr>
        <w:t xml:space="preserve"> </w:t>
      </w:r>
    </w:p>
    <w:p w14:paraId="523803AD" w14:textId="77777777" w:rsidR="008233B0" w:rsidRPr="00BA51A6" w:rsidRDefault="008233B0" w:rsidP="008233B0">
      <w:pPr>
        <w:rPr>
          <w:rFonts w:eastAsia="Times New Roman"/>
          <w:color w:val="FFFFFF" w:themeColor="background1"/>
          <w:sz w:val="28"/>
          <w:szCs w:val="40"/>
        </w:rPr>
      </w:pPr>
    </w:p>
    <w:p w14:paraId="49F1D452" w14:textId="77777777" w:rsidR="008233B0" w:rsidRPr="00BA51A6" w:rsidRDefault="008233B0" w:rsidP="008233B0">
      <w:pPr>
        <w:rPr>
          <w:rFonts w:eastAsia="Times New Roman"/>
          <w:color w:val="FFFFFF" w:themeColor="background1"/>
          <w:sz w:val="36"/>
          <w:szCs w:val="48"/>
        </w:rPr>
      </w:pPr>
    </w:p>
    <w:p w14:paraId="5D6B2AC6" w14:textId="6D982FEB" w:rsidR="008233B0" w:rsidRDefault="008233B0" w:rsidP="008233B0">
      <w:r w:rsidRPr="00DB26B1">
        <w:rPr>
          <w:rFonts w:eastAsia="Times New Roman"/>
          <w:color w:val="FFFFFF" w:themeColor="background1"/>
          <w:sz w:val="32"/>
          <w:szCs w:val="44"/>
        </w:rPr>
        <w:t xml:space="preserve">Version </w:t>
      </w:r>
      <w:r w:rsidR="002C2784">
        <w:rPr>
          <w:rFonts w:eastAsia="Times New Roman"/>
          <w:color w:val="FFFFFF" w:themeColor="background1"/>
          <w:sz w:val="32"/>
          <w:szCs w:val="44"/>
        </w:rPr>
        <w:t>Beta</w:t>
      </w:r>
      <w:r w:rsidRPr="00DB26B1">
        <w:rPr>
          <w:rFonts w:eastAsia="Times New Roman"/>
          <w:color w:val="FFFFFF" w:themeColor="background1"/>
          <w:sz w:val="32"/>
          <w:szCs w:val="44"/>
        </w:rPr>
        <w:t xml:space="preserve"> - October 2022</w:t>
      </w:r>
    </w:p>
    <w:p w14:paraId="35E637DE" w14:textId="312A7A66" w:rsidR="008233B0" w:rsidRDefault="008233B0">
      <w:pPr>
        <w:rPr>
          <w:rFonts w:ascii="Segoe UI Light" w:eastAsia="Times New Roman" w:hAnsi="Segoe UI Light" w:cs="Times New Roman"/>
          <w:color w:val="44546A" w:themeColor="text2"/>
          <w:kern w:val="36"/>
          <w:sz w:val="28"/>
          <w:szCs w:val="28"/>
        </w:rPr>
      </w:pPr>
      <w:r>
        <w:rPr>
          <w:rFonts w:ascii="Segoe UI Light" w:eastAsia="Times New Roman" w:hAnsi="Segoe UI Light" w:cs="Times New Roman"/>
          <w:color w:val="44546A" w:themeColor="text2"/>
          <w:kern w:val="36"/>
          <w:sz w:val="28"/>
          <w:szCs w:val="28"/>
        </w:rPr>
        <w:br w:type="page"/>
      </w:r>
    </w:p>
    <w:p w14:paraId="45A65FEA" w14:textId="77777777" w:rsidR="00756AEC" w:rsidRDefault="00756AEC" w:rsidP="00756AEC">
      <w:pPr>
        <w:spacing w:line="240" w:lineRule="auto"/>
        <w:rPr>
          <w:rFonts w:ascii="Segoe UI Light" w:eastAsia="Times New Roman" w:hAnsi="Segoe UI Light" w:cs="Times New Roman"/>
          <w:color w:val="44546A" w:themeColor="text2"/>
          <w:kern w:val="36"/>
          <w:sz w:val="28"/>
          <w:szCs w:val="28"/>
        </w:rPr>
      </w:pPr>
    </w:p>
    <w:p w14:paraId="63BB073E" w14:textId="77777777" w:rsidR="009E652A" w:rsidRDefault="009E652A" w:rsidP="006C35D8">
      <w:pPr>
        <w:spacing w:line="240" w:lineRule="auto"/>
      </w:pPr>
      <w:r w:rsidRPr="00BA51A6">
        <w:t>This page is intentionally left blank</w:t>
      </w:r>
      <w:r>
        <w:t>.</w:t>
      </w:r>
    </w:p>
    <w:p w14:paraId="1911B7E8" w14:textId="77777777" w:rsidR="009E652A" w:rsidRDefault="009E652A" w:rsidP="006C35D8">
      <w:r>
        <w:br w:type="page"/>
      </w:r>
    </w:p>
    <w:p w14:paraId="57C905B6" w14:textId="77777777" w:rsidR="009E652A" w:rsidRDefault="009E652A" w:rsidP="006C35D8">
      <w:pPr>
        <w:spacing w:before="2040"/>
        <w:rPr>
          <w:rFonts w:ascii="Segoe UI Semibold" w:hAnsi="Segoe UI Semibold" w:cs="Segoe UI Semibold"/>
          <w:color w:val="000000" w:themeColor="text1"/>
          <w:sz w:val="36"/>
          <w:szCs w:val="36"/>
          <w:lang w:eastAsia="fr-FR"/>
        </w:rPr>
      </w:pPr>
      <w:r>
        <w:rPr>
          <w:rFonts w:ascii="Segoe UI Semibold" w:hAnsi="Segoe UI Semibold" w:cs="Segoe UI Semibold"/>
          <w:color w:val="000000" w:themeColor="text1"/>
          <w:sz w:val="36"/>
          <w:szCs w:val="36"/>
          <w:lang w:eastAsia="fr-FR"/>
        </w:rPr>
        <w:lastRenderedPageBreak/>
        <w:t>N</w:t>
      </w:r>
      <w:r w:rsidRPr="00F24343">
        <w:rPr>
          <w:rFonts w:ascii="Segoe UI Semibold" w:hAnsi="Segoe UI Semibold" w:cs="Segoe UI Semibold"/>
          <w:color w:val="000000" w:themeColor="text1"/>
          <w:sz w:val="36"/>
          <w:szCs w:val="36"/>
          <w:lang w:eastAsia="fr-FR"/>
        </w:rPr>
        <w:t>otice</w:t>
      </w:r>
    </w:p>
    <w:p w14:paraId="55ED0D6E" w14:textId="77777777" w:rsidR="009E652A" w:rsidRPr="00F24343" w:rsidRDefault="009E652A" w:rsidP="006C35D8">
      <w:pPr>
        <w:spacing w:before="240"/>
        <w:rPr>
          <w:rFonts w:ascii="Segoe UI Semibold" w:hAnsi="Segoe UI Semibold" w:cs="Segoe UI Semibold"/>
          <w:color w:val="000000" w:themeColor="text1"/>
          <w:sz w:val="36"/>
          <w:szCs w:val="36"/>
          <w:lang w:eastAsia="fr-FR"/>
        </w:rPr>
      </w:pPr>
      <w:r w:rsidRPr="00962C09">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02290789" w14:textId="77777777" w:rsidR="009E652A" w:rsidRDefault="009E652A" w:rsidP="006C35D8">
      <w:pPr>
        <w:spacing w:before="480" w:after="0" w:line="240" w:lineRule="auto"/>
      </w:pPr>
      <w:r>
        <w:rPr>
          <w:noProof/>
        </w:rPr>
        <w:drawing>
          <wp:inline distT="0" distB="0" distL="0" distR="0" wp14:anchorId="7D31FC61" wp14:editId="01AC0662">
            <wp:extent cx="1227411" cy="429442"/>
            <wp:effectExtent l="0" t="0" r="0" b="8890"/>
            <wp:docPr id="3"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7B12CCB0" w14:textId="77777777" w:rsidR="009E652A" w:rsidRPr="00ED7269" w:rsidRDefault="009E652A" w:rsidP="006C35D8">
      <w:pPr>
        <w:spacing w:before="120" w:after="0" w:line="240" w:lineRule="auto"/>
        <w:rPr>
          <w:sz w:val="18"/>
        </w:rPr>
      </w:pPr>
      <w:r w:rsidRPr="00ED7269">
        <w:rPr>
          <w:sz w:val="18"/>
        </w:rPr>
        <w:t xml:space="preserve">Attribution 4.0 International (CC BY 4.0) </w:t>
      </w:r>
    </w:p>
    <w:p w14:paraId="1B436571" w14:textId="77777777" w:rsidR="009E652A" w:rsidRDefault="009E652A" w:rsidP="006C35D8">
      <w:pPr>
        <w:spacing w:before="360"/>
      </w:pPr>
      <w:r>
        <w:t xml:space="preserve">Microsoft and any contributors grant you a license to this document under the </w:t>
      </w:r>
      <w:hyperlink r:id="rId9" w:history="1">
        <w:r w:rsidRPr="00AD64DE">
          <w:rPr>
            <w:rStyle w:val="Lienhypertexte"/>
          </w:rPr>
          <w:t>Creative Commons Attribution 4.0 International Public License</w:t>
        </w:r>
      </w:hyperlink>
      <w:r>
        <w:t xml:space="preserve">, see the </w:t>
      </w:r>
      <w:hyperlink r:id="rId10" w:history="1">
        <w:r w:rsidRPr="00AD64DE">
          <w:rPr>
            <w:rStyle w:val="Lienhypertexte"/>
          </w:rPr>
          <w:t>LICENSE</w:t>
        </w:r>
      </w:hyperlink>
      <w:r>
        <w:t xml:space="preserve"> file, and grant you a license to any code in the repository under the MIT License, see the </w:t>
      </w:r>
      <w:hyperlink r:id="rId11" w:history="1">
        <w:r w:rsidRPr="00B72957">
          <w:rPr>
            <w:rStyle w:val="Lienhypertexte"/>
          </w:rPr>
          <w:t>LICENSE-CODE</w:t>
        </w:r>
      </w:hyperlink>
      <w:r>
        <w:t xml:space="preserve"> file.</w:t>
      </w:r>
    </w:p>
    <w:p w14:paraId="03976105" w14:textId="77777777" w:rsidR="009E652A" w:rsidRDefault="009E652A" w:rsidP="006C35D8">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2" w:history="1">
        <w:r w:rsidRPr="00547F13">
          <w:rPr>
            <w:rStyle w:val="Lienhypertexte"/>
          </w:rPr>
          <w:t>http://go.microsoft.com/fwlink/?LinkID=254653</w:t>
        </w:r>
      </w:hyperlink>
      <w:r>
        <w:t>.</w:t>
      </w:r>
    </w:p>
    <w:p w14:paraId="61719C6F" w14:textId="77777777" w:rsidR="009E652A" w:rsidRDefault="009E652A" w:rsidP="006C35D8">
      <w:r>
        <w:t xml:space="preserve">Privacy information can be found at </w:t>
      </w:r>
      <w:hyperlink r:id="rId13" w:history="1">
        <w:r w:rsidRPr="00547F13">
          <w:rPr>
            <w:rStyle w:val="Lienhypertexte"/>
          </w:rPr>
          <w:t>https://privacy.microsoft.com/en-us/</w:t>
        </w:r>
      </w:hyperlink>
      <w:r>
        <w:t xml:space="preserve"> </w:t>
      </w:r>
    </w:p>
    <w:p w14:paraId="5E8B4130" w14:textId="77777777" w:rsidR="009E652A" w:rsidRDefault="009E652A" w:rsidP="006C35D8">
      <w:pPr>
        <w:spacing w:line="240" w:lineRule="auto"/>
      </w:pPr>
      <w:r>
        <w:t>Microsoft and any contributors reserve all other rights, whether under their respective copyrights, patents, or trademarks, whether by implication, estoppel or otherwise.</w:t>
      </w:r>
    </w:p>
    <w:p w14:paraId="1F50B9BD" w14:textId="77777777" w:rsidR="009E652A" w:rsidRDefault="009E652A" w:rsidP="006C35D8">
      <w:r>
        <w:br w:type="page"/>
      </w:r>
    </w:p>
    <w:p w14:paraId="76F23F54" w14:textId="77777777" w:rsidR="009E652A" w:rsidRDefault="009E652A" w:rsidP="006C35D8">
      <w:pPr>
        <w:spacing w:line="240" w:lineRule="auto"/>
        <w:rPr>
          <w:rFonts w:ascii="Segoe UI Light" w:eastAsia="Times New Roman" w:hAnsi="Segoe UI Light" w:cs="Times New Roman"/>
          <w:color w:val="44546A" w:themeColor="text2"/>
          <w:kern w:val="36"/>
          <w:sz w:val="28"/>
          <w:szCs w:val="28"/>
        </w:rPr>
      </w:pPr>
    </w:p>
    <w:p w14:paraId="7A2F8420" w14:textId="77777777" w:rsidR="00C7325A" w:rsidRPr="00933C24" w:rsidRDefault="00C7325A" w:rsidP="00C7325A">
      <w:pPr>
        <w:pStyle w:val="En-ttedetabledesmatires"/>
        <w:spacing w:after="240"/>
        <w:rPr>
          <w:rFonts w:ascii="Segoe UI Semibold" w:hAnsi="Segoe UI Semibold" w:cs="Segoe UI Semibold"/>
          <w:color w:val="000000" w:themeColor="text1"/>
          <w:sz w:val="36"/>
          <w:szCs w:val="36"/>
          <w:lang w:val="en-US"/>
        </w:rPr>
      </w:pPr>
      <w:r w:rsidRPr="002C3A76">
        <w:rPr>
          <w:rFonts w:ascii="Segoe UI Semibold" w:hAnsi="Segoe UI Semibold" w:cs="Segoe UI Semibold"/>
          <w:color w:val="000000" w:themeColor="text1"/>
          <w:sz w:val="36"/>
          <w:szCs w:val="36"/>
          <w:lang w:val="en-US"/>
        </w:rPr>
        <w:t>Content</w:t>
      </w:r>
    </w:p>
    <w:sdt>
      <w:sdtPr>
        <w:id w:val="1793328326"/>
        <w:docPartObj>
          <w:docPartGallery w:val="Table of Contents"/>
          <w:docPartUnique/>
        </w:docPartObj>
      </w:sdtPr>
      <w:sdtEndPr>
        <w:rPr>
          <w:b/>
          <w:bCs/>
        </w:rPr>
      </w:sdtEndPr>
      <w:sdtContent>
        <w:p w14:paraId="7FBC1A57" w14:textId="1C2BA448" w:rsidR="00765BC1" w:rsidRDefault="00C7325A">
          <w:pPr>
            <w:pStyle w:val="TM1"/>
            <w:tabs>
              <w:tab w:val="right" w:leader="dot" w:pos="9062"/>
            </w:tabs>
            <w:rPr>
              <w:rFonts w:asciiTheme="minorHAnsi" w:eastAsiaTheme="minorEastAsia" w:hAnsiTheme="minorHAnsi" w:cstheme="minorBidi"/>
              <w:noProof/>
              <w:sz w:val="22"/>
              <w:szCs w:val="22"/>
              <w:lang w:val="fr-FR" w:eastAsia="fr-FR"/>
            </w:rPr>
          </w:pPr>
          <w:r>
            <w:fldChar w:fldCharType="begin"/>
          </w:r>
          <w:r>
            <w:instrText xml:space="preserve"> TOC \o "1-2" \h \z \u </w:instrText>
          </w:r>
          <w:r>
            <w:fldChar w:fldCharType="separate"/>
          </w:r>
          <w:hyperlink w:anchor="_Toc117160139" w:history="1">
            <w:r w:rsidR="00765BC1" w:rsidRPr="006B181A">
              <w:rPr>
                <w:rStyle w:val="Lienhypertexte"/>
                <w:noProof/>
              </w:rPr>
              <w:t>Introduction</w:t>
            </w:r>
            <w:r w:rsidR="00765BC1">
              <w:rPr>
                <w:noProof/>
                <w:webHidden/>
              </w:rPr>
              <w:tab/>
            </w:r>
            <w:r w:rsidR="00765BC1">
              <w:rPr>
                <w:noProof/>
                <w:webHidden/>
              </w:rPr>
              <w:fldChar w:fldCharType="begin"/>
            </w:r>
            <w:r w:rsidR="00765BC1">
              <w:rPr>
                <w:noProof/>
                <w:webHidden/>
              </w:rPr>
              <w:instrText xml:space="preserve"> PAGEREF _Toc117160139 \h </w:instrText>
            </w:r>
            <w:r w:rsidR="00765BC1">
              <w:rPr>
                <w:noProof/>
                <w:webHidden/>
              </w:rPr>
            </w:r>
            <w:r w:rsidR="00765BC1">
              <w:rPr>
                <w:noProof/>
                <w:webHidden/>
              </w:rPr>
              <w:fldChar w:fldCharType="separate"/>
            </w:r>
            <w:r w:rsidR="00765BC1">
              <w:rPr>
                <w:noProof/>
                <w:webHidden/>
              </w:rPr>
              <w:t>5</w:t>
            </w:r>
            <w:r w:rsidR="00765BC1">
              <w:rPr>
                <w:noProof/>
                <w:webHidden/>
              </w:rPr>
              <w:fldChar w:fldCharType="end"/>
            </w:r>
          </w:hyperlink>
        </w:p>
        <w:p w14:paraId="6E4B828C" w14:textId="5AC184D7" w:rsidR="00765BC1" w:rsidRDefault="00765BC1">
          <w:pPr>
            <w:pStyle w:val="TM1"/>
            <w:tabs>
              <w:tab w:val="right" w:leader="dot" w:pos="9062"/>
            </w:tabs>
            <w:rPr>
              <w:rFonts w:asciiTheme="minorHAnsi" w:eastAsiaTheme="minorEastAsia" w:hAnsiTheme="minorHAnsi" w:cstheme="minorBidi"/>
              <w:noProof/>
              <w:sz w:val="22"/>
              <w:szCs w:val="22"/>
              <w:lang w:val="fr-FR" w:eastAsia="fr-FR"/>
            </w:rPr>
          </w:pPr>
          <w:hyperlink w:anchor="_Toc117160140" w:history="1">
            <w:r w:rsidRPr="006B181A">
              <w:rPr>
                <w:rStyle w:val="Lienhypertexte"/>
                <w:noProof/>
              </w:rPr>
              <w:t>FCF endpoints</w:t>
            </w:r>
            <w:r>
              <w:rPr>
                <w:noProof/>
                <w:webHidden/>
              </w:rPr>
              <w:tab/>
            </w:r>
            <w:r>
              <w:rPr>
                <w:noProof/>
                <w:webHidden/>
              </w:rPr>
              <w:fldChar w:fldCharType="begin"/>
            </w:r>
            <w:r>
              <w:rPr>
                <w:noProof/>
                <w:webHidden/>
              </w:rPr>
              <w:instrText xml:space="preserve"> PAGEREF _Toc117160140 \h </w:instrText>
            </w:r>
            <w:r>
              <w:rPr>
                <w:noProof/>
                <w:webHidden/>
              </w:rPr>
            </w:r>
            <w:r>
              <w:rPr>
                <w:noProof/>
                <w:webHidden/>
              </w:rPr>
              <w:fldChar w:fldCharType="separate"/>
            </w:r>
            <w:r>
              <w:rPr>
                <w:noProof/>
                <w:webHidden/>
              </w:rPr>
              <w:t>5</w:t>
            </w:r>
            <w:r>
              <w:rPr>
                <w:noProof/>
                <w:webHidden/>
              </w:rPr>
              <w:fldChar w:fldCharType="end"/>
            </w:r>
          </w:hyperlink>
        </w:p>
        <w:p w14:paraId="61DC3A4E" w14:textId="73E399AB" w:rsidR="00765BC1" w:rsidRDefault="00765BC1">
          <w:pPr>
            <w:pStyle w:val="TM2"/>
            <w:tabs>
              <w:tab w:val="right" w:leader="dot" w:pos="9062"/>
            </w:tabs>
            <w:rPr>
              <w:rFonts w:asciiTheme="minorHAnsi" w:eastAsiaTheme="minorEastAsia" w:hAnsiTheme="minorHAnsi" w:cstheme="minorBidi"/>
              <w:noProof/>
              <w:sz w:val="22"/>
              <w:szCs w:val="22"/>
              <w:lang w:val="fr-FR" w:eastAsia="fr-FR"/>
            </w:rPr>
          </w:pPr>
          <w:hyperlink w:anchor="_Toc117160141" w:history="1">
            <w:r w:rsidRPr="006B181A">
              <w:rPr>
                <w:rStyle w:val="Lienhypertexte"/>
                <w:noProof/>
              </w:rPr>
              <w:t>FCF core endpoints</w:t>
            </w:r>
            <w:r>
              <w:rPr>
                <w:noProof/>
                <w:webHidden/>
              </w:rPr>
              <w:tab/>
            </w:r>
            <w:r>
              <w:rPr>
                <w:noProof/>
                <w:webHidden/>
              </w:rPr>
              <w:fldChar w:fldCharType="begin"/>
            </w:r>
            <w:r>
              <w:rPr>
                <w:noProof/>
                <w:webHidden/>
              </w:rPr>
              <w:instrText xml:space="preserve"> PAGEREF _Toc117160141 \h </w:instrText>
            </w:r>
            <w:r>
              <w:rPr>
                <w:noProof/>
                <w:webHidden/>
              </w:rPr>
            </w:r>
            <w:r>
              <w:rPr>
                <w:noProof/>
                <w:webHidden/>
              </w:rPr>
              <w:fldChar w:fldCharType="separate"/>
            </w:r>
            <w:r>
              <w:rPr>
                <w:noProof/>
                <w:webHidden/>
              </w:rPr>
              <w:t>5</w:t>
            </w:r>
            <w:r>
              <w:rPr>
                <w:noProof/>
                <w:webHidden/>
              </w:rPr>
              <w:fldChar w:fldCharType="end"/>
            </w:r>
          </w:hyperlink>
        </w:p>
        <w:p w14:paraId="58B5AF81" w14:textId="66FA5BB8" w:rsidR="00765BC1" w:rsidRDefault="00765BC1">
          <w:pPr>
            <w:pStyle w:val="TM2"/>
            <w:tabs>
              <w:tab w:val="right" w:leader="dot" w:pos="9062"/>
            </w:tabs>
            <w:rPr>
              <w:rFonts w:asciiTheme="minorHAnsi" w:eastAsiaTheme="minorEastAsia" w:hAnsiTheme="minorHAnsi" w:cstheme="minorBidi"/>
              <w:noProof/>
              <w:sz w:val="22"/>
              <w:szCs w:val="22"/>
              <w:lang w:val="fr-FR" w:eastAsia="fr-FR"/>
            </w:rPr>
          </w:pPr>
          <w:hyperlink w:anchor="_Toc117160142" w:history="1">
            <w:r w:rsidRPr="006B181A">
              <w:rPr>
                <w:rStyle w:val="Lienhypertexte"/>
                <w:noProof/>
              </w:rPr>
              <w:t>FCF metadata endpoints</w:t>
            </w:r>
            <w:r>
              <w:rPr>
                <w:noProof/>
                <w:webHidden/>
              </w:rPr>
              <w:tab/>
            </w:r>
            <w:r>
              <w:rPr>
                <w:noProof/>
                <w:webHidden/>
              </w:rPr>
              <w:fldChar w:fldCharType="begin"/>
            </w:r>
            <w:r>
              <w:rPr>
                <w:noProof/>
                <w:webHidden/>
              </w:rPr>
              <w:instrText xml:space="preserve"> PAGEREF _Toc117160142 \h </w:instrText>
            </w:r>
            <w:r>
              <w:rPr>
                <w:noProof/>
                <w:webHidden/>
              </w:rPr>
            </w:r>
            <w:r>
              <w:rPr>
                <w:noProof/>
                <w:webHidden/>
              </w:rPr>
              <w:fldChar w:fldCharType="separate"/>
            </w:r>
            <w:r>
              <w:rPr>
                <w:noProof/>
                <w:webHidden/>
              </w:rPr>
              <w:t>6</w:t>
            </w:r>
            <w:r>
              <w:rPr>
                <w:noProof/>
                <w:webHidden/>
              </w:rPr>
              <w:fldChar w:fldCharType="end"/>
            </w:r>
          </w:hyperlink>
        </w:p>
        <w:p w14:paraId="4D1ADAA7" w14:textId="18B44867" w:rsidR="00765BC1" w:rsidRDefault="00765BC1">
          <w:pPr>
            <w:pStyle w:val="TM1"/>
            <w:tabs>
              <w:tab w:val="right" w:leader="dot" w:pos="9062"/>
            </w:tabs>
            <w:rPr>
              <w:rFonts w:asciiTheme="minorHAnsi" w:eastAsiaTheme="minorEastAsia" w:hAnsiTheme="minorHAnsi" w:cstheme="minorBidi"/>
              <w:noProof/>
              <w:sz w:val="22"/>
              <w:szCs w:val="22"/>
              <w:lang w:val="fr-FR" w:eastAsia="fr-FR"/>
            </w:rPr>
          </w:pPr>
          <w:hyperlink w:anchor="_Toc117160143" w:history="1">
            <w:r w:rsidRPr="006B181A">
              <w:rPr>
                <w:rStyle w:val="Lienhypertexte"/>
                <w:noProof/>
              </w:rPr>
              <w:t>Issuance of tokens through FCF</w:t>
            </w:r>
            <w:r>
              <w:rPr>
                <w:noProof/>
                <w:webHidden/>
              </w:rPr>
              <w:tab/>
            </w:r>
            <w:r>
              <w:rPr>
                <w:noProof/>
                <w:webHidden/>
              </w:rPr>
              <w:fldChar w:fldCharType="begin"/>
            </w:r>
            <w:r>
              <w:rPr>
                <w:noProof/>
                <w:webHidden/>
              </w:rPr>
              <w:instrText xml:space="preserve"> PAGEREF _Toc117160143 \h </w:instrText>
            </w:r>
            <w:r>
              <w:rPr>
                <w:noProof/>
                <w:webHidden/>
              </w:rPr>
            </w:r>
            <w:r>
              <w:rPr>
                <w:noProof/>
                <w:webHidden/>
              </w:rPr>
              <w:fldChar w:fldCharType="separate"/>
            </w:r>
            <w:r>
              <w:rPr>
                <w:noProof/>
                <w:webHidden/>
              </w:rPr>
              <w:t>11</w:t>
            </w:r>
            <w:r>
              <w:rPr>
                <w:noProof/>
                <w:webHidden/>
              </w:rPr>
              <w:fldChar w:fldCharType="end"/>
            </w:r>
          </w:hyperlink>
        </w:p>
        <w:p w14:paraId="1A431D00" w14:textId="0FEC1330" w:rsidR="00765BC1" w:rsidRDefault="00765BC1">
          <w:pPr>
            <w:pStyle w:val="TM2"/>
            <w:tabs>
              <w:tab w:val="right" w:leader="dot" w:pos="9062"/>
            </w:tabs>
            <w:rPr>
              <w:rFonts w:asciiTheme="minorHAnsi" w:eastAsiaTheme="minorEastAsia" w:hAnsiTheme="minorHAnsi" w:cstheme="minorBidi"/>
              <w:noProof/>
              <w:sz w:val="22"/>
              <w:szCs w:val="22"/>
              <w:lang w:val="fr-FR" w:eastAsia="fr-FR"/>
            </w:rPr>
          </w:pPr>
          <w:hyperlink w:anchor="_Toc117160144" w:history="1">
            <w:r w:rsidRPr="006B181A">
              <w:rPr>
                <w:rStyle w:val="Lienhypertexte"/>
                <w:noProof/>
              </w:rPr>
              <w:t>Code and tokens issued by FCP</w:t>
            </w:r>
            <w:r>
              <w:rPr>
                <w:noProof/>
                <w:webHidden/>
              </w:rPr>
              <w:tab/>
            </w:r>
            <w:r>
              <w:rPr>
                <w:noProof/>
                <w:webHidden/>
              </w:rPr>
              <w:fldChar w:fldCharType="begin"/>
            </w:r>
            <w:r>
              <w:rPr>
                <w:noProof/>
                <w:webHidden/>
              </w:rPr>
              <w:instrText xml:space="preserve"> PAGEREF _Toc117160144 \h </w:instrText>
            </w:r>
            <w:r>
              <w:rPr>
                <w:noProof/>
                <w:webHidden/>
              </w:rPr>
            </w:r>
            <w:r>
              <w:rPr>
                <w:noProof/>
                <w:webHidden/>
              </w:rPr>
              <w:fldChar w:fldCharType="separate"/>
            </w:r>
            <w:r>
              <w:rPr>
                <w:noProof/>
                <w:webHidden/>
              </w:rPr>
              <w:t>11</w:t>
            </w:r>
            <w:r>
              <w:rPr>
                <w:noProof/>
                <w:webHidden/>
              </w:rPr>
              <w:fldChar w:fldCharType="end"/>
            </w:r>
          </w:hyperlink>
        </w:p>
        <w:p w14:paraId="1BBC44CC" w14:textId="22440221" w:rsidR="00765BC1" w:rsidRDefault="00765BC1">
          <w:pPr>
            <w:pStyle w:val="TM2"/>
            <w:tabs>
              <w:tab w:val="right" w:leader="dot" w:pos="9062"/>
            </w:tabs>
            <w:rPr>
              <w:rFonts w:asciiTheme="minorHAnsi" w:eastAsiaTheme="minorEastAsia" w:hAnsiTheme="minorHAnsi" w:cstheme="minorBidi"/>
              <w:noProof/>
              <w:sz w:val="22"/>
              <w:szCs w:val="22"/>
              <w:lang w:val="fr-FR" w:eastAsia="fr-FR"/>
            </w:rPr>
          </w:pPr>
          <w:hyperlink w:anchor="_Toc117160145" w:history="1">
            <w:r w:rsidRPr="006B181A">
              <w:rPr>
                <w:rStyle w:val="Lienhypertexte"/>
                <w:noProof/>
              </w:rPr>
              <w:t>Expiry of FCP data</w:t>
            </w:r>
            <w:r>
              <w:rPr>
                <w:noProof/>
                <w:webHidden/>
              </w:rPr>
              <w:tab/>
            </w:r>
            <w:r>
              <w:rPr>
                <w:noProof/>
                <w:webHidden/>
              </w:rPr>
              <w:fldChar w:fldCharType="begin"/>
            </w:r>
            <w:r>
              <w:rPr>
                <w:noProof/>
                <w:webHidden/>
              </w:rPr>
              <w:instrText xml:space="preserve"> PAGEREF _Toc117160145 \h </w:instrText>
            </w:r>
            <w:r>
              <w:rPr>
                <w:noProof/>
                <w:webHidden/>
              </w:rPr>
            </w:r>
            <w:r>
              <w:rPr>
                <w:noProof/>
                <w:webHidden/>
              </w:rPr>
              <w:fldChar w:fldCharType="separate"/>
            </w:r>
            <w:r>
              <w:rPr>
                <w:noProof/>
                <w:webHidden/>
              </w:rPr>
              <w:t>13</w:t>
            </w:r>
            <w:r>
              <w:rPr>
                <w:noProof/>
                <w:webHidden/>
              </w:rPr>
              <w:fldChar w:fldCharType="end"/>
            </w:r>
          </w:hyperlink>
        </w:p>
        <w:p w14:paraId="20A7F7A4" w14:textId="1C27795D" w:rsidR="00765BC1" w:rsidRDefault="00765BC1">
          <w:pPr>
            <w:pStyle w:val="TM2"/>
            <w:tabs>
              <w:tab w:val="right" w:leader="dot" w:pos="9062"/>
            </w:tabs>
            <w:rPr>
              <w:rFonts w:asciiTheme="minorHAnsi" w:eastAsiaTheme="minorEastAsia" w:hAnsiTheme="minorHAnsi" w:cstheme="minorBidi"/>
              <w:noProof/>
              <w:sz w:val="22"/>
              <w:szCs w:val="22"/>
              <w:lang w:val="fr-FR" w:eastAsia="fr-FR"/>
            </w:rPr>
          </w:pPr>
          <w:hyperlink w:anchor="_Toc117160146" w:history="1">
            <w:r w:rsidRPr="006B181A">
              <w:rPr>
                <w:rStyle w:val="Lienhypertexte"/>
                <w:noProof/>
              </w:rPr>
              <w:t>Code and tokens transmitted or issued by FCF</w:t>
            </w:r>
            <w:r>
              <w:rPr>
                <w:noProof/>
                <w:webHidden/>
              </w:rPr>
              <w:tab/>
            </w:r>
            <w:r>
              <w:rPr>
                <w:noProof/>
                <w:webHidden/>
              </w:rPr>
              <w:fldChar w:fldCharType="begin"/>
            </w:r>
            <w:r>
              <w:rPr>
                <w:noProof/>
                <w:webHidden/>
              </w:rPr>
              <w:instrText xml:space="preserve"> PAGEREF _Toc117160146 \h </w:instrText>
            </w:r>
            <w:r>
              <w:rPr>
                <w:noProof/>
                <w:webHidden/>
              </w:rPr>
            </w:r>
            <w:r>
              <w:rPr>
                <w:noProof/>
                <w:webHidden/>
              </w:rPr>
              <w:fldChar w:fldCharType="separate"/>
            </w:r>
            <w:r>
              <w:rPr>
                <w:noProof/>
                <w:webHidden/>
              </w:rPr>
              <w:t>14</w:t>
            </w:r>
            <w:r>
              <w:rPr>
                <w:noProof/>
                <w:webHidden/>
              </w:rPr>
              <w:fldChar w:fldCharType="end"/>
            </w:r>
          </w:hyperlink>
        </w:p>
        <w:p w14:paraId="66D40486" w14:textId="0A463CAD" w:rsidR="00765BC1" w:rsidRDefault="00765BC1">
          <w:pPr>
            <w:pStyle w:val="TM2"/>
            <w:tabs>
              <w:tab w:val="right" w:leader="dot" w:pos="9062"/>
            </w:tabs>
            <w:rPr>
              <w:rFonts w:asciiTheme="minorHAnsi" w:eastAsiaTheme="minorEastAsia" w:hAnsiTheme="minorHAnsi" w:cstheme="minorBidi"/>
              <w:noProof/>
              <w:sz w:val="22"/>
              <w:szCs w:val="22"/>
              <w:lang w:val="fr-FR" w:eastAsia="fr-FR"/>
            </w:rPr>
          </w:pPr>
          <w:hyperlink w:anchor="_Toc117160147" w:history="1">
            <w:r w:rsidRPr="006B181A">
              <w:rPr>
                <w:rStyle w:val="Lienhypertexte"/>
                <w:noProof/>
              </w:rPr>
              <w:t>Expiry of FCF data</w:t>
            </w:r>
            <w:r>
              <w:rPr>
                <w:noProof/>
                <w:webHidden/>
              </w:rPr>
              <w:tab/>
            </w:r>
            <w:r>
              <w:rPr>
                <w:noProof/>
                <w:webHidden/>
              </w:rPr>
              <w:fldChar w:fldCharType="begin"/>
            </w:r>
            <w:r>
              <w:rPr>
                <w:noProof/>
                <w:webHidden/>
              </w:rPr>
              <w:instrText xml:space="preserve"> PAGEREF _Toc117160147 \h </w:instrText>
            </w:r>
            <w:r>
              <w:rPr>
                <w:noProof/>
                <w:webHidden/>
              </w:rPr>
            </w:r>
            <w:r>
              <w:rPr>
                <w:noProof/>
                <w:webHidden/>
              </w:rPr>
              <w:fldChar w:fldCharType="separate"/>
            </w:r>
            <w:r>
              <w:rPr>
                <w:noProof/>
                <w:webHidden/>
              </w:rPr>
              <w:t>16</w:t>
            </w:r>
            <w:r>
              <w:rPr>
                <w:noProof/>
                <w:webHidden/>
              </w:rPr>
              <w:fldChar w:fldCharType="end"/>
            </w:r>
          </w:hyperlink>
        </w:p>
        <w:p w14:paraId="6EBE807D" w14:textId="2809C2D2" w:rsidR="00765BC1" w:rsidRDefault="00765BC1">
          <w:pPr>
            <w:pStyle w:val="TM1"/>
            <w:tabs>
              <w:tab w:val="right" w:leader="dot" w:pos="9062"/>
            </w:tabs>
            <w:rPr>
              <w:rFonts w:asciiTheme="minorHAnsi" w:eastAsiaTheme="minorEastAsia" w:hAnsiTheme="minorHAnsi" w:cstheme="minorBidi"/>
              <w:noProof/>
              <w:sz w:val="22"/>
              <w:szCs w:val="22"/>
              <w:lang w:val="fr-FR" w:eastAsia="fr-FR"/>
            </w:rPr>
          </w:pPr>
          <w:hyperlink w:anchor="_Toc117160148" w:history="1">
            <w:r w:rsidRPr="006B181A">
              <w:rPr>
                <w:rStyle w:val="Lienhypertexte"/>
                <w:noProof/>
              </w:rPr>
              <w:t>Attributes (claims) available when signing in with FCP</w:t>
            </w:r>
            <w:r>
              <w:rPr>
                <w:noProof/>
                <w:webHidden/>
              </w:rPr>
              <w:tab/>
            </w:r>
            <w:r>
              <w:rPr>
                <w:noProof/>
                <w:webHidden/>
              </w:rPr>
              <w:fldChar w:fldCharType="begin"/>
            </w:r>
            <w:r>
              <w:rPr>
                <w:noProof/>
                <w:webHidden/>
              </w:rPr>
              <w:instrText xml:space="preserve"> PAGEREF _Toc117160148 \h </w:instrText>
            </w:r>
            <w:r>
              <w:rPr>
                <w:noProof/>
                <w:webHidden/>
              </w:rPr>
            </w:r>
            <w:r>
              <w:rPr>
                <w:noProof/>
                <w:webHidden/>
              </w:rPr>
              <w:fldChar w:fldCharType="separate"/>
            </w:r>
            <w:r>
              <w:rPr>
                <w:noProof/>
                <w:webHidden/>
              </w:rPr>
              <w:t>16</w:t>
            </w:r>
            <w:r>
              <w:rPr>
                <w:noProof/>
                <w:webHidden/>
              </w:rPr>
              <w:fldChar w:fldCharType="end"/>
            </w:r>
          </w:hyperlink>
        </w:p>
        <w:p w14:paraId="1D542643" w14:textId="048C43A3" w:rsidR="00765BC1" w:rsidRDefault="00765BC1">
          <w:pPr>
            <w:pStyle w:val="TM1"/>
            <w:tabs>
              <w:tab w:val="right" w:leader="dot" w:pos="9062"/>
            </w:tabs>
            <w:rPr>
              <w:rFonts w:asciiTheme="minorHAnsi" w:eastAsiaTheme="minorEastAsia" w:hAnsiTheme="minorHAnsi" w:cstheme="minorBidi"/>
              <w:noProof/>
              <w:sz w:val="22"/>
              <w:szCs w:val="22"/>
              <w:lang w:val="fr-FR" w:eastAsia="fr-FR"/>
            </w:rPr>
          </w:pPr>
          <w:hyperlink w:anchor="_Toc117160149" w:history="1">
            <w:r w:rsidRPr="006B181A">
              <w:rPr>
                <w:rStyle w:val="Lienhypertexte"/>
                <w:noProof/>
              </w:rPr>
              <w:t>FCP errors’ management</w:t>
            </w:r>
            <w:r>
              <w:rPr>
                <w:noProof/>
                <w:webHidden/>
              </w:rPr>
              <w:tab/>
            </w:r>
            <w:r>
              <w:rPr>
                <w:noProof/>
                <w:webHidden/>
              </w:rPr>
              <w:fldChar w:fldCharType="begin"/>
            </w:r>
            <w:r>
              <w:rPr>
                <w:noProof/>
                <w:webHidden/>
              </w:rPr>
              <w:instrText xml:space="preserve"> PAGEREF _Toc117160149 \h </w:instrText>
            </w:r>
            <w:r>
              <w:rPr>
                <w:noProof/>
                <w:webHidden/>
              </w:rPr>
            </w:r>
            <w:r>
              <w:rPr>
                <w:noProof/>
                <w:webHidden/>
              </w:rPr>
              <w:fldChar w:fldCharType="separate"/>
            </w:r>
            <w:r>
              <w:rPr>
                <w:noProof/>
                <w:webHidden/>
              </w:rPr>
              <w:t>17</w:t>
            </w:r>
            <w:r>
              <w:rPr>
                <w:noProof/>
                <w:webHidden/>
              </w:rPr>
              <w:fldChar w:fldCharType="end"/>
            </w:r>
          </w:hyperlink>
        </w:p>
        <w:p w14:paraId="404C8CB7" w14:textId="30A8D219" w:rsidR="00765BC1" w:rsidRDefault="00765BC1">
          <w:pPr>
            <w:pStyle w:val="TM2"/>
            <w:tabs>
              <w:tab w:val="right" w:leader="dot" w:pos="9062"/>
            </w:tabs>
            <w:rPr>
              <w:rFonts w:asciiTheme="minorHAnsi" w:eastAsiaTheme="minorEastAsia" w:hAnsiTheme="minorHAnsi" w:cstheme="minorBidi"/>
              <w:noProof/>
              <w:sz w:val="22"/>
              <w:szCs w:val="22"/>
              <w:lang w:val="fr-FR" w:eastAsia="fr-FR"/>
            </w:rPr>
          </w:pPr>
          <w:hyperlink w:anchor="_Toc117160150" w:history="1">
            <w:r w:rsidRPr="006B181A">
              <w:rPr>
                <w:rStyle w:val="Lienhypertexte"/>
                <w:noProof/>
              </w:rPr>
              <w:t>FCP error code system</w:t>
            </w:r>
            <w:r>
              <w:rPr>
                <w:noProof/>
                <w:webHidden/>
              </w:rPr>
              <w:tab/>
            </w:r>
            <w:r>
              <w:rPr>
                <w:noProof/>
                <w:webHidden/>
              </w:rPr>
              <w:fldChar w:fldCharType="begin"/>
            </w:r>
            <w:r>
              <w:rPr>
                <w:noProof/>
                <w:webHidden/>
              </w:rPr>
              <w:instrText xml:space="preserve"> PAGEREF _Toc117160150 \h </w:instrText>
            </w:r>
            <w:r>
              <w:rPr>
                <w:noProof/>
                <w:webHidden/>
              </w:rPr>
            </w:r>
            <w:r>
              <w:rPr>
                <w:noProof/>
                <w:webHidden/>
              </w:rPr>
              <w:fldChar w:fldCharType="separate"/>
            </w:r>
            <w:r>
              <w:rPr>
                <w:noProof/>
                <w:webHidden/>
              </w:rPr>
              <w:t>18</w:t>
            </w:r>
            <w:r>
              <w:rPr>
                <w:noProof/>
                <w:webHidden/>
              </w:rPr>
              <w:fldChar w:fldCharType="end"/>
            </w:r>
          </w:hyperlink>
        </w:p>
        <w:p w14:paraId="53BF210B" w14:textId="2991EE5F" w:rsidR="00765BC1" w:rsidRDefault="00765BC1">
          <w:pPr>
            <w:pStyle w:val="TM1"/>
            <w:tabs>
              <w:tab w:val="right" w:leader="dot" w:pos="9062"/>
            </w:tabs>
            <w:rPr>
              <w:rFonts w:asciiTheme="minorHAnsi" w:eastAsiaTheme="minorEastAsia" w:hAnsiTheme="minorHAnsi" w:cstheme="minorBidi"/>
              <w:noProof/>
              <w:sz w:val="22"/>
              <w:szCs w:val="22"/>
              <w:lang w:val="fr-FR" w:eastAsia="fr-FR"/>
            </w:rPr>
          </w:pPr>
          <w:hyperlink w:anchor="_Toc117160151" w:history="1">
            <w:r w:rsidRPr="006B181A">
              <w:rPr>
                <w:rStyle w:val="Lienhypertexte"/>
                <w:noProof/>
              </w:rPr>
              <w:t>Support of the FranceConnect UX</w:t>
            </w:r>
            <w:r>
              <w:rPr>
                <w:noProof/>
                <w:webHidden/>
              </w:rPr>
              <w:tab/>
            </w:r>
            <w:r>
              <w:rPr>
                <w:noProof/>
                <w:webHidden/>
              </w:rPr>
              <w:fldChar w:fldCharType="begin"/>
            </w:r>
            <w:r>
              <w:rPr>
                <w:noProof/>
                <w:webHidden/>
              </w:rPr>
              <w:instrText xml:space="preserve"> PAGEREF _Toc117160151 \h </w:instrText>
            </w:r>
            <w:r>
              <w:rPr>
                <w:noProof/>
                <w:webHidden/>
              </w:rPr>
            </w:r>
            <w:r>
              <w:rPr>
                <w:noProof/>
                <w:webHidden/>
              </w:rPr>
              <w:fldChar w:fldCharType="separate"/>
            </w:r>
            <w:r>
              <w:rPr>
                <w:noProof/>
                <w:webHidden/>
              </w:rPr>
              <w:t>20</w:t>
            </w:r>
            <w:r>
              <w:rPr>
                <w:noProof/>
                <w:webHidden/>
              </w:rPr>
              <w:fldChar w:fldCharType="end"/>
            </w:r>
          </w:hyperlink>
        </w:p>
        <w:p w14:paraId="666397A8" w14:textId="2422934A" w:rsidR="00765BC1" w:rsidRDefault="00765BC1">
          <w:pPr>
            <w:pStyle w:val="TM2"/>
            <w:tabs>
              <w:tab w:val="right" w:leader="dot" w:pos="9062"/>
            </w:tabs>
            <w:rPr>
              <w:rFonts w:asciiTheme="minorHAnsi" w:eastAsiaTheme="minorEastAsia" w:hAnsiTheme="minorHAnsi" w:cstheme="minorBidi"/>
              <w:noProof/>
              <w:sz w:val="22"/>
              <w:szCs w:val="22"/>
              <w:lang w:val="fr-FR" w:eastAsia="fr-FR"/>
            </w:rPr>
          </w:pPr>
          <w:hyperlink w:anchor="_Toc117160152" w:history="1">
            <w:r w:rsidRPr="006B181A">
              <w:rPr>
                <w:rStyle w:val="Lienhypertexte"/>
                <w:noProof/>
              </w:rPr>
              <w:t>Support of the FranceConnect button in the UI</w:t>
            </w:r>
            <w:r>
              <w:rPr>
                <w:noProof/>
                <w:webHidden/>
              </w:rPr>
              <w:tab/>
            </w:r>
            <w:r>
              <w:rPr>
                <w:noProof/>
                <w:webHidden/>
              </w:rPr>
              <w:fldChar w:fldCharType="begin"/>
            </w:r>
            <w:r>
              <w:rPr>
                <w:noProof/>
                <w:webHidden/>
              </w:rPr>
              <w:instrText xml:space="preserve"> PAGEREF _Toc117160152 \h </w:instrText>
            </w:r>
            <w:r>
              <w:rPr>
                <w:noProof/>
                <w:webHidden/>
              </w:rPr>
            </w:r>
            <w:r>
              <w:rPr>
                <w:noProof/>
                <w:webHidden/>
              </w:rPr>
              <w:fldChar w:fldCharType="separate"/>
            </w:r>
            <w:r>
              <w:rPr>
                <w:noProof/>
                <w:webHidden/>
              </w:rPr>
              <w:t>20</w:t>
            </w:r>
            <w:r>
              <w:rPr>
                <w:noProof/>
                <w:webHidden/>
              </w:rPr>
              <w:fldChar w:fldCharType="end"/>
            </w:r>
          </w:hyperlink>
        </w:p>
        <w:p w14:paraId="15BE011E" w14:textId="138837B7" w:rsidR="00765BC1" w:rsidRDefault="00765BC1">
          <w:pPr>
            <w:pStyle w:val="TM2"/>
            <w:tabs>
              <w:tab w:val="right" w:leader="dot" w:pos="9062"/>
            </w:tabs>
            <w:rPr>
              <w:rFonts w:asciiTheme="minorHAnsi" w:eastAsiaTheme="minorEastAsia" w:hAnsiTheme="minorHAnsi" w:cstheme="minorBidi"/>
              <w:noProof/>
              <w:sz w:val="22"/>
              <w:szCs w:val="22"/>
              <w:lang w:val="fr-FR" w:eastAsia="fr-FR"/>
            </w:rPr>
          </w:pPr>
          <w:hyperlink w:anchor="_Toc117160153" w:history="1">
            <w:r w:rsidRPr="006B181A">
              <w:rPr>
                <w:rStyle w:val="Lienhypertexte"/>
                <w:noProof/>
              </w:rPr>
              <w:t>Support of the FranceConnect profile in the UI</w:t>
            </w:r>
            <w:r>
              <w:rPr>
                <w:noProof/>
                <w:webHidden/>
              </w:rPr>
              <w:tab/>
            </w:r>
            <w:r>
              <w:rPr>
                <w:noProof/>
                <w:webHidden/>
              </w:rPr>
              <w:fldChar w:fldCharType="begin"/>
            </w:r>
            <w:r>
              <w:rPr>
                <w:noProof/>
                <w:webHidden/>
              </w:rPr>
              <w:instrText xml:space="preserve"> PAGEREF _Toc117160153 \h </w:instrText>
            </w:r>
            <w:r>
              <w:rPr>
                <w:noProof/>
                <w:webHidden/>
              </w:rPr>
            </w:r>
            <w:r>
              <w:rPr>
                <w:noProof/>
                <w:webHidden/>
              </w:rPr>
              <w:fldChar w:fldCharType="separate"/>
            </w:r>
            <w:r>
              <w:rPr>
                <w:noProof/>
                <w:webHidden/>
              </w:rPr>
              <w:t>20</w:t>
            </w:r>
            <w:r>
              <w:rPr>
                <w:noProof/>
                <w:webHidden/>
              </w:rPr>
              <w:fldChar w:fldCharType="end"/>
            </w:r>
          </w:hyperlink>
        </w:p>
        <w:p w14:paraId="353DA3C1" w14:textId="6E62DF3D" w:rsidR="00765BC1" w:rsidRDefault="00765BC1">
          <w:pPr>
            <w:pStyle w:val="TM2"/>
            <w:tabs>
              <w:tab w:val="right" w:leader="dot" w:pos="9062"/>
            </w:tabs>
            <w:rPr>
              <w:rFonts w:asciiTheme="minorHAnsi" w:eastAsiaTheme="minorEastAsia" w:hAnsiTheme="minorHAnsi" w:cstheme="minorBidi"/>
              <w:noProof/>
              <w:sz w:val="22"/>
              <w:szCs w:val="22"/>
              <w:lang w:val="fr-FR" w:eastAsia="fr-FR"/>
            </w:rPr>
          </w:pPr>
          <w:hyperlink w:anchor="_Toc117160154" w:history="1">
            <w:r w:rsidRPr="006B181A">
              <w:rPr>
                <w:rStyle w:val="Lienhypertexte"/>
                <w:noProof/>
              </w:rPr>
              <w:t>Technical directions to further assess</w:t>
            </w:r>
            <w:r>
              <w:rPr>
                <w:noProof/>
                <w:webHidden/>
              </w:rPr>
              <w:tab/>
            </w:r>
            <w:r>
              <w:rPr>
                <w:noProof/>
                <w:webHidden/>
              </w:rPr>
              <w:fldChar w:fldCharType="begin"/>
            </w:r>
            <w:r>
              <w:rPr>
                <w:noProof/>
                <w:webHidden/>
              </w:rPr>
              <w:instrText xml:space="preserve"> PAGEREF _Toc117160154 \h </w:instrText>
            </w:r>
            <w:r>
              <w:rPr>
                <w:noProof/>
                <w:webHidden/>
              </w:rPr>
            </w:r>
            <w:r>
              <w:rPr>
                <w:noProof/>
                <w:webHidden/>
              </w:rPr>
              <w:fldChar w:fldCharType="separate"/>
            </w:r>
            <w:r>
              <w:rPr>
                <w:noProof/>
                <w:webHidden/>
              </w:rPr>
              <w:t>21</w:t>
            </w:r>
            <w:r>
              <w:rPr>
                <w:noProof/>
                <w:webHidden/>
              </w:rPr>
              <w:fldChar w:fldCharType="end"/>
            </w:r>
          </w:hyperlink>
        </w:p>
        <w:p w14:paraId="18C0045F" w14:textId="3E124B49" w:rsidR="00765BC1" w:rsidRDefault="00765BC1">
          <w:pPr>
            <w:pStyle w:val="TM1"/>
            <w:tabs>
              <w:tab w:val="right" w:leader="dot" w:pos="9062"/>
            </w:tabs>
            <w:rPr>
              <w:rFonts w:asciiTheme="minorHAnsi" w:eastAsiaTheme="minorEastAsia" w:hAnsiTheme="minorHAnsi" w:cstheme="minorBidi"/>
              <w:noProof/>
              <w:sz w:val="22"/>
              <w:szCs w:val="22"/>
              <w:lang w:val="fr-FR" w:eastAsia="fr-FR"/>
            </w:rPr>
          </w:pPr>
          <w:hyperlink w:anchor="_Toc117160155" w:history="1">
            <w:r w:rsidRPr="006B181A">
              <w:rPr>
                <w:rStyle w:val="Lienhypertexte"/>
                <w:noProof/>
              </w:rPr>
              <w:t>Additional references</w:t>
            </w:r>
            <w:r>
              <w:rPr>
                <w:noProof/>
                <w:webHidden/>
              </w:rPr>
              <w:tab/>
            </w:r>
            <w:r>
              <w:rPr>
                <w:noProof/>
                <w:webHidden/>
              </w:rPr>
              <w:fldChar w:fldCharType="begin"/>
            </w:r>
            <w:r>
              <w:rPr>
                <w:noProof/>
                <w:webHidden/>
              </w:rPr>
              <w:instrText xml:space="preserve"> PAGEREF _Toc117160155 \h </w:instrText>
            </w:r>
            <w:r>
              <w:rPr>
                <w:noProof/>
                <w:webHidden/>
              </w:rPr>
            </w:r>
            <w:r>
              <w:rPr>
                <w:noProof/>
                <w:webHidden/>
              </w:rPr>
              <w:fldChar w:fldCharType="separate"/>
            </w:r>
            <w:r>
              <w:rPr>
                <w:noProof/>
                <w:webHidden/>
              </w:rPr>
              <w:t>22</w:t>
            </w:r>
            <w:r>
              <w:rPr>
                <w:noProof/>
                <w:webHidden/>
              </w:rPr>
              <w:fldChar w:fldCharType="end"/>
            </w:r>
          </w:hyperlink>
        </w:p>
        <w:p w14:paraId="6121F66A" w14:textId="19748183" w:rsidR="00C7325A" w:rsidRDefault="00C7325A" w:rsidP="00C7325A">
          <w:pPr>
            <w:rPr>
              <w:b/>
              <w:bCs/>
            </w:rPr>
          </w:pPr>
          <w:r>
            <w:fldChar w:fldCharType="end"/>
          </w:r>
        </w:p>
      </w:sdtContent>
    </w:sdt>
    <w:p w14:paraId="6EF71ACB" w14:textId="77777777" w:rsidR="00C7325A" w:rsidRDefault="00C7325A" w:rsidP="00C7325A"/>
    <w:p w14:paraId="49427273" w14:textId="77777777" w:rsidR="00047F6B" w:rsidRDefault="00047F6B" w:rsidP="00B276EF">
      <w:pPr>
        <w:rPr>
          <w:rFonts w:ascii="Segoe UI Semibold" w:hAnsi="Segoe UI Semibold" w:cs="Segoe UI Semibold"/>
          <w:color w:val="000000" w:themeColor="text1"/>
          <w:sz w:val="36"/>
          <w:szCs w:val="36"/>
        </w:rPr>
      </w:pPr>
    </w:p>
    <w:p w14:paraId="7C5D8ABD" w14:textId="77777777" w:rsidR="00047F6B" w:rsidRPr="00047F6B" w:rsidRDefault="00047F6B" w:rsidP="00B276EF">
      <w:pPr>
        <w:rPr>
          <w:rFonts w:ascii="Segoe UI Semibold" w:hAnsi="Segoe UI Semibold" w:cs="Segoe UI Semibold"/>
          <w:color w:val="000000" w:themeColor="text1"/>
          <w:sz w:val="36"/>
          <w:szCs w:val="36"/>
        </w:rPr>
      </w:pPr>
    </w:p>
    <w:p w14:paraId="5DFE2E0D" w14:textId="32470A34" w:rsidR="00FD65B5" w:rsidRPr="00EB16D6" w:rsidRDefault="00047F6B" w:rsidP="00FD65B5">
      <w:pPr>
        <w:rPr>
          <w:rFonts w:ascii="Segoe UI Semibold" w:eastAsiaTheme="majorEastAsia" w:hAnsi="Segoe UI Semibold" w:cs="Segoe UI Semibold"/>
          <w:color w:val="000000" w:themeColor="text1"/>
          <w:sz w:val="36"/>
          <w:szCs w:val="36"/>
        </w:rPr>
      </w:pPr>
      <w:r>
        <w:br w:type="page"/>
      </w:r>
    </w:p>
    <w:p w14:paraId="1A3D218D" w14:textId="56392629" w:rsidR="00E40087" w:rsidRDefault="00E40087" w:rsidP="00047F6B">
      <w:pPr>
        <w:rPr>
          <w:i/>
          <w:iCs/>
        </w:rPr>
      </w:pPr>
    </w:p>
    <w:p w14:paraId="51772F3D" w14:textId="77777777" w:rsidR="00AF02F9" w:rsidRDefault="00AF02F9" w:rsidP="002D7D86">
      <w:pPr>
        <w:pStyle w:val="Titre1"/>
      </w:pPr>
      <w:bookmarkStart w:id="0" w:name="_Toc116149097"/>
      <w:bookmarkStart w:id="1" w:name="_Toc117160139"/>
      <w:r>
        <w:t>Introduction</w:t>
      </w:r>
      <w:bookmarkEnd w:id="1"/>
    </w:p>
    <w:p w14:paraId="7BA4AB01" w14:textId="7D32A7EF" w:rsidR="00307211" w:rsidRDefault="00307211" w:rsidP="00307211">
      <w:r>
        <w:t>This Addendum complements the FranceConnect Façade (FCF) technical-functional specifications as</w:t>
      </w:r>
      <w:r w:rsidR="001404E5">
        <w:t xml:space="preserve"> defined in the document </w:t>
      </w:r>
      <w:r w:rsidR="001404E5" w:rsidRPr="001404E5">
        <w:rPr>
          <w:i/>
          <w:iCs/>
        </w:rPr>
        <w:t>FranceConnect Façade (FCF) Specification.docx</w:t>
      </w:r>
      <w:r w:rsidR="001404E5">
        <w:t>.</w:t>
      </w:r>
      <w:r>
        <w:t xml:space="preserve"> </w:t>
      </w:r>
    </w:p>
    <w:p w14:paraId="3629626D" w14:textId="49AA3D09" w:rsidR="00414930" w:rsidRPr="009839A8" w:rsidRDefault="008F7CF2" w:rsidP="0045091D">
      <w:pPr>
        <w:rPr>
          <w:rFonts w:eastAsia="Times New Roman"/>
        </w:rPr>
      </w:pPr>
      <w:r>
        <w:t>As of this writing, Dynamics 365 Biz Apps portals, the Power Apps Portals/Power Pages websites</w:t>
      </w:r>
      <w:r>
        <w:rPr>
          <w:rStyle w:val="Appelnotedebasdep"/>
          <w:rFonts w:eastAsia="Segoe UI"/>
          <w:color w:val="171717" w:themeColor="background2" w:themeShade="1A"/>
        </w:rPr>
        <w:footnoteReference w:id="2"/>
      </w:r>
      <w:r w:rsidRPr="00FC0488">
        <w:rPr>
          <w:rFonts w:eastAsia="Segoe UI"/>
          <w:color w:val="171717" w:themeColor="background2" w:themeShade="1A"/>
          <w:vertAlign w:val="superscript"/>
        </w:rPr>
        <w:t>,</w:t>
      </w:r>
      <w:r>
        <w:rPr>
          <w:rStyle w:val="Appelnotedebasdep"/>
          <w:rFonts w:eastAsia="Segoe UI"/>
          <w:color w:val="171717" w:themeColor="background2" w:themeShade="1A"/>
        </w:rPr>
        <w:footnoteReference w:id="3"/>
      </w:r>
      <w:r>
        <w:t>, as well as Azure AD B2C, cannot integrate with t</w:t>
      </w:r>
      <w:r>
        <w:rPr>
          <w:rFonts w:eastAsia="Times New Roman"/>
        </w:rPr>
        <w:t>he FranceConnect platform (FCP), while both these offerings and FCP are based on industry standard protocol, namely OpenID Connect (OIDC)</w:t>
      </w:r>
      <w:r w:rsidR="009839A8">
        <w:rPr>
          <w:rFonts w:eastAsia="Times New Roman"/>
        </w:rPr>
        <w:t xml:space="preserve"> </w:t>
      </w:r>
      <w:r w:rsidR="009839A8">
        <w:t xml:space="preserve">- </w:t>
      </w:r>
      <w:r w:rsidR="00773A64" w:rsidRPr="00773A64">
        <w:t xml:space="preserve">The full specification for OIDC is available on the OpenID Foundation's website at </w:t>
      </w:r>
      <w:hyperlink r:id="rId14" w:history="1">
        <w:r w:rsidR="00DC66FE" w:rsidRPr="00774C4B">
          <w:rPr>
            <w:rStyle w:val="Lienhypertexte"/>
          </w:rPr>
          <w:t>https://openid.net/specs/openid-connect-core-1_0.html</w:t>
        </w:r>
      </w:hyperlink>
      <w:r w:rsidR="009839A8">
        <w:t xml:space="preserve"> -.</w:t>
      </w:r>
      <w:r w:rsidR="00DC66FE">
        <w:t xml:space="preserve"> </w:t>
      </w:r>
    </w:p>
    <w:p w14:paraId="54BA1BE5" w14:textId="213F2A67" w:rsidR="008F7CF2" w:rsidRPr="009839A8" w:rsidRDefault="00414930" w:rsidP="009839A8">
      <w:pPr>
        <w:rPr>
          <w:rFonts w:ascii="Segoe UI Semibold" w:hAnsi="Segoe UI Semibold" w:cs="Segoe UI Semibold"/>
        </w:rPr>
      </w:pPr>
      <w:r w:rsidRPr="009839A8">
        <w:rPr>
          <w:rFonts w:ascii="Segoe UI Semibold" w:hAnsi="Segoe UI Semibold" w:cs="Segoe UI Semibold"/>
        </w:rPr>
        <w:t>More specifically,</w:t>
      </w:r>
      <w:r w:rsidR="009839A8" w:rsidRPr="009839A8">
        <w:rPr>
          <w:rFonts w:ascii="Segoe UI Semibold" w:hAnsi="Segoe UI Semibold" w:cs="Segoe UI Semibold"/>
        </w:rPr>
        <w:t xml:space="preserve"> the </w:t>
      </w:r>
      <w:r w:rsidR="009839A8" w:rsidRPr="009839A8">
        <w:rPr>
          <w:rFonts w:ascii="Segoe UI Semibold" w:eastAsia="Times New Roman" w:hAnsi="Segoe UI Semibold" w:cs="Segoe UI Semibold"/>
        </w:rPr>
        <w:t>w/ authorization code flow (without</w:t>
      </w:r>
      <w:r w:rsidR="009839A8" w:rsidRPr="009839A8">
        <w:rPr>
          <w:rFonts w:ascii="Segoe UI Semibold" w:hAnsi="Segoe UI Semibold" w:cs="Segoe UI Semibold"/>
        </w:rPr>
        <w:t xml:space="preserve"> </w:t>
      </w:r>
      <w:r w:rsidRPr="009839A8">
        <w:rPr>
          <w:rFonts w:ascii="Segoe UI Semibold" w:hAnsi="Segoe UI Semibold" w:cs="Segoe UI Semibold"/>
        </w:rPr>
        <w:t>Proof Key for Code Exchange (PKCE)</w:t>
      </w:r>
      <w:r w:rsidR="009839A8" w:rsidRPr="009839A8">
        <w:rPr>
          <w:rFonts w:ascii="Segoe UI Semibold" w:hAnsi="Segoe UI Semibold" w:cs="Segoe UI Semibold"/>
        </w:rPr>
        <w:t>) is being used here, but, a</w:t>
      </w:r>
      <w:r w:rsidR="008F7CF2" w:rsidRPr="009839A8">
        <w:rPr>
          <w:rFonts w:ascii="Segoe UI Semibold" w:hAnsi="Segoe UI Semibold" w:cs="Segoe UI Semibold"/>
        </w:rPr>
        <w:t xml:space="preserve">s always, the devil resides in detail. </w:t>
      </w:r>
    </w:p>
    <w:p w14:paraId="172D954C" w14:textId="0C43EAD3" w:rsidR="0045091D" w:rsidRPr="002D3565" w:rsidRDefault="00032DF9" w:rsidP="0045091D">
      <w:r>
        <w:t>The so-called FranceConnect Façade (FCF), i.e.,</w:t>
      </w:r>
      <w:r w:rsidR="00FD1D2C">
        <w:t xml:space="preserve"> a dedicated lightweight </w:t>
      </w:r>
      <w:r w:rsidR="009D0BED">
        <w:t xml:space="preserve">façade, </w:t>
      </w:r>
      <w:r>
        <w:t>aims at</w:t>
      </w:r>
      <w:r w:rsidR="00A11752">
        <w:t xml:space="preserve"> provid</w:t>
      </w:r>
      <w:r>
        <w:t>ing/serving as</w:t>
      </w:r>
      <w:r w:rsidR="00A11752">
        <w:t xml:space="preserve"> </w:t>
      </w:r>
      <w:r w:rsidR="0045091D" w:rsidRPr="002D3565">
        <w:t xml:space="preserve">an adaptation layer between the FranceConnect platform </w:t>
      </w:r>
      <w:r w:rsidR="00A11752">
        <w:t xml:space="preserve">(FCP) </w:t>
      </w:r>
      <w:r w:rsidR="0045091D" w:rsidRPr="002D3565">
        <w:t xml:space="preserve">and </w:t>
      </w:r>
      <w:r w:rsidR="00A11752">
        <w:t xml:space="preserve">either </w:t>
      </w:r>
      <w:r w:rsidR="0045091D" w:rsidRPr="002D3565">
        <w:t xml:space="preserve">a service provider </w:t>
      </w:r>
      <w:r w:rsidR="0045091D">
        <w:t xml:space="preserve">such as a D365 Biz Apps portal or an Azure AD B2C user flow </w:t>
      </w:r>
      <w:r w:rsidR="0045091D" w:rsidRPr="002D3565">
        <w:t>with:</w:t>
      </w:r>
    </w:p>
    <w:p w14:paraId="4AC53876" w14:textId="77777777" w:rsidR="0045091D" w:rsidRPr="00035E75" w:rsidRDefault="0045091D" w:rsidP="0045091D">
      <w:pPr>
        <w:pStyle w:val="Paragraphedeliste"/>
        <w:numPr>
          <w:ilvl w:val="0"/>
          <w:numId w:val="4"/>
        </w:numPr>
        <w:spacing w:after="120" w:line="240" w:lineRule="auto"/>
        <w:jc w:val="both"/>
      </w:pPr>
      <w:r w:rsidRPr="00035E75">
        <w:t xml:space="preserve">Implementation choices that differ slightly from the </w:t>
      </w:r>
      <w:hyperlink r:id="rId15" w:history="1">
        <w:r w:rsidRPr="00035E75">
          <w:rPr>
            <w:rStyle w:val="Lienhypertexte"/>
          </w:rPr>
          <w:t>OpenID Connect Core 1.0 incorporating errata set 1</w:t>
        </w:r>
      </w:hyperlink>
      <w:r>
        <w:t xml:space="preserve"> s</w:t>
      </w:r>
      <w:r w:rsidRPr="00035E75">
        <w:t xml:space="preserve">tandard at the level of the authorization code flow, in particular but not limited to the token signature, see section </w:t>
      </w:r>
      <w:hyperlink r:id="rId16" w:anchor="CodeFlowAuth" w:history="1">
        <w:r w:rsidRPr="00035E75">
          <w:rPr>
            <w:rStyle w:val="Lienhypertexte"/>
          </w:rPr>
          <w:t>3.1 Authentication using the Authorization Code Flow</w:t>
        </w:r>
      </w:hyperlink>
      <w:r w:rsidRPr="00035E75">
        <w:t xml:space="preserve">. </w:t>
      </w:r>
    </w:p>
    <w:p w14:paraId="0B13D505" w14:textId="5F8F7AA6" w:rsidR="0045091D" w:rsidRPr="006F55EA" w:rsidRDefault="0045091D" w:rsidP="0045091D">
      <w:pPr>
        <w:pStyle w:val="Paragraphedeliste"/>
        <w:numPr>
          <w:ilvl w:val="0"/>
          <w:numId w:val="4"/>
        </w:numPr>
        <w:spacing w:after="120" w:line="240" w:lineRule="auto"/>
        <w:jc w:val="both"/>
      </w:pPr>
      <w:r w:rsidRPr="00B01CB4">
        <w:t xml:space="preserve">The absence of a Discovery endpoint in the FranceConnect platform. </w:t>
      </w:r>
      <w:hyperlink r:id="rId17" w:history="1">
        <w:r>
          <w:rPr>
            <w:rStyle w:val="Lienhypertexte"/>
          </w:rPr>
          <w:t>Final: OpenID Connect Discovery 1.0 incorporating errata set 1</w:t>
        </w:r>
      </w:hyperlink>
      <w:r>
        <w:t xml:space="preserve"> </w:t>
      </w:r>
      <w:r w:rsidRPr="00B01CB4">
        <w:t xml:space="preserve">standard is not (yet) implemented. One should note that this endpoint is optional in the OpenID Connect </w:t>
      </w:r>
      <w:r w:rsidR="003E6322">
        <w:t xml:space="preserve">(ODIC) </w:t>
      </w:r>
      <w:r w:rsidRPr="00B01CB4">
        <w:t>standard</w:t>
      </w:r>
      <w:r>
        <w:t>.</w:t>
      </w:r>
    </w:p>
    <w:p w14:paraId="758A2CFB" w14:textId="0C9DF59B" w:rsidR="00307211" w:rsidRDefault="0045091D" w:rsidP="00307211">
      <w:r w:rsidRPr="002D370F">
        <w:t>Th</w:t>
      </w:r>
      <w:r w:rsidR="009D0BED">
        <w:t>e above</w:t>
      </w:r>
      <w:r w:rsidRPr="002D370F">
        <w:t xml:space="preserve"> hinders the possibility of native interoperability with the Microsoft solutions targeted by the </w:t>
      </w:r>
      <w:r>
        <w:t xml:space="preserve">FranceConnect Façade (FCF) </w:t>
      </w:r>
      <w:r w:rsidRPr="002D370F">
        <w:t>specifications and</w:t>
      </w:r>
      <w:r w:rsidR="00032DF9">
        <w:t xml:space="preserve"> this</w:t>
      </w:r>
      <w:r w:rsidRPr="002D370F">
        <w:t xml:space="preserve"> </w:t>
      </w:r>
      <w:r>
        <w:t>A</w:t>
      </w:r>
      <w:r w:rsidRPr="002D370F">
        <w:t>ddendum.</w:t>
      </w:r>
    </w:p>
    <w:p w14:paraId="1B1D0198" w14:textId="3A4B9037" w:rsidR="000E3C96" w:rsidRPr="000E3C96" w:rsidRDefault="000E3C96" w:rsidP="00307211">
      <w:pPr>
        <w:rPr>
          <w:rStyle w:val="lev"/>
        </w:rPr>
      </w:pPr>
      <w:r w:rsidRPr="000E3C96">
        <w:rPr>
          <w:rStyle w:val="lev"/>
        </w:rPr>
        <w:t>This Addendum provides additional details regarding the lightweight façade to implement and can be viewed as detailed specifications.</w:t>
      </w:r>
    </w:p>
    <w:p w14:paraId="7FD3C508" w14:textId="7DF9188C" w:rsidR="002D7D86" w:rsidRDefault="00407504" w:rsidP="002D7D86">
      <w:pPr>
        <w:pStyle w:val="Titre1"/>
      </w:pPr>
      <w:bookmarkStart w:id="2" w:name="_Toc117160140"/>
      <w:r>
        <w:t xml:space="preserve">FCF </w:t>
      </w:r>
      <w:r w:rsidR="002D7D86">
        <w:t>endpoints</w:t>
      </w:r>
      <w:bookmarkEnd w:id="2"/>
    </w:p>
    <w:p w14:paraId="274BAC9F" w14:textId="77777777" w:rsidR="00710D2C" w:rsidRDefault="00710D2C" w:rsidP="00710D2C">
      <w:pPr>
        <w:pStyle w:val="Titre2"/>
      </w:pPr>
      <w:bookmarkStart w:id="3" w:name="_Toc117160141"/>
      <w:r>
        <w:t>FCF core endpoints</w:t>
      </w:r>
      <w:bookmarkEnd w:id="3"/>
    </w:p>
    <w:p w14:paraId="018D1ECD" w14:textId="72C9BE92" w:rsidR="00710D2C" w:rsidRPr="007E5F73" w:rsidRDefault="00DB2593" w:rsidP="00710D2C">
      <w:r>
        <w:t>FCF</w:t>
      </w:r>
      <w:r w:rsidR="00710D2C" w:rsidRPr="007E5F73">
        <w:t xml:space="preserve"> must implement the following endpoints for the OpenID Connect </w:t>
      </w:r>
      <w:r w:rsidR="00710D2C">
        <w:t xml:space="preserve">protocol support and the adaptation layer between the </w:t>
      </w:r>
      <w:r w:rsidR="00400A16">
        <w:t xml:space="preserve">client application, i.e., </w:t>
      </w:r>
      <w:r w:rsidR="0009540F" w:rsidRPr="0009540F">
        <w:t xml:space="preserve">a D365 Biz Apps portal or an Azure AD B2C user flow, </w:t>
      </w:r>
      <w:r w:rsidR="00710D2C">
        <w:t>call</w:t>
      </w:r>
      <w:r w:rsidR="00400A16">
        <w:t>ing (FCF,</w:t>
      </w:r>
      <w:r w:rsidR="00710D2C">
        <w:t xml:space="preserve"> and</w:t>
      </w:r>
      <w:r w:rsidR="00400A16">
        <w:t xml:space="preserve"> in turn)</w:t>
      </w:r>
      <w:r w:rsidR="00710D2C">
        <w:t xml:space="preserve"> FCP</w:t>
      </w:r>
      <w:r w:rsidR="00710D2C" w:rsidRPr="007E5F73">
        <w:t>:</w:t>
      </w:r>
    </w:p>
    <w:tbl>
      <w:tblPr>
        <w:tblStyle w:val="TableauListe7Couleur"/>
        <w:tblW w:w="9072" w:type="dxa"/>
        <w:tblLook w:val="0420" w:firstRow="1" w:lastRow="0" w:firstColumn="0" w:lastColumn="0" w:noHBand="0" w:noVBand="1"/>
      </w:tblPr>
      <w:tblGrid>
        <w:gridCol w:w="500"/>
        <w:gridCol w:w="918"/>
        <w:gridCol w:w="2693"/>
        <w:gridCol w:w="4961"/>
      </w:tblGrid>
      <w:tr w:rsidR="00710D2C" w:rsidRPr="00756AEC" w14:paraId="0C38FB37" w14:textId="77777777" w:rsidTr="006C35D8">
        <w:trPr>
          <w:cnfStyle w:val="100000000000" w:firstRow="1" w:lastRow="0" w:firstColumn="0" w:lastColumn="0" w:oddVBand="0" w:evenVBand="0" w:oddHBand="0" w:evenHBand="0" w:firstRowFirstColumn="0" w:firstRowLastColumn="0" w:lastRowFirstColumn="0" w:lastRowLastColumn="0"/>
        </w:trPr>
        <w:tc>
          <w:tcPr>
            <w:tcW w:w="500" w:type="dxa"/>
          </w:tcPr>
          <w:p w14:paraId="1DE34EE1"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3455CE41"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5AD661A6" w14:textId="77777777" w:rsidR="00710D2C" w:rsidRPr="00756AE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6D6D112E"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710D2C" w:rsidRPr="00756AEC" w14:paraId="7F19BE03"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010A16DF" w14:textId="77777777" w:rsidR="00710D2C" w:rsidRPr="00165A1D" w:rsidRDefault="00710D2C" w:rsidP="00FA3F4F">
            <w:pPr>
              <w:spacing w:before="60" w:after="60"/>
              <w:rPr>
                <w:sz w:val="18"/>
                <w:szCs w:val="18"/>
              </w:rPr>
            </w:pPr>
            <w:r>
              <w:rPr>
                <w:sz w:val="18"/>
                <w:szCs w:val="18"/>
              </w:rPr>
              <w:t>1</w:t>
            </w:r>
          </w:p>
        </w:tc>
        <w:tc>
          <w:tcPr>
            <w:tcW w:w="918" w:type="dxa"/>
          </w:tcPr>
          <w:p w14:paraId="7B1C0ABA" w14:textId="77777777" w:rsidR="00710D2C" w:rsidRPr="00165A1D" w:rsidRDefault="00710D2C" w:rsidP="00FA3F4F">
            <w:pPr>
              <w:spacing w:before="60" w:after="60"/>
              <w:rPr>
                <w:sz w:val="18"/>
                <w:szCs w:val="18"/>
              </w:rPr>
            </w:pPr>
            <w:r>
              <w:rPr>
                <w:sz w:val="18"/>
                <w:szCs w:val="18"/>
              </w:rPr>
              <w:t>GET</w:t>
            </w:r>
          </w:p>
        </w:tc>
        <w:tc>
          <w:tcPr>
            <w:tcW w:w="2693" w:type="dxa"/>
          </w:tcPr>
          <w:p w14:paraId="7DD477BB" w14:textId="26B0E653"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w:t>
            </w:r>
            <w:r w:rsidR="00C8567D">
              <w:rPr>
                <w:sz w:val="18"/>
                <w:szCs w:val="18"/>
              </w:rPr>
              <w:t xml:space="preserve">authorize </w:t>
            </w:r>
          </w:p>
        </w:tc>
        <w:tc>
          <w:tcPr>
            <w:tcW w:w="4961" w:type="dxa"/>
          </w:tcPr>
          <w:p w14:paraId="5B02378B" w14:textId="3BF7BE0F" w:rsidR="00710D2C" w:rsidRPr="00165A1D" w:rsidRDefault="0023797D" w:rsidP="00FA3F4F">
            <w:pPr>
              <w:spacing w:before="60" w:after="60"/>
              <w:rPr>
                <w:sz w:val="18"/>
                <w:szCs w:val="18"/>
              </w:rPr>
            </w:pPr>
            <w:r w:rsidRPr="0023797D">
              <w:rPr>
                <w:sz w:val="18"/>
                <w:szCs w:val="18"/>
              </w:rPr>
              <w:t xml:space="preserve">Carried across from </w:t>
            </w:r>
            <w:r>
              <w:rPr>
                <w:sz w:val="18"/>
                <w:szCs w:val="18"/>
              </w:rPr>
              <w:t xml:space="preserve">the </w:t>
            </w:r>
            <w:r w:rsidRPr="0023797D">
              <w:rPr>
                <w:sz w:val="18"/>
                <w:szCs w:val="18"/>
              </w:rPr>
              <w:t>OAuth</w:t>
            </w:r>
            <w:r w:rsidR="002D1B87">
              <w:rPr>
                <w:sz w:val="18"/>
                <w:szCs w:val="18"/>
              </w:rPr>
              <w:t xml:space="preserve"> </w:t>
            </w:r>
            <w:r>
              <w:rPr>
                <w:sz w:val="18"/>
                <w:szCs w:val="18"/>
              </w:rPr>
              <w:t>2</w:t>
            </w:r>
            <w:r w:rsidR="009C6301">
              <w:rPr>
                <w:sz w:val="18"/>
                <w:szCs w:val="18"/>
              </w:rPr>
              <w:t xml:space="preserve">.0 </w:t>
            </w:r>
            <w:r w:rsidR="009C6301" w:rsidRPr="00D53918">
              <w:rPr>
                <w:sz w:val="18"/>
                <w:szCs w:val="18"/>
              </w:rPr>
              <w:t>[</w:t>
            </w:r>
            <w:hyperlink r:id="rId18" w:history="1">
              <w:r w:rsidR="009C6301" w:rsidRPr="001246F0">
                <w:rPr>
                  <w:rStyle w:val="Lienhypertexte"/>
                  <w:sz w:val="18"/>
                  <w:szCs w:val="18"/>
                </w:rPr>
                <w:t>RFC6749</w:t>
              </w:r>
            </w:hyperlink>
            <w:r w:rsidR="009C6301" w:rsidRPr="00D53918">
              <w:rPr>
                <w:sz w:val="18"/>
                <w:szCs w:val="18"/>
              </w:rPr>
              <w:t xml:space="preserve">] </w:t>
            </w:r>
            <w:r>
              <w:rPr>
                <w:sz w:val="18"/>
                <w:szCs w:val="18"/>
              </w:rPr>
              <w:t>standard</w:t>
            </w:r>
            <w:r w:rsidRPr="0023797D">
              <w:rPr>
                <w:sz w:val="18"/>
                <w:szCs w:val="18"/>
              </w:rPr>
              <w:t>, this endpoint authori</w:t>
            </w:r>
            <w:r>
              <w:rPr>
                <w:sz w:val="18"/>
                <w:szCs w:val="18"/>
              </w:rPr>
              <w:t>z</w:t>
            </w:r>
            <w:r w:rsidRPr="0023797D">
              <w:rPr>
                <w:sz w:val="18"/>
                <w:szCs w:val="18"/>
              </w:rPr>
              <w:t>es access a protected resource.</w:t>
            </w:r>
            <w:r w:rsidR="00A867F3">
              <w:rPr>
                <w:sz w:val="18"/>
                <w:szCs w:val="18"/>
              </w:rPr>
              <w:t xml:space="preserve"> </w:t>
            </w:r>
            <w:r w:rsidR="001832D4">
              <w:rPr>
                <w:sz w:val="18"/>
                <w:szCs w:val="18"/>
              </w:rPr>
              <w:t xml:space="preserve">Its </w:t>
            </w:r>
            <w:r w:rsidR="001832D4">
              <w:rPr>
                <w:sz w:val="18"/>
                <w:szCs w:val="18"/>
              </w:rPr>
              <w:lastRenderedPageBreak/>
              <w:t xml:space="preserve">corollary on </w:t>
            </w:r>
            <w:r w:rsidR="001F6EB9">
              <w:rPr>
                <w:sz w:val="18"/>
                <w:szCs w:val="18"/>
              </w:rPr>
              <w:t>FCP</w:t>
            </w:r>
            <w:r w:rsidRPr="0023797D">
              <w:rPr>
                <w:sz w:val="18"/>
                <w:szCs w:val="18"/>
              </w:rPr>
              <w:t xml:space="preserve"> will require the </w:t>
            </w:r>
            <w:r w:rsidR="00376B23">
              <w:rPr>
                <w:sz w:val="18"/>
                <w:szCs w:val="18"/>
              </w:rPr>
              <w:t>user</w:t>
            </w:r>
            <w:r w:rsidRPr="0023797D">
              <w:rPr>
                <w:sz w:val="18"/>
                <w:szCs w:val="18"/>
              </w:rPr>
              <w:t xml:space="preserve"> to first authenticate (</w:t>
            </w:r>
            <w:r w:rsidR="00376B23">
              <w:rPr>
                <w:sz w:val="18"/>
                <w:szCs w:val="18"/>
              </w:rPr>
              <w:t>sign</w:t>
            </w:r>
            <w:r w:rsidRPr="0023797D">
              <w:rPr>
                <w:sz w:val="18"/>
                <w:szCs w:val="18"/>
              </w:rPr>
              <w:t xml:space="preserve"> in) and then give their consent.</w:t>
            </w:r>
          </w:p>
        </w:tc>
      </w:tr>
      <w:tr w:rsidR="00710D2C" w:rsidRPr="00756AEC" w14:paraId="63CB63F2" w14:textId="77777777" w:rsidTr="006C35D8">
        <w:tc>
          <w:tcPr>
            <w:tcW w:w="500" w:type="dxa"/>
          </w:tcPr>
          <w:p w14:paraId="199B7639" w14:textId="77777777" w:rsidR="00710D2C" w:rsidRPr="00165A1D" w:rsidRDefault="00710D2C" w:rsidP="00FA3F4F">
            <w:pPr>
              <w:spacing w:before="60" w:after="60"/>
              <w:rPr>
                <w:sz w:val="18"/>
                <w:szCs w:val="18"/>
              </w:rPr>
            </w:pPr>
            <w:r>
              <w:rPr>
                <w:sz w:val="18"/>
                <w:szCs w:val="18"/>
              </w:rPr>
              <w:lastRenderedPageBreak/>
              <w:t>2</w:t>
            </w:r>
          </w:p>
        </w:tc>
        <w:tc>
          <w:tcPr>
            <w:tcW w:w="918" w:type="dxa"/>
          </w:tcPr>
          <w:p w14:paraId="7C13295E" w14:textId="77777777" w:rsidR="00710D2C" w:rsidRPr="00165A1D" w:rsidRDefault="00710D2C" w:rsidP="00FA3F4F">
            <w:pPr>
              <w:spacing w:before="60" w:after="60"/>
              <w:rPr>
                <w:sz w:val="18"/>
                <w:szCs w:val="18"/>
              </w:rPr>
            </w:pPr>
            <w:r>
              <w:rPr>
                <w:sz w:val="18"/>
                <w:szCs w:val="18"/>
              </w:rPr>
              <w:t>POST</w:t>
            </w:r>
          </w:p>
        </w:tc>
        <w:tc>
          <w:tcPr>
            <w:tcW w:w="2693" w:type="dxa"/>
          </w:tcPr>
          <w:p w14:paraId="0626F1FD" w14:textId="0C74D85F"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/token</w:t>
            </w:r>
          </w:p>
        </w:tc>
        <w:tc>
          <w:tcPr>
            <w:tcW w:w="4961" w:type="dxa"/>
          </w:tcPr>
          <w:p w14:paraId="1F1E2DAF" w14:textId="32FD6888" w:rsidR="00710D2C" w:rsidRPr="00165A1D" w:rsidRDefault="00AD2CCF" w:rsidP="00FA3F4F">
            <w:pPr>
              <w:spacing w:before="60" w:after="60"/>
              <w:rPr>
                <w:sz w:val="18"/>
                <w:szCs w:val="18"/>
              </w:rPr>
            </w:pPr>
            <w:r>
              <w:rPr>
                <w:sz w:val="18"/>
                <w:szCs w:val="18"/>
              </w:rPr>
              <w:t xml:space="preserve">Also </w:t>
            </w:r>
            <w:r w:rsidRPr="00AD2CCF">
              <w:rPr>
                <w:sz w:val="18"/>
                <w:szCs w:val="18"/>
              </w:rPr>
              <w:t xml:space="preserve">carried over from </w:t>
            </w:r>
            <w:r>
              <w:rPr>
                <w:sz w:val="18"/>
                <w:szCs w:val="18"/>
              </w:rPr>
              <w:t>the O</w:t>
            </w:r>
            <w:r w:rsidRPr="00AD2CCF">
              <w:rPr>
                <w:sz w:val="18"/>
                <w:szCs w:val="18"/>
              </w:rPr>
              <w:t>Auth</w:t>
            </w:r>
            <w:r w:rsidR="002D1B87">
              <w:rPr>
                <w:sz w:val="18"/>
                <w:szCs w:val="18"/>
              </w:rPr>
              <w:t xml:space="preserve"> </w:t>
            </w:r>
            <w:r>
              <w:rPr>
                <w:sz w:val="18"/>
                <w:szCs w:val="18"/>
              </w:rPr>
              <w:t>2</w:t>
            </w:r>
            <w:r w:rsidR="009C6301">
              <w:rPr>
                <w:sz w:val="18"/>
                <w:szCs w:val="18"/>
              </w:rPr>
              <w:t xml:space="preserve">.0 </w:t>
            </w:r>
            <w:r>
              <w:rPr>
                <w:sz w:val="18"/>
                <w:szCs w:val="18"/>
              </w:rPr>
              <w:t>standard</w:t>
            </w:r>
            <w:r w:rsidRPr="00AD2CCF">
              <w:rPr>
                <w:sz w:val="18"/>
                <w:szCs w:val="18"/>
              </w:rPr>
              <w:t xml:space="preserve">, this endpoint allows the requester to directly retrieve </w:t>
            </w:r>
            <w:r w:rsidR="00613046">
              <w:rPr>
                <w:sz w:val="18"/>
                <w:szCs w:val="18"/>
              </w:rPr>
              <w:t xml:space="preserve">JSON Web Token </w:t>
            </w:r>
            <w:r w:rsidR="009A765E">
              <w:rPr>
                <w:sz w:val="18"/>
                <w:szCs w:val="18"/>
              </w:rPr>
              <w:t>(</w:t>
            </w:r>
            <w:r w:rsidR="00A7367F">
              <w:rPr>
                <w:sz w:val="18"/>
                <w:szCs w:val="18"/>
              </w:rPr>
              <w:t>JWT</w:t>
            </w:r>
            <w:r w:rsidR="009A765E">
              <w:rPr>
                <w:sz w:val="18"/>
                <w:szCs w:val="18"/>
              </w:rPr>
              <w:t>)</w:t>
            </w:r>
            <w:r w:rsidR="00A7367F">
              <w:rPr>
                <w:sz w:val="18"/>
                <w:szCs w:val="18"/>
              </w:rPr>
              <w:t xml:space="preserve"> </w:t>
            </w:r>
            <w:r w:rsidR="00613046">
              <w:rPr>
                <w:sz w:val="18"/>
                <w:szCs w:val="18"/>
              </w:rPr>
              <w:t>[</w:t>
            </w:r>
            <w:hyperlink r:id="rId19" w:history="1">
              <w:r w:rsidR="00613046" w:rsidRPr="000440DD">
                <w:rPr>
                  <w:rStyle w:val="Lienhypertexte"/>
                  <w:sz w:val="18"/>
                  <w:szCs w:val="18"/>
                </w:rPr>
                <w:t>RFC 7519</w:t>
              </w:r>
            </w:hyperlink>
            <w:r w:rsidR="00613046">
              <w:rPr>
                <w:sz w:val="18"/>
                <w:szCs w:val="18"/>
              </w:rPr>
              <w:t xml:space="preserve">] </w:t>
            </w:r>
            <w:r w:rsidRPr="00AD2CCF">
              <w:rPr>
                <w:sz w:val="18"/>
                <w:szCs w:val="18"/>
              </w:rPr>
              <w:t>tokens</w:t>
            </w:r>
            <w:r w:rsidR="00A7367F">
              <w:rPr>
                <w:sz w:val="18"/>
                <w:szCs w:val="18"/>
              </w:rPr>
              <w:t>, here an application calling this</w:t>
            </w:r>
            <w:r w:rsidR="000F2727">
              <w:rPr>
                <w:sz w:val="18"/>
                <w:szCs w:val="18"/>
              </w:rPr>
              <w:t xml:space="preserve"> endpoint, and in turn the façade calling its </w:t>
            </w:r>
            <w:r w:rsidR="00293392">
              <w:rPr>
                <w:sz w:val="18"/>
                <w:szCs w:val="18"/>
              </w:rPr>
              <w:t xml:space="preserve">corollary on </w:t>
            </w:r>
            <w:r w:rsidR="001F6EB9">
              <w:rPr>
                <w:sz w:val="18"/>
                <w:szCs w:val="18"/>
              </w:rPr>
              <w:t>FCP</w:t>
            </w:r>
            <w:r w:rsidRPr="00AD2CCF">
              <w:rPr>
                <w:sz w:val="18"/>
                <w:szCs w:val="18"/>
              </w:rPr>
              <w:t xml:space="preserve">. </w:t>
            </w:r>
          </w:p>
        </w:tc>
      </w:tr>
      <w:tr w:rsidR="00710D2C" w:rsidRPr="00756AEC" w14:paraId="4935A2B6"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0CC61ECC" w14:textId="77777777" w:rsidR="00710D2C" w:rsidRDefault="00710D2C" w:rsidP="00FA3F4F">
            <w:pPr>
              <w:spacing w:before="60" w:after="60"/>
              <w:rPr>
                <w:sz w:val="18"/>
                <w:szCs w:val="18"/>
              </w:rPr>
            </w:pPr>
            <w:r>
              <w:rPr>
                <w:sz w:val="18"/>
                <w:szCs w:val="18"/>
              </w:rPr>
              <w:t>3</w:t>
            </w:r>
          </w:p>
        </w:tc>
        <w:tc>
          <w:tcPr>
            <w:tcW w:w="918" w:type="dxa"/>
          </w:tcPr>
          <w:p w14:paraId="27983075" w14:textId="77777777" w:rsidR="00710D2C" w:rsidRDefault="00710D2C" w:rsidP="00FA3F4F">
            <w:pPr>
              <w:spacing w:before="60" w:after="60"/>
              <w:rPr>
                <w:sz w:val="18"/>
                <w:szCs w:val="18"/>
              </w:rPr>
            </w:pPr>
            <w:r>
              <w:rPr>
                <w:sz w:val="18"/>
                <w:szCs w:val="18"/>
              </w:rPr>
              <w:t>GET</w:t>
            </w:r>
          </w:p>
        </w:tc>
        <w:tc>
          <w:tcPr>
            <w:tcW w:w="2693" w:type="dxa"/>
          </w:tcPr>
          <w:p w14:paraId="1487C2C3" w14:textId="29359811"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w:t>
            </w:r>
            <w:r w:rsidR="00C8567D">
              <w:rPr>
                <w:sz w:val="18"/>
                <w:szCs w:val="18"/>
              </w:rPr>
              <w:t>logout</w:t>
            </w:r>
          </w:p>
        </w:tc>
        <w:tc>
          <w:tcPr>
            <w:tcW w:w="4961" w:type="dxa"/>
          </w:tcPr>
          <w:p w14:paraId="3747668B" w14:textId="1A1A1303" w:rsidR="00710D2C" w:rsidRPr="00165A1D" w:rsidRDefault="00A867F3" w:rsidP="00FA3F4F">
            <w:pPr>
              <w:spacing w:before="60" w:after="60"/>
              <w:rPr>
                <w:sz w:val="18"/>
                <w:szCs w:val="18"/>
              </w:rPr>
            </w:pPr>
            <w:r>
              <w:rPr>
                <w:sz w:val="18"/>
                <w:szCs w:val="18"/>
              </w:rPr>
              <w:t xml:space="preserve">This </w:t>
            </w:r>
            <w:r w:rsidR="00A70CB2">
              <w:rPr>
                <w:sz w:val="18"/>
                <w:szCs w:val="18"/>
              </w:rPr>
              <w:t xml:space="preserve">optional </w:t>
            </w:r>
            <w:r>
              <w:rPr>
                <w:sz w:val="18"/>
                <w:szCs w:val="18"/>
              </w:rPr>
              <w:t>endpoint</w:t>
            </w:r>
            <w:r w:rsidR="001476A6">
              <w:rPr>
                <w:sz w:val="18"/>
                <w:szCs w:val="18"/>
              </w:rPr>
              <w:t xml:space="preserve"> </w:t>
            </w:r>
            <w:r w:rsidR="00A70CB2">
              <w:rPr>
                <w:sz w:val="18"/>
                <w:szCs w:val="18"/>
              </w:rPr>
              <w:t>as per</w:t>
            </w:r>
            <w:r w:rsidR="00A70CB2" w:rsidRPr="00343A7D">
              <w:rPr>
                <w:sz w:val="16"/>
                <w:szCs w:val="16"/>
              </w:rPr>
              <w:t xml:space="preserve"> </w:t>
            </w:r>
            <w:hyperlink r:id="rId20" w:history="1">
              <w:r w:rsidR="00343A7D" w:rsidRPr="00343A7D">
                <w:rPr>
                  <w:rStyle w:val="Lienhypertexte"/>
                  <w:sz w:val="18"/>
                  <w:szCs w:val="18"/>
                </w:rPr>
                <w:t>Final: OpenID Connect Session Management 1.0</w:t>
              </w:r>
            </w:hyperlink>
            <w:r w:rsidR="00343A7D" w:rsidRPr="00343A7D">
              <w:rPr>
                <w:sz w:val="16"/>
                <w:szCs w:val="16"/>
              </w:rPr>
              <w:t xml:space="preserve"> </w:t>
            </w:r>
            <w:r w:rsidR="00343A7D">
              <w:rPr>
                <w:sz w:val="18"/>
                <w:szCs w:val="18"/>
              </w:rPr>
              <w:t xml:space="preserve">standard </w:t>
            </w:r>
            <w:r w:rsidR="001476A6">
              <w:rPr>
                <w:sz w:val="18"/>
                <w:szCs w:val="18"/>
              </w:rPr>
              <w:t>allows the user to initiate a (single) logout</w:t>
            </w:r>
            <w:r w:rsidR="00A70CB2">
              <w:rPr>
                <w:sz w:val="18"/>
                <w:szCs w:val="18"/>
              </w:rPr>
              <w:t xml:space="preserve"> with </w:t>
            </w:r>
            <w:r w:rsidR="001F6EB9">
              <w:rPr>
                <w:sz w:val="18"/>
                <w:szCs w:val="18"/>
              </w:rPr>
              <w:t>FCP</w:t>
            </w:r>
            <w:r w:rsidR="00A70CB2">
              <w:rPr>
                <w:sz w:val="18"/>
                <w:szCs w:val="18"/>
              </w:rPr>
              <w:t>.</w:t>
            </w:r>
          </w:p>
        </w:tc>
      </w:tr>
    </w:tbl>
    <w:p w14:paraId="29AFED25" w14:textId="60430BBC" w:rsidR="00710D2C" w:rsidRDefault="00710D2C" w:rsidP="00710D2C">
      <w:pPr>
        <w:spacing w:before="160"/>
      </w:pPr>
      <w:r>
        <w:t>In accordance to the above, t</w:t>
      </w:r>
      <w:r w:rsidRPr="008F082F">
        <w:t xml:space="preserve">he structure of the routes </w:t>
      </w:r>
      <w:r>
        <w:t>also</w:t>
      </w:r>
      <w:r w:rsidR="00943036">
        <w:t xml:space="preserve"> </w:t>
      </w:r>
      <w:r w:rsidRPr="008F082F">
        <w:t xml:space="preserve">adheres to </w:t>
      </w:r>
      <w:r w:rsidR="00943036">
        <w:t xml:space="preserve">both </w:t>
      </w:r>
      <w:r w:rsidRPr="008F082F">
        <w:t xml:space="preserve">Microsoft practices in </w:t>
      </w:r>
      <w:hyperlink r:id="rId21" w:history="1">
        <w:r w:rsidRPr="00CF586F">
          <w:rPr>
            <w:rStyle w:val="Lienhypertexte"/>
          </w:rPr>
          <w:t>Azure A</w:t>
        </w:r>
        <w:r w:rsidR="00CF586F" w:rsidRPr="00CF586F">
          <w:rPr>
            <w:rStyle w:val="Lienhypertexte"/>
          </w:rPr>
          <w:t xml:space="preserve">ctive </w:t>
        </w:r>
        <w:r w:rsidRPr="00CF586F">
          <w:rPr>
            <w:rStyle w:val="Lienhypertexte"/>
          </w:rPr>
          <w:t>D</w:t>
        </w:r>
        <w:r w:rsidR="00CF586F" w:rsidRPr="00CF586F">
          <w:rPr>
            <w:rStyle w:val="Lienhypertexte"/>
          </w:rPr>
          <w:t>irectory (Azure AD)</w:t>
        </w:r>
      </w:hyperlink>
      <w:r>
        <w:t xml:space="preserve"> </w:t>
      </w:r>
      <w:r w:rsidR="00943036">
        <w:t xml:space="preserve">and the </w:t>
      </w:r>
      <w:hyperlink r:id="rId22" w:history="1">
        <w:r w:rsidR="00943036" w:rsidRPr="00856CAD">
          <w:rPr>
            <w:rStyle w:val="Lienhypertexte"/>
          </w:rPr>
          <w:t>FranceConnect</w:t>
        </w:r>
        <w:r w:rsidR="00856CAD" w:rsidRPr="00856CAD">
          <w:rPr>
            <w:rStyle w:val="Lienhypertexte"/>
          </w:rPr>
          <w:t>+</w:t>
        </w:r>
        <w:r w:rsidR="00943036" w:rsidRPr="00856CAD">
          <w:rPr>
            <w:rStyle w:val="Lienhypertexte"/>
          </w:rPr>
          <w:t xml:space="preserve"> </w:t>
        </w:r>
        <w:r w:rsidR="00856CAD" w:rsidRPr="00856CAD">
          <w:rPr>
            <w:rStyle w:val="Lienhypertexte"/>
          </w:rPr>
          <w:t>specification</w:t>
        </w:r>
      </w:hyperlink>
      <w:r w:rsidR="00856CAD">
        <w:t xml:space="preserve"> </w:t>
      </w:r>
      <w:r>
        <w:t>for versioning purposes to allow later improvements and evolutions of the façade.</w:t>
      </w:r>
    </w:p>
    <w:p w14:paraId="5D2973CA" w14:textId="083B4BC9" w:rsidR="00710D2C" w:rsidRDefault="00710D2C" w:rsidP="00710D2C">
      <w:pPr>
        <w:spacing w:before="160"/>
      </w:pPr>
      <w:r w:rsidRPr="00221242">
        <w:t>/</w:t>
      </w:r>
      <w:r>
        <w:t>api</w:t>
      </w:r>
      <w:r w:rsidRPr="00221242">
        <w:t>/&lt;</w:t>
      </w:r>
      <w:r w:rsidRPr="008F5313">
        <w:rPr>
          <w:i/>
          <w:iCs/>
        </w:rPr>
        <w:t>version</w:t>
      </w:r>
      <w:r w:rsidRPr="00221242">
        <w:t>&gt;/</w:t>
      </w:r>
      <w:r>
        <w:t>xx</w:t>
      </w:r>
      <w:r w:rsidRPr="00221242">
        <w:t>, where version is global</w:t>
      </w:r>
      <w:r>
        <w:t>ly</w:t>
      </w:r>
      <w:r w:rsidRPr="00221242">
        <w:t xml:space="preserve"> manage</w:t>
      </w:r>
      <w:r>
        <w:t>d</w:t>
      </w:r>
      <w:r w:rsidRPr="00221242">
        <w:t xml:space="preserve"> as the interfaces’ version for the endpoint to expose.</w:t>
      </w:r>
      <w:r w:rsidR="008F5313">
        <w:t xml:space="preserve"> </w:t>
      </w:r>
      <w:r w:rsidR="008F5313" w:rsidRPr="008F5313">
        <w:rPr>
          <w:rFonts w:ascii="Segoe UI Semibold" w:hAnsi="Segoe UI Semibold" w:cs="Segoe UI Semibold"/>
          <w:color w:val="FF0000"/>
        </w:rPr>
        <w:t>Current version is beta.</w:t>
      </w:r>
    </w:p>
    <w:p w14:paraId="150412DF" w14:textId="33FC431D" w:rsidR="00407504" w:rsidRDefault="00407504" w:rsidP="0057699A">
      <w:pPr>
        <w:pStyle w:val="Titre2"/>
      </w:pPr>
      <w:bookmarkStart w:id="4" w:name="_Toc117160142"/>
      <w:r>
        <w:t>FCF metadata end</w:t>
      </w:r>
      <w:r w:rsidR="0057699A">
        <w:t>points</w:t>
      </w:r>
      <w:bookmarkEnd w:id="4"/>
    </w:p>
    <w:p w14:paraId="3D17A686" w14:textId="1C6DA344" w:rsidR="00144713" w:rsidRDefault="00672C9E" w:rsidP="003A444C">
      <w:r>
        <w:t xml:space="preserve">Like modern </w:t>
      </w:r>
      <w:r w:rsidR="003A444C" w:rsidRPr="003A444C">
        <w:t xml:space="preserve">OpenID </w:t>
      </w:r>
      <w:r>
        <w:t xml:space="preserve">Connect identity </w:t>
      </w:r>
      <w:r w:rsidR="003A444C" w:rsidRPr="003A444C">
        <w:t xml:space="preserve">providers like </w:t>
      </w:r>
      <w:r w:rsidR="00EA0291">
        <w:t xml:space="preserve">Azure AD and </w:t>
      </w:r>
      <w:r w:rsidR="003A444C" w:rsidRPr="003A444C">
        <w:t xml:space="preserve">the </w:t>
      </w:r>
      <w:hyperlink r:id="rId23" w:history="1">
        <w:r w:rsidR="003A444C" w:rsidRPr="00CF586F">
          <w:rPr>
            <w:rStyle w:val="Lienhypertexte"/>
          </w:rPr>
          <w:t>Microsoft identity platform</w:t>
        </w:r>
      </w:hyperlink>
      <w:r w:rsidR="00EA0291">
        <w:t xml:space="preserve">, </w:t>
      </w:r>
      <w:r w:rsidR="00856CAD">
        <w:t xml:space="preserve">as well as </w:t>
      </w:r>
      <w:r w:rsidR="00856CAD">
        <w:t xml:space="preserve">the </w:t>
      </w:r>
      <w:hyperlink r:id="rId24" w:history="1">
        <w:r w:rsidR="00856CAD" w:rsidRPr="000D6EC9">
          <w:rPr>
            <w:rStyle w:val="Lienhypertexte"/>
          </w:rPr>
          <w:t xml:space="preserve">FranceConnect+ </w:t>
        </w:r>
        <w:r w:rsidR="00132429" w:rsidRPr="000D6EC9">
          <w:rPr>
            <w:rStyle w:val="Lienhypertexte"/>
          </w:rPr>
          <w:t>platform</w:t>
        </w:r>
      </w:hyperlink>
      <w:r w:rsidR="00132429">
        <w:t xml:space="preserve">, </w:t>
      </w:r>
      <w:r w:rsidR="00EA0291">
        <w:t xml:space="preserve">FCF </w:t>
      </w:r>
      <w:r w:rsidR="008C0747">
        <w:t>MUST</w:t>
      </w:r>
      <w:r w:rsidR="003A444C" w:rsidRPr="003A444C">
        <w:t xml:space="preserve"> provide </w:t>
      </w:r>
      <w:r w:rsidR="00EA0291">
        <w:t xml:space="preserve">the so-called OpenID Connect Discovery Document (a.k.a. the disco doc) </w:t>
      </w:r>
      <w:r w:rsidR="003A444C" w:rsidRPr="003A444C">
        <w:t>at a publicly accessible endpoint</w:t>
      </w:r>
      <w:r w:rsidR="008C0747">
        <w:t xml:space="preserve"> to ease</w:t>
      </w:r>
      <w:r w:rsidR="00DB1247">
        <w:t xml:space="preserve"> and smooth </w:t>
      </w:r>
      <w:r w:rsidR="008C0747">
        <w:t>the integration</w:t>
      </w:r>
      <w:r w:rsidR="00DB1247">
        <w:t xml:space="preserve"> from a client application’s perspective</w:t>
      </w:r>
      <w:r w:rsidR="00144713">
        <w:t>.</w:t>
      </w:r>
      <w:r w:rsidR="00765BC1">
        <w:t xml:space="preserve"> Modern client applications even require such an endpoint to be available.</w:t>
      </w:r>
    </w:p>
    <w:p w14:paraId="455BF598" w14:textId="77777777" w:rsidR="00256B72" w:rsidRDefault="00144713" w:rsidP="003A444C">
      <w:r>
        <w:t xml:space="preserve">This document </w:t>
      </w:r>
      <w:r w:rsidR="00DC6A4B">
        <w:t xml:space="preserve">contain </w:t>
      </w:r>
      <w:r w:rsidR="00DC6A4B" w:rsidRPr="003A444C">
        <w:t xml:space="preserve">the </w:t>
      </w:r>
      <w:r w:rsidR="00DC6A4B">
        <w:t>FCF</w:t>
      </w:r>
      <w:r w:rsidR="00DC6A4B" w:rsidRPr="003A444C">
        <w:t>'s metadata</w:t>
      </w:r>
      <w:r>
        <w:t xml:space="preserve"> allowing </w:t>
      </w:r>
      <w:r w:rsidR="00DC6A4B">
        <w:t xml:space="preserve">client </w:t>
      </w:r>
      <w:r>
        <w:t xml:space="preserve">applications </w:t>
      </w:r>
      <w:r w:rsidR="005166AD">
        <w:t xml:space="preserve">such as </w:t>
      </w:r>
      <w:r w:rsidR="00590502">
        <w:t>a</w:t>
      </w:r>
      <w:r w:rsidR="005166AD">
        <w:t xml:space="preserve"> </w:t>
      </w:r>
      <w:r w:rsidR="00590502">
        <w:t>D365 Biz Apps portal or an Azure AD B2C user flow</w:t>
      </w:r>
      <w:r w:rsidR="005166AD">
        <w:t xml:space="preserve"> </w:t>
      </w:r>
      <w:r>
        <w:t>to automatically configure themselves to integrate with this</w:t>
      </w:r>
      <w:r w:rsidR="00590502">
        <w:t xml:space="preserve"> façade acting as a</w:t>
      </w:r>
      <w:r>
        <w:t xml:space="preserve"> provider. </w:t>
      </w:r>
    </w:p>
    <w:p w14:paraId="36FBF269" w14:textId="7AE4D000" w:rsidR="003A444C" w:rsidRDefault="00144713" w:rsidP="003A444C">
      <w:r>
        <w:t xml:space="preserve">This includes data such as the location of the </w:t>
      </w:r>
      <w:r w:rsidR="00EC00D9">
        <w:t xml:space="preserve">above </w:t>
      </w:r>
      <w:r w:rsidR="00EC00D9" w:rsidRPr="003A444C">
        <w:t xml:space="preserve">OIDC </w:t>
      </w:r>
      <w:r>
        <w:t>core endpoints, allowed scopes &amp; claims, and public keys using for token signing</w:t>
      </w:r>
      <w:r w:rsidR="00EC00D9">
        <w:t xml:space="preserve">, </w:t>
      </w:r>
      <w:r w:rsidR="00EC00D9" w:rsidRPr="003A444C">
        <w:t>and other metadata</w:t>
      </w:r>
      <w:r>
        <w:t>.</w:t>
      </w:r>
      <w:r w:rsidR="00067425">
        <w:t xml:space="preserve"> C</w:t>
      </w:r>
      <w:r w:rsidR="003A444C" w:rsidRPr="003A444C">
        <w:t>lient applications can use the metadata to discover the URLs to use for authentication and the authentication service's public signing keys, among other things.</w:t>
      </w:r>
    </w:p>
    <w:p w14:paraId="7C9F1FE7" w14:textId="41177777" w:rsidR="003640DC" w:rsidRPr="007E5F73" w:rsidRDefault="00DB2593" w:rsidP="003640DC">
      <w:r>
        <w:t>FCF</w:t>
      </w:r>
      <w:r w:rsidR="003640DC" w:rsidRPr="007E5F73">
        <w:t xml:space="preserve"> must implement the following endpoints for the OpenID Connect Discovery:</w:t>
      </w:r>
    </w:p>
    <w:tbl>
      <w:tblPr>
        <w:tblStyle w:val="TableauListe7Couleur"/>
        <w:tblW w:w="9072" w:type="dxa"/>
        <w:tblLook w:val="0420" w:firstRow="1" w:lastRow="0" w:firstColumn="0" w:lastColumn="0" w:noHBand="0" w:noVBand="1"/>
      </w:tblPr>
      <w:tblGrid>
        <w:gridCol w:w="500"/>
        <w:gridCol w:w="918"/>
        <w:gridCol w:w="2693"/>
        <w:gridCol w:w="4961"/>
      </w:tblGrid>
      <w:tr w:rsidR="003640DC" w:rsidRPr="00756AEC" w14:paraId="64958F67" w14:textId="77777777" w:rsidTr="006C35D8">
        <w:trPr>
          <w:cnfStyle w:val="100000000000" w:firstRow="1" w:lastRow="0" w:firstColumn="0" w:lastColumn="0" w:oddVBand="0" w:evenVBand="0" w:oddHBand="0" w:evenHBand="0" w:firstRowFirstColumn="0" w:firstRowLastColumn="0" w:lastRowFirstColumn="0" w:lastRowLastColumn="0"/>
        </w:trPr>
        <w:tc>
          <w:tcPr>
            <w:tcW w:w="500" w:type="dxa"/>
          </w:tcPr>
          <w:p w14:paraId="7F97EDEE"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028FBDF9"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5F77AC55" w14:textId="77777777" w:rsidR="003640DC" w:rsidRPr="00756AE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0D1B1F89"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3640DC" w:rsidRPr="00756AEC" w14:paraId="55C3F2E7"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58AB4AF1" w14:textId="77777777" w:rsidR="003640DC" w:rsidRPr="00165A1D" w:rsidRDefault="003640DC" w:rsidP="00FA3F4F">
            <w:pPr>
              <w:spacing w:before="60" w:after="60"/>
              <w:rPr>
                <w:sz w:val="18"/>
                <w:szCs w:val="18"/>
              </w:rPr>
            </w:pPr>
            <w:r>
              <w:rPr>
                <w:sz w:val="18"/>
                <w:szCs w:val="18"/>
              </w:rPr>
              <w:t>1</w:t>
            </w:r>
          </w:p>
        </w:tc>
        <w:tc>
          <w:tcPr>
            <w:tcW w:w="918" w:type="dxa"/>
          </w:tcPr>
          <w:p w14:paraId="3E66E84D" w14:textId="77777777" w:rsidR="003640DC" w:rsidRPr="00165A1D" w:rsidRDefault="003640DC" w:rsidP="00FA3F4F">
            <w:pPr>
              <w:spacing w:before="60" w:after="60"/>
              <w:rPr>
                <w:sz w:val="18"/>
                <w:szCs w:val="18"/>
              </w:rPr>
            </w:pPr>
            <w:r>
              <w:rPr>
                <w:sz w:val="18"/>
                <w:szCs w:val="18"/>
              </w:rPr>
              <w:t>GET</w:t>
            </w:r>
          </w:p>
        </w:tc>
        <w:tc>
          <w:tcPr>
            <w:tcW w:w="2693" w:type="dxa"/>
          </w:tcPr>
          <w:p w14:paraId="0CEAA944" w14:textId="49F68B58" w:rsidR="003640DC" w:rsidRPr="00165A1D" w:rsidRDefault="00466F80" w:rsidP="00FA3F4F">
            <w:pPr>
              <w:spacing w:before="60" w:after="60"/>
              <w:rPr>
                <w:sz w:val="18"/>
                <w:szCs w:val="18"/>
              </w:rPr>
            </w:pPr>
            <w:r>
              <w:rPr>
                <w:sz w:val="18"/>
                <w:szCs w:val="18"/>
              </w:rPr>
              <w:t>/</w:t>
            </w:r>
            <w:r w:rsidR="00473837">
              <w:rPr>
                <w:sz w:val="18"/>
                <w:szCs w:val="18"/>
              </w:rPr>
              <w:t>api</w:t>
            </w:r>
            <w:r>
              <w:rPr>
                <w:sz w:val="18"/>
                <w:szCs w:val="18"/>
              </w:rPr>
              <w:t>/</w:t>
            </w:r>
            <w:r w:rsidR="009228AF" w:rsidRPr="00B47FC4">
              <w:rPr>
                <w:sz w:val="18"/>
                <w:szCs w:val="18"/>
              </w:rPr>
              <w:t>&lt;</w:t>
            </w:r>
            <w:r w:rsidR="009228AF" w:rsidRPr="00B47FC4">
              <w:rPr>
                <w:i/>
                <w:iCs/>
                <w:sz w:val="18"/>
                <w:szCs w:val="18"/>
              </w:rPr>
              <w:t>version</w:t>
            </w:r>
            <w:r w:rsidR="009228AF" w:rsidRPr="00B47FC4">
              <w:rPr>
                <w:sz w:val="18"/>
                <w:szCs w:val="18"/>
              </w:rPr>
              <w:t>&gt;</w:t>
            </w:r>
            <w:r w:rsidR="00473837">
              <w:rPr>
                <w:sz w:val="18"/>
                <w:szCs w:val="18"/>
              </w:rPr>
              <w:t>/</w:t>
            </w:r>
            <w:r>
              <w:rPr>
                <w:sz w:val="18"/>
                <w:szCs w:val="18"/>
              </w:rPr>
              <w:t xml:space="preserve">.well-know/openid-configuration </w:t>
            </w:r>
          </w:p>
        </w:tc>
        <w:tc>
          <w:tcPr>
            <w:tcW w:w="4961" w:type="dxa"/>
          </w:tcPr>
          <w:p w14:paraId="216C60A2" w14:textId="35C5C549" w:rsidR="003640DC" w:rsidRPr="00165A1D" w:rsidRDefault="007A6617" w:rsidP="00FA3F4F">
            <w:pPr>
              <w:spacing w:before="60" w:after="60"/>
              <w:rPr>
                <w:sz w:val="18"/>
                <w:szCs w:val="18"/>
              </w:rPr>
            </w:pPr>
            <w:r w:rsidRPr="007A6617">
              <w:rPr>
                <w:sz w:val="18"/>
                <w:szCs w:val="18"/>
              </w:rPr>
              <w:t>Well-known configuration document path</w:t>
            </w:r>
            <w:r>
              <w:rPr>
                <w:sz w:val="18"/>
                <w:szCs w:val="18"/>
              </w:rPr>
              <w:t xml:space="preserve"> to append to the </w:t>
            </w:r>
            <w:r w:rsidR="003A1BB1">
              <w:rPr>
                <w:sz w:val="18"/>
                <w:szCs w:val="18"/>
              </w:rPr>
              <w:t xml:space="preserve">authority </w:t>
            </w:r>
            <w:r>
              <w:rPr>
                <w:sz w:val="18"/>
                <w:szCs w:val="18"/>
              </w:rPr>
              <w:t>FCF_URL</w:t>
            </w:r>
          </w:p>
        </w:tc>
      </w:tr>
      <w:tr w:rsidR="003640DC" w:rsidRPr="00756AEC" w14:paraId="14207E16" w14:textId="77777777" w:rsidTr="006C35D8">
        <w:tc>
          <w:tcPr>
            <w:tcW w:w="500" w:type="dxa"/>
          </w:tcPr>
          <w:p w14:paraId="594A6FC4" w14:textId="77777777" w:rsidR="003640DC" w:rsidRPr="00165A1D" w:rsidRDefault="003640DC" w:rsidP="00FA3F4F">
            <w:pPr>
              <w:spacing w:before="60" w:after="60"/>
              <w:rPr>
                <w:sz w:val="18"/>
                <w:szCs w:val="18"/>
              </w:rPr>
            </w:pPr>
            <w:r>
              <w:rPr>
                <w:sz w:val="18"/>
                <w:szCs w:val="18"/>
              </w:rPr>
              <w:t>2</w:t>
            </w:r>
          </w:p>
        </w:tc>
        <w:tc>
          <w:tcPr>
            <w:tcW w:w="918" w:type="dxa"/>
          </w:tcPr>
          <w:p w14:paraId="17AEA8F8" w14:textId="77777777" w:rsidR="003640DC" w:rsidRPr="00165A1D" w:rsidRDefault="003640DC" w:rsidP="00FA3F4F">
            <w:pPr>
              <w:spacing w:before="60" w:after="60"/>
              <w:rPr>
                <w:sz w:val="18"/>
                <w:szCs w:val="18"/>
              </w:rPr>
            </w:pPr>
            <w:r>
              <w:rPr>
                <w:sz w:val="18"/>
                <w:szCs w:val="18"/>
              </w:rPr>
              <w:t>GET</w:t>
            </w:r>
          </w:p>
        </w:tc>
        <w:tc>
          <w:tcPr>
            <w:tcW w:w="2693" w:type="dxa"/>
          </w:tcPr>
          <w:p w14:paraId="2294E1C0" w14:textId="4BFEE028" w:rsidR="003640DC" w:rsidRPr="007C7CD9" w:rsidRDefault="00466F80" w:rsidP="00FA3F4F">
            <w:pPr>
              <w:spacing w:before="60" w:after="60"/>
              <w:rPr>
                <w:sz w:val="18"/>
                <w:szCs w:val="18"/>
              </w:rPr>
            </w:pPr>
            <w:r w:rsidRPr="007C7CD9">
              <w:rPr>
                <w:sz w:val="18"/>
                <w:szCs w:val="18"/>
              </w:rPr>
              <w:t>/</w:t>
            </w:r>
            <w:r w:rsidR="00473837">
              <w:rPr>
                <w:sz w:val="18"/>
                <w:szCs w:val="18"/>
              </w:rPr>
              <w:t>api/</w:t>
            </w:r>
            <w:r w:rsidR="00B47FC4" w:rsidRPr="00B47FC4">
              <w:rPr>
                <w:sz w:val="18"/>
                <w:szCs w:val="18"/>
              </w:rPr>
              <w:t>&lt;</w:t>
            </w:r>
            <w:r w:rsidR="00B47FC4" w:rsidRPr="00B47FC4">
              <w:rPr>
                <w:i/>
                <w:iCs/>
                <w:sz w:val="18"/>
                <w:szCs w:val="18"/>
              </w:rPr>
              <w:t>version</w:t>
            </w:r>
            <w:r w:rsidR="00B47FC4" w:rsidRPr="00B47FC4">
              <w:rPr>
                <w:sz w:val="18"/>
                <w:szCs w:val="18"/>
              </w:rPr>
              <w:t>&gt;</w:t>
            </w:r>
            <w:r w:rsidRPr="007C7CD9">
              <w:rPr>
                <w:sz w:val="18"/>
                <w:szCs w:val="18"/>
              </w:rPr>
              <w:t>/discovery</w:t>
            </w:r>
            <w:r w:rsidR="007C7CD9" w:rsidRPr="007C7CD9">
              <w:rPr>
                <w:sz w:val="18"/>
                <w:szCs w:val="18"/>
              </w:rPr>
              <w:t>/</w:t>
            </w:r>
            <w:r w:rsidRPr="007C7CD9">
              <w:rPr>
                <w:sz w:val="18"/>
                <w:szCs w:val="18"/>
              </w:rPr>
              <w:t>keys</w:t>
            </w:r>
          </w:p>
        </w:tc>
        <w:tc>
          <w:tcPr>
            <w:tcW w:w="4961" w:type="dxa"/>
          </w:tcPr>
          <w:p w14:paraId="44A54A4E" w14:textId="170FB855" w:rsidR="003640DC" w:rsidRPr="00FA3F4F" w:rsidRDefault="000D4777" w:rsidP="00FA3F4F">
            <w:pPr>
              <w:tabs>
                <w:tab w:val="left" w:pos="1249"/>
              </w:tabs>
              <w:spacing w:before="60" w:after="60"/>
              <w:rPr>
                <w:sz w:val="18"/>
                <w:szCs w:val="18"/>
              </w:rPr>
            </w:pPr>
            <w:r w:rsidRPr="00FA3F4F">
              <w:rPr>
                <w:sz w:val="18"/>
                <w:szCs w:val="18"/>
              </w:rPr>
              <w:t>JSON Web Key</w:t>
            </w:r>
            <w:r w:rsidR="007A12CE" w:rsidRPr="00FA3F4F">
              <w:rPr>
                <w:sz w:val="18"/>
                <w:szCs w:val="18"/>
              </w:rPr>
              <w:t xml:space="preserve"> Set</w:t>
            </w:r>
            <w:r w:rsidR="00770630" w:rsidRPr="00FA3F4F">
              <w:rPr>
                <w:sz w:val="18"/>
                <w:szCs w:val="18"/>
              </w:rPr>
              <w:t xml:space="preserve"> </w:t>
            </w:r>
            <w:r w:rsidR="00721784" w:rsidRPr="00FA3F4F">
              <w:rPr>
                <w:sz w:val="18"/>
                <w:szCs w:val="18"/>
              </w:rPr>
              <w:t>(J</w:t>
            </w:r>
            <w:r w:rsidR="009816F4" w:rsidRPr="00FA3F4F">
              <w:rPr>
                <w:sz w:val="18"/>
                <w:szCs w:val="18"/>
              </w:rPr>
              <w:t xml:space="preserve">WKS) </w:t>
            </w:r>
            <w:r w:rsidR="00FA3F4F" w:rsidRPr="00FA3F4F">
              <w:rPr>
                <w:sz w:val="18"/>
                <w:szCs w:val="18"/>
              </w:rPr>
              <w:t>[</w:t>
            </w:r>
            <w:hyperlink r:id="rId25" w:history="1">
              <w:r w:rsidR="001F619D" w:rsidRPr="00FA3F4F">
                <w:rPr>
                  <w:rStyle w:val="Lienhypertexte"/>
                  <w:sz w:val="18"/>
                  <w:szCs w:val="18"/>
                </w:rPr>
                <w:t>RFC7517</w:t>
              </w:r>
            </w:hyperlink>
            <w:r w:rsidR="001F619D" w:rsidRPr="00FA3F4F">
              <w:rPr>
                <w:sz w:val="18"/>
                <w:szCs w:val="18"/>
              </w:rPr>
              <w:t xml:space="preserve">] </w:t>
            </w:r>
            <w:r w:rsidR="00770630" w:rsidRPr="00FA3F4F">
              <w:rPr>
                <w:sz w:val="18"/>
                <w:szCs w:val="18"/>
              </w:rPr>
              <w:t>path to append to the authority FCF_URL</w:t>
            </w:r>
          </w:p>
        </w:tc>
      </w:tr>
    </w:tbl>
    <w:p w14:paraId="65AB1E02" w14:textId="732DF758" w:rsidR="004951DB" w:rsidRDefault="004951DB" w:rsidP="003640DC">
      <w:pPr>
        <w:spacing w:before="160"/>
      </w:pPr>
      <w:r>
        <w:t>Like to the core endpoints, t</w:t>
      </w:r>
      <w:r w:rsidR="003640DC" w:rsidRPr="008F082F">
        <w:t>he structure of the routes adheres to Microsoft practices in Azure AD</w:t>
      </w:r>
      <w:r>
        <w:t>, i.e.,</w:t>
      </w:r>
      <w:r w:rsidR="00343D93">
        <w:t xml:space="preserve"> </w:t>
      </w:r>
      <w:r w:rsidRPr="00221242">
        <w:t>/</w:t>
      </w:r>
      <w:r>
        <w:t>api</w:t>
      </w:r>
      <w:r w:rsidRPr="00221242">
        <w:t>/&lt;</w:t>
      </w:r>
      <w:r w:rsidRPr="00B47FC4">
        <w:rPr>
          <w:i/>
          <w:iCs/>
        </w:rPr>
        <w:t>version</w:t>
      </w:r>
      <w:r w:rsidRPr="00221242">
        <w:t>&gt;/</w:t>
      </w:r>
      <w:r>
        <w:t>xx</w:t>
      </w:r>
      <w:r w:rsidRPr="00221242">
        <w:t>, where version is global</w:t>
      </w:r>
      <w:r>
        <w:t>ly</w:t>
      </w:r>
      <w:r w:rsidRPr="00221242">
        <w:t xml:space="preserve"> manage</w:t>
      </w:r>
      <w:r>
        <w:t>d</w:t>
      </w:r>
      <w:r w:rsidRPr="00221242">
        <w:t xml:space="preserve"> as the interfaces’ version for the endpoint to expose.</w:t>
      </w:r>
      <w:r w:rsidR="00770630">
        <w:t xml:space="preserve"> </w:t>
      </w:r>
      <w:r w:rsidR="00770630" w:rsidRPr="008F5313">
        <w:rPr>
          <w:rFonts w:ascii="Segoe UI Semibold" w:hAnsi="Segoe UI Semibold" w:cs="Segoe UI Semibold"/>
          <w:color w:val="FF0000"/>
        </w:rPr>
        <w:t>Current version is beta.</w:t>
      </w:r>
      <w:r w:rsidR="007A1580" w:rsidRPr="008F5313">
        <w:rPr>
          <w:color w:val="FF0000"/>
        </w:rPr>
        <w:t xml:space="preserve"> </w:t>
      </w:r>
    </w:p>
    <w:p w14:paraId="68A860F0" w14:textId="2D38F0B7" w:rsidR="00067425" w:rsidRDefault="003640DC" w:rsidP="003640DC">
      <w:pPr>
        <w:spacing w:before="160"/>
      </w:pPr>
      <w:r>
        <w:t>The next sections depict in order the above listed endpoints.</w:t>
      </w:r>
    </w:p>
    <w:p w14:paraId="7C7764A2" w14:textId="77777777" w:rsidR="00067425" w:rsidRDefault="00067425">
      <w:r>
        <w:br w:type="page"/>
      </w:r>
    </w:p>
    <w:p w14:paraId="354A40A7" w14:textId="0C0110D6" w:rsidR="003640DC" w:rsidRPr="00101E1F" w:rsidRDefault="003640DC" w:rsidP="00031099">
      <w:pPr>
        <w:pStyle w:val="Titre3"/>
      </w:pPr>
      <w:bookmarkStart w:id="5" w:name="_Ref117013588"/>
      <w:r>
        <w:lastRenderedPageBreak/>
        <w:t>/</w:t>
      </w:r>
      <w:r w:rsidR="00256B72">
        <w:t>api/&lt;version&gt;</w:t>
      </w:r>
      <w:r>
        <w:t>/.well-know/openid-configuration</w:t>
      </w:r>
      <w:bookmarkEnd w:id="5"/>
    </w:p>
    <w:p w14:paraId="4149C15F" w14:textId="00D77516" w:rsidR="00427830" w:rsidRDefault="00427830" w:rsidP="002F70D0">
      <w:r>
        <w:t>A</w:t>
      </w:r>
      <w:r w:rsidRPr="00427830">
        <w:t xml:space="preserve"> request </w:t>
      </w:r>
      <w:r>
        <w:t>to get</w:t>
      </w:r>
      <w:r w:rsidRPr="00427830">
        <w:t xml:space="preserve"> the OpenID configuration metadata from the common authority's OpenID configuration document endpoint on </w:t>
      </w:r>
      <w:r w:rsidR="00BB2ED8">
        <w:t xml:space="preserve">FCF return the following metadata </w:t>
      </w:r>
      <w:r w:rsidR="009A7169">
        <w:t>listed in this table</w:t>
      </w:r>
      <w:r w:rsidRPr="00427830">
        <w:t>:</w:t>
      </w:r>
    </w:p>
    <w:tbl>
      <w:tblPr>
        <w:tblStyle w:val="TableauListe7Couleur"/>
        <w:tblW w:w="0" w:type="auto"/>
        <w:tblLayout w:type="fixed"/>
        <w:tblLook w:val="0420" w:firstRow="1" w:lastRow="0" w:firstColumn="0" w:lastColumn="0" w:noHBand="0" w:noVBand="1"/>
      </w:tblPr>
      <w:tblGrid>
        <w:gridCol w:w="2694"/>
        <w:gridCol w:w="1559"/>
        <w:gridCol w:w="4819"/>
      </w:tblGrid>
      <w:tr w:rsidR="003E660D" w:rsidRPr="002D3565" w14:paraId="690BD01F" w14:textId="77777777" w:rsidTr="00B010A0">
        <w:trPr>
          <w:cnfStyle w:val="100000000000" w:firstRow="1" w:lastRow="0" w:firstColumn="0" w:lastColumn="0" w:oddVBand="0" w:evenVBand="0" w:oddHBand="0" w:evenHBand="0" w:firstRowFirstColumn="0" w:firstRowLastColumn="0" w:lastRowFirstColumn="0" w:lastRowLastColumn="0"/>
        </w:trPr>
        <w:tc>
          <w:tcPr>
            <w:tcW w:w="2694" w:type="dxa"/>
            <w:hideMark/>
          </w:tcPr>
          <w:p w14:paraId="727C8124" w14:textId="26E9A453" w:rsidR="00315D4E" w:rsidRPr="008372EA" w:rsidRDefault="00B3485E" w:rsidP="0019089E">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Value</w:t>
            </w:r>
          </w:p>
        </w:tc>
        <w:tc>
          <w:tcPr>
            <w:tcW w:w="1559" w:type="dxa"/>
            <w:hideMark/>
          </w:tcPr>
          <w:p w14:paraId="2D7349ED" w14:textId="1898A9B0" w:rsidR="00315D4E" w:rsidRPr="008372EA" w:rsidRDefault="00B3485E" w:rsidP="0019089E">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Field</w:t>
            </w:r>
            <w:r w:rsidR="005A7CD9">
              <w:rPr>
                <w:rFonts w:ascii="Segoe UI Semibold" w:hAnsi="Segoe UI Semibold" w:cs="Segoe UI Semibold"/>
                <w:i w:val="0"/>
                <w:iCs w:val="0"/>
                <w:color w:val="333333"/>
                <w:sz w:val="18"/>
                <w:szCs w:val="18"/>
              </w:rPr>
              <w:t>*</w:t>
            </w:r>
          </w:p>
        </w:tc>
        <w:tc>
          <w:tcPr>
            <w:tcW w:w="4819" w:type="dxa"/>
          </w:tcPr>
          <w:p w14:paraId="3AE7C8B6" w14:textId="77777777" w:rsidR="00315D4E" w:rsidRPr="00BF742A" w:rsidRDefault="00315D4E" w:rsidP="0019089E">
            <w:pP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Description</w:t>
            </w:r>
          </w:p>
        </w:tc>
      </w:tr>
      <w:tr w:rsidR="00B010A0" w:rsidRPr="00B31CA3" w14:paraId="6401D40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053C2595" w14:textId="503AEEF8"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issuer</w:t>
            </w:r>
          </w:p>
        </w:tc>
        <w:tc>
          <w:tcPr>
            <w:tcW w:w="1559" w:type="dxa"/>
          </w:tcPr>
          <w:p w14:paraId="6F7A8351" w14:textId="7A781B1D" w:rsidR="00315D4E" w:rsidRPr="000E73EA" w:rsidRDefault="00381D3D" w:rsidP="0048143F">
            <w:pPr>
              <w:spacing w:before="60" w:after="60"/>
              <w:rPr>
                <w:sz w:val="18"/>
                <w:szCs w:val="18"/>
              </w:rPr>
            </w:pPr>
            <w:r w:rsidRPr="000E73EA">
              <w:rPr>
                <w:sz w:val="18"/>
                <w:szCs w:val="18"/>
              </w:rPr>
              <w:t>REQUIRED</w:t>
            </w:r>
          </w:p>
        </w:tc>
        <w:tc>
          <w:tcPr>
            <w:tcW w:w="4819" w:type="dxa"/>
          </w:tcPr>
          <w:p w14:paraId="4A0CB17D" w14:textId="0EBFA578" w:rsidR="00315D4E" w:rsidRPr="000E73EA" w:rsidRDefault="00381D3D" w:rsidP="0048143F">
            <w:pPr>
              <w:spacing w:before="60" w:after="60"/>
              <w:rPr>
                <w:sz w:val="18"/>
                <w:szCs w:val="18"/>
              </w:rPr>
            </w:pPr>
            <w:r w:rsidRPr="000E73EA">
              <w:rPr>
                <w:sz w:val="18"/>
                <w:szCs w:val="18"/>
              </w:rPr>
              <w:t>URL using the </w:t>
            </w:r>
            <w:r w:rsidRPr="000E73EA">
              <w:rPr>
                <w:rFonts w:ascii="Consolas" w:hAnsi="Consolas"/>
                <w:sz w:val="18"/>
                <w:szCs w:val="18"/>
              </w:rPr>
              <w:t>https</w:t>
            </w:r>
            <w:r w:rsidRPr="000E73EA">
              <w:rPr>
                <w:sz w:val="18"/>
                <w:szCs w:val="18"/>
              </w:rPr>
              <w:t> scheme with no query or fragment component that FCP asserts as its issuer identifier. This also MUST be identical to the iss claim value in id tokens issued from this façade.</w:t>
            </w:r>
          </w:p>
        </w:tc>
      </w:tr>
      <w:tr w:rsidR="00315D4E" w:rsidRPr="00B31CA3" w14:paraId="0485ECFE" w14:textId="77777777" w:rsidTr="00B010A0">
        <w:tc>
          <w:tcPr>
            <w:tcW w:w="2694" w:type="dxa"/>
          </w:tcPr>
          <w:p w14:paraId="352F5B7F" w14:textId="5990928C"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authorization_endpoint</w:t>
            </w:r>
          </w:p>
        </w:tc>
        <w:tc>
          <w:tcPr>
            <w:tcW w:w="1559" w:type="dxa"/>
          </w:tcPr>
          <w:p w14:paraId="74D5D9E5" w14:textId="634BE7F8" w:rsidR="00315D4E" w:rsidRPr="000E73EA" w:rsidRDefault="00381D3D" w:rsidP="0048143F">
            <w:pPr>
              <w:spacing w:before="60" w:after="60"/>
              <w:rPr>
                <w:sz w:val="18"/>
                <w:szCs w:val="18"/>
              </w:rPr>
            </w:pPr>
            <w:r w:rsidRPr="000E73EA">
              <w:rPr>
                <w:sz w:val="18"/>
                <w:szCs w:val="18"/>
              </w:rPr>
              <w:t>REQUIRED</w:t>
            </w:r>
          </w:p>
        </w:tc>
        <w:tc>
          <w:tcPr>
            <w:tcW w:w="4819" w:type="dxa"/>
          </w:tcPr>
          <w:p w14:paraId="4B152053" w14:textId="02BF3E9E" w:rsidR="00315D4E" w:rsidRPr="000E73EA" w:rsidRDefault="00381D3D" w:rsidP="0048143F">
            <w:pPr>
              <w:spacing w:before="60" w:after="60"/>
              <w:rPr>
                <w:sz w:val="18"/>
                <w:szCs w:val="18"/>
              </w:rPr>
            </w:pPr>
            <w:r w:rsidRPr="000E73EA">
              <w:rPr>
                <w:sz w:val="18"/>
                <w:szCs w:val="18"/>
              </w:rPr>
              <w:t>URL of the FCF's OAuth 2.0 authorization endpoint</w:t>
            </w:r>
            <w:r w:rsidR="00AB7689" w:rsidRPr="000E73EA">
              <w:rPr>
                <w:sz w:val="18"/>
                <w:szCs w:val="18"/>
              </w:rPr>
              <w:t xml:space="preserve"> for authorizing the user and getting in return the code for the id_token</w:t>
            </w:r>
            <w:r w:rsidR="00870A19" w:rsidRPr="000E73EA">
              <w:rPr>
                <w:sz w:val="18"/>
                <w:szCs w:val="18"/>
              </w:rPr>
              <w:t xml:space="preserve"> token</w:t>
            </w:r>
            <w:r w:rsidR="00BE312E" w:rsidRPr="000E73EA">
              <w:rPr>
                <w:sz w:val="18"/>
                <w:szCs w:val="18"/>
              </w:rPr>
              <w:t>. The URL is FCF_URL/api/</w:t>
            </w:r>
            <w:r w:rsidR="00CD6644" w:rsidRPr="000E73EA">
              <w:rPr>
                <w:sz w:val="18"/>
                <w:szCs w:val="18"/>
              </w:rPr>
              <w:t>&lt;</w:t>
            </w:r>
            <w:r w:rsidR="00CD6644" w:rsidRPr="000E73EA">
              <w:rPr>
                <w:i/>
                <w:iCs/>
                <w:sz w:val="18"/>
                <w:szCs w:val="18"/>
              </w:rPr>
              <w:t>version</w:t>
            </w:r>
            <w:r w:rsidR="00CD6644" w:rsidRPr="000E73EA">
              <w:rPr>
                <w:sz w:val="18"/>
                <w:szCs w:val="18"/>
              </w:rPr>
              <w:t>&gt;</w:t>
            </w:r>
            <w:r w:rsidR="00BE312E" w:rsidRPr="000E73EA">
              <w:rPr>
                <w:sz w:val="18"/>
                <w:szCs w:val="18"/>
              </w:rPr>
              <w:t>/authorize.</w:t>
            </w:r>
          </w:p>
        </w:tc>
      </w:tr>
      <w:tr w:rsidR="00B010A0" w:rsidRPr="00B31CA3" w14:paraId="4AAF2FD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53BF5799" w14:textId="77777777" w:rsidR="00381D3D"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token_endpoint</w:t>
            </w:r>
          </w:p>
          <w:p w14:paraId="20E181C6" w14:textId="4551C414" w:rsidR="00315D4E" w:rsidRPr="000E73EA" w:rsidRDefault="00315D4E" w:rsidP="0048143F">
            <w:pPr>
              <w:spacing w:before="60" w:after="60"/>
              <w:rPr>
                <w:rFonts w:ascii="Consolas" w:hAnsi="Consolas" w:cs="Courier New"/>
                <w:sz w:val="18"/>
                <w:szCs w:val="18"/>
                <w:lang w:val="fr-FR"/>
              </w:rPr>
            </w:pPr>
          </w:p>
        </w:tc>
        <w:tc>
          <w:tcPr>
            <w:tcW w:w="1559" w:type="dxa"/>
          </w:tcPr>
          <w:p w14:paraId="063C56EF" w14:textId="3C89C303" w:rsidR="00315D4E" w:rsidRPr="000E73EA" w:rsidRDefault="00381D3D" w:rsidP="0048143F">
            <w:pPr>
              <w:spacing w:before="60" w:after="60"/>
              <w:rPr>
                <w:sz w:val="18"/>
                <w:szCs w:val="18"/>
              </w:rPr>
            </w:pPr>
            <w:r w:rsidRPr="000E73EA">
              <w:rPr>
                <w:sz w:val="18"/>
                <w:szCs w:val="18"/>
              </w:rPr>
              <w:t>REQUIRED</w:t>
            </w:r>
          </w:p>
        </w:tc>
        <w:tc>
          <w:tcPr>
            <w:tcW w:w="4819" w:type="dxa"/>
          </w:tcPr>
          <w:p w14:paraId="53DFC5AC" w14:textId="3A82D5BF" w:rsidR="00315D4E" w:rsidRPr="000E73EA" w:rsidRDefault="00381D3D" w:rsidP="0048143F">
            <w:pPr>
              <w:spacing w:before="60" w:after="60"/>
              <w:rPr>
                <w:sz w:val="18"/>
                <w:szCs w:val="18"/>
              </w:rPr>
            </w:pPr>
            <w:r w:rsidRPr="000E73EA">
              <w:rPr>
                <w:sz w:val="18"/>
                <w:szCs w:val="18"/>
              </w:rPr>
              <w:t>URL of the FCF's OAuth 2.0 token endpoint</w:t>
            </w:r>
            <w:r w:rsidR="002901FF" w:rsidRPr="000E73EA">
              <w:rPr>
                <w:sz w:val="18"/>
                <w:szCs w:val="18"/>
              </w:rPr>
              <w:t xml:space="preserve"> for obtaining the id_token</w:t>
            </w:r>
            <w:r w:rsidR="00870A19" w:rsidRPr="000E73EA">
              <w:rPr>
                <w:sz w:val="18"/>
                <w:szCs w:val="18"/>
              </w:rPr>
              <w:t xml:space="preserve"> token</w:t>
            </w:r>
            <w:r w:rsidR="003F5415" w:rsidRPr="000E73EA">
              <w:rPr>
                <w:sz w:val="18"/>
                <w:szCs w:val="18"/>
              </w:rPr>
              <w:t>. T</w:t>
            </w:r>
            <w:r w:rsidR="00BE312E" w:rsidRPr="000E73EA">
              <w:rPr>
                <w:sz w:val="18"/>
                <w:szCs w:val="18"/>
              </w:rPr>
              <w:t>he</w:t>
            </w:r>
            <w:r w:rsidR="003F5415" w:rsidRPr="000E73EA">
              <w:rPr>
                <w:sz w:val="18"/>
                <w:szCs w:val="18"/>
              </w:rPr>
              <w:t xml:space="preserve"> URL is</w:t>
            </w:r>
            <w:r w:rsidR="00BE312E" w:rsidRPr="000E73EA">
              <w:rPr>
                <w:sz w:val="18"/>
                <w:szCs w:val="18"/>
              </w:rPr>
              <w:t xml:space="preserve"> FCF_URL/api/</w:t>
            </w:r>
            <w:r w:rsidR="003C0AF8">
              <w:rPr>
                <w:sz w:val="18"/>
                <w:szCs w:val="18"/>
              </w:rPr>
              <w:t>&lt;</w:t>
            </w:r>
            <w:r w:rsidR="003C0AF8" w:rsidRPr="003C0AF8">
              <w:rPr>
                <w:i/>
                <w:iCs/>
                <w:sz w:val="18"/>
                <w:szCs w:val="18"/>
              </w:rPr>
              <w:t>version</w:t>
            </w:r>
            <w:r w:rsidR="003C0AF8">
              <w:rPr>
                <w:sz w:val="18"/>
                <w:szCs w:val="18"/>
              </w:rPr>
              <w:t>&gt;</w:t>
            </w:r>
            <w:r w:rsidR="00BE312E" w:rsidRPr="000E73EA">
              <w:rPr>
                <w:sz w:val="18"/>
                <w:szCs w:val="18"/>
              </w:rPr>
              <w:t>/token.</w:t>
            </w:r>
          </w:p>
        </w:tc>
      </w:tr>
      <w:tr w:rsidR="00995B80" w:rsidRPr="00B31CA3" w14:paraId="4D0A42D0" w14:textId="77777777" w:rsidTr="00B010A0">
        <w:tc>
          <w:tcPr>
            <w:tcW w:w="2694" w:type="dxa"/>
          </w:tcPr>
          <w:p w14:paraId="71813461" w14:textId="1DB1F1EB" w:rsidR="00995B80" w:rsidRPr="000E73EA" w:rsidRDefault="00995B80" w:rsidP="0048143F">
            <w:pPr>
              <w:spacing w:before="60" w:after="60"/>
              <w:rPr>
                <w:rFonts w:ascii="Consolas" w:hAnsi="Consolas" w:cs="Courier New"/>
                <w:sz w:val="18"/>
                <w:szCs w:val="18"/>
              </w:rPr>
            </w:pPr>
            <w:r w:rsidRPr="000E73EA">
              <w:rPr>
                <w:rFonts w:ascii="Consolas" w:hAnsi="Consolas" w:cs="Courier New"/>
                <w:sz w:val="18"/>
                <w:szCs w:val="18"/>
              </w:rPr>
              <w:t>token_endpoint_auth_methods_supported</w:t>
            </w:r>
          </w:p>
        </w:tc>
        <w:tc>
          <w:tcPr>
            <w:tcW w:w="1559" w:type="dxa"/>
          </w:tcPr>
          <w:p w14:paraId="04C36DE5" w14:textId="6BBF7063" w:rsidR="00995B80" w:rsidRPr="000E73EA" w:rsidRDefault="003A24D5" w:rsidP="0048143F">
            <w:pPr>
              <w:spacing w:before="60" w:after="60"/>
              <w:rPr>
                <w:sz w:val="18"/>
                <w:szCs w:val="18"/>
              </w:rPr>
            </w:pPr>
            <w:r w:rsidRPr="000E73EA">
              <w:rPr>
                <w:sz w:val="18"/>
                <w:szCs w:val="18"/>
              </w:rPr>
              <w:t>OPTIONAL</w:t>
            </w:r>
          </w:p>
        </w:tc>
        <w:tc>
          <w:tcPr>
            <w:tcW w:w="4819" w:type="dxa"/>
          </w:tcPr>
          <w:p w14:paraId="585B9905" w14:textId="02E8E13C" w:rsidR="00995B80" w:rsidRPr="000E73EA" w:rsidRDefault="005514F5" w:rsidP="00A44FAA">
            <w:pPr>
              <w:spacing w:before="60" w:after="60"/>
              <w:rPr>
                <w:sz w:val="18"/>
                <w:szCs w:val="18"/>
              </w:rPr>
            </w:pPr>
            <w:r w:rsidRPr="000E73EA">
              <w:rPr>
                <w:color w:val="000000"/>
                <w:sz w:val="18"/>
                <w:szCs w:val="18"/>
                <w:shd w:val="clear" w:color="auto" w:fill="FFFFFF"/>
              </w:rPr>
              <w:t xml:space="preserve">JSON array containing a list of </w:t>
            </w:r>
            <w:r w:rsidR="00184C02" w:rsidRPr="000E73EA">
              <w:rPr>
                <w:color w:val="000000"/>
                <w:sz w:val="18"/>
                <w:szCs w:val="18"/>
                <w:shd w:val="clear" w:color="auto" w:fill="FFFFFF"/>
              </w:rPr>
              <w:t>c</w:t>
            </w:r>
            <w:r w:rsidRPr="000E73EA">
              <w:rPr>
                <w:color w:val="000000"/>
                <w:sz w:val="18"/>
                <w:szCs w:val="18"/>
                <w:shd w:val="clear" w:color="auto" w:fill="FFFFFF"/>
              </w:rPr>
              <w:t xml:space="preserve">lient </w:t>
            </w:r>
            <w:r w:rsidR="00184C02" w:rsidRPr="000E73EA">
              <w:rPr>
                <w:color w:val="000000"/>
                <w:sz w:val="18"/>
                <w:szCs w:val="18"/>
                <w:shd w:val="clear" w:color="auto" w:fill="FFFFFF"/>
              </w:rPr>
              <w:t>a</w:t>
            </w:r>
            <w:r w:rsidRPr="000E73EA">
              <w:rPr>
                <w:color w:val="000000"/>
                <w:sz w:val="18"/>
                <w:szCs w:val="18"/>
                <w:shd w:val="clear" w:color="auto" w:fill="FFFFFF"/>
              </w:rPr>
              <w:t xml:space="preserve">uthentication methods </w:t>
            </w:r>
            <w:r w:rsidR="00447ACB" w:rsidRPr="000E73EA">
              <w:rPr>
                <w:color w:val="000000"/>
                <w:sz w:val="18"/>
                <w:szCs w:val="18"/>
                <w:shd w:val="clear" w:color="auto" w:fill="FFFFFF"/>
              </w:rPr>
              <w:t xml:space="preserve">as described in section </w:t>
            </w:r>
            <w:r w:rsidR="00447ACB" w:rsidRPr="000E73EA">
              <w:rPr>
                <w:rFonts w:ascii="Segoe UI Semibold" w:hAnsi="Segoe UI Semibold" w:cs="Segoe UI Semibold"/>
                <w:color w:val="0070C0"/>
                <w:sz w:val="18"/>
                <w:szCs w:val="18"/>
                <w:shd w:val="clear" w:color="auto" w:fill="FFFFFF"/>
              </w:rPr>
              <w:t>9</w:t>
            </w:r>
            <w:r w:rsidR="00FE2FB7" w:rsidRPr="000E73EA">
              <w:rPr>
                <w:rFonts w:ascii="Segoe UI Semibold" w:hAnsi="Segoe UI Semibold" w:cs="Segoe UI Semibold"/>
                <w:color w:val="0070C0"/>
                <w:sz w:val="18"/>
                <w:szCs w:val="18"/>
                <w:shd w:val="clear" w:color="auto" w:fill="FFFFFF"/>
              </w:rPr>
              <w:t>. Client Authentication</w:t>
            </w:r>
            <w:r w:rsidR="008675FA" w:rsidRPr="000E73EA">
              <w:rPr>
                <w:color w:val="0070C0"/>
                <w:sz w:val="18"/>
                <w:szCs w:val="18"/>
                <w:shd w:val="clear" w:color="auto" w:fill="FFFFFF"/>
              </w:rPr>
              <w:t xml:space="preserve"> </w:t>
            </w:r>
            <w:r w:rsidR="008675FA" w:rsidRPr="000E73EA">
              <w:rPr>
                <w:sz w:val="18"/>
                <w:szCs w:val="18"/>
              </w:rPr>
              <w:t xml:space="preserve">of the </w:t>
            </w:r>
            <w:hyperlink r:id="rId26" w:history="1">
              <w:r w:rsidR="008675FA" w:rsidRPr="000E73EA">
                <w:rPr>
                  <w:rStyle w:val="Lienhypertexte"/>
                  <w:sz w:val="18"/>
                  <w:szCs w:val="18"/>
                </w:rPr>
                <w:t>OpenID Connect Core 1.0 incorporating errata set 1</w:t>
              </w:r>
            </w:hyperlink>
            <w:r w:rsidR="008675FA" w:rsidRPr="000E73EA">
              <w:rPr>
                <w:sz w:val="18"/>
                <w:szCs w:val="18"/>
              </w:rPr>
              <w:t xml:space="preserve"> standard</w:t>
            </w:r>
            <w:r w:rsidR="00085DC7" w:rsidRPr="000E73EA">
              <w:rPr>
                <w:sz w:val="18"/>
                <w:szCs w:val="18"/>
              </w:rPr>
              <w:t xml:space="preserve"> </w:t>
            </w:r>
            <w:r w:rsidR="00FB016B" w:rsidRPr="000E73EA">
              <w:rPr>
                <w:sz w:val="18"/>
                <w:szCs w:val="18"/>
              </w:rPr>
              <w:t>that FCF supports</w:t>
            </w:r>
            <w:r w:rsidR="00C56F78" w:rsidRPr="000E73EA">
              <w:rPr>
                <w:color w:val="000000"/>
                <w:sz w:val="18"/>
                <w:szCs w:val="18"/>
                <w:shd w:val="clear" w:color="auto" w:fill="FFFFFF"/>
              </w:rPr>
              <w:t>, currently</w:t>
            </w:r>
            <w:r w:rsidR="00A44FAA" w:rsidRPr="000E73EA">
              <w:rPr>
                <w:color w:val="000000"/>
                <w:sz w:val="18"/>
                <w:szCs w:val="18"/>
                <w:shd w:val="clear" w:color="auto" w:fill="FFFFFF"/>
              </w:rPr>
              <w:t xml:space="preserve"> </w:t>
            </w:r>
            <w:r w:rsidR="00A44FAA" w:rsidRPr="000E73EA">
              <w:rPr>
                <w:sz w:val="18"/>
                <w:szCs w:val="18"/>
              </w:rPr>
              <w:t>["</w:t>
            </w:r>
            <w:r w:rsidRPr="000E73EA">
              <w:rPr>
                <w:sz w:val="18"/>
                <w:szCs w:val="18"/>
              </w:rPr>
              <w:t>client_secret_basic</w:t>
            </w:r>
            <w:r w:rsidR="00A44FAA" w:rsidRPr="000E73EA">
              <w:rPr>
                <w:sz w:val="18"/>
                <w:szCs w:val="18"/>
              </w:rPr>
              <w:t>"]</w:t>
            </w:r>
            <w:r w:rsidR="00A44FAA" w:rsidRPr="000E73EA">
              <w:rPr>
                <w:color w:val="000000"/>
                <w:sz w:val="18"/>
                <w:szCs w:val="18"/>
                <w:shd w:val="clear" w:color="auto" w:fill="FFFFFF"/>
              </w:rPr>
              <w:t>, i.e.,</w:t>
            </w:r>
            <w:r w:rsidRPr="000E73EA">
              <w:rPr>
                <w:color w:val="000000"/>
                <w:sz w:val="18"/>
                <w:szCs w:val="18"/>
                <w:shd w:val="clear" w:color="auto" w:fill="FFFFFF"/>
              </w:rPr>
              <w:t xml:space="preserve"> the HTTP </w:t>
            </w:r>
            <w:r w:rsidR="00CD6644" w:rsidRPr="000E73EA">
              <w:rPr>
                <w:color w:val="000000"/>
                <w:sz w:val="18"/>
                <w:szCs w:val="18"/>
                <w:shd w:val="clear" w:color="auto" w:fill="FFFFFF"/>
              </w:rPr>
              <w:t>b</w:t>
            </w:r>
            <w:r w:rsidRPr="000E73EA">
              <w:rPr>
                <w:color w:val="000000"/>
                <w:sz w:val="18"/>
                <w:szCs w:val="18"/>
                <w:shd w:val="clear" w:color="auto" w:fill="FFFFFF"/>
              </w:rPr>
              <w:t xml:space="preserve">asic </w:t>
            </w:r>
            <w:r w:rsidR="00CD6644" w:rsidRPr="000E73EA">
              <w:rPr>
                <w:color w:val="000000"/>
                <w:sz w:val="18"/>
                <w:szCs w:val="18"/>
                <w:shd w:val="clear" w:color="auto" w:fill="FFFFFF"/>
              </w:rPr>
              <w:t>a</w:t>
            </w:r>
            <w:r w:rsidRPr="000E73EA">
              <w:rPr>
                <w:color w:val="000000"/>
                <w:sz w:val="18"/>
                <w:szCs w:val="18"/>
                <w:shd w:val="clear" w:color="auto" w:fill="FFFFFF"/>
              </w:rPr>
              <w:t xml:space="preserve">uthentication </w:t>
            </w:r>
            <w:r w:rsidR="00CD6644" w:rsidRPr="000E73EA">
              <w:rPr>
                <w:color w:val="000000"/>
                <w:sz w:val="18"/>
                <w:szCs w:val="18"/>
                <w:shd w:val="clear" w:color="auto" w:fill="FFFFFF"/>
              </w:rPr>
              <w:t>s</w:t>
            </w:r>
            <w:r w:rsidRPr="000E73EA">
              <w:rPr>
                <w:color w:val="000000"/>
                <w:sz w:val="18"/>
                <w:szCs w:val="18"/>
                <w:shd w:val="clear" w:color="auto" w:fill="FFFFFF"/>
              </w:rPr>
              <w:t xml:space="preserve">cheme specified in </w:t>
            </w:r>
            <w:r w:rsidR="00841039" w:rsidRPr="000E73EA">
              <w:rPr>
                <w:color w:val="000000"/>
                <w:sz w:val="18"/>
                <w:szCs w:val="18"/>
                <w:shd w:val="clear" w:color="auto" w:fill="FFFFFF"/>
              </w:rPr>
              <w:t>s</w:t>
            </w:r>
            <w:r w:rsidRPr="000E73EA">
              <w:rPr>
                <w:color w:val="000000"/>
                <w:sz w:val="18"/>
                <w:szCs w:val="18"/>
                <w:shd w:val="clear" w:color="auto" w:fill="FFFFFF"/>
              </w:rPr>
              <w:t xml:space="preserve">ection </w:t>
            </w:r>
            <w:r w:rsidRPr="000E73EA">
              <w:rPr>
                <w:rFonts w:ascii="Segoe UI Semibold" w:hAnsi="Segoe UI Semibold" w:cs="Segoe UI Semibold"/>
                <w:color w:val="0070C0"/>
                <w:sz w:val="18"/>
                <w:szCs w:val="18"/>
                <w:shd w:val="clear" w:color="auto" w:fill="FFFFFF"/>
              </w:rPr>
              <w:t>2.3.1</w:t>
            </w:r>
            <w:r w:rsidR="00440F7E" w:rsidRPr="000E73EA">
              <w:rPr>
                <w:rFonts w:ascii="Segoe UI Semibold" w:hAnsi="Segoe UI Semibold" w:cs="Segoe UI Semibold"/>
                <w:color w:val="0070C0"/>
                <w:sz w:val="18"/>
                <w:szCs w:val="18"/>
                <w:shd w:val="clear" w:color="auto" w:fill="FFFFFF"/>
              </w:rPr>
              <w:t>.</w:t>
            </w:r>
            <w:r w:rsidR="00841039" w:rsidRPr="000E73EA">
              <w:rPr>
                <w:rFonts w:ascii="Segoe UI Semibold" w:hAnsi="Segoe UI Semibold" w:cs="Segoe UI Semibold"/>
                <w:color w:val="0070C0"/>
                <w:sz w:val="18"/>
                <w:szCs w:val="18"/>
                <w:shd w:val="clear" w:color="auto" w:fill="FFFFFF"/>
              </w:rPr>
              <w:t xml:space="preserve"> Client Password</w:t>
            </w:r>
            <w:r w:rsidRPr="000E73EA">
              <w:rPr>
                <w:color w:val="000000"/>
                <w:sz w:val="18"/>
                <w:szCs w:val="18"/>
                <w:shd w:val="clear" w:color="auto" w:fill="FFFFFF"/>
              </w:rPr>
              <w:t xml:space="preserve"> of</w:t>
            </w:r>
            <w:r w:rsidR="00440F7E" w:rsidRPr="000E73EA">
              <w:rPr>
                <w:color w:val="000000"/>
                <w:sz w:val="18"/>
                <w:szCs w:val="18"/>
                <w:shd w:val="clear" w:color="auto" w:fill="FFFFFF"/>
              </w:rPr>
              <w:t xml:space="preserve"> OAuth2.0 </w:t>
            </w:r>
            <w:r w:rsidR="00331C0E" w:rsidRPr="000E73EA">
              <w:rPr>
                <w:sz w:val="18"/>
                <w:szCs w:val="18"/>
              </w:rPr>
              <w:t>[</w:t>
            </w:r>
            <w:hyperlink r:id="rId27" w:history="1">
              <w:r w:rsidR="00331C0E" w:rsidRPr="000E73EA">
                <w:rPr>
                  <w:rStyle w:val="Lienhypertexte"/>
                  <w:sz w:val="18"/>
                  <w:szCs w:val="18"/>
                </w:rPr>
                <w:t>RFC6749</w:t>
              </w:r>
            </w:hyperlink>
            <w:r w:rsidR="00331C0E" w:rsidRPr="000E73EA">
              <w:rPr>
                <w:sz w:val="18"/>
                <w:szCs w:val="18"/>
              </w:rPr>
              <w:t>]</w:t>
            </w:r>
            <w:r w:rsidRPr="000E73EA">
              <w:rPr>
                <w:color w:val="000000"/>
                <w:sz w:val="18"/>
                <w:szCs w:val="18"/>
                <w:shd w:val="clear" w:color="auto" w:fill="FFFFFF"/>
              </w:rPr>
              <w:t>.</w:t>
            </w:r>
            <w:r w:rsidR="002B1E23" w:rsidRPr="000E73EA">
              <w:rPr>
                <w:color w:val="000000"/>
                <w:sz w:val="18"/>
                <w:szCs w:val="18"/>
                <w:shd w:val="clear" w:color="auto" w:fill="FFFFFF"/>
              </w:rPr>
              <w:t xml:space="preserve"> If omitted, the standard specified that it de</w:t>
            </w:r>
            <w:r w:rsidR="00184C02" w:rsidRPr="000E73EA">
              <w:rPr>
                <w:color w:val="000000"/>
                <w:sz w:val="18"/>
                <w:szCs w:val="18"/>
                <w:shd w:val="clear" w:color="auto" w:fill="FFFFFF"/>
              </w:rPr>
              <w:t>faults to this method.</w:t>
            </w:r>
          </w:p>
        </w:tc>
      </w:tr>
      <w:tr w:rsidR="00165E6E" w:rsidRPr="00B31CA3" w14:paraId="33BEA7DE"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6F6B9ED0" w14:textId="172487EF" w:rsidR="00165E6E" w:rsidRPr="000E73EA" w:rsidRDefault="00165E6E"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end_session_endpoint</w:t>
            </w:r>
          </w:p>
        </w:tc>
        <w:tc>
          <w:tcPr>
            <w:tcW w:w="1559" w:type="dxa"/>
          </w:tcPr>
          <w:p w14:paraId="0EB892E4" w14:textId="75281F9E" w:rsidR="00165E6E" w:rsidRPr="000E73EA" w:rsidRDefault="00165E6E" w:rsidP="0048143F">
            <w:pPr>
              <w:spacing w:before="60" w:after="60"/>
              <w:rPr>
                <w:sz w:val="18"/>
                <w:szCs w:val="18"/>
              </w:rPr>
            </w:pPr>
            <w:r w:rsidRPr="000E73EA">
              <w:rPr>
                <w:sz w:val="18"/>
                <w:szCs w:val="18"/>
              </w:rPr>
              <w:t>REQUIRED</w:t>
            </w:r>
          </w:p>
        </w:tc>
        <w:tc>
          <w:tcPr>
            <w:tcW w:w="4819" w:type="dxa"/>
          </w:tcPr>
          <w:p w14:paraId="59E7FC15" w14:textId="49F5B1DB" w:rsidR="00165E6E" w:rsidRPr="000E73EA" w:rsidRDefault="001A738A" w:rsidP="0048143F">
            <w:pPr>
              <w:spacing w:before="60" w:after="60"/>
              <w:rPr>
                <w:sz w:val="18"/>
                <w:szCs w:val="18"/>
              </w:rPr>
            </w:pPr>
            <w:r w:rsidRPr="000E73EA">
              <w:rPr>
                <w:sz w:val="18"/>
                <w:szCs w:val="18"/>
              </w:rPr>
              <w:t xml:space="preserve">URL </w:t>
            </w:r>
            <w:r w:rsidR="00C115E3" w:rsidRPr="000E73EA">
              <w:rPr>
                <w:sz w:val="18"/>
                <w:szCs w:val="18"/>
              </w:rPr>
              <w:t>at FCF to which a</w:t>
            </w:r>
            <w:r w:rsidR="003B68F3" w:rsidRPr="000E73EA">
              <w:rPr>
                <w:sz w:val="18"/>
                <w:szCs w:val="18"/>
              </w:rPr>
              <w:t xml:space="preserve"> </w:t>
            </w:r>
            <w:r w:rsidR="00BE312E" w:rsidRPr="000E73EA">
              <w:rPr>
                <w:sz w:val="18"/>
                <w:szCs w:val="18"/>
              </w:rPr>
              <w:t>client application</w:t>
            </w:r>
            <w:r w:rsidR="00E95CA2" w:rsidRPr="000E73EA">
              <w:rPr>
                <w:sz w:val="18"/>
                <w:szCs w:val="18"/>
              </w:rPr>
              <w:t xml:space="preserve"> </w:t>
            </w:r>
            <w:r w:rsidR="00C115E3" w:rsidRPr="000E73EA">
              <w:rPr>
                <w:sz w:val="18"/>
                <w:szCs w:val="18"/>
              </w:rPr>
              <w:t xml:space="preserve">can perform a redirect to request that the </w:t>
            </w:r>
            <w:r w:rsidR="00AD723D" w:rsidRPr="000E73EA">
              <w:rPr>
                <w:sz w:val="18"/>
                <w:szCs w:val="18"/>
              </w:rPr>
              <w:t>e</w:t>
            </w:r>
            <w:r w:rsidR="00C115E3" w:rsidRPr="000E73EA">
              <w:rPr>
                <w:sz w:val="18"/>
                <w:szCs w:val="18"/>
              </w:rPr>
              <w:t>nd-</w:t>
            </w:r>
            <w:r w:rsidR="00AD723D" w:rsidRPr="000E73EA">
              <w:rPr>
                <w:sz w:val="18"/>
                <w:szCs w:val="18"/>
              </w:rPr>
              <w:t>u</w:t>
            </w:r>
            <w:r w:rsidR="00C115E3" w:rsidRPr="000E73EA">
              <w:rPr>
                <w:sz w:val="18"/>
                <w:szCs w:val="18"/>
              </w:rPr>
              <w:t xml:space="preserve">ser be logged out at the </w:t>
            </w:r>
            <w:r w:rsidR="00AD723D" w:rsidRPr="000E73EA">
              <w:rPr>
                <w:sz w:val="18"/>
                <w:szCs w:val="18"/>
              </w:rPr>
              <w:t>FCP</w:t>
            </w:r>
            <w:r w:rsidR="00C115E3" w:rsidRPr="000E73EA">
              <w:rPr>
                <w:sz w:val="18"/>
                <w:szCs w:val="18"/>
              </w:rPr>
              <w:t>.</w:t>
            </w:r>
            <w:r w:rsidR="003F5415" w:rsidRPr="000E73EA">
              <w:rPr>
                <w:sz w:val="18"/>
                <w:szCs w:val="18"/>
              </w:rPr>
              <w:t xml:space="preserve"> The URL is FCF_URL/api/</w:t>
            </w:r>
            <w:r w:rsidR="003C0AF8">
              <w:rPr>
                <w:sz w:val="18"/>
                <w:szCs w:val="18"/>
              </w:rPr>
              <w:t>&lt;</w:t>
            </w:r>
            <w:r w:rsidR="003C0AF8" w:rsidRPr="003C0AF8">
              <w:rPr>
                <w:i/>
                <w:iCs/>
                <w:sz w:val="18"/>
                <w:szCs w:val="18"/>
              </w:rPr>
              <w:t>version</w:t>
            </w:r>
            <w:r w:rsidR="003C0AF8">
              <w:rPr>
                <w:sz w:val="18"/>
                <w:szCs w:val="18"/>
              </w:rPr>
              <w:t>&gt;</w:t>
            </w:r>
            <w:r w:rsidR="003F5415" w:rsidRPr="000E73EA">
              <w:rPr>
                <w:sz w:val="18"/>
                <w:szCs w:val="18"/>
              </w:rPr>
              <w:t>/logout.</w:t>
            </w:r>
          </w:p>
        </w:tc>
      </w:tr>
      <w:tr w:rsidR="00165E6E" w:rsidRPr="00B31CA3" w14:paraId="2D832515" w14:textId="77777777" w:rsidTr="00B010A0">
        <w:tc>
          <w:tcPr>
            <w:tcW w:w="2694" w:type="dxa"/>
          </w:tcPr>
          <w:p w14:paraId="3DCA9169" w14:textId="1CD30803"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jwks_uri</w:t>
            </w:r>
          </w:p>
        </w:tc>
        <w:tc>
          <w:tcPr>
            <w:tcW w:w="1559" w:type="dxa"/>
          </w:tcPr>
          <w:p w14:paraId="1F39483B" w14:textId="487FE9D9" w:rsidR="00315D4E" w:rsidRPr="000E73EA" w:rsidRDefault="00381D3D" w:rsidP="0048143F">
            <w:pPr>
              <w:spacing w:before="60" w:after="60"/>
              <w:rPr>
                <w:sz w:val="18"/>
                <w:szCs w:val="18"/>
              </w:rPr>
            </w:pPr>
            <w:r w:rsidRPr="000E73EA">
              <w:rPr>
                <w:sz w:val="18"/>
                <w:szCs w:val="18"/>
              </w:rPr>
              <w:t>REQUIRED</w:t>
            </w:r>
          </w:p>
        </w:tc>
        <w:tc>
          <w:tcPr>
            <w:tcW w:w="4819" w:type="dxa"/>
          </w:tcPr>
          <w:p w14:paraId="7394C62A" w14:textId="3A0956DB" w:rsidR="00315D4E" w:rsidRPr="000E73EA" w:rsidRDefault="00381D3D" w:rsidP="0048143F">
            <w:pPr>
              <w:spacing w:before="60" w:after="60"/>
              <w:rPr>
                <w:sz w:val="18"/>
                <w:szCs w:val="18"/>
              </w:rPr>
            </w:pPr>
            <w:r w:rsidRPr="000E73EA">
              <w:rPr>
                <w:sz w:val="18"/>
                <w:szCs w:val="18"/>
              </w:rPr>
              <w:t>URL of the FCF's JSON Web Key</w:t>
            </w:r>
            <w:r w:rsidR="00800B0A" w:rsidRPr="000E73EA">
              <w:rPr>
                <w:sz w:val="18"/>
                <w:szCs w:val="18"/>
              </w:rPr>
              <w:t xml:space="preserve"> </w:t>
            </w:r>
            <w:r w:rsidRPr="000E73EA">
              <w:rPr>
                <w:sz w:val="18"/>
                <w:szCs w:val="18"/>
              </w:rPr>
              <w:t xml:space="preserve">Set </w:t>
            </w:r>
            <w:r w:rsidR="00B16D0A" w:rsidRPr="000E73EA">
              <w:rPr>
                <w:sz w:val="18"/>
                <w:szCs w:val="18"/>
              </w:rPr>
              <w:t xml:space="preserve">(JWKS) </w:t>
            </w:r>
            <w:r w:rsidR="006B010A" w:rsidRPr="000E73EA">
              <w:rPr>
                <w:sz w:val="18"/>
                <w:szCs w:val="18"/>
              </w:rPr>
              <w:t xml:space="preserve">[RFC] </w:t>
            </w:r>
            <w:r w:rsidRPr="000E73EA">
              <w:rPr>
                <w:sz w:val="18"/>
                <w:szCs w:val="18"/>
              </w:rPr>
              <w:t xml:space="preserve">document. This contains the signing key(s) the </w:t>
            </w:r>
            <w:r w:rsidR="00BE312E" w:rsidRPr="000E73EA">
              <w:rPr>
                <w:sz w:val="18"/>
                <w:szCs w:val="18"/>
              </w:rPr>
              <w:t>client application</w:t>
            </w:r>
            <w:r w:rsidRPr="000E73EA">
              <w:rPr>
                <w:sz w:val="18"/>
                <w:szCs w:val="18"/>
              </w:rPr>
              <w:t xml:space="preserve"> uses to validate signatures from the FCF. </w:t>
            </w:r>
            <w:r w:rsidR="00BE312E" w:rsidRPr="000E73EA">
              <w:rPr>
                <w:sz w:val="18"/>
                <w:szCs w:val="18"/>
              </w:rPr>
              <w:t>The URL is FCF_URL/</w:t>
            </w:r>
            <w:r w:rsidR="00F5304A" w:rsidRPr="000E73EA">
              <w:rPr>
                <w:sz w:val="18"/>
                <w:szCs w:val="18"/>
              </w:rPr>
              <w:t>api/&lt;</w:t>
            </w:r>
            <w:r w:rsidR="00F5304A" w:rsidRPr="000E73EA">
              <w:rPr>
                <w:i/>
                <w:iCs/>
                <w:sz w:val="18"/>
                <w:szCs w:val="18"/>
              </w:rPr>
              <w:t>version</w:t>
            </w:r>
            <w:r w:rsidR="00F5304A" w:rsidRPr="000E73EA">
              <w:rPr>
                <w:sz w:val="18"/>
                <w:szCs w:val="18"/>
              </w:rPr>
              <w:t>&gt;</w:t>
            </w:r>
            <w:r w:rsidR="00BE312E" w:rsidRPr="000E73EA">
              <w:rPr>
                <w:sz w:val="18"/>
                <w:szCs w:val="18"/>
              </w:rPr>
              <w:t>/discovery</w:t>
            </w:r>
            <w:r w:rsidR="007C7CD9" w:rsidRPr="000E73EA">
              <w:rPr>
                <w:sz w:val="18"/>
                <w:szCs w:val="18"/>
              </w:rPr>
              <w:t>/</w:t>
            </w:r>
            <w:r w:rsidR="00BE312E" w:rsidRPr="000E73EA">
              <w:rPr>
                <w:sz w:val="18"/>
                <w:szCs w:val="18"/>
              </w:rPr>
              <w:t>keys.</w:t>
            </w:r>
            <w:r w:rsidR="00F21E97" w:rsidRPr="000E73EA">
              <w:rPr>
                <w:sz w:val="18"/>
                <w:szCs w:val="18"/>
              </w:rPr>
              <w:t xml:space="preserve"> See </w:t>
            </w:r>
            <w:r w:rsidR="00F5304A" w:rsidRPr="000E73EA">
              <w:rPr>
                <w:sz w:val="18"/>
                <w:szCs w:val="18"/>
              </w:rPr>
              <w:t xml:space="preserve">eponym </w:t>
            </w:r>
            <w:r w:rsidR="00F21E97" w:rsidRPr="000E73EA">
              <w:rPr>
                <w:sz w:val="18"/>
                <w:szCs w:val="18"/>
              </w:rPr>
              <w:t>section</w:t>
            </w:r>
            <w:r w:rsidR="00814785" w:rsidRPr="000E73EA">
              <w:rPr>
                <w:sz w:val="18"/>
                <w:szCs w:val="18"/>
              </w:rPr>
              <w:t xml:space="preserve"> </w:t>
            </w:r>
            <w:r w:rsidR="00814785" w:rsidRPr="000E73EA">
              <w:rPr>
                <w:rFonts w:ascii="Segoe UI Semibold" w:hAnsi="Segoe UI Semibold" w:cs="Segoe UI Semibold"/>
                <w:color w:val="0070C0"/>
                <w:sz w:val="18"/>
                <w:szCs w:val="18"/>
              </w:rPr>
              <w:fldChar w:fldCharType="begin"/>
            </w:r>
            <w:r w:rsidR="00814785" w:rsidRPr="000E73EA">
              <w:rPr>
                <w:rFonts w:ascii="Segoe UI Semibold" w:hAnsi="Segoe UI Semibold" w:cs="Segoe UI Semibold"/>
                <w:color w:val="0070C0"/>
                <w:sz w:val="18"/>
                <w:szCs w:val="18"/>
              </w:rPr>
              <w:instrText xml:space="preserve"> REF _Ref117005742 \h  \* MERGEFORMAT </w:instrText>
            </w:r>
            <w:r w:rsidR="00814785" w:rsidRPr="000E73EA">
              <w:rPr>
                <w:rFonts w:ascii="Segoe UI Semibold" w:hAnsi="Segoe UI Semibold" w:cs="Segoe UI Semibold"/>
                <w:color w:val="0070C0"/>
                <w:sz w:val="18"/>
                <w:szCs w:val="18"/>
              </w:rPr>
            </w:r>
            <w:r w:rsidR="00814785" w:rsidRPr="000E73EA">
              <w:rPr>
                <w:rFonts w:ascii="Segoe UI Semibold" w:hAnsi="Segoe UI Semibold" w:cs="Segoe UI Semibold"/>
                <w:color w:val="0070C0"/>
                <w:sz w:val="18"/>
                <w:szCs w:val="18"/>
              </w:rPr>
              <w:fldChar w:fldCharType="separate"/>
            </w:r>
            <w:r w:rsidR="00B94E3C" w:rsidRPr="000E73EA">
              <w:rPr>
                <w:rFonts w:ascii="Segoe UI Semibold" w:hAnsi="Segoe UI Semibold" w:cs="Segoe UI Semibold"/>
                <w:color w:val="0070C0"/>
                <w:sz w:val="18"/>
                <w:szCs w:val="18"/>
              </w:rPr>
              <w:t>/api/&lt;</w:t>
            </w:r>
            <w:r w:rsidR="00B94E3C" w:rsidRPr="000E73EA">
              <w:rPr>
                <w:rFonts w:ascii="Segoe UI Semibold" w:hAnsi="Segoe UI Semibold" w:cs="Segoe UI Semibold"/>
                <w:i/>
                <w:iCs/>
                <w:color w:val="0070C0"/>
                <w:sz w:val="18"/>
                <w:szCs w:val="18"/>
              </w:rPr>
              <w:t>version</w:t>
            </w:r>
            <w:r w:rsidR="00B94E3C" w:rsidRPr="000E73EA">
              <w:rPr>
                <w:rFonts w:ascii="Segoe UI Semibold" w:hAnsi="Segoe UI Semibold" w:cs="Segoe UI Semibold"/>
                <w:color w:val="0070C0"/>
                <w:sz w:val="18"/>
                <w:szCs w:val="18"/>
              </w:rPr>
              <w:t>&gt;/discovery/keys</w:t>
            </w:r>
            <w:r w:rsidR="00814785" w:rsidRPr="000E73EA">
              <w:rPr>
                <w:rFonts w:ascii="Segoe UI Semibold" w:hAnsi="Segoe UI Semibold" w:cs="Segoe UI Semibold"/>
                <w:color w:val="0070C0"/>
                <w:sz w:val="18"/>
                <w:szCs w:val="18"/>
              </w:rPr>
              <w:fldChar w:fldCharType="end"/>
            </w:r>
            <w:r w:rsidR="00F21E97" w:rsidRPr="000E73EA">
              <w:rPr>
                <w:rFonts w:ascii="Segoe UI Semibold" w:hAnsi="Segoe UI Semibold" w:cs="Segoe UI Semibold"/>
                <w:color w:val="0070C0"/>
                <w:sz w:val="18"/>
                <w:szCs w:val="18"/>
              </w:rPr>
              <w:t xml:space="preserve"> </w:t>
            </w:r>
            <w:r w:rsidR="00814785" w:rsidRPr="000E73EA">
              <w:rPr>
                <w:sz w:val="18"/>
                <w:szCs w:val="18"/>
              </w:rPr>
              <w:fldChar w:fldCharType="begin"/>
            </w:r>
            <w:r w:rsidR="00814785" w:rsidRPr="000E73EA">
              <w:rPr>
                <w:sz w:val="18"/>
                <w:szCs w:val="18"/>
              </w:rPr>
              <w:instrText xml:space="preserve"> REF _Ref117005742 \p \h </w:instrText>
            </w:r>
            <w:r w:rsidR="005A7CD9" w:rsidRPr="000E73EA">
              <w:rPr>
                <w:sz w:val="18"/>
                <w:szCs w:val="18"/>
              </w:rPr>
              <w:instrText xml:space="preserve"> \* MERGEFORMAT </w:instrText>
            </w:r>
            <w:r w:rsidR="00814785" w:rsidRPr="000E73EA">
              <w:rPr>
                <w:sz w:val="18"/>
                <w:szCs w:val="18"/>
              </w:rPr>
            </w:r>
            <w:r w:rsidR="00814785" w:rsidRPr="000E73EA">
              <w:rPr>
                <w:sz w:val="18"/>
                <w:szCs w:val="18"/>
              </w:rPr>
              <w:fldChar w:fldCharType="separate"/>
            </w:r>
            <w:r w:rsidR="00814785" w:rsidRPr="000E73EA">
              <w:rPr>
                <w:sz w:val="18"/>
                <w:szCs w:val="18"/>
              </w:rPr>
              <w:t>below</w:t>
            </w:r>
            <w:r w:rsidR="00814785" w:rsidRPr="000E73EA">
              <w:rPr>
                <w:sz w:val="18"/>
                <w:szCs w:val="18"/>
              </w:rPr>
              <w:fldChar w:fldCharType="end"/>
            </w:r>
            <w:r w:rsidR="00F21E97" w:rsidRPr="000E73EA">
              <w:rPr>
                <w:sz w:val="18"/>
                <w:szCs w:val="18"/>
              </w:rPr>
              <w:t>.</w:t>
            </w:r>
          </w:p>
        </w:tc>
      </w:tr>
      <w:tr w:rsidR="00B010A0" w:rsidRPr="00B31CA3" w14:paraId="06BC2DF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B3258CB" w14:textId="54850ED7"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scopes_supported</w:t>
            </w:r>
          </w:p>
        </w:tc>
        <w:tc>
          <w:tcPr>
            <w:tcW w:w="1559" w:type="dxa"/>
          </w:tcPr>
          <w:p w14:paraId="75852621" w14:textId="387C1734" w:rsidR="00315D4E" w:rsidRPr="000E73EA" w:rsidRDefault="00381D3D" w:rsidP="0048143F">
            <w:pPr>
              <w:spacing w:before="60" w:after="60"/>
              <w:rPr>
                <w:sz w:val="18"/>
                <w:szCs w:val="18"/>
              </w:rPr>
            </w:pPr>
            <w:r w:rsidRPr="000E73EA">
              <w:rPr>
                <w:sz w:val="18"/>
                <w:szCs w:val="18"/>
              </w:rPr>
              <w:t>RECOMMENDED</w:t>
            </w:r>
          </w:p>
        </w:tc>
        <w:tc>
          <w:tcPr>
            <w:tcW w:w="4819" w:type="dxa"/>
          </w:tcPr>
          <w:p w14:paraId="1014BDA5" w14:textId="409D173E" w:rsidR="00315D4E" w:rsidRPr="000E73EA" w:rsidRDefault="00381D3D" w:rsidP="0048143F">
            <w:pPr>
              <w:spacing w:before="60" w:after="60"/>
              <w:rPr>
                <w:sz w:val="18"/>
                <w:szCs w:val="18"/>
              </w:rPr>
            </w:pPr>
            <w:r w:rsidRPr="000E73EA">
              <w:rPr>
                <w:sz w:val="18"/>
                <w:szCs w:val="18"/>
              </w:rPr>
              <w:t xml:space="preserve">JSON array containing a list of the OAuth 2.0 scope values that </w:t>
            </w:r>
            <w:r w:rsidR="001433D1" w:rsidRPr="000E73EA">
              <w:rPr>
                <w:sz w:val="18"/>
                <w:szCs w:val="18"/>
              </w:rPr>
              <w:t>FCF</w:t>
            </w:r>
            <w:r w:rsidRPr="000E73EA">
              <w:rPr>
                <w:sz w:val="18"/>
                <w:szCs w:val="18"/>
              </w:rPr>
              <w:t xml:space="preserve"> supports. </w:t>
            </w:r>
            <w:r w:rsidR="001433D1" w:rsidRPr="000E73EA">
              <w:rPr>
                <w:sz w:val="18"/>
                <w:szCs w:val="18"/>
              </w:rPr>
              <w:t>FCF</w:t>
            </w:r>
            <w:r w:rsidRPr="000E73EA">
              <w:rPr>
                <w:sz w:val="18"/>
                <w:szCs w:val="18"/>
              </w:rPr>
              <w:t xml:space="preserve"> MUST support the </w:t>
            </w:r>
            <w:r w:rsidRPr="000E73EA">
              <w:rPr>
                <w:rFonts w:ascii="Consolas" w:hAnsi="Consolas"/>
                <w:sz w:val="18"/>
                <w:szCs w:val="18"/>
              </w:rPr>
              <w:t>opendid</w:t>
            </w:r>
            <w:r w:rsidRPr="000E73EA">
              <w:rPr>
                <w:sz w:val="18"/>
                <w:szCs w:val="18"/>
              </w:rPr>
              <w:t xml:space="preserve"> scope value. As per specification, </w:t>
            </w:r>
            <w:r w:rsidR="0001407D" w:rsidRPr="000E73EA">
              <w:rPr>
                <w:sz w:val="18"/>
                <w:szCs w:val="18"/>
              </w:rPr>
              <w:t xml:space="preserve">an </w:t>
            </w:r>
            <w:r w:rsidRPr="000E73EA">
              <w:rPr>
                <w:sz w:val="18"/>
                <w:szCs w:val="18"/>
              </w:rPr>
              <w:t>FCF</w:t>
            </w:r>
            <w:r w:rsidR="0001407D" w:rsidRPr="000E73EA">
              <w:rPr>
                <w:sz w:val="18"/>
                <w:szCs w:val="18"/>
              </w:rPr>
              <w:t xml:space="preserve"> instance</w:t>
            </w:r>
            <w:r w:rsidRPr="000E73EA">
              <w:rPr>
                <w:sz w:val="18"/>
                <w:szCs w:val="18"/>
              </w:rPr>
              <w:t xml:space="preserve"> MAY choose not to advertise some supported scope values even when this parameter is used.</w:t>
            </w:r>
            <w:r w:rsidR="00720D9E" w:rsidRPr="000E73EA">
              <w:rPr>
                <w:sz w:val="18"/>
                <w:szCs w:val="18"/>
              </w:rPr>
              <w:t xml:space="preserve"> See section</w:t>
            </w:r>
            <w:r w:rsidR="00720D9E" w:rsidRPr="000E73EA">
              <w:rPr>
                <w:rFonts w:ascii="Segoe UI Semibold" w:hAnsi="Segoe UI Semibold" w:cs="Segoe UI Semibold"/>
                <w:color w:val="0070C0"/>
                <w:sz w:val="18"/>
                <w:szCs w:val="18"/>
              </w:rPr>
              <w:t xml:space="preserve"> </w:t>
            </w:r>
            <w:r w:rsidR="00720D9E" w:rsidRPr="000E73EA">
              <w:rPr>
                <w:rFonts w:ascii="Segoe UI Semibold" w:hAnsi="Segoe UI Semibold" w:cs="Segoe UI Semibold"/>
                <w:color w:val="0070C0"/>
                <w:sz w:val="18"/>
                <w:szCs w:val="18"/>
              </w:rPr>
              <w:fldChar w:fldCharType="begin"/>
            </w:r>
            <w:r w:rsidR="00720D9E" w:rsidRPr="000E73EA">
              <w:rPr>
                <w:rFonts w:ascii="Segoe UI Semibold" w:hAnsi="Segoe UI Semibold" w:cs="Segoe UI Semibold"/>
                <w:color w:val="0070C0"/>
                <w:sz w:val="18"/>
                <w:szCs w:val="18"/>
              </w:rPr>
              <w:instrText xml:space="preserve"> REF _Ref116577817 \h  \* MERGEFORMAT </w:instrText>
            </w:r>
            <w:r w:rsidR="00720D9E" w:rsidRPr="000E73EA">
              <w:rPr>
                <w:rFonts w:ascii="Segoe UI Semibold" w:hAnsi="Segoe UI Semibold" w:cs="Segoe UI Semibold"/>
                <w:color w:val="0070C0"/>
                <w:sz w:val="18"/>
                <w:szCs w:val="18"/>
              </w:rPr>
            </w:r>
            <w:r w:rsidR="00720D9E" w:rsidRPr="000E73EA">
              <w:rPr>
                <w:rFonts w:ascii="Segoe UI Semibold" w:hAnsi="Segoe UI Semibold" w:cs="Segoe UI Semibold"/>
                <w:color w:val="0070C0"/>
                <w:sz w:val="18"/>
                <w:szCs w:val="18"/>
              </w:rPr>
              <w:fldChar w:fldCharType="separate"/>
            </w:r>
            <w:r w:rsidR="00720D9E" w:rsidRPr="000E73EA">
              <w:rPr>
                <w:rFonts w:ascii="Segoe UI Semibold" w:hAnsi="Segoe UI Semibold" w:cs="Segoe UI Semibold"/>
                <w:color w:val="0070C0"/>
                <w:sz w:val="18"/>
                <w:szCs w:val="18"/>
              </w:rPr>
              <w:t>Attributes (claims) available when signing in with FCP</w:t>
            </w:r>
            <w:r w:rsidR="00720D9E" w:rsidRPr="000E73EA">
              <w:rPr>
                <w:rFonts w:ascii="Segoe UI Semibold" w:hAnsi="Segoe UI Semibold" w:cs="Segoe UI Semibold"/>
                <w:color w:val="0070C0"/>
                <w:sz w:val="18"/>
                <w:szCs w:val="18"/>
              </w:rPr>
              <w:fldChar w:fldCharType="end"/>
            </w:r>
            <w:r w:rsidR="00720D9E" w:rsidRPr="000E73EA">
              <w:rPr>
                <w:sz w:val="18"/>
                <w:szCs w:val="18"/>
              </w:rPr>
              <w:t xml:space="preserve"> </w:t>
            </w:r>
            <w:r w:rsidR="00720D9E" w:rsidRPr="000E73EA">
              <w:rPr>
                <w:sz w:val="18"/>
                <w:szCs w:val="18"/>
              </w:rPr>
              <w:fldChar w:fldCharType="begin"/>
            </w:r>
            <w:r w:rsidR="00720D9E" w:rsidRPr="000E73EA">
              <w:rPr>
                <w:sz w:val="18"/>
                <w:szCs w:val="18"/>
              </w:rPr>
              <w:instrText xml:space="preserve"> REF _Ref116577817 \p \h  \* MERGEFORMAT </w:instrText>
            </w:r>
            <w:r w:rsidR="00720D9E" w:rsidRPr="000E73EA">
              <w:rPr>
                <w:sz w:val="18"/>
                <w:szCs w:val="18"/>
              </w:rPr>
            </w:r>
            <w:r w:rsidR="00720D9E" w:rsidRPr="000E73EA">
              <w:rPr>
                <w:sz w:val="18"/>
                <w:szCs w:val="18"/>
              </w:rPr>
              <w:fldChar w:fldCharType="separate"/>
            </w:r>
            <w:r w:rsidR="00720D9E" w:rsidRPr="000E73EA">
              <w:rPr>
                <w:sz w:val="18"/>
                <w:szCs w:val="18"/>
              </w:rPr>
              <w:t>below</w:t>
            </w:r>
            <w:r w:rsidR="00720D9E" w:rsidRPr="000E73EA">
              <w:rPr>
                <w:sz w:val="18"/>
                <w:szCs w:val="18"/>
              </w:rPr>
              <w:fldChar w:fldCharType="end"/>
            </w:r>
            <w:r w:rsidR="00720D9E" w:rsidRPr="000E73EA">
              <w:rPr>
                <w:sz w:val="18"/>
                <w:szCs w:val="18"/>
              </w:rPr>
              <w:t>.</w:t>
            </w:r>
          </w:p>
        </w:tc>
      </w:tr>
      <w:tr w:rsidR="00165E6E" w:rsidRPr="00B31CA3" w14:paraId="7912B2C9" w14:textId="77777777" w:rsidTr="00B010A0">
        <w:tc>
          <w:tcPr>
            <w:tcW w:w="2694" w:type="dxa"/>
          </w:tcPr>
          <w:p w14:paraId="7C3B6FEE" w14:textId="726CA535"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response_types_supported</w:t>
            </w:r>
          </w:p>
        </w:tc>
        <w:tc>
          <w:tcPr>
            <w:tcW w:w="1559" w:type="dxa"/>
          </w:tcPr>
          <w:p w14:paraId="0F42078F" w14:textId="58427FB9" w:rsidR="00315D4E" w:rsidRPr="000E73EA" w:rsidRDefault="00381D3D" w:rsidP="00815CFF">
            <w:pPr>
              <w:spacing w:before="60" w:after="60"/>
              <w:rPr>
                <w:sz w:val="18"/>
                <w:szCs w:val="18"/>
              </w:rPr>
            </w:pPr>
            <w:r w:rsidRPr="000E73EA">
              <w:rPr>
                <w:sz w:val="18"/>
                <w:szCs w:val="18"/>
              </w:rPr>
              <w:t>REQUIRED</w:t>
            </w:r>
          </w:p>
        </w:tc>
        <w:tc>
          <w:tcPr>
            <w:tcW w:w="4819" w:type="dxa"/>
          </w:tcPr>
          <w:p w14:paraId="7328A36E" w14:textId="7FB304E9" w:rsidR="00315D4E" w:rsidRPr="000E73EA" w:rsidRDefault="00381D3D" w:rsidP="00F754D8">
            <w:pPr>
              <w:spacing w:before="60" w:after="60"/>
              <w:rPr>
                <w:sz w:val="18"/>
                <w:szCs w:val="18"/>
              </w:rPr>
            </w:pPr>
            <w:r w:rsidRPr="000E73EA">
              <w:rPr>
                <w:sz w:val="18"/>
                <w:szCs w:val="18"/>
              </w:rPr>
              <w:t>JSON array containing a list of the OAuth 2.0 </w:t>
            </w:r>
            <w:r w:rsidRPr="000E73EA">
              <w:rPr>
                <w:rFonts w:ascii="Consolas" w:hAnsi="Consolas"/>
                <w:sz w:val="18"/>
                <w:szCs w:val="18"/>
              </w:rPr>
              <w:t>response_type</w:t>
            </w:r>
            <w:r w:rsidRPr="000E73EA">
              <w:rPr>
                <w:sz w:val="18"/>
                <w:szCs w:val="18"/>
              </w:rPr>
              <w:t> values that FCF supports</w:t>
            </w:r>
            <w:r w:rsidR="004D3025" w:rsidRPr="000E73EA">
              <w:rPr>
                <w:sz w:val="18"/>
                <w:szCs w:val="18"/>
              </w:rPr>
              <w:t xml:space="preserve">, currently </w:t>
            </w:r>
            <w:r w:rsidR="00B141D6" w:rsidRPr="000E73EA">
              <w:rPr>
                <w:sz w:val="18"/>
                <w:szCs w:val="18"/>
              </w:rPr>
              <w:t>[</w:t>
            </w:r>
            <w:r w:rsidR="004D3025" w:rsidRPr="000E73EA">
              <w:rPr>
                <w:rFonts w:ascii="Consolas" w:hAnsi="Consolas"/>
                <w:sz w:val="18"/>
                <w:szCs w:val="18"/>
              </w:rPr>
              <w:t>"code"</w:t>
            </w:r>
            <w:r w:rsidR="00B141D6" w:rsidRPr="000E73EA">
              <w:rPr>
                <w:rFonts w:ascii="Consolas" w:hAnsi="Consolas"/>
                <w:sz w:val="18"/>
                <w:szCs w:val="18"/>
              </w:rPr>
              <w:t>]</w:t>
            </w:r>
            <w:r w:rsidR="00956888" w:rsidRPr="000E73EA">
              <w:rPr>
                <w:sz w:val="18"/>
                <w:szCs w:val="18"/>
              </w:rPr>
              <w:t>.</w:t>
            </w:r>
          </w:p>
        </w:tc>
      </w:tr>
      <w:tr w:rsidR="00B010A0" w:rsidRPr="00B31CA3" w14:paraId="3CA94F70"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5D61C4BA" w14:textId="69848240"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response_modes_supported</w:t>
            </w:r>
          </w:p>
        </w:tc>
        <w:tc>
          <w:tcPr>
            <w:tcW w:w="1559" w:type="dxa"/>
          </w:tcPr>
          <w:p w14:paraId="0AC4E938" w14:textId="0B977A52" w:rsidR="00315D4E" w:rsidRPr="000E73EA" w:rsidRDefault="00BF6B7C" w:rsidP="0048143F">
            <w:pPr>
              <w:spacing w:before="60" w:after="60"/>
              <w:rPr>
                <w:sz w:val="18"/>
                <w:szCs w:val="18"/>
              </w:rPr>
            </w:pPr>
            <w:r w:rsidRPr="000E73EA">
              <w:rPr>
                <w:sz w:val="18"/>
                <w:szCs w:val="18"/>
              </w:rPr>
              <w:t>REQUIRED</w:t>
            </w:r>
          </w:p>
        </w:tc>
        <w:tc>
          <w:tcPr>
            <w:tcW w:w="4819" w:type="dxa"/>
          </w:tcPr>
          <w:p w14:paraId="3F33AE0F" w14:textId="60CCC05F" w:rsidR="00315D4E" w:rsidRPr="000E73EA" w:rsidRDefault="00381D3D" w:rsidP="00F754D8">
            <w:pPr>
              <w:spacing w:before="60" w:after="60"/>
              <w:rPr>
                <w:sz w:val="18"/>
                <w:szCs w:val="18"/>
              </w:rPr>
            </w:pPr>
            <w:r w:rsidRPr="000E73EA">
              <w:rPr>
                <w:sz w:val="18"/>
                <w:szCs w:val="18"/>
              </w:rPr>
              <w:t>JSON array containing a list of the OAuth 2.0 </w:t>
            </w:r>
            <w:r w:rsidRPr="000E73EA">
              <w:rPr>
                <w:rFonts w:ascii="Consolas" w:hAnsi="Consolas"/>
                <w:sz w:val="18"/>
                <w:szCs w:val="18"/>
              </w:rPr>
              <w:t>response_mode</w:t>
            </w:r>
            <w:r w:rsidRPr="000E73EA">
              <w:rPr>
                <w:sz w:val="18"/>
                <w:szCs w:val="18"/>
              </w:rPr>
              <w:t xml:space="preserve"> values that FCF supports, as specified in </w:t>
            </w:r>
            <w:hyperlink r:id="rId28" w:history="1">
              <w:r w:rsidRPr="000E73EA">
                <w:rPr>
                  <w:rStyle w:val="Lienhypertexte"/>
                  <w:sz w:val="18"/>
                  <w:szCs w:val="18"/>
                </w:rPr>
                <w:t>Final: OAuth 2.0 Multiple Response Type Encoding Practices</w:t>
              </w:r>
            </w:hyperlink>
            <w:r w:rsidR="00BF6B7C" w:rsidRPr="000E73EA">
              <w:rPr>
                <w:sz w:val="18"/>
                <w:szCs w:val="18"/>
              </w:rPr>
              <w:t xml:space="preserve">, currently </w:t>
            </w:r>
            <w:r w:rsidRPr="000E73EA">
              <w:rPr>
                <w:rFonts w:ascii="Consolas" w:hAnsi="Consolas"/>
                <w:sz w:val="18"/>
                <w:szCs w:val="18"/>
              </w:rPr>
              <w:t>["</w:t>
            </w:r>
            <w:r w:rsidR="009B6C01" w:rsidRPr="000E73EA">
              <w:rPr>
                <w:rFonts w:ascii="Consolas" w:hAnsi="Consolas"/>
                <w:sz w:val="18"/>
                <w:szCs w:val="18"/>
              </w:rPr>
              <w:t>query</w:t>
            </w:r>
            <w:r w:rsidRPr="000E73EA">
              <w:rPr>
                <w:rFonts w:ascii="Consolas" w:hAnsi="Consolas"/>
                <w:sz w:val="18"/>
                <w:szCs w:val="18"/>
              </w:rPr>
              <w:t>"]</w:t>
            </w:r>
            <w:r w:rsidR="006F2B12" w:rsidRPr="000E73EA">
              <w:rPr>
                <w:sz w:val="18"/>
                <w:szCs w:val="18"/>
              </w:rPr>
              <w:t xml:space="preserve"> to align with </w:t>
            </w:r>
            <w:hyperlink r:id="rId29" w:history="1">
              <w:r w:rsidR="006F2B12" w:rsidRPr="000E73EA">
                <w:rPr>
                  <w:rStyle w:val="Lienhypertexte"/>
                  <w:sz w:val="18"/>
                  <w:szCs w:val="18"/>
                </w:rPr>
                <w:t>FranceConnect Service Provider Documentation</w:t>
              </w:r>
            </w:hyperlink>
            <w:r w:rsidR="006F2B12" w:rsidRPr="000E73EA">
              <w:rPr>
                <w:sz w:val="18"/>
                <w:szCs w:val="18"/>
              </w:rPr>
              <w:t>. The code is provided as a query string parameter on the client application redirect URI</w:t>
            </w:r>
            <w:r w:rsidRPr="000E73EA">
              <w:rPr>
                <w:sz w:val="18"/>
                <w:szCs w:val="18"/>
              </w:rPr>
              <w:t>.</w:t>
            </w:r>
          </w:p>
        </w:tc>
      </w:tr>
      <w:tr w:rsidR="00165E6E" w:rsidRPr="00B31CA3" w14:paraId="50F67F00" w14:textId="77777777" w:rsidTr="00B010A0">
        <w:tc>
          <w:tcPr>
            <w:tcW w:w="2694" w:type="dxa"/>
          </w:tcPr>
          <w:p w14:paraId="46595B4C" w14:textId="1AC326C1" w:rsidR="00315D4E" w:rsidRPr="000E73EA" w:rsidRDefault="00652043" w:rsidP="0048143F">
            <w:pPr>
              <w:spacing w:before="60" w:after="60"/>
              <w:rPr>
                <w:rFonts w:ascii="Consolas" w:hAnsi="Consolas" w:cs="Courier New"/>
                <w:sz w:val="18"/>
                <w:szCs w:val="18"/>
                <w:lang w:val="fr-FR"/>
              </w:rPr>
            </w:pPr>
            <w:r w:rsidRPr="000E73EA">
              <w:rPr>
                <w:rFonts w:ascii="Consolas" w:hAnsi="Consolas" w:cs="Courier New"/>
                <w:sz w:val="18"/>
                <w:szCs w:val="18"/>
                <w:lang w:val="fr-FR"/>
              </w:rPr>
              <w:lastRenderedPageBreak/>
              <w:t>acr_values_supported</w:t>
            </w:r>
          </w:p>
        </w:tc>
        <w:tc>
          <w:tcPr>
            <w:tcW w:w="1559" w:type="dxa"/>
          </w:tcPr>
          <w:p w14:paraId="6D1043C1" w14:textId="181480AB" w:rsidR="00315D4E" w:rsidRPr="000E73EA" w:rsidRDefault="00652043" w:rsidP="0048143F">
            <w:pPr>
              <w:spacing w:before="60" w:after="60"/>
              <w:rPr>
                <w:sz w:val="18"/>
                <w:szCs w:val="18"/>
              </w:rPr>
            </w:pPr>
            <w:r w:rsidRPr="000E73EA">
              <w:rPr>
                <w:sz w:val="18"/>
                <w:szCs w:val="18"/>
              </w:rPr>
              <w:t>OPTIONAL</w:t>
            </w:r>
          </w:p>
        </w:tc>
        <w:tc>
          <w:tcPr>
            <w:tcW w:w="4819" w:type="dxa"/>
          </w:tcPr>
          <w:p w14:paraId="7B004262" w14:textId="24648938" w:rsidR="00AA5D27" w:rsidRPr="000E73EA" w:rsidRDefault="00652043" w:rsidP="00BA1FF1">
            <w:pPr>
              <w:keepNext/>
              <w:spacing w:before="60" w:after="60"/>
              <w:rPr>
                <w:sz w:val="18"/>
                <w:szCs w:val="18"/>
              </w:rPr>
            </w:pPr>
            <w:r w:rsidRPr="000E73EA">
              <w:rPr>
                <w:sz w:val="18"/>
                <w:szCs w:val="18"/>
              </w:rPr>
              <w:t xml:space="preserve">JSON array containing a list of the </w:t>
            </w:r>
            <w:r w:rsidR="00807733" w:rsidRPr="000E73EA">
              <w:rPr>
                <w:sz w:val="18"/>
                <w:szCs w:val="18"/>
              </w:rPr>
              <w:t>a</w:t>
            </w:r>
            <w:r w:rsidRPr="000E73EA">
              <w:rPr>
                <w:sz w:val="18"/>
                <w:szCs w:val="18"/>
              </w:rPr>
              <w:t xml:space="preserve">uthentication </w:t>
            </w:r>
            <w:r w:rsidR="00807733" w:rsidRPr="000E73EA">
              <w:rPr>
                <w:sz w:val="18"/>
                <w:szCs w:val="18"/>
              </w:rPr>
              <w:t>c</w:t>
            </w:r>
            <w:r w:rsidRPr="000E73EA">
              <w:rPr>
                <w:sz w:val="18"/>
                <w:szCs w:val="18"/>
              </w:rPr>
              <w:t xml:space="preserve">ontext </w:t>
            </w:r>
            <w:r w:rsidR="00807733" w:rsidRPr="000E73EA">
              <w:rPr>
                <w:sz w:val="18"/>
                <w:szCs w:val="18"/>
              </w:rPr>
              <w:t>c</w:t>
            </w:r>
            <w:r w:rsidRPr="000E73EA">
              <w:rPr>
                <w:sz w:val="18"/>
                <w:szCs w:val="18"/>
              </w:rPr>
              <w:t xml:space="preserve">lass </w:t>
            </w:r>
            <w:r w:rsidR="00807733" w:rsidRPr="000E73EA">
              <w:rPr>
                <w:sz w:val="18"/>
                <w:szCs w:val="18"/>
              </w:rPr>
              <w:t>r</w:t>
            </w:r>
            <w:r w:rsidRPr="000E73EA">
              <w:rPr>
                <w:sz w:val="18"/>
                <w:szCs w:val="18"/>
              </w:rPr>
              <w:t xml:space="preserve">eferences (ACR) that FCF supports in respect to the </w:t>
            </w:r>
            <w:hyperlink r:id="rId30" w:history="1">
              <w:r w:rsidRPr="000E73EA">
                <w:rPr>
                  <w:rStyle w:val="Lienhypertexte"/>
                  <w:sz w:val="18"/>
                  <w:szCs w:val="18"/>
                </w:rPr>
                <w:t xml:space="preserve">eIDAS </w:t>
              </w:r>
              <w:r w:rsidR="00463514" w:rsidRPr="000E73EA">
                <w:rPr>
                  <w:rStyle w:val="Lienhypertexte"/>
                  <w:sz w:val="18"/>
                  <w:szCs w:val="18"/>
                </w:rPr>
                <w:t>regulation</w:t>
              </w:r>
            </w:hyperlink>
            <w:r w:rsidRPr="000E73EA">
              <w:rPr>
                <w:sz w:val="18"/>
                <w:szCs w:val="18"/>
              </w:rPr>
              <w:t xml:space="preserve">: </w:t>
            </w:r>
          </w:p>
          <w:p w14:paraId="585F4ABF" w14:textId="3CB62185" w:rsidR="00AA5D27" w:rsidRPr="000E73EA" w:rsidRDefault="00652043" w:rsidP="0048143F">
            <w:pPr>
              <w:pStyle w:val="Paragraphedeliste"/>
              <w:numPr>
                <w:ilvl w:val="0"/>
                <w:numId w:val="14"/>
              </w:numPr>
              <w:spacing w:before="60" w:after="60"/>
              <w:rPr>
                <w:rFonts w:ascii="Consolas" w:hAnsi="Consolas"/>
                <w:sz w:val="18"/>
                <w:szCs w:val="18"/>
              </w:rPr>
            </w:pPr>
            <w:r w:rsidRPr="000E73EA">
              <w:rPr>
                <w:rFonts w:ascii="Consolas" w:hAnsi="Consolas"/>
                <w:sz w:val="18"/>
                <w:szCs w:val="18"/>
              </w:rPr>
              <w:t>"eidas1"</w:t>
            </w:r>
            <w:r w:rsidR="00BF1AB1" w:rsidRPr="000E73EA">
              <w:rPr>
                <w:sz w:val="18"/>
                <w:szCs w:val="18"/>
              </w:rPr>
              <w:t>:</w:t>
            </w:r>
            <w:r w:rsidR="00BF1AB1" w:rsidRPr="000E73EA">
              <w:rPr>
                <w:rFonts w:ascii="Consolas" w:hAnsi="Consolas"/>
                <w:sz w:val="18"/>
                <w:szCs w:val="18"/>
              </w:rPr>
              <w:t xml:space="preserve"> </w:t>
            </w:r>
            <w:r w:rsidR="00BF1AB1" w:rsidRPr="000E73EA">
              <w:rPr>
                <w:sz w:val="18"/>
                <w:szCs w:val="18"/>
              </w:rPr>
              <w:t>Standard level, e.g., authentication by identifier / password.</w:t>
            </w:r>
          </w:p>
          <w:p w14:paraId="7298A0B0" w14:textId="4240B8BE" w:rsidR="00AA5D27" w:rsidRPr="000E73EA" w:rsidRDefault="00652043" w:rsidP="0048143F">
            <w:pPr>
              <w:pStyle w:val="Paragraphedeliste"/>
              <w:numPr>
                <w:ilvl w:val="0"/>
                <w:numId w:val="14"/>
              </w:numPr>
              <w:spacing w:before="60" w:after="60"/>
              <w:rPr>
                <w:sz w:val="18"/>
                <w:szCs w:val="18"/>
              </w:rPr>
            </w:pPr>
            <w:r w:rsidRPr="000E73EA">
              <w:rPr>
                <w:rFonts w:ascii="Consolas" w:hAnsi="Consolas"/>
                <w:sz w:val="18"/>
                <w:szCs w:val="18"/>
              </w:rPr>
              <w:t>"eidas2"</w:t>
            </w:r>
            <w:r w:rsidR="00BF1AB1" w:rsidRPr="000E73EA">
              <w:rPr>
                <w:sz w:val="18"/>
                <w:szCs w:val="18"/>
              </w:rPr>
              <w:t>:</w:t>
            </w:r>
            <w:r w:rsidR="00BF1AB1" w:rsidRPr="000E73EA">
              <w:rPr>
                <w:rFonts w:ascii="Consolas" w:hAnsi="Consolas"/>
                <w:sz w:val="18"/>
                <w:szCs w:val="18"/>
              </w:rPr>
              <w:t xml:space="preserve"> </w:t>
            </w:r>
            <w:r w:rsidR="00BF1AB1" w:rsidRPr="000E73EA">
              <w:rPr>
                <w:sz w:val="18"/>
                <w:szCs w:val="18"/>
              </w:rPr>
              <w:t xml:space="preserve">Substantial level, e.g., </w:t>
            </w:r>
            <w:r w:rsidR="006A235B" w:rsidRPr="000E73EA">
              <w:rPr>
                <w:sz w:val="18"/>
                <w:szCs w:val="18"/>
              </w:rPr>
              <w:t xml:space="preserve">eIDAS approved </w:t>
            </w:r>
            <w:r w:rsidR="00BF1AB1" w:rsidRPr="000E73EA">
              <w:rPr>
                <w:sz w:val="18"/>
                <w:szCs w:val="18"/>
              </w:rPr>
              <w:t>second factor.</w:t>
            </w:r>
          </w:p>
          <w:p w14:paraId="4FBB56F1" w14:textId="7CA0DCBA" w:rsidR="00BF1AB1" w:rsidRPr="000E73EA" w:rsidRDefault="00652043" w:rsidP="0048143F">
            <w:pPr>
              <w:pStyle w:val="Paragraphedeliste"/>
              <w:numPr>
                <w:ilvl w:val="0"/>
                <w:numId w:val="14"/>
              </w:numPr>
              <w:spacing w:before="60" w:after="60"/>
              <w:rPr>
                <w:sz w:val="18"/>
                <w:szCs w:val="18"/>
              </w:rPr>
            </w:pPr>
            <w:r w:rsidRPr="000E73EA">
              <w:rPr>
                <w:rFonts w:ascii="Consolas" w:hAnsi="Consolas"/>
                <w:sz w:val="18"/>
                <w:szCs w:val="18"/>
              </w:rPr>
              <w:t>"eidas3</w:t>
            </w:r>
            <w:r w:rsidRPr="000E73EA">
              <w:rPr>
                <w:sz w:val="18"/>
                <w:szCs w:val="18"/>
              </w:rPr>
              <w:t>"</w:t>
            </w:r>
            <w:r w:rsidR="00BF1AB1" w:rsidRPr="000E73EA">
              <w:rPr>
                <w:sz w:val="18"/>
                <w:szCs w:val="18"/>
              </w:rPr>
              <w:t xml:space="preserve">: Strong level, e.g., use of </w:t>
            </w:r>
            <w:r w:rsidR="006A235B" w:rsidRPr="000E73EA">
              <w:rPr>
                <w:sz w:val="18"/>
                <w:szCs w:val="18"/>
              </w:rPr>
              <w:t xml:space="preserve">eIDAS approved </w:t>
            </w:r>
            <w:r w:rsidR="00BF1AB1" w:rsidRPr="000E73EA">
              <w:rPr>
                <w:sz w:val="18"/>
                <w:szCs w:val="18"/>
              </w:rPr>
              <w:t xml:space="preserve">X.509 certificates, </w:t>
            </w:r>
            <w:r w:rsidR="006A235B" w:rsidRPr="000E73EA">
              <w:rPr>
                <w:sz w:val="18"/>
                <w:szCs w:val="18"/>
              </w:rPr>
              <w:t>smart</w:t>
            </w:r>
            <w:r w:rsidR="00BF1AB1" w:rsidRPr="000E73EA">
              <w:rPr>
                <w:sz w:val="18"/>
                <w:szCs w:val="18"/>
              </w:rPr>
              <w:t xml:space="preserve">card readers, </w:t>
            </w:r>
            <w:r w:rsidR="006A235B" w:rsidRPr="000E73EA">
              <w:rPr>
                <w:sz w:val="18"/>
                <w:szCs w:val="18"/>
              </w:rPr>
              <w:t>etc.</w:t>
            </w:r>
            <w:r w:rsidR="00BF1AB1" w:rsidRPr="000E73EA">
              <w:rPr>
                <w:sz w:val="18"/>
                <w:szCs w:val="18"/>
              </w:rPr>
              <w:t>)</w:t>
            </w:r>
            <w:r w:rsidR="006A235B" w:rsidRPr="000E73EA">
              <w:rPr>
                <w:sz w:val="18"/>
                <w:szCs w:val="18"/>
              </w:rPr>
              <w:t>.</w:t>
            </w:r>
          </w:p>
          <w:p w14:paraId="24043874" w14:textId="58A4161A" w:rsidR="00315D4E" w:rsidRPr="000E73EA" w:rsidRDefault="00652043" w:rsidP="0048143F">
            <w:pPr>
              <w:spacing w:before="60" w:after="60"/>
              <w:rPr>
                <w:sz w:val="18"/>
                <w:szCs w:val="18"/>
              </w:rPr>
            </w:pPr>
            <w:r w:rsidRPr="000E73EA">
              <w:rPr>
                <w:sz w:val="18"/>
                <w:szCs w:val="18"/>
              </w:rPr>
              <w:t xml:space="preserve">If omitted, the default is </w:t>
            </w:r>
            <w:r w:rsidRPr="000E73EA">
              <w:rPr>
                <w:rFonts w:ascii="Consolas" w:hAnsi="Consolas"/>
                <w:sz w:val="18"/>
                <w:szCs w:val="18"/>
              </w:rPr>
              <w:t>"eidas3"</w:t>
            </w:r>
            <w:r w:rsidRPr="000E73EA">
              <w:rPr>
                <w:sz w:val="18"/>
                <w:szCs w:val="18"/>
              </w:rPr>
              <w:t>.</w:t>
            </w:r>
          </w:p>
        </w:tc>
      </w:tr>
      <w:tr w:rsidR="00B010A0" w:rsidRPr="008C7C43" w14:paraId="34218C4C"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B72FA12" w14:textId="345971DC" w:rsidR="00315D4E" w:rsidRPr="000E73EA" w:rsidRDefault="00652043"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subject_types_supported</w:t>
            </w:r>
          </w:p>
        </w:tc>
        <w:tc>
          <w:tcPr>
            <w:tcW w:w="1559" w:type="dxa"/>
          </w:tcPr>
          <w:p w14:paraId="24F03A90" w14:textId="38FA5655" w:rsidR="00315D4E" w:rsidRPr="000E73EA" w:rsidRDefault="00652043" w:rsidP="0048143F">
            <w:pPr>
              <w:spacing w:before="60" w:after="60"/>
              <w:rPr>
                <w:sz w:val="18"/>
                <w:szCs w:val="18"/>
              </w:rPr>
            </w:pPr>
            <w:r w:rsidRPr="000E73EA">
              <w:rPr>
                <w:sz w:val="18"/>
                <w:szCs w:val="18"/>
              </w:rPr>
              <w:t>REQUIRED</w:t>
            </w:r>
          </w:p>
        </w:tc>
        <w:tc>
          <w:tcPr>
            <w:tcW w:w="4819" w:type="dxa"/>
          </w:tcPr>
          <w:p w14:paraId="4F7C3780" w14:textId="6E8AF061" w:rsidR="009E3F31" w:rsidRPr="000E73EA" w:rsidRDefault="00652043" w:rsidP="0048143F">
            <w:pPr>
              <w:spacing w:before="60" w:after="60"/>
              <w:rPr>
                <w:sz w:val="18"/>
                <w:szCs w:val="18"/>
              </w:rPr>
            </w:pPr>
            <w:r w:rsidRPr="000E73EA">
              <w:rPr>
                <w:sz w:val="18"/>
                <w:szCs w:val="18"/>
              </w:rPr>
              <w:t xml:space="preserve">JSON array containing a list of the </w:t>
            </w:r>
            <w:r w:rsidR="00192258" w:rsidRPr="000E73EA">
              <w:rPr>
                <w:sz w:val="18"/>
                <w:szCs w:val="18"/>
              </w:rPr>
              <w:t>s</w:t>
            </w:r>
            <w:r w:rsidRPr="000E73EA">
              <w:rPr>
                <w:sz w:val="18"/>
                <w:szCs w:val="18"/>
              </w:rPr>
              <w:t>ubject</w:t>
            </w:r>
            <w:r w:rsidR="00192258" w:rsidRPr="000E73EA">
              <w:rPr>
                <w:sz w:val="18"/>
                <w:szCs w:val="18"/>
              </w:rPr>
              <w:t xml:space="preserve"> i</w:t>
            </w:r>
            <w:r w:rsidRPr="000E73EA">
              <w:rPr>
                <w:sz w:val="18"/>
                <w:szCs w:val="18"/>
              </w:rPr>
              <w:t xml:space="preserve">dentifier types </w:t>
            </w:r>
            <w:r w:rsidR="00394691" w:rsidRPr="000E73EA">
              <w:rPr>
                <w:sz w:val="18"/>
                <w:szCs w:val="18"/>
              </w:rPr>
              <w:t xml:space="preserve">as described in section </w:t>
            </w:r>
            <w:r w:rsidR="00394691" w:rsidRPr="000E73EA">
              <w:rPr>
                <w:rFonts w:ascii="Segoe UI Semibold" w:hAnsi="Segoe UI Semibold" w:cs="Segoe UI Semibold"/>
                <w:color w:val="0070C0"/>
                <w:sz w:val="18"/>
                <w:szCs w:val="18"/>
              </w:rPr>
              <w:t>8. Subject Identifier Types</w:t>
            </w:r>
            <w:r w:rsidR="00394691" w:rsidRPr="000E73EA">
              <w:rPr>
                <w:color w:val="0070C0"/>
                <w:sz w:val="18"/>
                <w:szCs w:val="18"/>
              </w:rPr>
              <w:t xml:space="preserve"> </w:t>
            </w:r>
            <w:r w:rsidR="00394691" w:rsidRPr="000E73EA">
              <w:rPr>
                <w:sz w:val="18"/>
                <w:szCs w:val="18"/>
              </w:rPr>
              <w:t xml:space="preserve">of the </w:t>
            </w:r>
            <w:hyperlink r:id="rId31" w:history="1">
              <w:r w:rsidR="00604FC4" w:rsidRPr="000E73EA">
                <w:rPr>
                  <w:rStyle w:val="Lienhypertexte"/>
                  <w:sz w:val="18"/>
                  <w:szCs w:val="18"/>
                </w:rPr>
                <w:t>OpenID Connect Core 1.0 incorporating errata set 1</w:t>
              </w:r>
            </w:hyperlink>
            <w:r w:rsidR="00604FC4" w:rsidRPr="000E73EA">
              <w:rPr>
                <w:rStyle w:val="Lienhypertexte"/>
                <w:sz w:val="18"/>
                <w:szCs w:val="18"/>
              </w:rPr>
              <w:t xml:space="preserve"> </w:t>
            </w:r>
            <w:r w:rsidR="00394691" w:rsidRPr="000E73EA">
              <w:rPr>
                <w:sz w:val="18"/>
                <w:szCs w:val="18"/>
              </w:rPr>
              <w:t xml:space="preserve">standard </w:t>
            </w:r>
            <w:r w:rsidRPr="000E73EA">
              <w:rPr>
                <w:sz w:val="18"/>
                <w:szCs w:val="18"/>
              </w:rPr>
              <w:t>that FCF supports</w:t>
            </w:r>
            <w:r w:rsidR="00091EE3" w:rsidRPr="000E73EA">
              <w:rPr>
                <w:sz w:val="18"/>
                <w:szCs w:val="18"/>
              </w:rPr>
              <w:t>, currently</w:t>
            </w:r>
            <w:r w:rsidR="008C1C13" w:rsidRPr="000E73EA">
              <w:rPr>
                <w:sz w:val="18"/>
                <w:szCs w:val="18"/>
              </w:rPr>
              <w:t xml:space="preserve"> as</w:t>
            </w:r>
            <w:r w:rsidR="00394691" w:rsidRPr="000E73EA">
              <w:rPr>
                <w:sz w:val="18"/>
                <w:szCs w:val="18"/>
              </w:rPr>
              <w:t xml:space="preserve"> </w:t>
            </w:r>
            <w:r w:rsidR="00394691" w:rsidRPr="000E73EA">
              <w:rPr>
                <w:rFonts w:ascii="Consolas" w:hAnsi="Consolas"/>
                <w:sz w:val="18"/>
                <w:szCs w:val="18"/>
              </w:rPr>
              <w:t>["pairwise"]</w:t>
            </w:r>
            <w:r w:rsidR="008C7C43" w:rsidRPr="000E73EA">
              <w:rPr>
                <w:sz w:val="18"/>
                <w:szCs w:val="18"/>
              </w:rPr>
              <w:t xml:space="preserve"> </w:t>
            </w:r>
            <w:r w:rsidR="009E3F31" w:rsidRPr="000E73EA">
              <w:rPr>
                <w:sz w:val="18"/>
                <w:szCs w:val="18"/>
              </w:rPr>
              <w:t xml:space="preserve">to align with </w:t>
            </w:r>
            <w:hyperlink r:id="rId32" w:history="1">
              <w:r w:rsidR="009E3F31" w:rsidRPr="000E73EA">
                <w:rPr>
                  <w:rStyle w:val="Lienhypertexte"/>
                  <w:sz w:val="18"/>
                  <w:szCs w:val="18"/>
                </w:rPr>
                <w:t>FranceConnect Service Provider Documentation</w:t>
              </w:r>
            </w:hyperlink>
            <w:r w:rsidR="009E3F31" w:rsidRPr="000E73EA">
              <w:rPr>
                <w:sz w:val="18"/>
                <w:szCs w:val="18"/>
              </w:rPr>
              <w:t>.</w:t>
            </w:r>
          </w:p>
          <w:p w14:paraId="2F037EBB" w14:textId="3ACFC318" w:rsidR="008C7C43" w:rsidRPr="000E73EA" w:rsidRDefault="00EC7F12" w:rsidP="0048143F">
            <w:pPr>
              <w:spacing w:before="60" w:after="60"/>
              <w:rPr>
                <w:sz w:val="18"/>
                <w:szCs w:val="18"/>
              </w:rPr>
            </w:pPr>
            <w:r w:rsidRPr="000E73EA">
              <w:rPr>
                <w:sz w:val="18"/>
                <w:szCs w:val="18"/>
              </w:rPr>
              <w:t>FranceConnect provides a different</w:t>
            </w:r>
            <w:r w:rsidR="004008B2" w:rsidRPr="000E73EA">
              <w:rPr>
                <w:sz w:val="18"/>
                <w:szCs w:val="18"/>
              </w:rPr>
              <w:t xml:space="preserve"> specific</w:t>
            </w:r>
            <w:r w:rsidRPr="000E73EA">
              <w:rPr>
                <w:sz w:val="18"/>
                <w:szCs w:val="18"/>
              </w:rPr>
              <w:t xml:space="preserve"> sub value to each client application</w:t>
            </w:r>
            <w:r w:rsidR="004008B2" w:rsidRPr="000E73EA">
              <w:rPr>
                <w:sz w:val="18"/>
                <w:szCs w:val="18"/>
              </w:rPr>
              <w:t xml:space="preserve"> - A end-user will always have the same </w:t>
            </w:r>
            <w:r w:rsidR="004008B2" w:rsidRPr="000E73EA">
              <w:rPr>
                <w:rFonts w:ascii="Consolas" w:hAnsi="Consolas"/>
                <w:sz w:val="18"/>
                <w:szCs w:val="18"/>
              </w:rPr>
              <w:t>sub</w:t>
            </w:r>
            <w:r w:rsidR="004008B2" w:rsidRPr="000E73EA">
              <w:rPr>
                <w:sz w:val="18"/>
                <w:szCs w:val="18"/>
              </w:rPr>
              <w:t xml:space="preserve"> for a given client application, but will have a different sub for each </w:t>
            </w:r>
            <w:r w:rsidR="009E3F31" w:rsidRPr="000E73EA">
              <w:rPr>
                <w:sz w:val="18"/>
                <w:szCs w:val="18"/>
              </w:rPr>
              <w:t>client application</w:t>
            </w:r>
            <w:r w:rsidR="004008B2" w:rsidRPr="000E73EA">
              <w:rPr>
                <w:sz w:val="18"/>
                <w:szCs w:val="18"/>
              </w:rPr>
              <w:t xml:space="preserve"> he/she uses. -</w:t>
            </w:r>
            <w:r w:rsidRPr="000E73EA">
              <w:rPr>
                <w:sz w:val="18"/>
                <w:szCs w:val="18"/>
              </w:rPr>
              <w:t>, so as not to enable clients to correlate the end-user's activities without permission</w:t>
            </w:r>
            <w:r w:rsidR="008C7C43" w:rsidRPr="000E73EA">
              <w:rPr>
                <w:sz w:val="18"/>
                <w:szCs w:val="18"/>
              </w:rPr>
              <w:t>.</w:t>
            </w:r>
          </w:p>
        </w:tc>
      </w:tr>
      <w:tr w:rsidR="00381D3D" w:rsidRPr="00B31CA3" w14:paraId="2C418F9B" w14:textId="77777777" w:rsidTr="00B010A0">
        <w:tc>
          <w:tcPr>
            <w:tcW w:w="2694" w:type="dxa"/>
          </w:tcPr>
          <w:p w14:paraId="28F774A0" w14:textId="456C8C65" w:rsidR="00381D3D" w:rsidRPr="000E73EA" w:rsidRDefault="00652043" w:rsidP="0048143F">
            <w:pPr>
              <w:spacing w:before="60" w:after="60"/>
              <w:rPr>
                <w:rFonts w:ascii="Consolas" w:hAnsi="Consolas" w:cs="Courier New"/>
                <w:sz w:val="18"/>
                <w:szCs w:val="18"/>
              </w:rPr>
            </w:pPr>
            <w:r w:rsidRPr="000E73EA">
              <w:rPr>
                <w:rFonts w:ascii="Consolas" w:hAnsi="Consolas" w:cs="Courier New"/>
                <w:sz w:val="18"/>
                <w:szCs w:val="18"/>
              </w:rPr>
              <w:t>id_token_signing_alg_values_supported</w:t>
            </w:r>
          </w:p>
        </w:tc>
        <w:tc>
          <w:tcPr>
            <w:tcW w:w="1559" w:type="dxa"/>
          </w:tcPr>
          <w:p w14:paraId="3841D7E5" w14:textId="48A8BF95" w:rsidR="00381D3D" w:rsidRPr="000E73EA" w:rsidRDefault="00EE5E32" w:rsidP="0048143F">
            <w:pPr>
              <w:spacing w:before="60" w:after="60"/>
              <w:rPr>
                <w:sz w:val="18"/>
                <w:szCs w:val="18"/>
              </w:rPr>
            </w:pPr>
            <w:r w:rsidRPr="000E73EA">
              <w:rPr>
                <w:sz w:val="18"/>
                <w:szCs w:val="18"/>
              </w:rPr>
              <w:t>REQUIRED</w:t>
            </w:r>
          </w:p>
        </w:tc>
        <w:tc>
          <w:tcPr>
            <w:tcW w:w="4819" w:type="dxa"/>
          </w:tcPr>
          <w:p w14:paraId="510447C1" w14:textId="40EF2058" w:rsidR="00381D3D" w:rsidRPr="000E73EA" w:rsidRDefault="00EE5E32" w:rsidP="0048143F">
            <w:pPr>
              <w:spacing w:before="60" w:after="60"/>
              <w:rPr>
                <w:sz w:val="18"/>
                <w:szCs w:val="18"/>
              </w:rPr>
            </w:pPr>
            <w:r w:rsidRPr="000E73EA">
              <w:rPr>
                <w:sz w:val="18"/>
                <w:szCs w:val="18"/>
              </w:rPr>
              <w:t xml:space="preserve">JSON array containing a list of the JSON Web Signature (JWS) </w:t>
            </w:r>
            <w:r w:rsidR="00FD3E80" w:rsidRPr="000E73EA">
              <w:rPr>
                <w:sz w:val="18"/>
                <w:szCs w:val="18"/>
              </w:rPr>
              <w:t>[</w:t>
            </w:r>
            <w:hyperlink r:id="rId33" w:history="1">
              <w:r w:rsidR="00FD3E80" w:rsidRPr="000E73EA">
                <w:rPr>
                  <w:rStyle w:val="Lienhypertexte"/>
                  <w:sz w:val="18"/>
                  <w:szCs w:val="18"/>
                </w:rPr>
                <w:t>RFC7515</w:t>
              </w:r>
            </w:hyperlink>
            <w:r w:rsidR="00FD3E80" w:rsidRPr="000E73EA">
              <w:rPr>
                <w:sz w:val="18"/>
                <w:szCs w:val="18"/>
              </w:rPr>
              <w:t xml:space="preserve">] </w:t>
            </w:r>
            <w:r w:rsidRPr="000E73EA">
              <w:rPr>
                <w:sz w:val="18"/>
                <w:szCs w:val="18"/>
              </w:rPr>
              <w:t>signing algorithms (</w:t>
            </w:r>
            <w:r w:rsidRPr="000E73EA">
              <w:rPr>
                <w:rFonts w:ascii="Consolas" w:hAnsi="Consolas"/>
                <w:sz w:val="18"/>
                <w:szCs w:val="18"/>
              </w:rPr>
              <w:t>alg</w:t>
            </w:r>
            <w:r w:rsidRPr="000E73EA">
              <w:rPr>
                <w:sz w:val="18"/>
                <w:szCs w:val="18"/>
              </w:rPr>
              <w:t> values) supported by the FCF for the id token to encode the claims in a JWT</w:t>
            </w:r>
            <w:r w:rsidR="000440DD" w:rsidRPr="000E73EA">
              <w:rPr>
                <w:sz w:val="18"/>
                <w:szCs w:val="18"/>
              </w:rPr>
              <w:t xml:space="preserve"> [</w:t>
            </w:r>
            <w:hyperlink r:id="rId34" w:history="1">
              <w:r w:rsidR="000440DD" w:rsidRPr="000E73EA">
                <w:rPr>
                  <w:rStyle w:val="Lienhypertexte"/>
                  <w:sz w:val="18"/>
                  <w:szCs w:val="18"/>
                </w:rPr>
                <w:t>RFC 7519</w:t>
              </w:r>
            </w:hyperlink>
            <w:r w:rsidR="000440DD" w:rsidRPr="000E73EA">
              <w:rPr>
                <w:sz w:val="18"/>
                <w:szCs w:val="18"/>
              </w:rPr>
              <w:t>]</w:t>
            </w:r>
            <w:r w:rsidRPr="000E73EA">
              <w:rPr>
                <w:sz w:val="18"/>
                <w:szCs w:val="18"/>
              </w:rPr>
              <w:t>. The algorithm </w:t>
            </w:r>
            <w:r w:rsidRPr="000E73EA">
              <w:rPr>
                <w:rFonts w:ascii="Consolas" w:hAnsi="Consolas"/>
                <w:sz w:val="18"/>
                <w:szCs w:val="18"/>
              </w:rPr>
              <w:t>RS256</w:t>
            </w:r>
            <w:r w:rsidRPr="000E73EA">
              <w:rPr>
                <w:sz w:val="18"/>
                <w:szCs w:val="18"/>
              </w:rPr>
              <w:t> is the only one supported.</w:t>
            </w:r>
          </w:p>
        </w:tc>
      </w:tr>
      <w:tr w:rsidR="00381D3D" w:rsidRPr="00B31CA3" w14:paraId="7DF234CD"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245EAD43" w14:textId="4695A29E" w:rsidR="00381D3D" w:rsidRPr="000E73EA" w:rsidRDefault="00EE5E32"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claim_types_supported</w:t>
            </w:r>
          </w:p>
        </w:tc>
        <w:tc>
          <w:tcPr>
            <w:tcW w:w="1559" w:type="dxa"/>
          </w:tcPr>
          <w:p w14:paraId="5F29A294" w14:textId="24C05B3D" w:rsidR="00381D3D" w:rsidRPr="000E73EA" w:rsidRDefault="00EE5E32" w:rsidP="0048143F">
            <w:pPr>
              <w:spacing w:before="60" w:after="60"/>
              <w:rPr>
                <w:sz w:val="18"/>
                <w:szCs w:val="18"/>
              </w:rPr>
            </w:pPr>
            <w:r w:rsidRPr="000E73EA">
              <w:rPr>
                <w:sz w:val="18"/>
                <w:szCs w:val="18"/>
              </w:rPr>
              <w:t>REQUIRED</w:t>
            </w:r>
          </w:p>
        </w:tc>
        <w:tc>
          <w:tcPr>
            <w:tcW w:w="4819" w:type="dxa"/>
          </w:tcPr>
          <w:p w14:paraId="32BD1E94" w14:textId="464DB713" w:rsidR="008F5D0D" w:rsidRPr="000E73EA" w:rsidRDefault="00EE5E32" w:rsidP="0048143F">
            <w:pPr>
              <w:spacing w:before="60" w:after="60"/>
              <w:rPr>
                <w:sz w:val="18"/>
                <w:szCs w:val="18"/>
              </w:rPr>
            </w:pPr>
            <w:r w:rsidRPr="000E73EA">
              <w:rPr>
                <w:sz w:val="18"/>
                <w:szCs w:val="18"/>
              </w:rPr>
              <w:t xml:space="preserve">JSON array containing a list of the </w:t>
            </w:r>
            <w:r w:rsidR="00192258" w:rsidRPr="000E73EA">
              <w:rPr>
                <w:sz w:val="18"/>
                <w:szCs w:val="18"/>
              </w:rPr>
              <w:t>c</w:t>
            </w:r>
            <w:r w:rsidRPr="000E73EA">
              <w:rPr>
                <w:sz w:val="18"/>
                <w:szCs w:val="18"/>
              </w:rPr>
              <w:t xml:space="preserve">laim </w:t>
            </w:r>
            <w:r w:rsidR="00192258" w:rsidRPr="000E73EA">
              <w:rPr>
                <w:sz w:val="18"/>
                <w:szCs w:val="18"/>
              </w:rPr>
              <w:t>t</w:t>
            </w:r>
            <w:r w:rsidRPr="000E73EA">
              <w:rPr>
                <w:sz w:val="18"/>
                <w:szCs w:val="18"/>
              </w:rPr>
              <w:t>ypes that FCF supports</w:t>
            </w:r>
            <w:r w:rsidR="0083629F" w:rsidRPr="000E73EA">
              <w:rPr>
                <w:sz w:val="18"/>
                <w:szCs w:val="18"/>
              </w:rPr>
              <w:t xml:space="preserve">, currently </w:t>
            </w:r>
            <w:r w:rsidR="0083629F" w:rsidRPr="000E73EA">
              <w:rPr>
                <w:rFonts w:ascii="Consolas" w:hAnsi="Consolas"/>
                <w:sz w:val="18"/>
                <w:szCs w:val="18"/>
              </w:rPr>
              <w:t>["normal"]</w:t>
            </w:r>
            <w:r w:rsidRPr="000E73EA">
              <w:rPr>
                <w:sz w:val="18"/>
                <w:szCs w:val="18"/>
              </w:rPr>
              <w:t xml:space="preserve">. The claim types are described in section </w:t>
            </w:r>
            <w:r w:rsidRPr="000E73EA">
              <w:rPr>
                <w:rFonts w:ascii="Segoe UI Semibold" w:hAnsi="Segoe UI Semibold" w:cs="Segoe UI Semibold"/>
                <w:color w:val="0070C0"/>
                <w:sz w:val="18"/>
                <w:szCs w:val="18"/>
              </w:rPr>
              <w:t>5.6 Claims Types</w:t>
            </w:r>
            <w:r w:rsidRPr="000E73EA">
              <w:rPr>
                <w:color w:val="0070C0"/>
                <w:sz w:val="18"/>
                <w:szCs w:val="18"/>
              </w:rPr>
              <w:t xml:space="preserve"> </w:t>
            </w:r>
            <w:r w:rsidRPr="000E73EA">
              <w:rPr>
                <w:sz w:val="18"/>
                <w:szCs w:val="18"/>
              </w:rPr>
              <w:t xml:space="preserve">of the </w:t>
            </w:r>
            <w:hyperlink r:id="rId35" w:history="1">
              <w:r w:rsidRPr="000E73EA">
                <w:rPr>
                  <w:rStyle w:val="Lienhypertexte"/>
                  <w:sz w:val="18"/>
                  <w:szCs w:val="18"/>
                </w:rPr>
                <w:t>OpenID Connect Core 1.0 incorporating errata set 1</w:t>
              </w:r>
            </w:hyperlink>
            <w:r w:rsidRPr="000E73EA">
              <w:rPr>
                <w:sz w:val="18"/>
                <w:szCs w:val="18"/>
              </w:rPr>
              <w:t xml:space="preserve"> standard. </w:t>
            </w:r>
          </w:p>
          <w:p w14:paraId="5B4EED4B" w14:textId="693BB5DF" w:rsidR="00381D3D" w:rsidRPr="000E73EA" w:rsidRDefault="00EE5E32" w:rsidP="0048143F">
            <w:pPr>
              <w:spacing w:before="60" w:after="60"/>
              <w:rPr>
                <w:sz w:val="18"/>
                <w:szCs w:val="18"/>
              </w:rPr>
            </w:pPr>
            <w:r w:rsidRPr="000E73EA">
              <w:rPr>
                <w:sz w:val="18"/>
                <w:szCs w:val="18"/>
              </w:rPr>
              <w:t>Values defined by this Addendum are </w:t>
            </w:r>
            <w:r w:rsidRPr="000E73EA">
              <w:rPr>
                <w:rFonts w:ascii="Consolas" w:hAnsi="Consolas"/>
                <w:sz w:val="18"/>
                <w:szCs w:val="18"/>
              </w:rPr>
              <w:t>normal</w:t>
            </w:r>
            <w:r w:rsidRPr="000E73EA">
              <w:rPr>
                <w:sz w:val="18"/>
                <w:szCs w:val="18"/>
              </w:rPr>
              <w:t xml:space="preserve"> and </w:t>
            </w:r>
            <w:r w:rsidRPr="000E73EA">
              <w:rPr>
                <w:rFonts w:ascii="Consolas" w:hAnsi="Consolas"/>
                <w:sz w:val="18"/>
                <w:szCs w:val="18"/>
              </w:rPr>
              <w:t>aggregated</w:t>
            </w:r>
            <w:r w:rsidRPr="000E73EA">
              <w:rPr>
                <w:sz w:val="18"/>
                <w:szCs w:val="18"/>
              </w:rPr>
              <w:t xml:space="preserve">. Strictly speaking, should be </w:t>
            </w:r>
            <w:r w:rsidRPr="000E73EA">
              <w:rPr>
                <w:rFonts w:ascii="Consolas" w:hAnsi="Consolas"/>
                <w:sz w:val="18"/>
                <w:szCs w:val="18"/>
              </w:rPr>
              <w:t>aggregated</w:t>
            </w:r>
            <w:r w:rsidRPr="000E73EA">
              <w:rPr>
                <w:sz w:val="18"/>
                <w:szCs w:val="18"/>
              </w:rPr>
              <w:t xml:space="preserve">: claims that are asserted by FCP, a claims provider other than FCF but are returned by FCF. But as per section </w:t>
            </w:r>
            <w:r w:rsidRPr="000E73EA">
              <w:rPr>
                <w:rFonts w:ascii="Segoe UI Semibold" w:hAnsi="Segoe UI Semibold" w:cs="Segoe UI Semibold"/>
                <w:color w:val="0070C0"/>
                <w:sz w:val="18"/>
                <w:szCs w:val="18"/>
              </w:rPr>
              <w:t xml:space="preserve">5.6.2 Aggregated and Distributed Claims </w:t>
            </w:r>
            <w:r w:rsidRPr="000E73EA">
              <w:rPr>
                <w:sz w:val="18"/>
                <w:szCs w:val="18"/>
              </w:rPr>
              <w:t xml:space="preserve">of the standard, aggregated claims are represented by using special </w:t>
            </w:r>
            <w:r w:rsidRPr="000E73EA">
              <w:rPr>
                <w:rFonts w:ascii="Consolas" w:hAnsi="Consolas"/>
                <w:sz w:val="18"/>
                <w:szCs w:val="18"/>
              </w:rPr>
              <w:t>_claim_names</w:t>
            </w:r>
            <w:r w:rsidRPr="000E73EA">
              <w:rPr>
                <w:sz w:val="18"/>
                <w:szCs w:val="18"/>
              </w:rPr>
              <w:t xml:space="preserve"> and </w:t>
            </w:r>
            <w:r w:rsidRPr="000E73EA">
              <w:rPr>
                <w:rFonts w:ascii="Consolas" w:hAnsi="Consolas"/>
                <w:sz w:val="18"/>
                <w:szCs w:val="18"/>
              </w:rPr>
              <w:t>_claim_sources</w:t>
            </w:r>
            <w:r w:rsidRPr="000E73EA">
              <w:rPr>
                <w:sz w:val="18"/>
                <w:szCs w:val="18"/>
              </w:rPr>
              <w:t xml:space="preserve"> members of the JSON object containing the claims. As the façade SHOULD be as transparent as possible, normal claims are used instead.</w:t>
            </w:r>
          </w:p>
        </w:tc>
      </w:tr>
      <w:tr w:rsidR="003E660D" w:rsidRPr="00B31CA3" w14:paraId="6685C120" w14:textId="77777777" w:rsidTr="00B010A0">
        <w:tc>
          <w:tcPr>
            <w:tcW w:w="2694" w:type="dxa"/>
          </w:tcPr>
          <w:p w14:paraId="512D2B5C" w14:textId="77777777" w:rsidR="003E660D" w:rsidRPr="000E73EA" w:rsidRDefault="003E660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claims_supported</w:t>
            </w:r>
          </w:p>
          <w:p w14:paraId="0E1CD8B4" w14:textId="77777777" w:rsidR="003E660D" w:rsidRPr="000E73EA" w:rsidRDefault="003E660D" w:rsidP="0048143F">
            <w:pPr>
              <w:spacing w:before="60" w:after="60"/>
              <w:rPr>
                <w:rFonts w:ascii="Consolas" w:hAnsi="Consolas" w:cs="Courier New"/>
                <w:sz w:val="18"/>
                <w:szCs w:val="18"/>
                <w:lang w:val="fr-FR"/>
              </w:rPr>
            </w:pPr>
          </w:p>
        </w:tc>
        <w:tc>
          <w:tcPr>
            <w:tcW w:w="1559" w:type="dxa"/>
          </w:tcPr>
          <w:p w14:paraId="03B21E0D" w14:textId="6F5B3D9D" w:rsidR="003E660D" w:rsidRPr="000E73EA" w:rsidRDefault="003E660D" w:rsidP="0048143F">
            <w:pPr>
              <w:spacing w:before="60" w:after="60"/>
              <w:rPr>
                <w:sz w:val="18"/>
                <w:szCs w:val="18"/>
              </w:rPr>
            </w:pPr>
            <w:r w:rsidRPr="000E73EA">
              <w:rPr>
                <w:sz w:val="18"/>
                <w:szCs w:val="18"/>
              </w:rPr>
              <w:t>RECOMMENDED</w:t>
            </w:r>
          </w:p>
        </w:tc>
        <w:tc>
          <w:tcPr>
            <w:tcW w:w="4819" w:type="dxa"/>
          </w:tcPr>
          <w:p w14:paraId="63379616" w14:textId="0FAD1453" w:rsidR="003E660D" w:rsidRPr="000E73EA" w:rsidRDefault="003E660D" w:rsidP="0048143F">
            <w:pPr>
              <w:spacing w:before="60" w:after="60"/>
              <w:rPr>
                <w:color w:val="000000"/>
                <w:sz w:val="18"/>
                <w:szCs w:val="18"/>
              </w:rPr>
            </w:pPr>
            <w:r w:rsidRPr="000E73EA">
              <w:rPr>
                <w:sz w:val="18"/>
                <w:szCs w:val="18"/>
              </w:rPr>
              <w:t>See section</w:t>
            </w:r>
            <w:r w:rsidRPr="000E73EA">
              <w:rPr>
                <w:rFonts w:ascii="Segoe UI Semibold" w:hAnsi="Segoe UI Semibold" w:cs="Segoe UI Semibold"/>
                <w:color w:val="0070C0"/>
                <w:sz w:val="18"/>
                <w:szCs w:val="18"/>
              </w:rPr>
              <w:t xml:space="preserve"> </w:t>
            </w:r>
            <w:r w:rsidR="00D53918" w:rsidRPr="000E73EA">
              <w:rPr>
                <w:rFonts w:ascii="Segoe UI Semibold" w:hAnsi="Segoe UI Semibold" w:cs="Segoe UI Semibold"/>
                <w:color w:val="0070C0"/>
                <w:sz w:val="18"/>
                <w:szCs w:val="18"/>
              </w:rPr>
              <w:fldChar w:fldCharType="begin"/>
            </w:r>
            <w:r w:rsidR="00D53918" w:rsidRPr="000E73EA">
              <w:rPr>
                <w:rFonts w:ascii="Segoe UI Semibold" w:hAnsi="Segoe UI Semibold" w:cs="Segoe UI Semibold"/>
                <w:color w:val="0070C0"/>
                <w:sz w:val="18"/>
                <w:szCs w:val="18"/>
              </w:rPr>
              <w:instrText xml:space="preserve"> REF _Ref116577817 \h  \* MERGEFORMAT </w:instrText>
            </w:r>
            <w:r w:rsidR="00D53918" w:rsidRPr="000E73EA">
              <w:rPr>
                <w:rFonts w:ascii="Segoe UI Semibold" w:hAnsi="Segoe UI Semibold" w:cs="Segoe UI Semibold"/>
                <w:color w:val="0070C0"/>
                <w:sz w:val="18"/>
                <w:szCs w:val="18"/>
              </w:rPr>
            </w:r>
            <w:r w:rsidR="00D53918" w:rsidRPr="000E73EA">
              <w:rPr>
                <w:rFonts w:ascii="Segoe UI Semibold" w:hAnsi="Segoe UI Semibold" w:cs="Segoe UI Semibold"/>
                <w:color w:val="0070C0"/>
                <w:sz w:val="18"/>
                <w:szCs w:val="18"/>
              </w:rPr>
              <w:fldChar w:fldCharType="separate"/>
            </w:r>
            <w:r w:rsidR="00D53918" w:rsidRPr="000E73EA">
              <w:rPr>
                <w:rFonts w:ascii="Segoe UI Semibold" w:hAnsi="Segoe UI Semibold" w:cs="Segoe UI Semibold"/>
                <w:color w:val="0070C0"/>
                <w:sz w:val="18"/>
                <w:szCs w:val="18"/>
              </w:rPr>
              <w:t>Attributes (claims) available when signing in with FCP</w:t>
            </w:r>
            <w:r w:rsidR="00D53918" w:rsidRPr="000E73EA">
              <w:rPr>
                <w:rFonts w:ascii="Segoe UI Semibold" w:hAnsi="Segoe UI Semibold" w:cs="Segoe UI Semibold"/>
                <w:color w:val="0070C0"/>
                <w:sz w:val="18"/>
                <w:szCs w:val="18"/>
              </w:rPr>
              <w:fldChar w:fldCharType="end"/>
            </w:r>
            <w:r w:rsidR="00D53918" w:rsidRPr="000E73EA">
              <w:rPr>
                <w:sz w:val="18"/>
                <w:szCs w:val="18"/>
              </w:rPr>
              <w:t xml:space="preserve"> </w:t>
            </w:r>
            <w:r w:rsidR="00D53918" w:rsidRPr="000E73EA">
              <w:rPr>
                <w:sz w:val="18"/>
                <w:szCs w:val="18"/>
              </w:rPr>
              <w:fldChar w:fldCharType="begin"/>
            </w:r>
            <w:r w:rsidR="00D53918" w:rsidRPr="000E73EA">
              <w:rPr>
                <w:sz w:val="18"/>
                <w:szCs w:val="18"/>
              </w:rPr>
              <w:instrText xml:space="preserve"> REF _Ref116577817 \p \h  \* MERGEFORMAT </w:instrText>
            </w:r>
            <w:r w:rsidR="00D53918" w:rsidRPr="000E73EA">
              <w:rPr>
                <w:sz w:val="18"/>
                <w:szCs w:val="18"/>
              </w:rPr>
            </w:r>
            <w:r w:rsidR="00D53918" w:rsidRPr="000E73EA">
              <w:rPr>
                <w:sz w:val="18"/>
                <w:szCs w:val="18"/>
              </w:rPr>
              <w:fldChar w:fldCharType="separate"/>
            </w:r>
            <w:r w:rsidR="00D53918" w:rsidRPr="000E73EA">
              <w:rPr>
                <w:sz w:val="18"/>
                <w:szCs w:val="18"/>
              </w:rPr>
              <w:t>below</w:t>
            </w:r>
            <w:r w:rsidR="00D53918" w:rsidRPr="000E73EA">
              <w:rPr>
                <w:sz w:val="18"/>
                <w:szCs w:val="18"/>
              </w:rPr>
              <w:fldChar w:fldCharType="end"/>
            </w:r>
            <w:r w:rsidRPr="000E73EA">
              <w:rPr>
                <w:sz w:val="18"/>
                <w:szCs w:val="18"/>
              </w:rPr>
              <w:t>. Also note that for privacy or other reasons, this might not be an exhaustive list.</w:t>
            </w:r>
          </w:p>
        </w:tc>
      </w:tr>
      <w:tr w:rsidR="00381D3D" w:rsidRPr="00B31CA3" w14:paraId="2C2D2451"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201D4CD" w14:textId="6E7BFBB1" w:rsidR="00381D3D" w:rsidRPr="000E73EA" w:rsidRDefault="00D53918"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claims_locales_supported</w:t>
            </w:r>
          </w:p>
        </w:tc>
        <w:tc>
          <w:tcPr>
            <w:tcW w:w="1559" w:type="dxa"/>
          </w:tcPr>
          <w:p w14:paraId="6B4D68C1" w14:textId="608E840F" w:rsidR="00381D3D" w:rsidRPr="000E73EA" w:rsidRDefault="00D53918" w:rsidP="0048143F">
            <w:pPr>
              <w:spacing w:before="60" w:after="60"/>
              <w:rPr>
                <w:sz w:val="18"/>
                <w:szCs w:val="18"/>
              </w:rPr>
            </w:pPr>
            <w:r w:rsidRPr="000E73EA">
              <w:rPr>
                <w:sz w:val="18"/>
                <w:szCs w:val="18"/>
              </w:rPr>
              <w:t>OPTIONAL</w:t>
            </w:r>
          </w:p>
        </w:tc>
        <w:tc>
          <w:tcPr>
            <w:tcW w:w="4819" w:type="dxa"/>
          </w:tcPr>
          <w:p w14:paraId="13B89B5E" w14:textId="770BFAC4" w:rsidR="00381D3D" w:rsidRPr="000E73EA" w:rsidRDefault="00D53918" w:rsidP="0048143F">
            <w:pPr>
              <w:spacing w:before="60" w:after="60"/>
              <w:rPr>
                <w:sz w:val="18"/>
                <w:szCs w:val="18"/>
              </w:rPr>
            </w:pPr>
            <w:r w:rsidRPr="000E73EA">
              <w:rPr>
                <w:sz w:val="18"/>
                <w:szCs w:val="18"/>
              </w:rPr>
              <w:t xml:space="preserve">Languages and scripts supported for values in </w:t>
            </w:r>
            <w:r w:rsidR="00705B36" w:rsidRPr="000E73EA">
              <w:rPr>
                <w:sz w:val="18"/>
                <w:szCs w:val="18"/>
              </w:rPr>
              <w:t>c</w:t>
            </w:r>
            <w:r w:rsidRPr="000E73EA">
              <w:rPr>
                <w:sz w:val="18"/>
                <w:szCs w:val="18"/>
              </w:rPr>
              <w:t>laims being returned, represented as a JSON array of BCP47 [</w:t>
            </w:r>
            <w:hyperlink r:id="rId36" w:history="1">
              <w:r w:rsidRPr="000E73EA">
                <w:rPr>
                  <w:rStyle w:val="Lienhypertexte"/>
                  <w:sz w:val="18"/>
                  <w:szCs w:val="18"/>
                </w:rPr>
                <w:t>RFC5646</w:t>
              </w:r>
            </w:hyperlink>
            <w:r w:rsidRPr="000E73EA">
              <w:rPr>
                <w:sz w:val="18"/>
                <w:szCs w:val="18"/>
              </w:rPr>
              <w:t xml:space="preserve">] language tag values. Not all languages and scripts are necessarily supported for all </w:t>
            </w:r>
            <w:r w:rsidR="00705B36" w:rsidRPr="000E73EA">
              <w:rPr>
                <w:sz w:val="18"/>
                <w:szCs w:val="18"/>
              </w:rPr>
              <w:t>c</w:t>
            </w:r>
            <w:r w:rsidRPr="000E73EA">
              <w:rPr>
                <w:sz w:val="18"/>
                <w:szCs w:val="18"/>
              </w:rPr>
              <w:t>laim values.</w:t>
            </w:r>
          </w:p>
        </w:tc>
      </w:tr>
    </w:tbl>
    <w:p w14:paraId="4A393169" w14:textId="62C910BE" w:rsidR="005A7CD9" w:rsidRPr="005A7CD9" w:rsidRDefault="005A7CD9" w:rsidP="005A7CD9">
      <w:pPr>
        <w:spacing w:before="120"/>
        <w:rPr>
          <w:sz w:val="16"/>
          <w:szCs w:val="16"/>
          <w:shd w:val="clear" w:color="auto" w:fill="FFFFFF"/>
        </w:rPr>
      </w:pPr>
      <w:r w:rsidRPr="005A7CD9">
        <w:rPr>
          <w:sz w:val="16"/>
          <w:szCs w:val="16"/>
          <w:shd w:val="clear" w:color="auto" w:fill="FFFFFF"/>
        </w:rPr>
        <w:t xml:space="preserve">* The </w:t>
      </w:r>
      <w:r w:rsidRPr="005A7CD9">
        <w:rPr>
          <w:rFonts w:ascii="Segoe UI Semibold" w:hAnsi="Segoe UI Semibold" w:cs="Segoe UI Semibold"/>
          <w:sz w:val="16"/>
          <w:szCs w:val="16"/>
          <w:shd w:val="clear" w:color="auto" w:fill="FFFFFF"/>
        </w:rPr>
        <w:t>Field</w:t>
      </w:r>
      <w:r w:rsidRPr="005A7CD9">
        <w:rPr>
          <w:sz w:val="16"/>
          <w:szCs w:val="16"/>
          <w:shd w:val="clear" w:color="auto" w:fill="FFFFFF"/>
        </w:rPr>
        <w:t xml:space="preserve"> status doesn’t necessarily reflects the one defined in the </w:t>
      </w:r>
      <w:hyperlink r:id="rId37" w:history="1">
        <w:r w:rsidRPr="005A7CD9">
          <w:rPr>
            <w:rStyle w:val="Lienhypertexte"/>
            <w:sz w:val="16"/>
            <w:szCs w:val="16"/>
          </w:rPr>
          <w:t>Final: OpenID Connect Discovery 1.0 incorporating errata set 1</w:t>
        </w:r>
      </w:hyperlink>
      <w:r w:rsidRPr="005A7CD9">
        <w:rPr>
          <w:sz w:val="16"/>
          <w:szCs w:val="16"/>
          <w:shd w:val="clear" w:color="auto" w:fill="FFFFFF"/>
        </w:rPr>
        <w:t xml:space="preserve"> </w:t>
      </w:r>
      <w:r w:rsidRPr="005A7CD9">
        <w:rPr>
          <w:sz w:val="16"/>
          <w:szCs w:val="16"/>
        </w:rPr>
        <w:t>standard</w:t>
      </w:r>
      <w:r w:rsidRPr="005A7CD9">
        <w:rPr>
          <w:sz w:val="16"/>
          <w:szCs w:val="16"/>
          <w:shd w:val="clear" w:color="auto" w:fill="FFFFFF"/>
        </w:rPr>
        <w:t>.</w:t>
      </w:r>
    </w:p>
    <w:p w14:paraId="0C8F9803" w14:textId="74B8022A" w:rsidR="00C65A56" w:rsidRDefault="00840D61" w:rsidP="00D53918">
      <w:pPr>
        <w:spacing w:before="120"/>
      </w:pPr>
      <w:r>
        <w:rPr>
          <w:shd w:val="clear" w:color="auto" w:fill="FFFFFF"/>
        </w:rPr>
        <w:t xml:space="preserve">The following is </w:t>
      </w:r>
      <w:r w:rsidR="00D53918">
        <w:rPr>
          <w:shd w:val="clear" w:color="auto" w:fill="FFFFFF"/>
        </w:rPr>
        <w:t>an</w:t>
      </w:r>
      <w:r>
        <w:rPr>
          <w:shd w:val="clear" w:color="auto" w:fill="FFFFFF"/>
        </w:rPr>
        <w:t xml:space="preserve"> examp</w:t>
      </w:r>
      <w:r w:rsidR="00D53918">
        <w:rPr>
          <w:shd w:val="clear" w:color="auto" w:fill="FFFFFF"/>
        </w:rPr>
        <w:t>le of such a metadata document</w:t>
      </w:r>
      <w:r>
        <w:rPr>
          <w:shd w:val="clear" w:color="auto" w:fill="FFFFFF"/>
        </w:rPr>
        <w:t>:</w:t>
      </w:r>
    </w:p>
    <w:p w14:paraId="1045F66B" w14:textId="77777777" w:rsidR="000D5989" w:rsidRDefault="000D5989" w:rsidP="000D5989">
      <w:pPr>
        <w:pStyle w:val="Code"/>
      </w:pPr>
    </w:p>
    <w:p w14:paraId="670B3206" w14:textId="77777777" w:rsidR="000D5989" w:rsidRPr="008D3E7F" w:rsidRDefault="000D5989" w:rsidP="000D5989">
      <w:pPr>
        <w:pStyle w:val="Code"/>
      </w:pPr>
      <w:r w:rsidRPr="0039032C">
        <w:t>{</w:t>
      </w:r>
    </w:p>
    <w:p w14:paraId="24EF68EA" w14:textId="77777777" w:rsidR="00FC3A67" w:rsidRPr="00FC3A67" w:rsidRDefault="00FC3A67" w:rsidP="00FC3A67">
      <w:pPr>
        <w:pStyle w:val="Code"/>
      </w:pPr>
      <w:r w:rsidRPr="00FC3A67">
        <w:t xml:space="preserve">   "issuer":"https://b8d7-86-238-58-229.ngrok.io",</w:t>
      </w:r>
    </w:p>
    <w:p w14:paraId="40E1DBAB" w14:textId="77777777" w:rsidR="00FC3A67" w:rsidRPr="008D3E7F" w:rsidRDefault="00FC3A67" w:rsidP="00FC3A67">
      <w:pPr>
        <w:pStyle w:val="Code"/>
      </w:pPr>
      <w:r w:rsidRPr="008D3E7F">
        <w:t xml:space="preserve">   "authorization_endpoint":" b8d7-86-238-58-229.ngrok.io/api/beta/authorize",</w:t>
      </w:r>
    </w:p>
    <w:p w14:paraId="393C0A17" w14:textId="77777777" w:rsidR="00FC3A67" w:rsidRPr="008D3E7F" w:rsidRDefault="00FC3A67" w:rsidP="00FC3A67">
      <w:pPr>
        <w:pStyle w:val="Code"/>
      </w:pPr>
      <w:r w:rsidRPr="008D3E7F">
        <w:t xml:space="preserve">   "token_endpoint":"https://b8d7-86-238-58-229.ngrok.io/api/beta/token",</w:t>
      </w:r>
    </w:p>
    <w:p w14:paraId="21C62B47" w14:textId="52877314" w:rsidR="00E742F8" w:rsidRDefault="00E742F8" w:rsidP="004A4FB1">
      <w:pPr>
        <w:pStyle w:val="Code"/>
      </w:pPr>
      <w:r w:rsidRPr="008D3E7F">
        <w:t xml:space="preserve">   "end_session_endpoint":" https://b8d7-86-238-58-229.ngrok.io/api/beta/logout",</w:t>
      </w:r>
    </w:p>
    <w:p w14:paraId="52FE3EC3" w14:textId="2DE61AAF" w:rsidR="004A4FB1" w:rsidRPr="004A4FB1" w:rsidRDefault="004A4FB1" w:rsidP="004A4FB1">
      <w:pPr>
        <w:pStyle w:val="Code"/>
      </w:pPr>
      <w:r w:rsidRPr="004A4FB1">
        <w:t xml:space="preserve">   "jwks_uri":"https://b8d7-86-238-58-229.ngrok.io/</w:t>
      </w:r>
      <w:r w:rsidR="00DC4792">
        <w:t>api</w:t>
      </w:r>
      <w:r w:rsidR="00DC4792" w:rsidRPr="008D3E7F">
        <w:t>/beta</w:t>
      </w:r>
      <w:r w:rsidRPr="004A4FB1">
        <w:t>/discovery/keys",</w:t>
      </w:r>
    </w:p>
    <w:p w14:paraId="1CA5F4B5" w14:textId="77777777" w:rsidR="00E742F8" w:rsidRPr="008D3E7F" w:rsidRDefault="00E742F8" w:rsidP="00E742F8">
      <w:pPr>
        <w:pStyle w:val="Code"/>
      </w:pPr>
      <w:r w:rsidRPr="008D3E7F">
        <w:t xml:space="preserve">   "scopes_supported": [</w:t>
      </w:r>
    </w:p>
    <w:p w14:paraId="25A984F2" w14:textId="77777777" w:rsidR="00E742F8" w:rsidRPr="008D3E7F" w:rsidRDefault="00E742F8" w:rsidP="00E742F8">
      <w:pPr>
        <w:pStyle w:val="Code"/>
      </w:pPr>
      <w:r w:rsidRPr="008D3E7F">
        <w:t xml:space="preserve">      "openid",</w:t>
      </w:r>
    </w:p>
    <w:p w14:paraId="735DEC70" w14:textId="77777777" w:rsidR="00E742F8" w:rsidRPr="008D3E7F" w:rsidRDefault="00E742F8" w:rsidP="00E742F8">
      <w:pPr>
        <w:pStyle w:val="Code"/>
      </w:pPr>
      <w:r w:rsidRPr="008D3E7F">
        <w:t xml:space="preserve">      "email",</w:t>
      </w:r>
    </w:p>
    <w:p w14:paraId="75446B30" w14:textId="77777777" w:rsidR="00E742F8" w:rsidRPr="008D3E7F" w:rsidRDefault="00E742F8" w:rsidP="00E742F8">
      <w:pPr>
        <w:pStyle w:val="Code"/>
      </w:pPr>
      <w:r w:rsidRPr="008D3E7F">
        <w:t xml:space="preserve">      "profile",</w:t>
      </w:r>
    </w:p>
    <w:p w14:paraId="5CD0FCDB" w14:textId="77777777" w:rsidR="00E742F8" w:rsidRPr="008D3E7F" w:rsidRDefault="00E742F8" w:rsidP="00E742F8">
      <w:pPr>
        <w:pStyle w:val="Code"/>
      </w:pPr>
      <w:r w:rsidRPr="008D3E7F">
        <w:t xml:space="preserve">      "identite_pivot"</w:t>
      </w:r>
    </w:p>
    <w:p w14:paraId="58815777" w14:textId="77777777" w:rsidR="00E742F8" w:rsidRPr="008D3E7F" w:rsidRDefault="00E742F8" w:rsidP="00E742F8">
      <w:pPr>
        <w:pStyle w:val="Code"/>
      </w:pPr>
      <w:r w:rsidRPr="008D3E7F">
        <w:t xml:space="preserve">   ],</w:t>
      </w:r>
    </w:p>
    <w:p w14:paraId="2C1A306D" w14:textId="77777777" w:rsidR="00CC2C8C" w:rsidRPr="00601BA2" w:rsidRDefault="00CC2C8C" w:rsidP="00CC2C8C">
      <w:pPr>
        <w:pStyle w:val="Code"/>
      </w:pPr>
      <w:r w:rsidRPr="00601BA2">
        <w:t xml:space="preserve">   "response_types_supported": [</w:t>
      </w:r>
    </w:p>
    <w:p w14:paraId="5D564086" w14:textId="77777777" w:rsidR="00DD71E0" w:rsidRDefault="00CC2C8C" w:rsidP="00CC2C8C">
      <w:pPr>
        <w:pStyle w:val="Code"/>
      </w:pPr>
      <w:r w:rsidRPr="00601BA2">
        <w:t xml:space="preserve">      "code"</w:t>
      </w:r>
    </w:p>
    <w:p w14:paraId="0D9D954A" w14:textId="789DEB3B" w:rsidR="00CC2C8C" w:rsidRDefault="00CC2C8C" w:rsidP="00CC2C8C">
      <w:pPr>
        <w:pStyle w:val="Code"/>
      </w:pPr>
      <w:r w:rsidRPr="00601BA2">
        <w:t xml:space="preserve">   ],</w:t>
      </w:r>
    </w:p>
    <w:p w14:paraId="07642EAF" w14:textId="11EA751F" w:rsidR="00FE231D" w:rsidRPr="00FE231D" w:rsidRDefault="00FE231D" w:rsidP="00FE231D">
      <w:pPr>
        <w:pStyle w:val="Code"/>
      </w:pPr>
      <w:r w:rsidRPr="00FE231D">
        <w:t xml:space="preserve">   </w:t>
      </w:r>
      <w:r w:rsidR="00BB6FA2" w:rsidRPr="00FE231D">
        <w:t>response_modes_supported</w:t>
      </w:r>
      <w:r w:rsidRPr="00FE231D">
        <w:t>": [</w:t>
      </w:r>
    </w:p>
    <w:p w14:paraId="7408FDA2" w14:textId="71C28A58" w:rsidR="00FE231D" w:rsidRPr="008D3E7F" w:rsidRDefault="00FE231D" w:rsidP="00FE231D">
      <w:pPr>
        <w:pStyle w:val="Code"/>
      </w:pPr>
      <w:r w:rsidRPr="008D3E7F">
        <w:t xml:space="preserve">      "</w:t>
      </w:r>
      <w:r>
        <w:t>query</w:t>
      </w:r>
      <w:r w:rsidRPr="008D3E7F">
        <w:t>"</w:t>
      </w:r>
    </w:p>
    <w:p w14:paraId="51CF808D" w14:textId="587C520A" w:rsidR="00BB6FA2" w:rsidRPr="00601BA2" w:rsidRDefault="00FE231D" w:rsidP="00CC2C8C">
      <w:pPr>
        <w:pStyle w:val="Code"/>
      </w:pPr>
      <w:r w:rsidRPr="008D3E7F">
        <w:t xml:space="preserve">   ],</w:t>
      </w:r>
    </w:p>
    <w:p w14:paraId="1CBF5DEF" w14:textId="77777777" w:rsidR="00CC2C8C" w:rsidRPr="008D3E7F" w:rsidRDefault="00CC2C8C" w:rsidP="00CC2C8C">
      <w:pPr>
        <w:pStyle w:val="Code"/>
      </w:pPr>
      <w:r w:rsidRPr="008D3E7F">
        <w:t xml:space="preserve">   "acr_values_supported": [</w:t>
      </w:r>
    </w:p>
    <w:p w14:paraId="74836AAB" w14:textId="77777777" w:rsidR="00CC2C8C" w:rsidRPr="008D3E7F" w:rsidRDefault="00CC2C8C" w:rsidP="00CC2C8C">
      <w:pPr>
        <w:pStyle w:val="Code"/>
      </w:pPr>
      <w:r w:rsidRPr="008D3E7F">
        <w:t xml:space="preserve">      "eidas1",</w:t>
      </w:r>
    </w:p>
    <w:p w14:paraId="70A021F2" w14:textId="77777777" w:rsidR="00CC2C8C" w:rsidRPr="008D3E7F" w:rsidRDefault="00CC2C8C" w:rsidP="00CC2C8C">
      <w:pPr>
        <w:pStyle w:val="Code"/>
      </w:pPr>
      <w:r w:rsidRPr="008D3E7F">
        <w:t xml:space="preserve">      "eidas2",</w:t>
      </w:r>
    </w:p>
    <w:p w14:paraId="4A433C9F" w14:textId="77777777" w:rsidR="00CC2C8C" w:rsidRPr="008D3E7F" w:rsidRDefault="00CC2C8C" w:rsidP="00CC2C8C">
      <w:pPr>
        <w:pStyle w:val="Code"/>
      </w:pPr>
      <w:r w:rsidRPr="008D3E7F">
        <w:t xml:space="preserve">      "eidas3"</w:t>
      </w:r>
    </w:p>
    <w:p w14:paraId="10797568" w14:textId="77777777" w:rsidR="00CC2C8C" w:rsidRPr="008D3E7F" w:rsidRDefault="00CC2C8C" w:rsidP="00CC2C8C">
      <w:pPr>
        <w:pStyle w:val="Code"/>
      </w:pPr>
      <w:r w:rsidRPr="008D3E7F">
        <w:t xml:space="preserve">   ],</w:t>
      </w:r>
    </w:p>
    <w:p w14:paraId="7E489E45" w14:textId="77777777" w:rsidR="00601BA2" w:rsidRPr="008D3E7F" w:rsidRDefault="00601BA2" w:rsidP="00601BA2">
      <w:pPr>
        <w:pStyle w:val="Code"/>
      </w:pPr>
      <w:r w:rsidRPr="008D3E7F">
        <w:t xml:space="preserve">   "subject_types_supported": [</w:t>
      </w:r>
    </w:p>
    <w:p w14:paraId="42ECABA9" w14:textId="77777777" w:rsidR="00601BA2" w:rsidRPr="008D3E7F" w:rsidRDefault="00601BA2" w:rsidP="00601BA2">
      <w:pPr>
        <w:pStyle w:val="Code"/>
      </w:pPr>
      <w:r w:rsidRPr="008D3E7F">
        <w:t xml:space="preserve">      "pairwise"</w:t>
      </w:r>
    </w:p>
    <w:p w14:paraId="0C825022" w14:textId="77777777" w:rsidR="00601BA2" w:rsidRPr="008D3E7F" w:rsidRDefault="00601BA2" w:rsidP="00601BA2">
      <w:pPr>
        <w:pStyle w:val="Code"/>
      </w:pPr>
      <w:r w:rsidRPr="008D3E7F">
        <w:t xml:space="preserve">   ],</w:t>
      </w:r>
    </w:p>
    <w:p w14:paraId="3A4F76D9" w14:textId="77777777" w:rsidR="00601BA2" w:rsidRPr="008D3E7F" w:rsidRDefault="00601BA2" w:rsidP="00601BA2">
      <w:pPr>
        <w:pStyle w:val="Code"/>
      </w:pPr>
      <w:r w:rsidRPr="008D3E7F">
        <w:t xml:space="preserve">   "id_token_signing_alg_values_supported": [</w:t>
      </w:r>
    </w:p>
    <w:p w14:paraId="158F44B1" w14:textId="5C5E017A" w:rsidR="00601BA2" w:rsidRPr="00601BA2" w:rsidRDefault="00601BA2" w:rsidP="00601BA2">
      <w:pPr>
        <w:pStyle w:val="Code"/>
      </w:pPr>
      <w:r w:rsidRPr="00601BA2">
        <w:t xml:space="preserve">      "</w:t>
      </w:r>
      <w:r w:rsidR="00A65E7C">
        <w:t>R</w:t>
      </w:r>
      <w:r w:rsidRPr="00601BA2">
        <w:t>S256"</w:t>
      </w:r>
    </w:p>
    <w:p w14:paraId="344AF652" w14:textId="7B00866F" w:rsidR="00601BA2" w:rsidRPr="00601BA2" w:rsidRDefault="00601BA2" w:rsidP="00601BA2">
      <w:pPr>
        <w:pStyle w:val="Code"/>
      </w:pPr>
      <w:r w:rsidRPr="00601BA2">
        <w:t xml:space="preserve">   ],</w:t>
      </w:r>
      <w:r w:rsidR="006B3BBF">
        <w:t xml:space="preserve"> </w:t>
      </w:r>
    </w:p>
    <w:p w14:paraId="3FF22048" w14:textId="77777777" w:rsidR="00867ECD" w:rsidRDefault="00FB592E" w:rsidP="00FB592E">
      <w:pPr>
        <w:pStyle w:val="Code"/>
      </w:pPr>
      <w:r w:rsidRPr="008D3E7F">
        <w:t xml:space="preserve">   "claim_types_supported":</w:t>
      </w:r>
      <w:r w:rsidR="00867ECD">
        <w:t xml:space="preserve"> </w:t>
      </w:r>
      <w:r w:rsidRPr="008D3E7F">
        <w:t>[</w:t>
      </w:r>
    </w:p>
    <w:p w14:paraId="3A8E9C52" w14:textId="53478D32" w:rsidR="00D53918" w:rsidRDefault="00867ECD" w:rsidP="00FB592E">
      <w:pPr>
        <w:pStyle w:val="Code"/>
      </w:pPr>
      <w:r>
        <w:t xml:space="preserve">     </w:t>
      </w:r>
      <w:r w:rsidR="006B3BBF">
        <w:t xml:space="preserve"> </w:t>
      </w:r>
      <w:r w:rsidR="00FB592E" w:rsidRPr="008D3E7F">
        <w:t>"normal"</w:t>
      </w:r>
      <w:r>
        <w:t xml:space="preserve">   </w:t>
      </w:r>
    </w:p>
    <w:p w14:paraId="761E3B73" w14:textId="5E325745" w:rsidR="00FB592E" w:rsidRPr="008D3E7F" w:rsidRDefault="00D53918" w:rsidP="00FB592E">
      <w:pPr>
        <w:pStyle w:val="Code"/>
      </w:pPr>
      <w:r>
        <w:t xml:space="preserve">   </w:t>
      </w:r>
      <w:r w:rsidR="00FB592E" w:rsidRPr="008D3E7F">
        <w:t>]</w:t>
      </w:r>
      <w:r w:rsidR="00867ECD">
        <w:t>,</w:t>
      </w:r>
      <w:r w:rsidR="006B3BBF">
        <w:t xml:space="preserve"> </w:t>
      </w:r>
    </w:p>
    <w:p w14:paraId="5566D35D" w14:textId="77777777" w:rsidR="00FB592E" w:rsidRPr="008D3E7F" w:rsidRDefault="00FB592E" w:rsidP="00FB592E">
      <w:pPr>
        <w:pStyle w:val="Code"/>
      </w:pPr>
      <w:r w:rsidRPr="008D3E7F">
        <w:t xml:space="preserve">   "claims_supported": [</w:t>
      </w:r>
    </w:p>
    <w:p w14:paraId="64C76BC0" w14:textId="77777777" w:rsidR="00FB592E" w:rsidRDefault="00FB592E" w:rsidP="00FB592E">
      <w:pPr>
        <w:pStyle w:val="Code"/>
      </w:pPr>
      <w:r w:rsidRPr="008D3E7F">
        <w:t xml:space="preserve">      "sub",</w:t>
      </w:r>
    </w:p>
    <w:p w14:paraId="23952318" w14:textId="412E68E7" w:rsidR="00AA4A32" w:rsidRPr="008D3E7F" w:rsidRDefault="0025062D" w:rsidP="00FB592E">
      <w:pPr>
        <w:pStyle w:val="Code"/>
      </w:pPr>
      <w:r>
        <w:t xml:space="preserve">      "</w:t>
      </w:r>
      <w:r w:rsidR="00AA4A32">
        <w:t>amr</w:t>
      </w:r>
      <w:r>
        <w:t>",</w:t>
      </w:r>
    </w:p>
    <w:p w14:paraId="5C11379B" w14:textId="77777777" w:rsidR="00FB592E" w:rsidRPr="008D3E7F" w:rsidRDefault="00FB592E" w:rsidP="00FB592E">
      <w:pPr>
        <w:pStyle w:val="Code"/>
      </w:pPr>
      <w:r w:rsidRPr="008D3E7F">
        <w:t xml:space="preserve">      "gender",</w:t>
      </w:r>
    </w:p>
    <w:p w14:paraId="1B8F118C" w14:textId="77777777" w:rsidR="00FB592E" w:rsidRPr="008D3E7F" w:rsidRDefault="00FB592E" w:rsidP="00FB592E">
      <w:pPr>
        <w:pStyle w:val="Code"/>
      </w:pPr>
      <w:r w:rsidRPr="008D3E7F">
        <w:t xml:space="preserve">      "birthdate",</w:t>
      </w:r>
    </w:p>
    <w:p w14:paraId="5AA0F256" w14:textId="77777777" w:rsidR="00FB592E" w:rsidRPr="008D3E7F" w:rsidRDefault="00FB592E" w:rsidP="00FB592E">
      <w:pPr>
        <w:pStyle w:val="Code"/>
      </w:pPr>
      <w:r w:rsidRPr="008D3E7F">
        <w:t xml:space="preserve">      "birthcountry",</w:t>
      </w:r>
    </w:p>
    <w:p w14:paraId="6B7DBC35" w14:textId="77777777" w:rsidR="00FB592E" w:rsidRPr="008D3E7F" w:rsidRDefault="00FB592E" w:rsidP="00FB592E">
      <w:pPr>
        <w:pStyle w:val="Code"/>
      </w:pPr>
      <w:r w:rsidRPr="008D3E7F">
        <w:t xml:space="preserve">      "birthplace",</w:t>
      </w:r>
    </w:p>
    <w:p w14:paraId="51AA3DD5" w14:textId="77777777" w:rsidR="00FB592E" w:rsidRPr="008D3E7F" w:rsidRDefault="00FB592E" w:rsidP="00FB592E">
      <w:pPr>
        <w:pStyle w:val="Code"/>
      </w:pPr>
      <w:r w:rsidRPr="008D3E7F">
        <w:t xml:space="preserve">      "given_name",</w:t>
      </w:r>
    </w:p>
    <w:p w14:paraId="0B12E288" w14:textId="77777777" w:rsidR="00FB592E" w:rsidRPr="008D3E7F" w:rsidRDefault="00FB592E" w:rsidP="00FB592E">
      <w:pPr>
        <w:pStyle w:val="Code"/>
      </w:pPr>
      <w:r w:rsidRPr="008D3E7F">
        <w:t xml:space="preserve">      "family_name",</w:t>
      </w:r>
    </w:p>
    <w:p w14:paraId="6E894030" w14:textId="77777777" w:rsidR="00FB592E" w:rsidRPr="008D3E7F" w:rsidRDefault="00FB592E" w:rsidP="00FB592E">
      <w:pPr>
        <w:pStyle w:val="Code"/>
      </w:pPr>
      <w:r w:rsidRPr="008D3E7F">
        <w:t xml:space="preserve">      "email",</w:t>
      </w:r>
    </w:p>
    <w:p w14:paraId="227067E7" w14:textId="77777777" w:rsidR="00FB592E" w:rsidRPr="008D3E7F" w:rsidRDefault="00FB592E" w:rsidP="00FB592E">
      <w:pPr>
        <w:pStyle w:val="Code"/>
      </w:pPr>
      <w:r w:rsidRPr="008D3E7F">
        <w:t xml:space="preserve">      "preferred_username",</w:t>
      </w:r>
    </w:p>
    <w:p w14:paraId="4D4EC323" w14:textId="77777777" w:rsidR="00FB592E" w:rsidRPr="008D3E7F" w:rsidRDefault="00FB592E" w:rsidP="00FB592E">
      <w:pPr>
        <w:pStyle w:val="Code"/>
      </w:pPr>
      <w:r w:rsidRPr="008D3E7F">
        <w:t xml:space="preserve">      "acr",</w:t>
      </w:r>
    </w:p>
    <w:p w14:paraId="61A0F4B9" w14:textId="77777777" w:rsidR="00FB592E" w:rsidRPr="008D3E7F" w:rsidRDefault="00FB592E" w:rsidP="00FB592E">
      <w:pPr>
        <w:pStyle w:val="Code"/>
      </w:pPr>
      <w:r w:rsidRPr="008D3E7F">
        <w:t xml:space="preserve">      "sid",</w:t>
      </w:r>
    </w:p>
    <w:p w14:paraId="76D94355" w14:textId="77777777" w:rsidR="00FB592E" w:rsidRPr="008D3E7F" w:rsidRDefault="00FB592E" w:rsidP="00FB592E">
      <w:pPr>
        <w:pStyle w:val="Code"/>
      </w:pPr>
      <w:r w:rsidRPr="008D3E7F">
        <w:t xml:space="preserve">      "auth_time",</w:t>
      </w:r>
    </w:p>
    <w:p w14:paraId="07F903D3" w14:textId="77777777" w:rsidR="00FB592E" w:rsidRPr="008D3E7F" w:rsidRDefault="00FB592E" w:rsidP="00FB592E">
      <w:pPr>
        <w:pStyle w:val="Code"/>
      </w:pPr>
      <w:r w:rsidRPr="008D3E7F">
        <w:t xml:space="preserve">      "iss"</w:t>
      </w:r>
    </w:p>
    <w:p w14:paraId="77147783" w14:textId="77777777" w:rsidR="00FB592E" w:rsidRDefault="00FB592E" w:rsidP="00FB592E">
      <w:pPr>
        <w:pStyle w:val="Code"/>
      </w:pPr>
      <w:r w:rsidRPr="008D3E7F">
        <w:t xml:space="preserve">   ],</w:t>
      </w:r>
    </w:p>
    <w:p w14:paraId="1DA86EF9" w14:textId="7224611C" w:rsidR="00D53918" w:rsidRPr="00D53918" w:rsidRDefault="00D53918" w:rsidP="00FB592E">
      <w:pPr>
        <w:pStyle w:val="Code"/>
      </w:pPr>
      <w:r w:rsidRPr="00D53918">
        <w:t xml:space="preserve">  "claims_locales_supported":</w:t>
      </w:r>
    </w:p>
    <w:p w14:paraId="549DA285" w14:textId="758275B2" w:rsidR="00D53918" w:rsidRPr="00D53918" w:rsidRDefault="00D53918" w:rsidP="00FB592E">
      <w:pPr>
        <w:pStyle w:val="Code"/>
      </w:pPr>
      <w:r w:rsidRPr="00D53918">
        <w:t xml:space="preserve">     "fr-fr"</w:t>
      </w:r>
    </w:p>
    <w:p w14:paraId="6DE88575" w14:textId="51BA142A" w:rsidR="00D53918" w:rsidRPr="008D3E7F" w:rsidRDefault="00D53918" w:rsidP="00FB592E">
      <w:pPr>
        <w:pStyle w:val="Code"/>
      </w:pPr>
      <w:r w:rsidRPr="00D53918">
        <w:t xml:space="preserve">  ]</w:t>
      </w:r>
    </w:p>
    <w:p w14:paraId="699836BB" w14:textId="0AE91566" w:rsidR="000D5989" w:rsidRDefault="000D5989" w:rsidP="000D5989">
      <w:pPr>
        <w:pStyle w:val="Code"/>
      </w:pPr>
      <w:r w:rsidRPr="008D3E7F">
        <w:t>}</w:t>
      </w:r>
    </w:p>
    <w:p w14:paraId="0E5B0A75" w14:textId="77777777" w:rsidR="00235CB2" w:rsidRPr="008D3E7F" w:rsidRDefault="00235CB2" w:rsidP="000D5989">
      <w:pPr>
        <w:pStyle w:val="Code"/>
      </w:pPr>
    </w:p>
    <w:p w14:paraId="79AC934C" w14:textId="6C05176A" w:rsidR="0002553C" w:rsidRDefault="0002553C" w:rsidP="0002553C">
      <w:pPr>
        <w:pStyle w:val="Titre3"/>
      </w:pPr>
      <w:bookmarkStart w:id="6" w:name="_Ref117005742"/>
      <w:r>
        <w:t>/</w:t>
      </w:r>
      <w:r w:rsidR="00904998">
        <w:t>api/&lt;version&gt;</w:t>
      </w:r>
      <w:r>
        <w:t>/discovery/keys</w:t>
      </w:r>
      <w:bookmarkEnd w:id="6"/>
    </w:p>
    <w:p w14:paraId="52A1443E" w14:textId="30FFA7B2" w:rsidR="00750FFB" w:rsidRDefault="002C5D0A" w:rsidP="002F70D0">
      <w:r>
        <w:t>A</w:t>
      </w:r>
      <w:r w:rsidRPr="00427830">
        <w:t xml:space="preserve"> request </w:t>
      </w:r>
      <w:r>
        <w:t xml:space="preserve">to </w:t>
      </w:r>
      <w:r w:rsidR="00B51B92">
        <w:t>this</w:t>
      </w:r>
      <w:r w:rsidRPr="00427830">
        <w:t xml:space="preserve"> endpoint on </w:t>
      </w:r>
      <w:r>
        <w:t>FCF return</w:t>
      </w:r>
      <w:r w:rsidR="00B51B92">
        <w:t>s</w:t>
      </w:r>
      <w:r>
        <w:t xml:space="preserve"> </w:t>
      </w:r>
      <w:r w:rsidR="00B51B92">
        <w:t xml:space="preserve">in turn a </w:t>
      </w:r>
      <w:r w:rsidR="004C34F3" w:rsidRPr="002C5D0A">
        <w:t>JSON Web Key (JWK</w:t>
      </w:r>
      <w:r w:rsidR="004C34F3">
        <w:t>) Set</w:t>
      </w:r>
      <w:r w:rsidR="00CE0B30" w:rsidRPr="002C5D0A">
        <w:t xml:space="preserve"> [</w:t>
      </w:r>
      <w:hyperlink r:id="rId38" w:history="1">
        <w:r w:rsidR="00CE0B30" w:rsidRPr="002C5D0A">
          <w:rPr>
            <w:rStyle w:val="Lienhypertexte"/>
          </w:rPr>
          <w:t>RFC7517</w:t>
        </w:r>
      </w:hyperlink>
      <w:r w:rsidR="00CE0B30" w:rsidRPr="002C5D0A">
        <w:t>]</w:t>
      </w:r>
      <w:r w:rsidR="00CB2BB8">
        <w:t>, i.e.,</w:t>
      </w:r>
      <w:r w:rsidR="004C34F3">
        <w:t xml:space="preserve"> a JSON object that represents a set of JWKs.</w:t>
      </w:r>
      <w:r w:rsidR="00CE0B30">
        <w:t xml:space="preserve"> </w:t>
      </w:r>
      <w:r w:rsidR="00CB2BB8">
        <w:t>This JSON</w:t>
      </w:r>
      <w:r w:rsidR="004C34F3">
        <w:t xml:space="preserve"> object MUST have a </w:t>
      </w:r>
      <w:r w:rsidR="004C34F3" w:rsidRPr="00CB2BB8">
        <w:rPr>
          <w:rFonts w:ascii="Consolas" w:hAnsi="Consolas"/>
        </w:rPr>
        <w:t>"keys"</w:t>
      </w:r>
      <w:r w:rsidR="004C34F3">
        <w:t xml:space="preserve"> member, with its value being an array of JWKs.  This JSON object MAY contain whitespace and/or line breaks.</w:t>
      </w:r>
    </w:p>
    <w:p w14:paraId="476EBE27" w14:textId="07ADA747" w:rsidR="00814785" w:rsidRPr="006C753B" w:rsidRDefault="00036D22" w:rsidP="002F70D0">
      <w:r w:rsidRPr="002C5D0A">
        <w:t xml:space="preserve">A </w:t>
      </w:r>
      <w:r w:rsidR="00F21E97" w:rsidRPr="002C5D0A">
        <w:t>JSON Web Key (</w:t>
      </w:r>
      <w:r w:rsidRPr="002C5D0A">
        <w:t>JWK</w:t>
      </w:r>
      <w:r w:rsidR="00F21E97" w:rsidRPr="002C5D0A">
        <w:t>)</w:t>
      </w:r>
      <w:r w:rsidR="003465F8" w:rsidRPr="002C5D0A">
        <w:t xml:space="preserve"> [</w:t>
      </w:r>
      <w:hyperlink r:id="rId39" w:history="1">
        <w:r w:rsidR="003465F8" w:rsidRPr="002C5D0A">
          <w:rPr>
            <w:rStyle w:val="Lienhypertexte"/>
          </w:rPr>
          <w:t>RFC7517</w:t>
        </w:r>
      </w:hyperlink>
      <w:r w:rsidR="003465F8" w:rsidRPr="002C5D0A">
        <w:t xml:space="preserve">] </w:t>
      </w:r>
      <w:r w:rsidRPr="002C5D0A">
        <w:t>is a JSON object that represents a cryptographic key</w:t>
      </w:r>
      <w:r w:rsidR="006C753B">
        <w:t xml:space="preserve"> with the following keys</w:t>
      </w:r>
      <w:r w:rsidRPr="002C5D0A">
        <w:t>.</w:t>
      </w:r>
    </w:p>
    <w:tbl>
      <w:tblPr>
        <w:tblStyle w:val="TableauListe7Couleur"/>
        <w:tblW w:w="0" w:type="auto"/>
        <w:tblLayout w:type="fixed"/>
        <w:tblLook w:val="0420" w:firstRow="1" w:lastRow="0" w:firstColumn="0" w:lastColumn="0" w:noHBand="0" w:noVBand="1"/>
      </w:tblPr>
      <w:tblGrid>
        <w:gridCol w:w="1134"/>
        <w:gridCol w:w="1276"/>
        <w:gridCol w:w="6662"/>
      </w:tblGrid>
      <w:tr w:rsidR="00814785" w:rsidRPr="002D3565" w14:paraId="59B90FC9" w14:textId="77777777" w:rsidTr="00D807FF">
        <w:trPr>
          <w:cnfStyle w:val="100000000000" w:firstRow="1" w:lastRow="0" w:firstColumn="0" w:lastColumn="0" w:oddVBand="0" w:evenVBand="0" w:oddHBand="0" w:evenHBand="0" w:firstRowFirstColumn="0" w:firstRowLastColumn="0" w:lastRowFirstColumn="0" w:lastRowLastColumn="0"/>
        </w:trPr>
        <w:tc>
          <w:tcPr>
            <w:tcW w:w="1134" w:type="dxa"/>
            <w:hideMark/>
          </w:tcPr>
          <w:p w14:paraId="5B415745" w14:textId="4095F12C" w:rsidR="00814785" w:rsidRPr="000E73EA" w:rsidRDefault="00B3485E" w:rsidP="0019089E">
            <w:pPr>
              <w:spacing w:after="60"/>
              <w:rPr>
                <w:rFonts w:ascii="Segoe UI Semibold" w:hAnsi="Segoe UI Semibold" w:cs="Segoe UI Semibold"/>
                <w:i w:val="0"/>
                <w:iCs w:val="0"/>
                <w:color w:val="333333"/>
                <w:sz w:val="18"/>
                <w:szCs w:val="18"/>
              </w:rPr>
            </w:pPr>
            <w:r w:rsidRPr="000E73EA">
              <w:rPr>
                <w:rFonts w:ascii="Segoe UI Semibold" w:hAnsi="Segoe UI Semibold" w:cs="Segoe UI Semibold"/>
                <w:i w:val="0"/>
                <w:iCs w:val="0"/>
                <w:color w:val="333333"/>
                <w:sz w:val="18"/>
                <w:szCs w:val="18"/>
              </w:rPr>
              <w:t>Value</w:t>
            </w:r>
          </w:p>
        </w:tc>
        <w:tc>
          <w:tcPr>
            <w:tcW w:w="1276" w:type="dxa"/>
            <w:hideMark/>
          </w:tcPr>
          <w:p w14:paraId="74BDDF4F" w14:textId="6AD7DD8D" w:rsidR="00814785" w:rsidRPr="000E73EA" w:rsidRDefault="00B3485E" w:rsidP="0019089E">
            <w:pPr>
              <w:spacing w:after="60"/>
              <w:rPr>
                <w:rFonts w:ascii="Segoe UI Semibold" w:hAnsi="Segoe UI Semibold" w:cs="Segoe UI Semibold"/>
                <w:i w:val="0"/>
                <w:iCs w:val="0"/>
                <w:color w:val="333333"/>
                <w:sz w:val="18"/>
                <w:szCs w:val="18"/>
              </w:rPr>
            </w:pPr>
            <w:r w:rsidRPr="000E73EA">
              <w:rPr>
                <w:rFonts w:ascii="Segoe UI Semibold" w:hAnsi="Segoe UI Semibold" w:cs="Segoe UI Semibold"/>
                <w:i w:val="0"/>
                <w:iCs w:val="0"/>
                <w:color w:val="333333"/>
                <w:sz w:val="18"/>
                <w:szCs w:val="18"/>
              </w:rPr>
              <w:t>Field</w:t>
            </w:r>
            <w:r w:rsidR="000E28C9" w:rsidRPr="000E73EA">
              <w:rPr>
                <w:rFonts w:ascii="Segoe UI Semibold" w:hAnsi="Segoe UI Semibold" w:cs="Segoe UI Semibold"/>
                <w:i w:val="0"/>
                <w:iCs w:val="0"/>
                <w:color w:val="333333"/>
                <w:sz w:val="18"/>
                <w:szCs w:val="18"/>
              </w:rPr>
              <w:t>*</w:t>
            </w:r>
          </w:p>
        </w:tc>
        <w:tc>
          <w:tcPr>
            <w:tcW w:w="6662" w:type="dxa"/>
          </w:tcPr>
          <w:p w14:paraId="332CD375" w14:textId="77777777" w:rsidR="00814785" w:rsidRPr="000E73EA" w:rsidRDefault="00814785" w:rsidP="0019089E">
            <w:pPr>
              <w:rPr>
                <w:rFonts w:ascii="Segoe UI Semibold" w:hAnsi="Segoe UI Semibold" w:cs="Segoe UI Semibold"/>
                <w:i w:val="0"/>
                <w:iCs w:val="0"/>
                <w:color w:val="333333"/>
                <w:sz w:val="18"/>
                <w:szCs w:val="18"/>
                <w:lang w:val="fr-FR"/>
              </w:rPr>
            </w:pPr>
            <w:r w:rsidRPr="000E73EA">
              <w:rPr>
                <w:rFonts w:ascii="Segoe UI Semibold" w:hAnsi="Segoe UI Semibold" w:cs="Segoe UI Semibold"/>
                <w:i w:val="0"/>
                <w:iCs w:val="0"/>
                <w:color w:val="333333"/>
                <w:sz w:val="18"/>
                <w:szCs w:val="18"/>
              </w:rPr>
              <w:t>Description</w:t>
            </w:r>
          </w:p>
        </w:tc>
      </w:tr>
      <w:tr w:rsidR="00814785" w:rsidRPr="00B31CA3" w14:paraId="242FB147"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2B9F7B85" w14:textId="37DAC55E" w:rsidR="00814785" w:rsidRPr="000E73EA" w:rsidRDefault="00814785" w:rsidP="00D442FE">
            <w:pPr>
              <w:spacing w:before="60" w:after="60"/>
              <w:rPr>
                <w:rFonts w:ascii="Consolas" w:hAnsi="Consolas" w:cs="Courier New"/>
                <w:sz w:val="18"/>
                <w:szCs w:val="18"/>
                <w:lang w:val="fr-FR"/>
              </w:rPr>
            </w:pPr>
            <w:r w:rsidRPr="000E73EA">
              <w:rPr>
                <w:rFonts w:ascii="Consolas" w:hAnsi="Consolas" w:cs="Courier New"/>
                <w:sz w:val="18"/>
                <w:szCs w:val="18"/>
                <w:lang w:val="fr-FR"/>
              </w:rPr>
              <w:t>kty</w:t>
            </w:r>
          </w:p>
        </w:tc>
        <w:tc>
          <w:tcPr>
            <w:tcW w:w="1276" w:type="dxa"/>
          </w:tcPr>
          <w:p w14:paraId="20526D91" w14:textId="77777777" w:rsidR="00814785" w:rsidRPr="000E73EA" w:rsidRDefault="00814785" w:rsidP="00D442FE">
            <w:pPr>
              <w:spacing w:before="60" w:after="60"/>
              <w:rPr>
                <w:sz w:val="18"/>
                <w:szCs w:val="18"/>
              </w:rPr>
            </w:pPr>
            <w:r w:rsidRPr="000E73EA">
              <w:rPr>
                <w:sz w:val="18"/>
                <w:szCs w:val="18"/>
              </w:rPr>
              <w:t>REQUIRED</w:t>
            </w:r>
          </w:p>
        </w:tc>
        <w:tc>
          <w:tcPr>
            <w:tcW w:w="6662" w:type="dxa"/>
          </w:tcPr>
          <w:p w14:paraId="15421BC2" w14:textId="3490646B" w:rsidR="00814785" w:rsidRPr="000E73EA" w:rsidRDefault="00F433C6" w:rsidP="00D442FE">
            <w:pPr>
              <w:spacing w:before="60" w:after="60"/>
              <w:rPr>
                <w:sz w:val="18"/>
                <w:szCs w:val="18"/>
              </w:rPr>
            </w:pPr>
            <w:r w:rsidRPr="000E73EA">
              <w:rPr>
                <w:sz w:val="18"/>
                <w:szCs w:val="18"/>
              </w:rPr>
              <w:t>K</w:t>
            </w:r>
            <w:r w:rsidR="00195C4E" w:rsidRPr="000E73EA">
              <w:rPr>
                <w:sz w:val="18"/>
                <w:szCs w:val="18"/>
              </w:rPr>
              <w:t xml:space="preserve">ey type </w:t>
            </w:r>
            <w:r w:rsidR="009B277D" w:rsidRPr="000E73EA">
              <w:rPr>
                <w:sz w:val="18"/>
                <w:szCs w:val="18"/>
              </w:rPr>
              <w:t xml:space="preserve">parameter </w:t>
            </w:r>
            <w:r w:rsidR="00195C4E" w:rsidRPr="000E73EA">
              <w:rPr>
                <w:sz w:val="18"/>
                <w:szCs w:val="18"/>
              </w:rPr>
              <w:t xml:space="preserve">that identifies the cryptographic algorithm family used with the key. </w:t>
            </w:r>
            <w:r w:rsidR="00195C4E" w:rsidRPr="000E73EA">
              <w:rPr>
                <w:rFonts w:ascii="Consolas" w:hAnsi="Consolas"/>
                <w:sz w:val="18"/>
                <w:szCs w:val="18"/>
              </w:rPr>
              <w:t>"RSA"</w:t>
            </w:r>
            <w:r w:rsidR="00645BF0" w:rsidRPr="000E73EA">
              <w:rPr>
                <w:sz w:val="18"/>
                <w:szCs w:val="18"/>
              </w:rPr>
              <w:t xml:space="preserve"> is the only value supported by FCF</w:t>
            </w:r>
            <w:r w:rsidR="00195C4E" w:rsidRPr="000E73EA">
              <w:rPr>
                <w:sz w:val="18"/>
                <w:szCs w:val="18"/>
              </w:rPr>
              <w:t>.</w:t>
            </w:r>
          </w:p>
        </w:tc>
      </w:tr>
      <w:tr w:rsidR="00D807FF" w:rsidRPr="00B31CA3" w14:paraId="12191762" w14:textId="77777777" w:rsidTr="00D807FF">
        <w:tc>
          <w:tcPr>
            <w:tcW w:w="1134" w:type="dxa"/>
          </w:tcPr>
          <w:p w14:paraId="54B0B56D" w14:textId="55931318" w:rsidR="00814785" w:rsidRPr="000E73EA" w:rsidRDefault="00D66ECF" w:rsidP="00D442FE">
            <w:pPr>
              <w:spacing w:before="60" w:after="60"/>
              <w:rPr>
                <w:rFonts w:ascii="Consolas" w:hAnsi="Consolas" w:cs="Courier New"/>
                <w:sz w:val="18"/>
                <w:szCs w:val="18"/>
                <w:lang w:val="fr-FR"/>
              </w:rPr>
            </w:pPr>
            <w:r w:rsidRPr="000E73EA">
              <w:rPr>
                <w:rFonts w:ascii="Consolas" w:hAnsi="Consolas" w:cs="Courier New"/>
                <w:sz w:val="18"/>
                <w:szCs w:val="18"/>
                <w:lang w:val="fr-FR"/>
              </w:rPr>
              <w:t>use</w:t>
            </w:r>
          </w:p>
        </w:tc>
        <w:tc>
          <w:tcPr>
            <w:tcW w:w="1276" w:type="dxa"/>
          </w:tcPr>
          <w:p w14:paraId="1A2CFF20" w14:textId="51ED93FB" w:rsidR="00814785" w:rsidRPr="000E73EA" w:rsidRDefault="00B75F51" w:rsidP="00D442FE">
            <w:pPr>
              <w:spacing w:before="60" w:after="60"/>
              <w:rPr>
                <w:sz w:val="18"/>
                <w:szCs w:val="18"/>
              </w:rPr>
            </w:pPr>
            <w:r w:rsidRPr="000E73EA">
              <w:rPr>
                <w:sz w:val="18"/>
                <w:szCs w:val="18"/>
              </w:rPr>
              <w:t>REQUIRED</w:t>
            </w:r>
          </w:p>
        </w:tc>
        <w:tc>
          <w:tcPr>
            <w:tcW w:w="6662" w:type="dxa"/>
          </w:tcPr>
          <w:p w14:paraId="4B443103" w14:textId="4EC8AE4C" w:rsidR="00814785" w:rsidRPr="000E73EA" w:rsidRDefault="00774421" w:rsidP="00D442FE">
            <w:pPr>
              <w:spacing w:before="60" w:after="60"/>
              <w:rPr>
                <w:sz w:val="18"/>
                <w:szCs w:val="18"/>
              </w:rPr>
            </w:pPr>
            <w:r w:rsidRPr="000E73EA">
              <w:rPr>
                <w:sz w:val="18"/>
                <w:szCs w:val="18"/>
              </w:rPr>
              <w:t xml:space="preserve">Public key use </w:t>
            </w:r>
            <w:r w:rsidR="009B277D" w:rsidRPr="000E73EA">
              <w:rPr>
                <w:sz w:val="18"/>
                <w:szCs w:val="18"/>
              </w:rPr>
              <w:t xml:space="preserve">parameter </w:t>
            </w:r>
            <w:r w:rsidRPr="000E73EA">
              <w:rPr>
                <w:sz w:val="18"/>
                <w:szCs w:val="18"/>
              </w:rPr>
              <w:t>that identifies the intended use of the public key.</w:t>
            </w:r>
            <w:r w:rsidR="00B3485E" w:rsidRPr="000E73EA">
              <w:rPr>
                <w:sz w:val="18"/>
                <w:szCs w:val="18"/>
              </w:rPr>
              <w:t xml:space="preserve"> </w:t>
            </w:r>
            <w:r w:rsidR="001A0F05" w:rsidRPr="000E73EA">
              <w:rPr>
                <w:sz w:val="18"/>
                <w:szCs w:val="18"/>
              </w:rPr>
              <w:t xml:space="preserve">Value supported by </w:t>
            </w:r>
            <w:r w:rsidR="003A31FF" w:rsidRPr="000E73EA">
              <w:rPr>
                <w:sz w:val="18"/>
                <w:szCs w:val="18"/>
              </w:rPr>
              <w:t>FCF</w:t>
            </w:r>
            <w:r w:rsidR="001A0F05" w:rsidRPr="000E73EA">
              <w:rPr>
                <w:sz w:val="18"/>
                <w:szCs w:val="18"/>
              </w:rPr>
              <w:t xml:space="preserve"> is </w:t>
            </w:r>
            <w:r w:rsidR="00A44071" w:rsidRPr="000E73EA">
              <w:rPr>
                <w:rFonts w:ascii="Consolas" w:hAnsi="Consolas"/>
                <w:sz w:val="18"/>
                <w:szCs w:val="18"/>
              </w:rPr>
              <w:t>"</w:t>
            </w:r>
            <w:r w:rsidR="001A0F05" w:rsidRPr="000E73EA">
              <w:rPr>
                <w:rFonts w:ascii="Consolas" w:hAnsi="Consolas"/>
                <w:sz w:val="18"/>
                <w:szCs w:val="18"/>
              </w:rPr>
              <w:t>sig</w:t>
            </w:r>
            <w:r w:rsidR="00A44071" w:rsidRPr="000E73EA">
              <w:rPr>
                <w:rFonts w:ascii="Consolas" w:hAnsi="Consolas"/>
                <w:sz w:val="18"/>
                <w:szCs w:val="18"/>
              </w:rPr>
              <w:t>"</w:t>
            </w:r>
            <w:r w:rsidR="001A0F05" w:rsidRPr="000E73EA">
              <w:rPr>
                <w:sz w:val="18"/>
                <w:szCs w:val="18"/>
              </w:rPr>
              <w:t xml:space="preserve"> (signature).</w:t>
            </w:r>
            <w:r w:rsidR="00A44071" w:rsidRPr="000E73EA">
              <w:rPr>
                <w:sz w:val="18"/>
                <w:szCs w:val="18"/>
              </w:rPr>
              <w:t xml:space="preserve"> This </w:t>
            </w:r>
            <w:r w:rsidR="009B277D" w:rsidRPr="000E73EA">
              <w:rPr>
                <w:sz w:val="18"/>
                <w:szCs w:val="18"/>
              </w:rPr>
              <w:t xml:space="preserve">value </w:t>
            </w:r>
            <w:r w:rsidR="00A44071" w:rsidRPr="000E73EA">
              <w:rPr>
                <w:sz w:val="18"/>
                <w:szCs w:val="18"/>
              </w:rPr>
              <w:t xml:space="preserve">is a case-sensitive </w:t>
            </w:r>
            <w:r w:rsidR="00671B87" w:rsidRPr="000E73EA">
              <w:rPr>
                <w:sz w:val="18"/>
                <w:szCs w:val="18"/>
              </w:rPr>
              <w:t xml:space="preserve">ASCII </w:t>
            </w:r>
            <w:r w:rsidR="00A44071" w:rsidRPr="000E73EA">
              <w:rPr>
                <w:sz w:val="18"/>
                <w:szCs w:val="18"/>
              </w:rPr>
              <w:t>string.</w:t>
            </w:r>
          </w:p>
        </w:tc>
      </w:tr>
      <w:tr w:rsidR="008208C1" w:rsidRPr="00B31CA3" w14:paraId="3BDF09CA"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2D80BB8E" w14:textId="669C90CC"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lastRenderedPageBreak/>
              <w:t>alg</w:t>
            </w:r>
          </w:p>
        </w:tc>
        <w:tc>
          <w:tcPr>
            <w:tcW w:w="1276" w:type="dxa"/>
          </w:tcPr>
          <w:p w14:paraId="3EA7F8E6" w14:textId="1F6BC7F0" w:rsidR="008208C1" w:rsidRPr="000E73EA" w:rsidRDefault="008208C1" w:rsidP="008208C1">
            <w:pPr>
              <w:spacing w:before="60" w:after="60"/>
              <w:rPr>
                <w:sz w:val="18"/>
                <w:szCs w:val="18"/>
              </w:rPr>
            </w:pPr>
            <w:r w:rsidRPr="000E73EA">
              <w:rPr>
                <w:sz w:val="18"/>
                <w:szCs w:val="18"/>
              </w:rPr>
              <w:t>OPTIONAL</w:t>
            </w:r>
          </w:p>
        </w:tc>
        <w:tc>
          <w:tcPr>
            <w:tcW w:w="6662" w:type="dxa"/>
          </w:tcPr>
          <w:p w14:paraId="4D045FE1" w14:textId="04E21643" w:rsidR="008208C1" w:rsidRPr="000E73EA" w:rsidRDefault="008208C1" w:rsidP="008208C1">
            <w:pPr>
              <w:spacing w:before="60" w:after="60"/>
              <w:rPr>
                <w:sz w:val="18"/>
                <w:szCs w:val="18"/>
              </w:rPr>
            </w:pPr>
            <w:r w:rsidRPr="000E73EA">
              <w:rPr>
                <w:sz w:val="18"/>
                <w:szCs w:val="18"/>
              </w:rPr>
              <w:t>Algorithm parameter that identifies the algorithm intended for use with the key as per JSON Web Algorithm (JWA) [</w:t>
            </w:r>
            <w:hyperlink r:id="rId40" w:history="1">
              <w:r w:rsidRPr="000E73EA">
                <w:rPr>
                  <w:rStyle w:val="Lienhypertexte"/>
                  <w:sz w:val="18"/>
                  <w:szCs w:val="18"/>
                </w:rPr>
                <w:t>RFC7518</w:t>
              </w:r>
            </w:hyperlink>
            <w:r w:rsidRPr="000E73EA">
              <w:rPr>
                <w:sz w:val="18"/>
                <w:szCs w:val="18"/>
              </w:rPr>
              <w:t xml:space="preserve">]. Value supported by FCF is </w:t>
            </w:r>
            <w:r w:rsidRPr="000E73EA">
              <w:rPr>
                <w:rFonts w:ascii="Consolas" w:hAnsi="Consolas"/>
                <w:sz w:val="18"/>
                <w:szCs w:val="18"/>
              </w:rPr>
              <w:t>“RS256"</w:t>
            </w:r>
            <w:r w:rsidRPr="000E73EA">
              <w:rPr>
                <w:sz w:val="18"/>
                <w:szCs w:val="18"/>
              </w:rPr>
              <w:t>. This  value is a case-sensitive ASCII string.</w:t>
            </w:r>
          </w:p>
        </w:tc>
      </w:tr>
      <w:tr w:rsidR="008208C1" w:rsidRPr="00B31CA3" w14:paraId="3AC5D729" w14:textId="77777777" w:rsidTr="00D807FF">
        <w:tc>
          <w:tcPr>
            <w:tcW w:w="1134" w:type="dxa"/>
          </w:tcPr>
          <w:p w14:paraId="458F12E4" w14:textId="3EC9642B"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kid</w:t>
            </w:r>
          </w:p>
        </w:tc>
        <w:tc>
          <w:tcPr>
            <w:tcW w:w="1276" w:type="dxa"/>
          </w:tcPr>
          <w:p w14:paraId="1CD481A2" w14:textId="4F14A800" w:rsidR="008208C1" w:rsidRPr="000E73EA" w:rsidRDefault="008208C1" w:rsidP="008208C1">
            <w:pPr>
              <w:spacing w:before="60" w:after="60"/>
              <w:rPr>
                <w:sz w:val="18"/>
                <w:szCs w:val="18"/>
              </w:rPr>
            </w:pPr>
            <w:r w:rsidRPr="000E73EA">
              <w:rPr>
                <w:sz w:val="18"/>
                <w:szCs w:val="18"/>
              </w:rPr>
              <w:t>OPTIONAL</w:t>
            </w:r>
          </w:p>
        </w:tc>
        <w:tc>
          <w:tcPr>
            <w:tcW w:w="6662" w:type="dxa"/>
          </w:tcPr>
          <w:p w14:paraId="1F7DDE4C" w14:textId="667DF4CB" w:rsidR="008208C1" w:rsidRPr="000E73EA" w:rsidRDefault="008208C1" w:rsidP="008208C1">
            <w:pPr>
              <w:spacing w:before="60" w:after="60"/>
              <w:rPr>
                <w:color w:val="000000"/>
                <w:sz w:val="18"/>
                <w:szCs w:val="18"/>
              </w:rPr>
            </w:pPr>
            <w:r w:rsidRPr="000E73EA">
              <w:rPr>
                <w:sz w:val="18"/>
                <w:szCs w:val="18"/>
              </w:rPr>
              <w:t xml:space="preserve">Key ID parameter is used to match a specific key.  This is used, for example, to choose among a set of keys within a JWK Set during key rollover. In </w:t>
            </w:r>
            <w:hyperlink r:id="rId41" w:history="1">
              <w:r w:rsidRPr="000E73EA">
                <w:rPr>
                  <w:rStyle w:val="Lienhypertexte"/>
                  <w:sz w:val="18"/>
                  <w:szCs w:val="18"/>
                </w:rPr>
                <w:t>RFC7517</w:t>
              </w:r>
            </w:hyperlink>
            <w:r w:rsidRPr="000E73EA">
              <w:rPr>
                <w:sz w:val="18"/>
                <w:szCs w:val="18"/>
              </w:rPr>
              <w:t xml:space="preserve">, the structure of the </w:t>
            </w:r>
            <w:r w:rsidRPr="000E73EA">
              <w:rPr>
                <w:rFonts w:ascii="Consolas" w:hAnsi="Consolas"/>
                <w:sz w:val="18"/>
                <w:szCs w:val="18"/>
              </w:rPr>
              <w:t xml:space="preserve">"kid" </w:t>
            </w:r>
            <w:r w:rsidRPr="000E73EA">
              <w:rPr>
                <w:sz w:val="18"/>
                <w:szCs w:val="18"/>
              </w:rPr>
              <w:t xml:space="preserve">value is unspecified.  When </w:t>
            </w:r>
            <w:r w:rsidRPr="000E73EA">
              <w:rPr>
                <w:rFonts w:ascii="Consolas" w:hAnsi="Consolas"/>
                <w:sz w:val="18"/>
                <w:szCs w:val="18"/>
              </w:rPr>
              <w:t>"kid"</w:t>
            </w:r>
            <w:r w:rsidRPr="000E73EA">
              <w:rPr>
                <w:sz w:val="18"/>
                <w:szCs w:val="18"/>
              </w:rPr>
              <w:t xml:space="preserve"> values are used within a JWK Set, different keys within the JWK Set SHOULD use distinct </w:t>
            </w:r>
            <w:r w:rsidRPr="000E73EA">
              <w:rPr>
                <w:rFonts w:ascii="Consolas" w:hAnsi="Consolas"/>
                <w:sz w:val="18"/>
                <w:szCs w:val="18"/>
              </w:rPr>
              <w:t>"kid"</w:t>
            </w:r>
            <w:r w:rsidRPr="000E73EA">
              <w:rPr>
                <w:sz w:val="18"/>
                <w:szCs w:val="18"/>
              </w:rPr>
              <w:t xml:space="preserve"> values. So, when defined, the </w:t>
            </w:r>
            <w:r w:rsidRPr="000E73EA">
              <w:rPr>
                <w:rFonts w:ascii="Consolas" w:hAnsi="Consolas"/>
                <w:sz w:val="18"/>
                <w:szCs w:val="18"/>
              </w:rPr>
              <w:t>"kid"</w:t>
            </w:r>
            <w:r w:rsidRPr="000E73EA">
              <w:rPr>
                <w:sz w:val="18"/>
                <w:szCs w:val="18"/>
              </w:rPr>
              <w:t xml:space="preserve"> values SHOULD correspond to the </w:t>
            </w:r>
            <w:r w:rsidRPr="000E73EA">
              <w:rPr>
                <w:rFonts w:ascii="Consolas" w:hAnsi="Consolas"/>
                <w:sz w:val="18"/>
                <w:szCs w:val="18"/>
              </w:rPr>
              <w:t>"x5t"</w:t>
            </w:r>
            <w:r w:rsidRPr="000E73EA">
              <w:rPr>
                <w:sz w:val="18"/>
                <w:szCs w:val="18"/>
              </w:rPr>
              <w:t xml:space="preserve"> values, see below.</w:t>
            </w:r>
          </w:p>
        </w:tc>
      </w:tr>
      <w:tr w:rsidR="008208C1" w:rsidRPr="00B31CA3" w14:paraId="3B6CF357"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1B7B2CF2" w14:textId="194AD29F" w:rsidR="008208C1" w:rsidRPr="000E73EA" w:rsidRDefault="008A1064"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x</w:t>
            </w:r>
            <w:r w:rsidR="008208C1" w:rsidRPr="000E73EA">
              <w:rPr>
                <w:rFonts w:ascii="Consolas" w:hAnsi="Consolas" w:cs="Courier New"/>
                <w:sz w:val="18"/>
                <w:szCs w:val="18"/>
                <w:lang w:val="fr-FR"/>
              </w:rPr>
              <w:t>5t</w:t>
            </w:r>
          </w:p>
        </w:tc>
        <w:tc>
          <w:tcPr>
            <w:tcW w:w="1276" w:type="dxa"/>
          </w:tcPr>
          <w:p w14:paraId="5F7808AB" w14:textId="57BB2B2D" w:rsidR="008208C1" w:rsidRPr="000E73EA" w:rsidRDefault="008208C1" w:rsidP="008208C1">
            <w:pPr>
              <w:spacing w:before="60" w:after="60"/>
              <w:rPr>
                <w:sz w:val="18"/>
                <w:szCs w:val="18"/>
              </w:rPr>
            </w:pPr>
            <w:r w:rsidRPr="000E73EA">
              <w:rPr>
                <w:sz w:val="18"/>
                <w:szCs w:val="18"/>
              </w:rPr>
              <w:t>REQUIRED</w:t>
            </w:r>
          </w:p>
        </w:tc>
        <w:tc>
          <w:tcPr>
            <w:tcW w:w="6662" w:type="dxa"/>
          </w:tcPr>
          <w:p w14:paraId="1AF17046" w14:textId="42744B58" w:rsidR="008208C1" w:rsidRPr="000E73EA" w:rsidRDefault="008208C1" w:rsidP="008208C1">
            <w:pPr>
              <w:spacing w:before="60" w:after="60"/>
              <w:rPr>
                <w:sz w:val="18"/>
                <w:szCs w:val="18"/>
              </w:rPr>
            </w:pPr>
            <w:r w:rsidRPr="000E73EA">
              <w:rPr>
                <w:color w:val="000000"/>
                <w:sz w:val="18"/>
                <w:szCs w:val="18"/>
              </w:rPr>
              <w:t xml:space="preserve">X.509 certificate SHA-1 thumbprint parameter that is a base64url-encoded (see section </w:t>
            </w:r>
            <w:hyperlink r:id="rId42" w:anchor="section-5" w:history="1">
              <w:r w:rsidRPr="000E73EA">
                <w:rPr>
                  <w:rStyle w:val="Lienhypertexte"/>
                  <w:rFonts w:ascii="Segoe UI Semibold" w:hAnsi="Segoe UI Semibold" w:cs="Segoe UI Semibold"/>
                  <w:color w:val="0070C0"/>
                  <w:sz w:val="18"/>
                  <w:szCs w:val="18"/>
                </w:rPr>
                <w:t>5. Base 64 Encoding with URL and Filename Safe Alphabet</w:t>
              </w:r>
            </w:hyperlink>
            <w:r w:rsidRPr="000E73EA">
              <w:rPr>
                <w:color w:val="000000"/>
                <w:sz w:val="18"/>
                <w:szCs w:val="18"/>
              </w:rPr>
              <w:t xml:space="preserve"> of </w:t>
            </w:r>
            <w:hyperlink r:id="rId43" w:history="1">
              <w:r w:rsidRPr="000E73EA">
                <w:rPr>
                  <w:rStyle w:val="Lienhypertexte"/>
                  <w:sz w:val="18"/>
                  <w:szCs w:val="18"/>
                </w:rPr>
                <w:t>RFC4648</w:t>
              </w:r>
            </w:hyperlink>
            <w:r w:rsidRPr="000E73EA">
              <w:rPr>
                <w:color w:val="000000"/>
                <w:sz w:val="18"/>
                <w:szCs w:val="18"/>
              </w:rPr>
              <w:t>) SHA-1 thumbprint (a.k.a. digest) of the DER encoding of an X.509 certificate [</w:t>
            </w:r>
            <w:hyperlink r:id="rId44" w:tooltip="&quot;Internet X.509 Public Key Infrastructure Certificate and Certificate Revocation List (CRL) Profile&quot;" w:history="1">
              <w:r w:rsidRPr="000E73EA">
                <w:rPr>
                  <w:rStyle w:val="Lienhypertexte"/>
                  <w:sz w:val="18"/>
                  <w:szCs w:val="18"/>
                </w:rPr>
                <w:t>RFC5280</w:t>
              </w:r>
            </w:hyperlink>
            <w:r w:rsidRPr="000E73EA">
              <w:rPr>
                <w:color w:val="000000"/>
                <w:sz w:val="18"/>
                <w:szCs w:val="18"/>
              </w:rPr>
              <w:t xml:space="preserve">]. </w:t>
            </w:r>
          </w:p>
        </w:tc>
      </w:tr>
      <w:tr w:rsidR="008208C1" w:rsidRPr="004B56FB" w14:paraId="45138A89" w14:textId="77777777" w:rsidTr="00D807FF">
        <w:tc>
          <w:tcPr>
            <w:tcW w:w="1134" w:type="dxa"/>
          </w:tcPr>
          <w:p w14:paraId="42E412FE" w14:textId="19B6785F"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n</w:t>
            </w:r>
          </w:p>
        </w:tc>
        <w:tc>
          <w:tcPr>
            <w:tcW w:w="1276" w:type="dxa"/>
          </w:tcPr>
          <w:p w14:paraId="42B97430" w14:textId="459F189A" w:rsidR="008208C1" w:rsidRPr="000E73EA" w:rsidRDefault="008208C1" w:rsidP="008208C1">
            <w:pPr>
              <w:spacing w:before="60" w:after="60"/>
              <w:rPr>
                <w:sz w:val="18"/>
                <w:szCs w:val="18"/>
              </w:rPr>
            </w:pPr>
            <w:r w:rsidRPr="000E73EA">
              <w:rPr>
                <w:sz w:val="18"/>
                <w:szCs w:val="18"/>
              </w:rPr>
              <w:t>REQUIRED</w:t>
            </w:r>
          </w:p>
        </w:tc>
        <w:tc>
          <w:tcPr>
            <w:tcW w:w="6662" w:type="dxa"/>
          </w:tcPr>
          <w:p w14:paraId="5FAB2E13" w14:textId="54B0B7E7" w:rsidR="008208C1" w:rsidRPr="000E73EA" w:rsidRDefault="004B56FB" w:rsidP="008208C1">
            <w:pPr>
              <w:spacing w:before="60" w:after="60"/>
              <w:rPr>
                <w:sz w:val="18"/>
                <w:szCs w:val="18"/>
              </w:rPr>
            </w:pPr>
            <w:r w:rsidRPr="000E73EA">
              <w:rPr>
                <w:sz w:val="18"/>
                <w:szCs w:val="18"/>
              </w:rPr>
              <w:t>M</w:t>
            </w:r>
            <w:r w:rsidR="00AD3284" w:rsidRPr="000E73EA">
              <w:rPr>
                <w:sz w:val="18"/>
                <w:szCs w:val="18"/>
              </w:rPr>
              <w:t>odulus n parameter</w:t>
            </w:r>
            <w:r w:rsidRPr="000E73EA">
              <w:rPr>
                <w:sz w:val="18"/>
                <w:szCs w:val="18"/>
              </w:rPr>
              <w:t xml:space="preserve"> that contains the modulus value for the RSA public key</w:t>
            </w:r>
            <w:r w:rsidR="00CD7ED6" w:rsidRPr="000E73EA">
              <w:rPr>
                <w:sz w:val="18"/>
                <w:szCs w:val="18"/>
              </w:rPr>
              <w:t xml:space="preserve"> as per</w:t>
            </w:r>
            <w:r w:rsidR="00256B10" w:rsidRPr="000E73EA">
              <w:rPr>
                <w:sz w:val="18"/>
                <w:szCs w:val="18"/>
              </w:rPr>
              <w:t xml:space="preserve"> section  </w:t>
            </w:r>
            <w:hyperlink r:id="rId45" w:anchor="section-6.3.1.1" w:history="1">
              <w:r w:rsidR="00256B10" w:rsidRPr="000E73EA">
                <w:rPr>
                  <w:rStyle w:val="Lienhypertexte"/>
                  <w:rFonts w:ascii="Segoe UI Semibold" w:hAnsi="Segoe UI Semibold" w:cs="Segoe UI Semibold"/>
                  <w:color w:val="0070C0"/>
                  <w:sz w:val="18"/>
                  <w:szCs w:val="18"/>
                </w:rPr>
                <w:t xml:space="preserve">6.3.1.1. "n" </w:t>
              </w:r>
              <w:r w:rsidR="00CD7ED6" w:rsidRPr="000E73EA">
                <w:rPr>
                  <w:rStyle w:val="Lienhypertexte"/>
                  <w:rFonts w:ascii="Segoe UI Semibold" w:hAnsi="Segoe UI Semibold" w:cs="Segoe UI Semibold"/>
                  <w:color w:val="0070C0"/>
                  <w:sz w:val="18"/>
                  <w:szCs w:val="18"/>
                </w:rPr>
                <w:t>(M</w:t>
              </w:r>
              <w:r w:rsidR="00256B10" w:rsidRPr="000E73EA">
                <w:rPr>
                  <w:rStyle w:val="Lienhypertexte"/>
                  <w:rFonts w:ascii="Segoe UI Semibold" w:hAnsi="Segoe UI Semibold" w:cs="Segoe UI Semibold"/>
                  <w:color w:val="0070C0"/>
                  <w:sz w:val="18"/>
                  <w:szCs w:val="18"/>
                </w:rPr>
                <w:t>odulus</w:t>
              </w:r>
              <w:r w:rsidR="00CD7ED6" w:rsidRPr="000E73EA">
                <w:rPr>
                  <w:rStyle w:val="Lienhypertexte"/>
                  <w:rFonts w:ascii="Segoe UI Semibold" w:hAnsi="Segoe UI Semibold" w:cs="Segoe UI Semibold"/>
                  <w:color w:val="0070C0"/>
                  <w:sz w:val="18"/>
                  <w:szCs w:val="18"/>
                </w:rPr>
                <w:t>)</w:t>
              </w:r>
              <w:r w:rsidR="00527C0C" w:rsidRPr="000E73EA">
                <w:rPr>
                  <w:rStyle w:val="Lienhypertexte"/>
                  <w:rFonts w:ascii="Segoe UI Semibold" w:hAnsi="Segoe UI Semibold" w:cs="Segoe UI Semibold"/>
                  <w:color w:val="0070C0"/>
                  <w:sz w:val="18"/>
                  <w:szCs w:val="18"/>
                </w:rPr>
                <w:t xml:space="preserve"> Parameter</w:t>
              </w:r>
            </w:hyperlink>
            <w:r w:rsidR="00527C0C" w:rsidRPr="000E73EA">
              <w:rPr>
                <w:sz w:val="18"/>
                <w:szCs w:val="18"/>
              </w:rPr>
              <w:t xml:space="preserve"> of </w:t>
            </w:r>
            <w:hyperlink r:id="rId46" w:history="1">
              <w:r w:rsidR="00527C0C" w:rsidRPr="000E73EA">
                <w:rPr>
                  <w:rStyle w:val="Lienhypertexte"/>
                  <w:sz w:val="18"/>
                  <w:szCs w:val="18"/>
                </w:rPr>
                <w:t>RFC7518</w:t>
              </w:r>
            </w:hyperlink>
            <w:r w:rsidRPr="000E73EA">
              <w:rPr>
                <w:sz w:val="18"/>
                <w:szCs w:val="18"/>
              </w:rPr>
              <w:t xml:space="preserve">. It is represented as a Base64urlUInt-encoded value </w:t>
            </w:r>
            <w:r w:rsidR="00256B10" w:rsidRPr="000E73EA">
              <w:rPr>
                <w:sz w:val="18"/>
                <w:szCs w:val="18"/>
              </w:rPr>
              <w:t>(</w:t>
            </w:r>
            <w:r w:rsidRPr="000E73EA">
              <w:rPr>
                <w:color w:val="000000"/>
                <w:sz w:val="18"/>
                <w:szCs w:val="18"/>
              </w:rPr>
              <w:t xml:space="preserve">see section </w:t>
            </w:r>
            <w:hyperlink r:id="rId47" w:anchor="section-5" w:history="1">
              <w:r w:rsidRPr="000E73EA">
                <w:rPr>
                  <w:rStyle w:val="Lienhypertexte"/>
                  <w:rFonts w:ascii="Segoe UI Semibold" w:hAnsi="Segoe UI Semibold" w:cs="Segoe UI Semibold"/>
                  <w:color w:val="0070C0"/>
                  <w:sz w:val="18"/>
                  <w:szCs w:val="18"/>
                </w:rPr>
                <w:t>5. Base 64 Encoding with URL and Filename Safe Alphabet</w:t>
              </w:r>
            </w:hyperlink>
            <w:r w:rsidRPr="000E73EA">
              <w:rPr>
                <w:color w:val="000000"/>
                <w:sz w:val="18"/>
                <w:szCs w:val="18"/>
              </w:rPr>
              <w:t xml:space="preserve"> of </w:t>
            </w:r>
            <w:hyperlink r:id="rId48" w:history="1">
              <w:r w:rsidRPr="000E73EA">
                <w:rPr>
                  <w:rStyle w:val="Lienhypertexte"/>
                  <w:sz w:val="18"/>
                  <w:szCs w:val="18"/>
                </w:rPr>
                <w:t>RFC4648</w:t>
              </w:r>
            </w:hyperlink>
            <w:r w:rsidRPr="000E73EA">
              <w:rPr>
                <w:color w:val="000000"/>
                <w:sz w:val="18"/>
                <w:szCs w:val="18"/>
              </w:rPr>
              <w:t>)</w:t>
            </w:r>
            <w:r w:rsidR="006B6A5A" w:rsidRPr="000E73EA">
              <w:rPr>
                <w:color w:val="000000"/>
                <w:sz w:val="18"/>
                <w:szCs w:val="18"/>
              </w:rPr>
              <w:t xml:space="preserve">. </w:t>
            </w:r>
          </w:p>
        </w:tc>
      </w:tr>
      <w:tr w:rsidR="00D83EC6" w:rsidRPr="00B31CA3" w14:paraId="005EE863"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53686906" w14:textId="1F38B3D3" w:rsidR="00D83EC6" w:rsidRPr="000E73EA" w:rsidRDefault="00D83EC6"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e</w:t>
            </w:r>
          </w:p>
        </w:tc>
        <w:tc>
          <w:tcPr>
            <w:tcW w:w="1276" w:type="dxa"/>
          </w:tcPr>
          <w:p w14:paraId="6791EAC9" w14:textId="2B07468E" w:rsidR="00D83EC6" w:rsidRPr="000E73EA" w:rsidRDefault="007F2438" w:rsidP="008208C1">
            <w:pPr>
              <w:spacing w:before="60" w:after="60"/>
              <w:rPr>
                <w:sz w:val="18"/>
                <w:szCs w:val="18"/>
              </w:rPr>
            </w:pPr>
            <w:r w:rsidRPr="000E73EA">
              <w:rPr>
                <w:sz w:val="18"/>
                <w:szCs w:val="18"/>
              </w:rPr>
              <w:t>REQUIRED</w:t>
            </w:r>
          </w:p>
        </w:tc>
        <w:tc>
          <w:tcPr>
            <w:tcW w:w="6662" w:type="dxa"/>
          </w:tcPr>
          <w:p w14:paraId="63E91887" w14:textId="4BD76E91" w:rsidR="00D83EC6" w:rsidRPr="000E73EA" w:rsidRDefault="004B56FB" w:rsidP="008208C1">
            <w:pPr>
              <w:spacing w:before="60" w:after="60"/>
              <w:rPr>
                <w:sz w:val="18"/>
                <w:szCs w:val="18"/>
              </w:rPr>
            </w:pPr>
            <w:r w:rsidRPr="000E73EA">
              <w:rPr>
                <w:color w:val="232629"/>
                <w:sz w:val="18"/>
                <w:szCs w:val="18"/>
              </w:rPr>
              <w:t>E</w:t>
            </w:r>
            <w:r w:rsidR="00D83EC6" w:rsidRPr="000E73EA">
              <w:rPr>
                <w:color w:val="232629"/>
                <w:sz w:val="18"/>
                <w:szCs w:val="18"/>
              </w:rPr>
              <w:t xml:space="preserve">xponent </w:t>
            </w:r>
            <w:r w:rsidR="003A0F1A" w:rsidRPr="000E73EA">
              <w:rPr>
                <w:color w:val="232629"/>
                <w:sz w:val="18"/>
                <w:szCs w:val="18"/>
              </w:rPr>
              <w:t xml:space="preserve">e </w:t>
            </w:r>
            <w:r w:rsidR="00D83EC6" w:rsidRPr="000E73EA">
              <w:rPr>
                <w:color w:val="232629"/>
                <w:sz w:val="18"/>
                <w:szCs w:val="18"/>
              </w:rPr>
              <w:t>parameter that contains the exponent value for the RSA public key</w:t>
            </w:r>
            <w:r w:rsidR="00CD7ED6" w:rsidRPr="000E73EA">
              <w:rPr>
                <w:color w:val="232629"/>
                <w:sz w:val="18"/>
                <w:szCs w:val="18"/>
              </w:rPr>
              <w:t xml:space="preserve"> as per section </w:t>
            </w:r>
            <w:hyperlink r:id="rId49" w:anchor="section-6.3.1.1" w:history="1">
              <w:r w:rsidR="00CD7ED6" w:rsidRPr="000E73EA">
                <w:rPr>
                  <w:rStyle w:val="Lienhypertexte"/>
                  <w:rFonts w:ascii="Segoe UI Semibold" w:hAnsi="Segoe UI Semibold" w:cs="Segoe UI Semibold"/>
                  <w:color w:val="0070C0"/>
                  <w:sz w:val="18"/>
                  <w:szCs w:val="18"/>
                </w:rPr>
                <w:t>6.3.1.2. "e" (Exponent) Parameter</w:t>
              </w:r>
            </w:hyperlink>
            <w:r w:rsidR="00CD7ED6" w:rsidRPr="000E73EA">
              <w:rPr>
                <w:sz w:val="18"/>
                <w:szCs w:val="18"/>
              </w:rPr>
              <w:t xml:space="preserve"> of </w:t>
            </w:r>
            <w:hyperlink r:id="rId50" w:history="1">
              <w:r w:rsidR="00CD7ED6" w:rsidRPr="000E73EA">
                <w:rPr>
                  <w:rStyle w:val="Lienhypertexte"/>
                  <w:sz w:val="18"/>
                  <w:szCs w:val="18"/>
                </w:rPr>
                <w:t>RFC7518</w:t>
              </w:r>
            </w:hyperlink>
            <w:r w:rsidR="00D83EC6" w:rsidRPr="000E73EA">
              <w:rPr>
                <w:color w:val="232629"/>
                <w:sz w:val="18"/>
                <w:szCs w:val="18"/>
              </w:rPr>
              <w:t xml:space="preserve">. It is represented as a </w:t>
            </w:r>
            <w:r w:rsidR="0053317F" w:rsidRPr="000E73EA">
              <w:rPr>
                <w:color w:val="232629"/>
                <w:sz w:val="18"/>
                <w:szCs w:val="18"/>
              </w:rPr>
              <w:t>Base64urlUInt-encoded</w:t>
            </w:r>
            <w:r w:rsidR="00D83EC6" w:rsidRPr="000E73EA">
              <w:rPr>
                <w:color w:val="232629"/>
                <w:sz w:val="18"/>
                <w:szCs w:val="18"/>
              </w:rPr>
              <w:t xml:space="preserve"> value. For </w:t>
            </w:r>
            <w:r w:rsidR="007F2438" w:rsidRPr="000E73EA">
              <w:rPr>
                <w:color w:val="232629"/>
                <w:sz w:val="18"/>
                <w:szCs w:val="18"/>
              </w:rPr>
              <w:t>example</w:t>
            </w:r>
            <w:r w:rsidR="00D83EC6" w:rsidRPr="000E73EA">
              <w:rPr>
                <w:color w:val="232629"/>
                <w:sz w:val="18"/>
                <w:szCs w:val="18"/>
              </w:rPr>
              <w:t xml:space="preserve">, when representing the value 65537, the octet sequence to be base64url-encoded MUST consist of the three octets [1, 0, 1]; the resulting representation for this value is </w:t>
            </w:r>
            <w:r w:rsidR="00D83EC6" w:rsidRPr="000E73EA">
              <w:rPr>
                <w:rFonts w:ascii="Consolas" w:hAnsi="Consolas"/>
                <w:color w:val="232629"/>
                <w:sz w:val="18"/>
                <w:szCs w:val="18"/>
              </w:rPr>
              <w:t>"AQAB"</w:t>
            </w:r>
            <w:r w:rsidR="00D83EC6" w:rsidRPr="000E73EA">
              <w:rPr>
                <w:color w:val="232629"/>
                <w:sz w:val="18"/>
                <w:szCs w:val="18"/>
              </w:rPr>
              <w:t>.</w:t>
            </w:r>
          </w:p>
        </w:tc>
      </w:tr>
      <w:tr w:rsidR="00D83EC6" w:rsidRPr="00B31CA3" w14:paraId="0991A339" w14:textId="77777777" w:rsidTr="00D807FF">
        <w:tc>
          <w:tcPr>
            <w:tcW w:w="1134" w:type="dxa"/>
          </w:tcPr>
          <w:p w14:paraId="232BBE1D" w14:textId="2AD77B34" w:rsidR="008208C1" w:rsidRPr="000E73EA" w:rsidRDefault="008A1064"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x</w:t>
            </w:r>
            <w:r w:rsidR="008208C1" w:rsidRPr="000E73EA">
              <w:rPr>
                <w:rFonts w:ascii="Consolas" w:hAnsi="Consolas" w:cs="Courier New"/>
                <w:sz w:val="18"/>
                <w:szCs w:val="18"/>
                <w:lang w:val="fr-FR"/>
              </w:rPr>
              <w:t>5c</w:t>
            </w:r>
            <w:r w:rsidR="001A088F" w:rsidRPr="000E73EA">
              <w:rPr>
                <w:rStyle w:val="Appelnotedebasdep"/>
                <w:rFonts w:ascii="Consolas" w:hAnsi="Consolas" w:cs="Courier New"/>
                <w:sz w:val="18"/>
                <w:szCs w:val="18"/>
                <w:lang w:val="fr-FR"/>
              </w:rPr>
              <w:footnoteReference w:id="4"/>
            </w:r>
          </w:p>
        </w:tc>
        <w:tc>
          <w:tcPr>
            <w:tcW w:w="1276" w:type="dxa"/>
          </w:tcPr>
          <w:p w14:paraId="60291C6D" w14:textId="138EC2F9" w:rsidR="008208C1" w:rsidRPr="000E73EA" w:rsidRDefault="001B2E41" w:rsidP="008208C1">
            <w:pPr>
              <w:spacing w:before="60" w:after="60"/>
              <w:rPr>
                <w:sz w:val="18"/>
                <w:szCs w:val="18"/>
              </w:rPr>
            </w:pPr>
            <w:r w:rsidRPr="000E73EA">
              <w:rPr>
                <w:sz w:val="18"/>
                <w:szCs w:val="18"/>
              </w:rPr>
              <w:t>REQUIRED</w:t>
            </w:r>
          </w:p>
        </w:tc>
        <w:tc>
          <w:tcPr>
            <w:tcW w:w="6662" w:type="dxa"/>
          </w:tcPr>
          <w:p w14:paraId="33736827" w14:textId="3450765E" w:rsidR="00352A70" w:rsidRPr="000E73EA" w:rsidRDefault="008208C1" w:rsidP="008208C1">
            <w:pPr>
              <w:pStyle w:val="PrformatHTML"/>
              <w:spacing w:before="60" w:after="60"/>
              <w:rPr>
                <w:rFonts w:ascii="Segoe UI" w:hAnsi="Segoe UI" w:cs="Segoe UI"/>
                <w:color w:val="000000"/>
                <w:sz w:val="18"/>
                <w:szCs w:val="18"/>
                <w:lang w:val="en-US"/>
              </w:rPr>
            </w:pPr>
            <w:r w:rsidRPr="000E73EA">
              <w:rPr>
                <w:rFonts w:ascii="Segoe UI" w:hAnsi="Segoe UI" w:cs="Segoe UI"/>
                <w:color w:val="000000"/>
                <w:sz w:val="18"/>
                <w:szCs w:val="18"/>
                <w:lang w:val="en-US"/>
              </w:rPr>
              <w:t>X.509 certificate chain parameter that contains a chain of one or more X.509 certificates [</w:t>
            </w:r>
            <w:hyperlink r:id="rId51" w:tooltip="&quot;Internet X.509 Public Key Infrastructure Certificate and Certificate Revocation List (CRL) Profile&quot;" w:history="1">
              <w:r w:rsidRPr="000E73EA">
                <w:rPr>
                  <w:rStyle w:val="Lienhypertexte"/>
                  <w:rFonts w:ascii="Segoe UI" w:hAnsi="Segoe UI" w:cs="Segoe UI"/>
                  <w:sz w:val="18"/>
                  <w:szCs w:val="18"/>
                  <w:lang w:val="en-US"/>
                </w:rPr>
                <w:t>RFC5280</w:t>
              </w:r>
            </w:hyperlink>
            <w:r w:rsidRPr="000E73EA">
              <w:rPr>
                <w:rFonts w:ascii="Segoe UI" w:hAnsi="Segoe UI" w:cs="Segoe UI"/>
                <w:color w:val="000000"/>
                <w:sz w:val="18"/>
                <w:szCs w:val="18"/>
                <w:lang w:val="en-US"/>
              </w:rPr>
              <w:t xml:space="preserve">].  The certificate chain is represented as a JSON array of certificate value strings.  Each string in the array is a base64-encoded (see section </w:t>
            </w:r>
            <w:hyperlink r:id="rId52" w:anchor="section-4" w:history="1">
              <w:r w:rsidRPr="000E73EA">
                <w:rPr>
                  <w:rStyle w:val="Lienhypertexte"/>
                  <w:rFonts w:ascii="Segoe UI" w:hAnsi="Segoe UI" w:cs="Segoe UI"/>
                  <w:sz w:val="18"/>
                  <w:szCs w:val="18"/>
                  <w:lang w:val="en-US"/>
                </w:rPr>
                <w:t>4. Base 64 Encoding</w:t>
              </w:r>
            </w:hyperlink>
            <w:r w:rsidRPr="000E73EA">
              <w:rPr>
                <w:rFonts w:ascii="Segoe UI" w:hAnsi="Segoe UI" w:cs="Segoe UI"/>
                <w:color w:val="000000"/>
                <w:sz w:val="18"/>
                <w:szCs w:val="18"/>
                <w:lang w:val="en-US"/>
              </w:rPr>
              <w:t xml:space="preserve"> of </w:t>
            </w:r>
            <w:hyperlink r:id="rId53" w:history="1">
              <w:r w:rsidRPr="000E73EA">
                <w:rPr>
                  <w:rStyle w:val="Lienhypertexte"/>
                  <w:rFonts w:ascii="Segoe UI" w:hAnsi="Segoe UI" w:cs="Segoe UI"/>
                  <w:sz w:val="18"/>
                  <w:szCs w:val="18"/>
                  <w:lang w:val="en-US"/>
                </w:rPr>
                <w:t>RFC4648</w:t>
              </w:r>
            </w:hyperlink>
            <w:r w:rsidRPr="000E73EA">
              <w:rPr>
                <w:rFonts w:ascii="Segoe UI" w:hAnsi="Segoe UI" w:cs="Segoe UI"/>
                <w:color w:val="000000"/>
                <w:sz w:val="18"/>
                <w:szCs w:val="18"/>
                <w:lang w:val="en-US"/>
              </w:rPr>
              <w:t xml:space="preserve">) -  not base64url-encoded - DER X.509 certificate value. </w:t>
            </w:r>
            <w:r w:rsidR="00352A70" w:rsidRPr="000E73EA">
              <w:rPr>
                <w:rFonts w:ascii="Segoe UI" w:hAnsi="Segoe UI" w:cs="Segoe UI"/>
                <w:color w:val="000000"/>
                <w:sz w:val="18"/>
                <w:szCs w:val="18"/>
                <w:lang w:val="en-US"/>
              </w:rPr>
              <w:t xml:space="preserve">See </w:t>
            </w:r>
            <w:hyperlink r:id="rId54" w:history="1">
              <w:r w:rsidR="00352A70" w:rsidRPr="000E73EA">
                <w:rPr>
                  <w:rStyle w:val="Lienhypertexte"/>
                  <w:rFonts w:ascii="Segoe UI" w:hAnsi="Segoe UI" w:cs="Segoe UI"/>
                  <w:sz w:val="18"/>
                  <w:szCs w:val="18"/>
                  <w:lang w:val="en-US"/>
                </w:rPr>
                <w:t>PEM, DER, CRT, and CER: X.509 Encodings and Conversions</w:t>
              </w:r>
            </w:hyperlink>
            <w:r w:rsidR="00352A70" w:rsidRPr="000E73EA">
              <w:rPr>
                <w:sz w:val="18"/>
                <w:szCs w:val="18"/>
                <w:lang w:val="en-US"/>
              </w:rPr>
              <w:t xml:space="preserve"> </w:t>
            </w:r>
            <w:r w:rsidR="00352A70" w:rsidRPr="000E73EA">
              <w:rPr>
                <w:rFonts w:ascii="Segoe UI" w:hAnsi="Segoe UI" w:cs="Segoe UI"/>
                <w:color w:val="000000"/>
                <w:sz w:val="18"/>
                <w:szCs w:val="18"/>
                <w:lang w:val="en-US"/>
              </w:rPr>
              <w:t xml:space="preserve">for information on </w:t>
            </w:r>
            <w:r w:rsidR="0092329F" w:rsidRPr="000E73EA">
              <w:rPr>
                <w:rFonts w:ascii="Segoe UI" w:hAnsi="Segoe UI" w:cs="Segoe UI"/>
                <w:color w:val="000000"/>
                <w:sz w:val="18"/>
                <w:szCs w:val="18"/>
                <w:lang w:val="en-US"/>
              </w:rPr>
              <w:t xml:space="preserve">how to convert </w:t>
            </w:r>
            <w:r w:rsidR="00C02A00" w:rsidRPr="000E73EA">
              <w:rPr>
                <w:rFonts w:ascii="Segoe UI" w:hAnsi="Segoe UI" w:cs="Segoe UI"/>
                <w:color w:val="000000"/>
                <w:sz w:val="18"/>
                <w:szCs w:val="18"/>
                <w:lang w:val="en-US"/>
              </w:rPr>
              <w:t>formats and encoding from one to another.</w:t>
            </w:r>
          </w:p>
          <w:p w14:paraId="2434684A" w14:textId="4D4907E9" w:rsidR="00C81D3A" w:rsidRPr="000E73EA" w:rsidRDefault="008208C1" w:rsidP="008208C1">
            <w:pPr>
              <w:pStyle w:val="PrformatHTML"/>
              <w:spacing w:before="60" w:after="60"/>
              <w:rPr>
                <w:rFonts w:ascii="Segoe UI" w:hAnsi="Segoe UI" w:cs="Segoe UI"/>
                <w:color w:val="000000"/>
                <w:sz w:val="18"/>
                <w:szCs w:val="18"/>
                <w:lang w:val="en-US"/>
              </w:rPr>
            </w:pPr>
            <w:r w:rsidRPr="000E73EA">
              <w:rPr>
                <w:rFonts w:ascii="Segoe UI" w:hAnsi="Segoe UI" w:cs="Segoe UI"/>
                <w:color w:val="000000"/>
                <w:sz w:val="18"/>
                <w:szCs w:val="18"/>
                <w:lang w:val="en-US"/>
              </w:rPr>
              <w:t>The X.509 certificate containing the key value MUST be the first certificate.  This MAY be followed by additional certificates, with each subsequent certificate being the one used to certify the previous one.  The key in the first certificate MUST match the public key represented by other members of the JWK.</w:t>
            </w:r>
          </w:p>
        </w:tc>
      </w:tr>
    </w:tbl>
    <w:p w14:paraId="2BAFCDB0" w14:textId="34C74D43" w:rsidR="000E28C9" w:rsidRPr="005A7CD9" w:rsidRDefault="000E28C9" w:rsidP="005A7CD9">
      <w:pPr>
        <w:spacing w:before="120"/>
        <w:rPr>
          <w:sz w:val="16"/>
          <w:szCs w:val="16"/>
          <w:shd w:val="clear" w:color="auto" w:fill="FFFFFF"/>
        </w:rPr>
      </w:pPr>
      <w:r w:rsidRPr="005A7CD9">
        <w:rPr>
          <w:sz w:val="16"/>
          <w:szCs w:val="16"/>
          <w:shd w:val="clear" w:color="auto" w:fill="FFFFFF"/>
        </w:rPr>
        <w:t xml:space="preserve">* The </w:t>
      </w:r>
      <w:r w:rsidRPr="005A7CD9">
        <w:rPr>
          <w:rFonts w:ascii="Segoe UI Semibold" w:hAnsi="Segoe UI Semibold" w:cs="Segoe UI Semibold"/>
          <w:sz w:val="16"/>
          <w:szCs w:val="16"/>
          <w:shd w:val="clear" w:color="auto" w:fill="FFFFFF"/>
        </w:rPr>
        <w:t>Field</w:t>
      </w:r>
      <w:r w:rsidRPr="005A7CD9">
        <w:rPr>
          <w:sz w:val="16"/>
          <w:szCs w:val="16"/>
          <w:shd w:val="clear" w:color="auto" w:fill="FFFFFF"/>
        </w:rPr>
        <w:t xml:space="preserve"> status doesn’t </w:t>
      </w:r>
      <w:r w:rsidR="005A7CD9" w:rsidRPr="005A7CD9">
        <w:rPr>
          <w:sz w:val="16"/>
          <w:szCs w:val="16"/>
          <w:shd w:val="clear" w:color="auto" w:fill="FFFFFF"/>
        </w:rPr>
        <w:t>necessarily</w:t>
      </w:r>
      <w:r w:rsidRPr="005A7CD9">
        <w:rPr>
          <w:sz w:val="16"/>
          <w:szCs w:val="16"/>
          <w:shd w:val="clear" w:color="auto" w:fill="FFFFFF"/>
        </w:rPr>
        <w:t xml:space="preserve"> reflec</w:t>
      </w:r>
      <w:r w:rsidR="005A7CD9" w:rsidRPr="005A7CD9">
        <w:rPr>
          <w:sz w:val="16"/>
          <w:szCs w:val="16"/>
          <w:shd w:val="clear" w:color="auto" w:fill="FFFFFF"/>
        </w:rPr>
        <w:t>ts the one define</w:t>
      </w:r>
      <w:r w:rsidR="005A7CD9">
        <w:rPr>
          <w:sz w:val="16"/>
          <w:szCs w:val="16"/>
          <w:shd w:val="clear" w:color="auto" w:fill="FFFFFF"/>
        </w:rPr>
        <w:t>d</w:t>
      </w:r>
      <w:r w:rsidR="005A7CD9" w:rsidRPr="005A7CD9">
        <w:rPr>
          <w:sz w:val="16"/>
          <w:szCs w:val="16"/>
          <w:shd w:val="clear" w:color="auto" w:fill="FFFFFF"/>
        </w:rPr>
        <w:t xml:space="preserve"> in the </w:t>
      </w:r>
      <w:hyperlink r:id="rId55" w:history="1">
        <w:r w:rsidR="005A7CD9" w:rsidRPr="005A7CD9">
          <w:rPr>
            <w:rStyle w:val="Lienhypertexte"/>
            <w:sz w:val="16"/>
            <w:szCs w:val="16"/>
          </w:rPr>
          <w:t>RFC7517</w:t>
        </w:r>
      </w:hyperlink>
      <w:r w:rsidR="005A7CD9" w:rsidRPr="005A7CD9">
        <w:rPr>
          <w:sz w:val="16"/>
          <w:szCs w:val="16"/>
          <w:shd w:val="clear" w:color="auto" w:fill="FFFFFF"/>
        </w:rPr>
        <w:t xml:space="preserve"> </w:t>
      </w:r>
      <w:r w:rsidR="005A7CD9">
        <w:rPr>
          <w:sz w:val="16"/>
          <w:szCs w:val="16"/>
          <w:shd w:val="clear" w:color="auto" w:fill="FFFFFF"/>
        </w:rPr>
        <w:t>or the</w:t>
      </w:r>
      <w:r w:rsidR="005A7CD9" w:rsidRPr="005A7CD9">
        <w:rPr>
          <w:sz w:val="16"/>
          <w:szCs w:val="16"/>
          <w:shd w:val="clear" w:color="auto" w:fill="FFFFFF"/>
        </w:rPr>
        <w:t xml:space="preserve"> </w:t>
      </w:r>
      <w:hyperlink r:id="rId56" w:history="1">
        <w:r w:rsidR="005A7CD9" w:rsidRPr="005A7CD9">
          <w:rPr>
            <w:rStyle w:val="Lienhypertexte"/>
            <w:sz w:val="16"/>
            <w:szCs w:val="16"/>
          </w:rPr>
          <w:t>RFC7518</w:t>
        </w:r>
      </w:hyperlink>
      <w:r w:rsidR="005A7CD9" w:rsidRPr="005A7CD9">
        <w:rPr>
          <w:sz w:val="16"/>
          <w:szCs w:val="16"/>
          <w:shd w:val="clear" w:color="auto" w:fill="FFFFFF"/>
        </w:rPr>
        <w:t>.</w:t>
      </w:r>
    </w:p>
    <w:p w14:paraId="1CE621A5" w14:textId="765B67F3" w:rsidR="00D807FF" w:rsidRDefault="00D807FF" w:rsidP="001A088F">
      <w:pPr>
        <w:keepNext/>
        <w:spacing w:before="120"/>
      </w:pPr>
      <w:r>
        <w:rPr>
          <w:shd w:val="clear" w:color="auto" w:fill="FFFFFF"/>
        </w:rPr>
        <w:t>The following is an example</w:t>
      </w:r>
      <w:r w:rsidR="006C753B">
        <w:rPr>
          <w:shd w:val="clear" w:color="auto" w:fill="FFFFFF"/>
        </w:rPr>
        <w:t xml:space="preserve"> of a JWK Set </w:t>
      </w:r>
      <w:r w:rsidR="00632EFA">
        <w:rPr>
          <w:shd w:val="clear" w:color="auto" w:fill="FFFFFF"/>
        </w:rPr>
        <w:t>(JKWS)</w:t>
      </w:r>
      <w:r>
        <w:rPr>
          <w:shd w:val="clear" w:color="auto" w:fill="FFFFFF"/>
        </w:rPr>
        <w:t>:</w:t>
      </w:r>
    </w:p>
    <w:p w14:paraId="43A589E3" w14:textId="77777777" w:rsidR="00D807FF" w:rsidRDefault="00D807FF" w:rsidP="00D807FF">
      <w:pPr>
        <w:pStyle w:val="Code"/>
      </w:pPr>
    </w:p>
    <w:p w14:paraId="40A7A63A" w14:textId="77777777" w:rsidR="00D807FF" w:rsidRPr="008D3E7F" w:rsidRDefault="00D807FF" w:rsidP="00D807FF">
      <w:pPr>
        <w:pStyle w:val="Code"/>
      </w:pPr>
      <w:r w:rsidRPr="0039032C">
        <w:t>{</w:t>
      </w:r>
    </w:p>
    <w:p w14:paraId="375D1A19" w14:textId="7797264B" w:rsidR="006C753B" w:rsidRDefault="00D807FF" w:rsidP="00176117">
      <w:pPr>
        <w:pStyle w:val="Code"/>
      </w:pPr>
      <w:r w:rsidRPr="00FC3A67">
        <w:t xml:space="preserve">   </w:t>
      </w:r>
      <w:r w:rsidR="007F2438">
        <w:t>"</w:t>
      </w:r>
      <w:r w:rsidR="006C753B">
        <w:t>keys": [</w:t>
      </w:r>
    </w:p>
    <w:p w14:paraId="036E513A" w14:textId="5609F59C" w:rsidR="00421B4D" w:rsidRPr="00421B4D" w:rsidRDefault="00421B4D" w:rsidP="00421B4D">
      <w:pPr>
        <w:pStyle w:val="Code"/>
      </w:pPr>
      <w:r>
        <w:t xml:space="preserve">      </w:t>
      </w:r>
      <w:r w:rsidRPr="00421B4D">
        <w:t>"kty":"RSA",</w:t>
      </w:r>
    </w:p>
    <w:p w14:paraId="3A2EC303" w14:textId="73FDBBB3" w:rsidR="00421B4D" w:rsidRDefault="00421B4D" w:rsidP="00421B4D">
      <w:pPr>
        <w:pStyle w:val="Code"/>
      </w:pPr>
      <w:r>
        <w:t xml:space="preserve">      </w:t>
      </w:r>
      <w:r w:rsidRPr="00421B4D">
        <w:t>"use":"sig",</w:t>
      </w:r>
    </w:p>
    <w:p w14:paraId="2797E774" w14:textId="52E5310B" w:rsidR="00D2736A" w:rsidRPr="00421B4D" w:rsidRDefault="00D2736A" w:rsidP="00421B4D">
      <w:pPr>
        <w:pStyle w:val="Code"/>
      </w:pPr>
      <w:r>
        <w:t xml:space="preserve">      </w:t>
      </w:r>
      <w:r w:rsidRPr="00421B4D">
        <w:t>"</w:t>
      </w:r>
      <w:r>
        <w:t>alg</w:t>
      </w:r>
      <w:r w:rsidRPr="00421B4D">
        <w:t>":"RS</w:t>
      </w:r>
      <w:r>
        <w:t>256</w:t>
      </w:r>
      <w:r w:rsidRPr="00421B4D">
        <w:t>",</w:t>
      </w:r>
    </w:p>
    <w:p w14:paraId="2EFC129F" w14:textId="4AB61DDB" w:rsidR="00421B4D" w:rsidRPr="00421B4D" w:rsidRDefault="00421B4D" w:rsidP="00421B4D">
      <w:pPr>
        <w:pStyle w:val="Code"/>
      </w:pPr>
      <w:r>
        <w:t xml:space="preserve">      </w:t>
      </w:r>
      <w:r w:rsidRPr="00421B4D">
        <w:t>"kid":"nOo3ZDrODXEK1jKWhXslHR_KXEg",</w:t>
      </w:r>
    </w:p>
    <w:p w14:paraId="17633103" w14:textId="41F2F49A" w:rsidR="00421B4D" w:rsidRPr="00421B4D" w:rsidRDefault="00421B4D" w:rsidP="00421B4D">
      <w:pPr>
        <w:pStyle w:val="Code"/>
      </w:pPr>
      <w:r>
        <w:t xml:space="preserve">      </w:t>
      </w:r>
      <w:r w:rsidRPr="00421B4D">
        <w:t>"x5t":"nOo3ZDrODXEK1jKWhXslHR_KXEg",</w:t>
      </w:r>
    </w:p>
    <w:p w14:paraId="535BEBFF" w14:textId="3A0CC82E" w:rsidR="00421B4D" w:rsidRPr="00421B4D" w:rsidRDefault="00421B4D" w:rsidP="00421B4D">
      <w:pPr>
        <w:pStyle w:val="Code"/>
      </w:pPr>
      <w:r w:rsidRPr="00421B4D">
        <w:t>"n":"oaLLT9hkcSj2tGfZsjbu7Xz1Krs0qEicXPmEsJKOBQHauZ_kRM1HdEkgOJbUznUspE6xOuOSXjlzErqBxXAu4SCvcvVOCYG2v9G3-uIrLF5dstD0sYHBo1VomtKxzF90Vslrkn6rNQgUGIWgvuQTxm1uRklYFPEcTIRw0LnYknzJ06GC9ljKR617wABVrZNkBuDgQKj37qcyxoaxIGdxEcmVFZXJyrxDgdXh9owRmZn6LIJlGjZ9m59emfuwnBnsIQG7DirJwe9SXrLXnexRQWqyzCdkYaOqkpKrsjuxUj2-MHX31FqsdpJJsOAvYXGOYBKJRjhGrGdONVrZdUdTBQ",</w:t>
      </w:r>
    </w:p>
    <w:p w14:paraId="0879806A" w14:textId="76ED3BC2" w:rsidR="00421B4D" w:rsidRPr="00421B4D" w:rsidRDefault="00421B4D" w:rsidP="00421B4D">
      <w:pPr>
        <w:pStyle w:val="Code"/>
      </w:pPr>
      <w:r>
        <w:t xml:space="preserve">      </w:t>
      </w:r>
      <w:r w:rsidRPr="00421B4D">
        <w:t>"e":"AQAB",</w:t>
      </w:r>
    </w:p>
    <w:p w14:paraId="0CA9A0F5" w14:textId="3ACE7D79" w:rsidR="00421B4D" w:rsidRPr="00421B4D" w:rsidRDefault="00421B4D" w:rsidP="00421B4D">
      <w:pPr>
        <w:pStyle w:val="Code"/>
      </w:pPr>
      <w:r>
        <w:t xml:space="preserve">      </w:t>
      </w:r>
      <w:r w:rsidRPr="00421B4D">
        <w:t>"x5c":</w:t>
      </w:r>
      <w:r>
        <w:t xml:space="preserve"> </w:t>
      </w:r>
      <w:r w:rsidRPr="00421B4D">
        <w:t>[</w:t>
      </w:r>
    </w:p>
    <w:p w14:paraId="0F8BDB72" w14:textId="6662E406" w:rsidR="00421B4D" w:rsidRPr="00421B4D" w:rsidRDefault="00421B4D" w:rsidP="00421B4D">
      <w:pPr>
        <w:pStyle w:val="Code"/>
      </w:pPr>
      <w:r w:rsidRPr="00421B4D">
        <w:t>"MIIDBTCCAe2gAwIBAgIQN33ROaIJ6bJBWDCxtmJEbjANBgkqhkiG9w0BAQsFADAtMSswKQYDVQQDEyJhY2NvdW50cy5hY2Nlc3Njb250cm9sLndpbmRvd3MubmV0MB4XDTIwMTIyMTIwNTAxN1oXDTI1MTIyMDIwNTAxN1owLTErMCkGA1UEAxMiYWNjb3VudHMuYWNjZXNzY</w:t>
      </w:r>
      <w:r w:rsidRPr="00421B4D">
        <w:lastRenderedPageBreak/>
        <w:t>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"</w:t>
      </w:r>
    </w:p>
    <w:p w14:paraId="2BBF0FEB" w14:textId="66FD15B4" w:rsidR="006C753B" w:rsidRPr="008D3E7F" w:rsidRDefault="006C753B" w:rsidP="00176117">
      <w:pPr>
        <w:pStyle w:val="Code"/>
      </w:pPr>
      <w:r>
        <w:t xml:space="preserve">   ]</w:t>
      </w:r>
    </w:p>
    <w:p w14:paraId="24D733DC" w14:textId="77777777" w:rsidR="00D807FF" w:rsidRDefault="00D807FF" w:rsidP="00D807FF">
      <w:pPr>
        <w:pStyle w:val="Code"/>
      </w:pPr>
      <w:r w:rsidRPr="008D3E7F">
        <w:t>}</w:t>
      </w:r>
    </w:p>
    <w:p w14:paraId="6EED50BE" w14:textId="77777777" w:rsidR="00D807FF" w:rsidRPr="008D3E7F" w:rsidRDefault="00D807FF" w:rsidP="00D807FF">
      <w:pPr>
        <w:pStyle w:val="Code"/>
      </w:pPr>
    </w:p>
    <w:p w14:paraId="65B308E3" w14:textId="3F59FE21" w:rsidR="0067390C" w:rsidRPr="0067390C" w:rsidRDefault="0067390C" w:rsidP="006C0124">
      <w:pPr>
        <w:pStyle w:val="Titre1"/>
      </w:pPr>
      <w:bookmarkStart w:id="7" w:name="_Toc117160143"/>
      <w:r w:rsidRPr="0067390C">
        <w:t xml:space="preserve">Issuance of tokens through </w:t>
      </w:r>
      <w:r w:rsidR="008F5DA0">
        <w:t>FCF</w:t>
      </w:r>
      <w:bookmarkEnd w:id="7"/>
    </w:p>
    <w:p w14:paraId="5DBEA241" w14:textId="0D489703" w:rsidR="007138A0" w:rsidRDefault="00353E11" w:rsidP="007138A0">
      <w:r w:rsidRPr="005405D6">
        <w:t xml:space="preserve">As extensively covered in the </w:t>
      </w:r>
      <w:r w:rsidR="005405D6" w:rsidRPr="005405D6">
        <w:t>af</w:t>
      </w:r>
      <w:r w:rsidR="005405D6">
        <w:t xml:space="preserve">orementioned </w:t>
      </w:r>
      <w:r w:rsidR="00A44FF3" w:rsidRPr="005405D6">
        <w:t>technical-functional specifi</w:t>
      </w:r>
      <w:r w:rsidR="005405D6">
        <w:t>c</w:t>
      </w:r>
      <w:r w:rsidR="00A44FF3" w:rsidRPr="005405D6">
        <w:t xml:space="preserve">ations, </w:t>
      </w:r>
      <w:r w:rsidR="007138A0">
        <w:t xml:space="preserve"> this facade is therefore intended to receive the code and JSON Web Token (JWT)</w:t>
      </w:r>
      <w:r w:rsidR="00DD2701">
        <w:t xml:space="preserve"> tokens</w:t>
      </w:r>
      <w:r w:rsidR="007138A0">
        <w:t xml:space="preserve">, i.e., an open, industry standard </w:t>
      </w:r>
      <w:hyperlink r:id="rId57" w:history="1">
        <w:r w:rsidR="007138A0" w:rsidRPr="00DD2701">
          <w:rPr>
            <w:rStyle w:val="Lienhypertexte"/>
          </w:rPr>
          <w:t>RFC 7519</w:t>
        </w:r>
      </w:hyperlink>
      <w:r w:rsidR="007138A0">
        <w:t xml:space="preserve"> method for representing claims securely between two parties, issued by the FranceConnect platform to</w:t>
      </w:r>
      <w:r w:rsidR="0090562C">
        <w:t xml:space="preserve"> in turn </w:t>
      </w:r>
      <w:r w:rsidR="007138A0">
        <w:t xml:space="preserve">issue </w:t>
      </w:r>
      <w:r w:rsidR="00800C66">
        <w:t xml:space="preserve">JWT </w:t>
      </w:r>
      <w:r w:rsidR="007138A0">
        <w:t xml:space="preserve">tokens to </w:t>
      </w:r>
      <w:r w:rsidR="008F5DA0">
        <w:t>a client application</w:t>
      </w:r>
      <w:r w:rsidR="00800C66">
        <w:t xml:space="preserve">: </w:t>
      </w:r>
      <w:r w:rsidR="008F5DA0">
        <w:t xml:space="preserve">here </w:t>
      </w:r>
      <w:r w:rsidR="00800C66">
        <w:t>either a D365 Biz Apps Portal or an Azure AD B2C user flow</w:t>
      </w:r>
      <w:r w:rsidR="007138A0">
        <w:t>.</w:t>
      </w:r>
    </w:p>
    <w:p w14:paraId="75638DD9" w14:textId="77777777" w:rsidR="007138A0" w:rsidRDefault="007138A0" w:rsidP="007138A0">
      <w:r>
        <w:t>This section describes the related formats.</w:t>
      </w:r>
    </w:p>
    <w:p w14:paraId="01E00573" w14:textId="342359F9" w:rsidR="00790644" w:rsidRPr="00790644" w:rsidRDefault="00790644" w:rsidP="006C0124">
      <w:pPr>
        <w:pStyle w:val="Titre2"/>
      </w:pPr>
      <w:bookmarkStart w:id="8" w:name="_Toc116149100"/>
      <w:bookmarkStart w:id="9" w:name="_Toc117160144"/>
      <w:r w:rsidRPr="00790644">
        <w:t xml:space="preserve">Code and tokens issued by </w:t>
      </w:r>
      <w:r w:rsidR="008F5DA0">
        <w:t>FCP</w:t>
      </w:r>
      <w:bookmarkEnd w:id="9"/>
    </w:p>
    <w:bookmarkEnd w:id="8"/>
    <w:p w14:paraId="247BF171" w14:textId="77777777" w:rsidR="00790644" w:rsidRPr="00101E1F" w:rsidRDefault="00790644" w:rsidP="006C0124">
      <w:pPr>
        <w:pStyle w:val="Titre3"/>
      </w:pPr>
      <w:r w:rsidRPr="00101E1F">
        <w:t>Authorization code</w:t>
      </w:r>
    </w:p>
    <w:p w14:paraId="10FA230E" w14:textId="31B13A4F" w:rsidR="008B7C70" w:rsidRPr="008B7C70" w:rsidRDefault="008B7C70" w:rsidP="000B6F3E">
      <w:r>
        <w:t>This code is returned (in the URL) by FC</w:t>
      </w:r>
      <w:r w:rsidR="0C0E3105">
        <w:t>P</w:t>
      </w:r>
      <w:r>
        <w:t xml:space="preserve"> </w:t>
      </w:r>
      <w:r w:rsidR="005602EF">
        <w:t xml:space="preserve">to </w:t>
      </w:r>
      <w:r w:rsidR="006620E3">
        <w:t>the client application.</w:t>
      </w:r>
      <w:r>
        <w:t xml:space="preserve"> </w:t>
      </w:r>
      <w:r w:rsidR="006620E3">
        <w:t>T</w:t>
      </w:r>
      <w:r>
        <w:t xml:space="preserve">he latter makes </w:t>
      </w:r>
      <w:r w:rsidR="006620E3">
        <w:t xml:space="preserve">in turn </w:t>
      </w:r>
      <w:r>
        <w:t xml:space="preserve">a call on the </w:t>
      </w:r>
      <w:r w:rsidRPr="0604E406">
        <w:rPr>
          <w:i/>
          <w:iCs/>
        </w:rPr>
        <w:t xml:space="preserve">FCP_URL/api/v1/authorize </w:t>
      </w:r>
      <w:r>
        <w:t>endpoint</w:t>
      </w:r>
      <w:r w:rsidR="006620E3">
        <w:t xml:space="preserve"> through FCF</w:t>
      </w:r>
      <w:r>
        <w:t xml:space="preserve">. This code is then passed (in the body of the HTTP POST request) when calling </w:t>
      </w:r>
      <w:r w:rsidRPr="0604E406">
        <w:rPr>
          <w:i/>
          <w:iCs/>
        </w:rPr>
        <w:t xml:space="preserve">the FCP_URL/api/v1/token </w:t>
      </w:r>
      <w:r>
        <w:t>endpoint.</w:t>
      </w:r>
    </w:p>
    <w:p w14:paraId="5E5CF933" w14:textId="51A69CCC" w:rsidR="00790644" w:rsidRPr="00407AEA" w:rsidRDefault="00F53652" w:rsidP="006C0124">
      <w:pPr>
        <w:pStyle w:val="Titre3"/>
      </w:pPr>
      <w:r w:rsidRPr="00407AEA">
        <w:t>A</w:t>
      </w:r>
      <w:r w:rsidR="00790644" w:rsidRPr="00407AEA">
        <w:t>ccess token</w:t>
      </w:r>
    </w:p>
    <w:p w14:paraId="34184735" w14:textId="77777777" w:rsidR="00137910" w:rsidRDefault="002B297A" w:rsidP="000B6F3E">
      <w:r>
        <w:t>The a</w:t>
      </w:r>
      <w:r w:rsidRPr="002B297A">
        <w:t>ccess token</w:t>
      </w:r>
      <w:r>
        <w:t xml:space="preserve"> is</w:t>
      </w:r>
      <w:r w:rsidRPr="002B297A">
        <w:t xml:space="preserve"> issued by </w:t>
      </w:r>
      <w:r>
        <w:t>FCP</w:t>
      </w:r>
      <w:r w:rsidRPr="002B297A">
        <w:t xml:space="preserve"> to the client application</w:t>
      </w:r>
      <w:r w:rsidR="006E38BD">
        <w:t xml:space="preserve">: it </w:t>
      </w:r>
      <w:r w:rsidR="006E38BD" w:rsidRPr="002A6199">
        <w:t>is returned (in the HTTP body) by the call to the FCP_</w:t>
      </w:r>
      <w:r w:rsidR="006E38BD" w:rsidRPr="002A6199">
        <w:rPr>
          <w:i/>
          <w:iCs/>
        </w:rPr>
        <w:t>URL/api/v1/token</w:t>
      </w:r>
      <w:r w:rsidR="006E38BD" w:rsidRPr="002A6199">
        <w:t xml:space="preserve"> endpoint</w:t>
      </w:r>
      <w:r w:rsidRPr="002B297A">
        <w:t xml:space="preserve">. The client passes </w:t>
      </w:r>
      <w:r w:rsidR="00137910">
        <w:t xml:space="preserve">it </w:t>
      </w:r>
      <w:r w:rsidRPr="002B297A">
        <w:t xml:space="preserve">to </w:t>
      </w:r>
      <w:r w:rsidR="00AE7FAB">
        <w:t>FCP through FCF</w:t>
      </w:r>
      <w:r w:rsidR="00137910">
        <w:t xml:space="preserve"> </w:t>
      </w:r>
      <w:r w:rsidR="00137910" w:rsidRPr="002A6199">
        <w:t xml:space="preserve">by </w:t>
      </w:r>
      <w:r w:rsidR="00137910">
        <w:t>a</w:t>
      </w:r>
      <w:r w:rsidR="00137910" w:rsidRPr="002A6199">
        <w:t xml:space="preserve"> call to the FCP_</w:t>
      </w:r>
      <w:r w:rsidR="00137910" w:rsidRPr="002A6199">
        <w:rPr>
          <w:i/>
          <w:iCs/>
        </w:rPr>
        <w:t>URL/api/v1/token</w:t>
      </w:r>
      <w:r w:rsidR="00137910" w:rsidRPr="002A6199">
        <w:t xml:space="preserve"> endpoint</w:t>
      </w:r>
      <w:r w:rsidRPr="002B297A">
        <w:t xml:space="preserve">. </w:t>
      </w:r>
    </w:p>
    <w:p w14:paraId="020FD9F9" w14:textId="42715336" w:rsidR="00E32130" w:rsidRPr="00983AF2" w:rsidRDefault="00137910" w:rsidP="000B6F3E">
      <w:pPr>
        <w:rPr>
          <w:rFonts w:ascii="Segoe UI Semibold" w:hAnsi="Segoe UI Semibold" w:cs="Segoe UI Semibold"/>
        </w:rPr>
      </w:pPr>
      <w:r>
        <w:t>This token</w:t>
      </w:r>
      <w:r w:rsidR="002B297A" w:rsidRPr="002B297A">
        <w:t xml:space="preserve"> contain</w:t>
      </w:r>
      <w:r>
        <w:t>s</w:t>
      </w:r>
      <w:r w:rsidR="002B297A" w:rsidRPr="002B297A">
        <w:t xml:space="preserve"> the permissions the client has been granted by </w:t>
      </w:r>
      <w:r>
        <w:t>FCP</w:t>
      </w:r>
      <w:r w:rsidR="00EA2A93">
        <w:t xml:space="preserve"> based on its </w:t>
      </w:r>
      <w:r w:rsidR="00622B33">
        <w:t>c</w:t>
      </w:r>
      <w:r w:rsidR="00EA2A93">
        <w:t>lient ID</w:t>
      </w:r>
      <w:r w:rsidR="00754C59">
        <w:t>, a.k.a. application ID</w:t>
      </w:r>
      <w:r w:rsidR="002B297A" w:rsidRPr="002B297A">
        <w:t>.</w:t>
      </w:r>
      <w:r w:rsidR="00FF0FB4">
        <w:t xml:space="preserve"> The </w:t>
      </w:r>
      <w:r w:rsidR="00FF0FB4" w:rsidRPr="00FF0FB4">
        <w:t xml:space="preserve">client ID uniquely identifies </w:t>
      </w:r>
      <w:r w:rsidR="00FF0FB4">
        <w:t>the</w:t>
      </w:r>
      <w:r w:rsidR="00FF0FB4" w:rsidRPr="00FF0FB4">
        <w:t xml:space="preserve"> app</w:t>
      </w:r>
      <w:r w:rsidR="00C009D5">
        <w:t>lication</w:t>
      </w:r>
      <w:r w:rsidR="00FF0FB4" w:rsidRPr="00FF0FB4">
        <w:t xml:space="preserve"> in </w:t>
      </w:r>
      <w:r w:rsidR="00C009D5">
        <w:t>FCP</w:t>
      </w:r>
      <w:r w:rsidR="00FF0FB4" w:rsidRPr="00FF0FB4">
        <w:t xml:space="preserve"> and is included in the security tokens </w:t>
      </w:r>
      <w:r w:rsidR="00C009D5">
        <w:t>FCP</w:t>
      </w:r>
      <w:r w:rsidR="00FF0FB4" w:rsidRPr="00FF0FB4">
        <w:t xml:space="preserve"> issues.</w:t>
      </w:r>
      <w:r w:rsidR="009F6559">
        <w:t xml:space="preserve"> </w:t>
      </w:r>
      <w:r w:rsidR="009F6559" w:rsidRPr="00983AF2">
        <w:rPr>
          <w:rFonts w:ascii="Segoe UI Semibold" w:hAnsi="Segoe UI Semibold" w:cs="Segoe UI Semibold"/>
        </w:rPr>
        <w:t xml:space="preserve">The same client ID (and secret ID) is being </w:t>
      </w:r>
      <w:r w:rsidR="00A22350" w:rsidRPr="00983AF2">
        <w:rPr>
          <w:rFonts w:ascii="Segoe UI Semibold" w:hAnsi="Segoe UI Semibold" w:cs="Segoe UI Semibold"/>
        </w:rPr>
        <w:t xml:space="preserve">used </w:t>
      </w:r>
      <w:r w:rsidR="009F6559" w:rsidRPr="00983AF2">
        <w:rPr>
          <w:rFonts w:ascii="Segoe UI Semibold" w:hAnsi="Segoe UI Semibold" w:cs="Segoe UI Semibold"/>
        </w:rPr>
        <w:t>by FCF</w:t>
      </w:r>
      <w:r w:rsidR="00A22350" w:rsidRPr="00983AF2">
        <w:rPr>
          <w:rFonts w:ascii="Segoe UI Semibold" w:hAnsi="Segoe UI Semibold" w:cs="Segoe UI Semibold"/>
        </w:rPr>
        <w:t xml:space="preserve"> as a passthrough mechanism</w:t>
      </w:r>
      <w:r w:rsidR="009F6559" w:rsidRPr="00983AF2">
        <w:rPr>
          <w:rFonts w:ascii="Segoe UI Semibold" w:hAnsi="Segoe UI Semibold" w:cs="Segoe UI Semibold"/>
        </w:rPr>
        <w:t>.</w:t>
      </w:r>
      <w:r w:rsidR="00983AF2">
        <w:rPr>
          <w:rFonts w:ascii="Segoe UI Semibold" w:hAnsi="Segoe UI Semibold" w:cs="Segoe UI Semibold"/>
        </w:rPr>
        <w:t xml:space="preserve"> From the FCF perspective, FCF is the client application.</w:t>
      </w:r>
    </w:p>
    <w:p w14:paraId="75637617" w14:textId="62803A2B" w:rsidR="00626163" w:rsidRPr="00626163" w:rsidRDefault="00626163" w:rsidP="00637F29">
      <w:pPr>
        <w:keepNext/>
        <w:rPr>
          <w:rStyle w:val="lev"/>
        </w:rPr>
      </w:pPr>
      <w:bookmarkStart w:id="10" w:name="_Toc116149102"/>
      <w:r w:rsidRPr="00626163">
        <w:rPr>
          <w:rStyle w:val="lev"/>
        </w:rPr>
        <w:t>FCF must treat access tokens issued by FCP as opaque strings because the contents of the token are intended for the intended recipient only</w:t>
      </w:r>
      <w:r w:rsidR="003E35E8">
        <w:rPr>
          <w:rStyle w:val="lev"/>
        </w:rPr>
        <w:t>:</w:t>
      </w:r>
      <w:r w:rsidRPr="00626163">
        <w:rPr>
          <w:rStyle w:val="lev"/>
        </w:rPr>
        <w:t xml:space="preserve"> </w:t>
      </w:r>
    </w:p>
    <w:p w14:paraId="3C83F043" w14:textId="2E790FE4" w:rsidR="00626163" w:rsidRDefault="00626163" w:rsidP="003E35E8">
      <w:pPr>
        <w:pStyle w:val="Paragraphedeliste"/>
        <w:numPr>
          <w:ilvl w:val="0"/>
          <w:numId w:val="11"/>
        </w:numPr>
      </w:pPr>
      <w:r w:rsidRPr="00626163">
        <w:t xml:space="preserve">For validation and debugging purposes only, developers can decode JWTs using a site like </w:t>
      </w:r>
      <w:hyperlink r:id="rId58" w:history="1">
        <w:r w:rsidRPr="00CD6B7B">
          <w:rPr>
            <w:rStyle w:val="Lienhypertexte"/>
          </w:rPr>
          <w:t>https://jwt.ms</w:t>
        </w:r>
      </w:hyperlink>
      <w:r w:rsidRPr="00626163">
        <w:t>.</w:t>
      </w:r>
    </w:p>
    <w:p w14:paraId="459B49F6" w14:textId="1A5D428D" w:rsidR="00C26BD0" w:rsidRPr="00626163" w:rsidRDefault="00C26BD0" w:rsidP="003E35E8">
      <w:pPr>
        <w:pStyle w:val="Paragraphedeliste"/>
        <w:numPr>
          <w:ilvl w:val="0"/>
          <w:numId w:val="11"/>
        </w:numPr>
      </w:pPr>
      <w:r w:rsidRPr="00C26BD0">
        <w:t xml:space="preserve">For details on what's inside the access token, </w:t>
      </w:r>
      <w:r w:rsidR="003E35E8">
        <w:t>one</w:t>
      </w:r>
      <w:r w:rsidRPr="00C26BD0">
        <w:t xml:space="preserve"> should use the token response data that's returned with the access token to </w:t>
      </w:r>
      <w:r w:rsidR="003E35E8">
        <w:t>FCF/</w:t>
      </w:r>
      <w:r w:rsidRPr="00C26BD0">
        <w:t>the client</w:t>
      </w:r>
      <w:r w:rsidR="003E35E8">
        <w:t xml:space="preserve"> application</w:t>
      </w:r>
      <w:r w:rsidRPr="00C26BD0">
        <w:t>.</w:t>
      </w:r>
    </w:p>
    <w:p w14:paraId="7B82CFC2" w14:textId="35144880" w:rsidR="000B6F3E" w:rsidRPr="006C0124" w:rsidRDefault="00F53652" w:rsidP="006C0124">
      <w:pPr>
        <w:pStyle w:val="Titre3"/>
      </w:pPr>
      <w:r w:rsidRPr="006C0124">
        <w:t>id_token token</w:t>
      </w:r>
      <w:bookmarkEnd w:id="10"/>
    </w:p>
    <w:p w14:paraId="331093D0" w14:textId="53F22F93" w:rsidR="00062CA1" w:rsidRDefault="009B2C62" w:rsidP="00062CA1">
      <w:r>
        <w:t>The c</w:t>
      </w:r>
      <w:r w:rsidRPr="009B2C62">
        <w:t>lient</w:t>
      </w:r>
      <w:r>
        <w:t xml:space="preserve"> application</w:t>
      </w:r>
      <w:r w:rsidRPr="009B2C62">
        <w:t xml:space="preserve"> use</w:t>
      </w:r>
      <w:r>
        <w:t>s</w:t>
      </w:r>
      <w:r w:rsidRPr="009B2C62">
        <w:t xml:space="preserve"> </w:t>
      </w:r>
      <w:r>
        <w:t>id_</w:t>
      </w:r>
      <w:r w:rsidRPr="009B2C62">
        <w:t>token</w:t>
      </w:r>
      <w:r>
        <w:t xml:space="preserve"> token</w:t>
      </w:r>
      <w:r w:rsidRPr="009B2C62">
        <w:t>s when signing in users and to get basic information about them.</w:t>
      </w:r>
      <w:r w:rsidR="00E72C0D">
        <w:t xml:space="preserve"> </w:t>
      </w:r>
      <w:r w:rsidR="00062CA1" w:rsidRPr="00062CA1">
        <w:t xml:space="preserve">This token in </w:t>
      </w:r>
      <w:r w:rsidR="00062CA1">
        <w:t>JWT</w:t>
      </w:r>
      <w:r w:rsidR="00062CA1" w:rsidRPr="00062CA1">
        <w:t xml:space="preserve"> format, i.e. a formatted and signed JSON object, is returned when calling the </w:t>
      </w:r>
      <w:r w:rsidR="00062CA1" w:rsidRPr="00062CA1">
        <w:rPr>
          <w:i/>
          <w:iCs/>
        </w:rPr>
        <w:t>FCP_URL/api/v1/token</w:t>
      </w:r>
      <w:r w:rsidR="00062CA1" w:rsidRPr="00062CA1">
        <w:t xml:space="preserve"> endpoint.</w:t>
      </w:r>
    </w:p>
    <w:p w14:paraId="04DFCEC4" w14:textId="24B400F6" w:rsidR="001D1A76" w:rsidRDefault="001D1A76" w:rsidP="001D1A76">
      <w:r>
        <w:lastRenderedPageBreak/>
        <w:t>JWTs are split into three pieces:</w:t>
      </w:r>
    </w:p>
    <w:p w14:paraId="190BF592" w14:textId="1F4B8D4A" w:rsidR="001D1A76" w:rsidRDefault="001D1A76" w:rsidP="001D1A76">
      <w:pPr>
        <w:pStyle w:val="Paragraphedeliste"/>
        <w:numPr>
          <w:ilvl w:val="0"/>
          <w:numId w:val="12"/>
        </w:numPr>
      </w:pPr>
      <w:r>
        <w:t>The header. Provides information about how to validate the token including information about the type of token and how it was signed.</w:t>
      </w:r>
    </w:p>
    <w:p w14:paraId="7AD896A3" w14:textId="6FE6DDA1" w:rsidR="001D1A76" w:rsidRDefault="001D1A76" w:rsidP="001D1A76">
      <w:pPr>
        <w:pStyle w:val="Paragraphedeliste"/>
        <w:numPr>
          <w:ilvl w:val="0"/>
          <w:numId w:val="12"/>
        </w:numPr>
      </w:pPr>
      <w:r>
        <w:t>The payload. Contains all of the important data about the user or application that's attempting to call the service.</w:t>
      </w:r>
    </w:p>
    <w:p w14:paraId="6217D8AF" w14:textId="62DCB785" w:rsidR="001D1A76" w:rsidRDefault="001D1A76" w:rsidP="001D1A76">
      <w:pPr>
        <w:pStyle w:val="Paragraphedeliste"/>
        <w:numPr>
          <w:ilvl w:val="0"/>
          <w:numId w:val="12"/>
        </w:numPr>
      </w:pPr>
      <w:r>
        <w:t>The signature. Is the raw material used to validate the token.</w:t>
      </w:r>
    </w:p>
    <w:p w14:paraId="382F1AAE" w14:textId="47E099F3" w:rsidR="00D913C7" w:rsidRDefault="001D1A76" w:rsidP="001D1A76">
      <w:r>
        <w:t>Each piece is separated by a period (.) and separately Base64 encoded.</w:t>
      </w:r>
    </w:p>
    <w:p w14:paraId="3C785625" w14:textId="59B4D6DC" w:rsidR="00CA7078" w:rsidRDefault="00CA7078" w:rsidP="00CA7078">
      <w:pPr>
        <w:spacing w:before="240" w:after="240"/>
      </w:pPr>
      <w:r w:rsidRPr="00CA7078">
        <w:rPr>
          <w:noProof/>
        </w:rPr>
        <w:drawing>
          <wp:inline distT="0" distB="0" distL="0" distR="0" wp14:anchorId="09A3A86A" wp14:editId="5F6014DA">
            <wp:extent cx="5760720" cy="2973705"/>
            <wp:effectExtent l="0" t="0" r="0" b="0"/>
            <wp:docPr id="5" name="Picture 2" descr="Graphical user interface, text, application&#10;&#10;Description automatically generated">
              <a:extLst xmlns:a="http://schemas.openxmlformats.org/drawingml/2006/main">
                <a:ext uri="{FF2B5EF4-FFF2-40B4-BE49-F238E27FC236}">
                  <a16:creationId xmlns:a16="http://schemas.microsoft.com/office/drawing/2014/main" id="{0A3CD771-37E3-DCB5-CFEB-11D164F88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10;&#10;Description automatically generated">
                      <a:extLst>
                        <a:ext uri="{FF2B5EF4-FFF2-40B4-BE49-F238E27FC236}">
                          <a16:creationId xmlns:a16="http://schemas.microsoft.com/office/drawing/2014/main" id="{0A3CD771-37E3-DCB5-CFEB-11D164F88B45}"/>
                        </a:ext>
                      </a:extLst>
                    </pic:cNvPr>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5760720" cy="2973705"/>
                    </a:xfrm>
                    <a:prstGeom prst="rect">
                      <a:avLst/>
                    </a:prstGeom>
                  </pic:spPr>
                </pic:pic>
              </a:graphicData>
            </a:graphic>
          </wp:inline>
        </w:drawing>
      </w:r>
    </w:p>
    <w:p w14:paraId="7A715132" w14:textId="1904BD72" w:rsidR="009E76CF" w:rsidRDefault="009E76CF" w:rsidP="00720808">
      <w:pPr>
        <w:pStyle w:val="Titre4"/>
      </w:pPr>
      <w:r w:rsidRPr="009E76CF">
        <w:t>Header claims</w:t>
      </w:r>
    </w:p>
    <w:p w14:paraId="0AE7E7F5" w14:textId="37BBA60E" w:rsidR="0040278D" w:rsidRPr="0040278D" w:rsidRDefault="0040278D" w:rsidP="0040278D">
      <w:r w:rsidRPr="0040278D">
        <w:t xml:space="preserve">The table below shows header claims present in </w:t>
      </w:r>
      <w:r>
        <w:t>FCP id_token</w:t>
      </w:r>
      <w:r w:rsidRPr="0040278D">
        <w:t xml:space="preserve"> tokens.</w:t>
      </w:r>
    </w:p>
    <w:tbl>
      <w:tblPr>
        <w:tblStyle w:val="TableauListe7Couleur"/>
        <w:tblW w:w="9072" w:type="dxa"/>
        <w:tblLook w:val="0420" w:firstRow="1" w:lastRow="0" w:firstColumn="0" w:lastColumn="0" w:noHBand="0" w:noVBand="1"/>
      </w:tblPr>
      <w:tblGrid>
        <w:gridCol w:w="851"/>
        <w:gridCol w:w="1466"/>
        <w:gridCol w:w="6755"/>
      </w:tblGrid>
      <w:tr w:rsidR="00720808" w:rsidRPr="002D3565" w14:paraId="56139D1D" w14:textId="77777777" w:rsidTr="00FC6103">
        <w:trPr>
          <w:cnfStyle w:val="100000000000" w:firstRow="1" w:lastRow="0" w:firstColumn="0" w:lastColumn="0" w:oddVBand="0" w:evenVBand="0" w:oddHBand="0" w:evenHBand="0" w:firstRowFirstColumn="0" w:firstRowLastColumn="0" w:lastRowFirstColumn="0" w:lastRowLastColumn="0"/>
        </w:trPr>
        <w:tc>
          <w:tcPr>
            <w:tcW w:w="851" w:type="dxa"/>
            <w:hideMark/>
          </w:tcPr>
          <w:p w14:paraId="216ADB9D" w14:textId="77777777" w:rsidR="00720808" w:rsidRPr="008372EA" w:rsidRDefault="00720808"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1466" w:type="dxa"/>
            <w:hideMark/>
          </w:tcPr>
          <w:p w14:paraId="1B77D31B" w14:textId="74F03E7F" w:rsidR="00720808" w:rsidRPr="008372EA" w:rsidRDefault="00720808"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Format</w:t>
            </w:r>
          </w:p>
        </w:tc>
        <w:tc>
          <w:tcPr>
            <w:tcW w:w="6755" w:type="dxa"/>
          </w:tcPr>
          <w:p w14:paraId="61996DBC" w14:textId="097062AC" w:rsidR="00720808" w:rsidRPr="00BF742A" w:rsidRDefault="00720808" w:rsidP="00466DA0">
            <w:pP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Description</w:t>
            </w:r>
          </w:p>
        </w:tc>
      </w:tr>
      <w:tr w:rsidR="00FC6103" w:rsidRPr="00B31CA3" w14:paraId="5649984F" w14:textId="77777777" w:rsidTr="00FC6103">
        <w:trPr>
          <w:cnfStyle w:val="000000100000" w:firstRow="0" w:lastRow="0" w:firstColumn="0" w:lastColumn="0" w:oddVBand="0" w:evenVBand="0" w:oddHBand="1" w:evenHBand="0" w:firstRowFirstColumn="0" w:firstRowLastColumn="0" w:lastRowFirstColumn="0" w:lastRowLastColumn="0"/>
        </w:trPr>
        <w:tc>
          <w:tcPr>
            <w:tcW w:w="851" w:type="dxa"/>
          </w:tcPr>
          <w:p w14:paraId="497F36E1" w14:textId="1EDCE3C4" w:rsidR="00FC6103" w:rsidRPr="008C62F5" w:rsidRDefault="00FC6103" w:rsidP="00FC6103">
            <w:pPr>
              <w:spacing w:before="60" w:after="60"/>
              <w:rPr>
                <w:i/>
                <w:iCs/>
                <w:sz w:val="18"/>
                <w:szCs w:val="18"/>
              </w:rPr>
            </w:pPr>
            <w:r w:rsidRPr="008C62F5">
              <w:rPr>
                <w:rStyle w:val="CodeHTML"/>
                <w:rFonts w:ascii="Consolas" w:eastAsiaTheme="minorHAnsi" w:hAnsi="Consolas"/>
                <w:sz w:val="18"/>
                <w:szCs w:val="18"/>
              </w:rPr>
              <w:t>typ</w:t>
            </w:r>
          </w:p>
        </w:tc>
        <w:tc>
          <w:tcPr>
            <w:tcW w:w="1466" w:type="dxa"/>
          </w:tcPr>
          <w:p w14:paraId="30692B4F" w14:textId="59C1D411" w:rsidR="00FC6103" w:rsidRPr="008C62F5" w:rsidRDefault="00466DA0" w:rsidP="00FC6103">
            <w:pPr>
              <w:spacing w:before="60" w:after="60"/>
              <w:rPr>
                <w:sz w:val="18"/>
                <w:szCs w:val="18"/>
              </w:rPr>
            </w:pPr>
            <w:r w:rsidRPr="008C62F5">
              <w:rPr>
                <w:sz w:val="18"/>
                <w:szCs w:val="18"/>
              </w:rPr>
              <w:t>String – always JWT</w:t>
            </w:r>
            <w:r w:rsidR="00FC6103" w:rsidRPr="008C62F5">
              <w:rPr>
                <w:sz w:val="18"/>
                <w:szCs w:val="18"/>
              </w:rPr>
              <w:t>.</w:t>
            </w:r>
          </w:p>
        </w:tc>
        <w:tc>
          <w:tcPr>
            <w:tcW w:w="6755" w:type="dxa"/>
          </w:tcPr>
          <w:p w14:paraId="4DAF39CF" w14:textId="7FFFD94F" w:rsidR="00FC6103" w:rsidRPr="008C62F5" w:rsidRDefault="00067536" w:rsidP="00466DA0">
            <w:pPr>
              <w:spacing w:before="60" w:after="60"/>
              <w:rPr>
                <w:sz w:val="18"/>
                <w:szCs w:val="18"/>
              </w:rPr>
            </w:pPr>
            <w:r w:rsidRPr="008C62F5">
              <w:rPr>
                <w:sz w:val="18"/>
                <w:szCs w:val="18"/>
              </w:rPr>
              <w:t>Indicates that the token is a JWT token.</w:t>
            </w:r>
          </w:p>
        </w:tc>
      </w:tr>
      <w:tr w:rsidR="00FC6103" w:rsidRPr="00B31CA3" w14:paraId="1D0624E6" w14:textId="77777777" w:rsidTr="00FC6103">
        <w:tc>
          <w:tcPr>
            <w:tcW w:w="851" w:type="dxa"/>
          </w:tcPr>
          <w:p w14:paraId="6064EDEE" w14:textId="66934DB0" w:rsidR="00FC6103" w:rsidRPr="008C62F5" w:rsidRDefault="00FC6103" w:rsidP="00FC6103">
            <w:pPr>
              <w:spacing w:before="60" w:after="60"/>
              <w:rPr>
                <w:i/>
                <w:iCs/>
                <w:sz w:val="18"/>
                <w:szCs w:val="18"/>
              </w:rPr>
            </w:pPr>
            <w:r w:rsidRPr="008C62F5">
              <w:rPr>
                <w:rStyle w:val="CodeHTML"/>
                <w:rFonts w:ascii="Consolas" w:eastAsiaTheme="minorHAnsi" w:hAnsi="Consolas"/>
                <w:sz w:val="18"/>
                <w:szCs w:val="18"/>
              </w:rPr>
              <w:t>alg</w:t>
            </w:r>
          </w:p>
        </w:tc>
        <w:tc>
          <w:tcPr>
            <w:tcW w:w="1466" w:type="dxa"/>
          </w:tcPr>
          <w:p w14:paraId="1B08BE7F" w14:textId="4D084BBA" w:rsidR="00FC6103" w:rsidRPr="008C62F5" w:rsidRDefault="00466DA0" w:rsidP="00FC6103">
            <w:pPr>
              <w:spacing w:before="60" w:after="60"/>
              <w:rPr>
                <w:sz w:val="18"/>
                <w:szCs w:val="18"/>
              </w:rPr>
            </w:pPr>
            <w:r w:rsidRPr="008C62F5">
              <w:rPr>
                <w:sz w:val="18"/>
                <w:szCs w:val="18"/>
              </w:rPr>
              <w:t>String</w:t>
            </w:r>
          </w:p>
        </w:tc>
        <w:tc>
          <w:tcPr>
            <w:tcW w:w="6755" w:type="dxa"/>
          </w:tcPr>
          <w:p w14:paraId="3980CB5B" w14:textId="4A87AECF" w:rsidR="00FC6103" w:rsidRPr="008C62F5" w:rsidRDefault="00067536" w:rsidP="00466DA0">
            <w:pPr>
              <w:spacing w:before="60" w:after="60"/>
              <w:rPr>
                <w:sz w:val="18"/>
                <w:szCs w:val="18"/>
              </w:rPr>
            </w:pPr>
            <w:r w:rsidRPr="008C62F5">
              <w:rPr>
                <w:sz w:val="18"/>
                <w:szCs w:val="18"/>
              </w:rPr>
              <w:t>Indicates the algorithm that was used to sign the token. Here HS256. See below</w:t>
            </w:r>
          </w:p>
        </w:tc>
      </w:tr>
    </w:tbl>
    <w:p w14:paraId="43A8472C" w14:textId="3F0664AE" w:rsidR="00720808" w:rsidRPr="00062CA1" w:rsidRDefault="00720808" w:rsidP="00720808">
      <w:pPr>
        <w:pStyle w:val="Titre4"/>
      </w:pPr>
      <w:r w:rsidRPr="00720808">
        <w:t>Payload claims</w:t>
      </w:r>
    </w:p>
    <w:p w14:paraId="1E036523" w14:textId="74EB7831" w:rsidR="00062CA1" w:rsidRPr="00062CA1" w:rsidRDefault="00062CA1" w:rsidP="00062CA1">
      <w:r w:rsidRPr="00062CA1">
        <w:t xml:space="preserve">The </w:t>
      </w:r>
      <w:r w:rsidR="001D1A76">
        <w:t>payload</w:t>
      </w:r>
      <w:r w:rsidR="001D1A76" w:rsidRPr="00062CA1">
        <w:t xml:space="preserve"> </w:t>
      </w:r>
      <w:r w:rsidRPr="00062CA1">
        <w:t>contains six fields:</w:t>
      </w:r>
    </w:p>
    <w:p w14:paraId="034BA9A3" w14:textId="52C47D2E" w:rsidR="00062CA1" w:rsidRPr="00062CA1" w:rsidRDefault="00062CA1" w:rsidP="008E06D2">
      <w:pPr>
        <w:pStyle w:val="Paragraphedeliste"/>
        <w:numPr>
          <w:ilvl w:val="0"/>
          <w:numId w:val="8"/>
        </w:numPr>
      </w:pPr>
      <w:r w:rsidRPr="00062CA1">
        <w:t xml:space="preserve">The mandatory </w:t>
      </w:r>
      <w:r w:rsidRPr="008E06D2">
        <w:rPr>
          <w:rFonts w:ascii="Consolas" w:hAnsi="Consolas"/>
        </w:rPr>
        <w:t>aud</w:t>
      </w:r>
      <w:r w:rsidRPr="00062CA1">
        <w:t xml:space="preserve">, </w:t>
      </w:r>
      <w:r w:rsidRPr="008E06D2">
        <w:rPr>
          <w:rFonts w:ascii="Consolas" w:hAnsi="Consolas"/>
        </w:rPr>
        <w:t>exp</w:t>
      </w:r>
      <w:r w:rsidRPr="00062CA1">
        <w:t xml:space="preserve">, </w:t>
      </w:r>
      <w:r w:rsidRPr="008E06D2">
        <w:rPr>
          <w:rFonts w:ascii="Consolas" w:hAnsi="Consolas"/>
        </w:rPr>
        <w:t>iat</w:t>
      </w:r>
      <w:r w:rsidRPr="00062CA1">
        <w:t xml:space="preserve">, </w:t>
      </w:r>
      <w:r w:rsidRPr="008E06D2">
        <w:rPr>
          <w:rFonts w:ascii="Consolas" w:hAnsi="Consolas"/>
        </w:rPr>
        <w:t>iss</w:t>
      </w:r>
      <w:r w:rsidRPr="00062CA1">
        <w:t xml:space="preserve">, </w:t>
      </w:r>
      <w:r w:rsidRPr="008E06D2">
        <w:rPr>
          <w:rFonts w:ascii="Consolas" w:hAnsi="Consolas"/>
        </w:rPr>
        <w:t>sub</w:t>
      </w:r>
      <w:r w:rsidRPr="00062CA1">
        <w:t xml:space="preserve"> fields as described in the </w:t>
      </w:r>
      <w:hyperlink r:id="rId60" w:history="1">
        <w:r w:rsidRPr="00062CA1">
          <w:rPr>
            <w:rStyle w:val="Lienhypertexte"/>
          </w:rPr>
          <w:t>OpenID Connect Core 1.0 incorporating errata set 1</w:t>
        </w:r>
      </w:hyperlink>
      <w:r w:rsidRPr="00062CA1">
        <w:t xml:space="preserve"> standard. </w:t>
      </w:r>
    </w:p>
    <w:p w14:paraId="630C5E23" w14:textId="4A4C29CF" w:rsidR="004D586C" w:rsidRDefault="00062CA1" w:rsidP="008E06D2">
      <w:pPr>
        <w:pStyle w:val="Paragraphedeliste"/>
        <w:numPr>
          <w:ilvl w:val="0"/>
          <w:numId w:val="8"/>
        </w:numPr>
      </w:pPr>
      <w:r w:rsidRPr="00062CA1">
        <w:t xml:space="preserve">The </w:t>
      </w:r>
      <w:r w:rsidRPr="008E06D2">
        <w:rPr>
          <w:rFonts w:ascii="Consolas" w:hAnsi="Consolas"/>
        </w:rPr>
        <w:t>nonce</w:t>
      </w:r>
      <w:r w:rsidRPr="00062CA1">
        <w:t xml:space="preserve"> is a mandatory parameter sent when calling </w:t>
      </w:r>
      <w:r w:rsidRPr="008E06D2">
        <w:rPr>
          <w:i/>
          <w:iCs/>
        </w:rPr>
        <w:t>FCP_URL/api/v1/authorization</w:t>
      </w:r>
      <w:r w:rsidRPr="00062CA1">
        <w:t xml:space="preserve">. </w:t>
      </w:r>
      <w:r>
        <w:t>FCF</w:t>
      </w:r>
      <w:r w:rsidRPr="00062CA1">
        <w:t xml:space="preserve"> (on behalf of the </w:t>
      </w:r>
      <w:r>
        <w:t>client application</w:t>
      </w:r>
      <w:r w:rsidRPr="00062CA1">
        <w:t xml:space="preserve">) must verify </w:t>
      </w:r>
      <w:r w:rsidR="004D586C" w:rsidRPr="004D586C">
        <w:t>that the value corresponds to the one it sent, which must be linked to the user's session</w:t>
      </w:r>
      <w:r w:rsidR="008E06D2">
        <w:t>.</w:t>
      </w:r>
    </w:p>
    <w:p w14:paraId="1C2C9FEF" w14:textId="4CC0E369" w:rsidR="00EC1F1D" w:rsidRDefault="00EC1F1D" w:rsidP="00EC1F1D">
      <w:r w:rsidRPr="00EC1F1D">
        <w:t xml:space="preserve">The table below shows the claims that are in </w:t>
      </w:r>
      <w:r>
        <w:t>FCP id_</w:t>
      </w:r>
      <w:r w:rsidRPr="00EC1F1D">
        <w:t>token</w:t>
      </w:r>
      <w:r>
        <w:t xml:space="preserve"> tokens</w:t>
      </w:r>
      <w:r w:rsidRPr="00EC1F1D">
        <w:t>.</w:t>
      </w:r>
    </w:p>
    <w:tbl>
      <w:tblPr>
        <w:tblStyle w:val="TableauListe7Couleur"/>
        <w:tblW w:w="9072" w:type="dxa"/>
        <w:tblLook w:val="0420" w:firstRow="1" w:lastRow="0" w:firstColumn="0" w:lastColumn="0" w:noHBand="0" w:noVBand="1"/>
      </w:tblPr>
      <w:tblGrid>
        <w:gridCol w:w="851"/>
        <w:gridCol w:w="1466"/>
        <w:gridCol w:w="6755"/>
      </w:tblGrid>
      <w:tr w:rsidR="004B181A" w:rsidRPr="002D3565" w14:paraId="1BB935A1" w14:textId="77777777" w:rsidTr="00FD4191">
        <w:trPr>
          <w:cnfStyle w:val="100000000000" w:firstRow="1" w:lastRow="0" w:firstColumn="0" w:lastColumn="0" w:oddVBand="0" w:evenVBand="0" w:oddHBand="0" w:evenHBand="0" w:firstRowFirstColumn="0" w:firstRowLastColumn="0" w:lastRowFirstColumn="0" w:lastRowLastColumn="0"/>
        </w:trPr>
        <w:tc>
          <w:tcPr>
            <w:tcW w:w="851" w:type="dxa"/>
            <w:hideMark/>
          </w:tcPr>
          <w:p w14:paraId="223D8444" w14:textId="77777777" w:rsidR="004B181A" w:rsidRPr="008C62F5" w:rsidRDefault="004B181A" w:rsidP="00FD4191">
            <w:pPr>
              <w:spacing w:after="60"/>
              <w:rPr>
                <w:rFonts w:ascii="Segoe UI Semibold" w:hAnsi="Segoe UI Semibold" w:cs="Segoe UI Semibold"/>
                <w:i w:val="0"/>
                <w:iCs w:val="0"/>
                <w:color w:val="333333"/>
                <w:sz w:val="18"/>
                <w:szCs w:val="18"/>
              </w:rPr>
            </w:pPr>
            <w:r w:rsidRPr="008C62F5">
              <w:rPr>
                <w:rFonts w:ascii="Segoe UI Semibold" w:hAnsi="Segoe UI Semibold" w:cs="Segoe UI Semibold"/>
                <w:i w:val="0"/>
                <w:iCs w:val="0"/>
                <w:color w:val="333333"/>
                <w:sz w:val="18"/>
                <w:szCs w:val="18"/>
              </w:rPr>
              <w:t>Type</w:t>
            </w:r>
          </w:p>
        </w:tc>
        <w:tc>
          <w:tcPr>
            <w:tcW w:w="1466" w:type="dxa"/>
            <w:hideMark/>
          </w:tcPr>
          <w:p w14:paraId="2D07E990" w14:textId="77777777" w:rsidR="004B181A" w:rsidRPr="008C62F5" w:rsidRDefault="004B181A" w:rsidP="00FD4191">
            <w:pPr>
              <w:spacing w:after="60"/>
              <w:rPr>
                <w:rFonts w:ascii="Segoe UI Semibold" w:hAnsi="Segoe UI Semibold" w:cs="Segoe UI Semibold"/>
                <w:i w:val="0"/>
                <w:iCs w:val="0"/>
                <w:color w:val="333333"/>
                <w:sz w:val="18"/>
                <w:szCs w:val="18"/>
              </w:rPr>
            </w:pPr>
            <w:r w:rsidRPr="008C62F5">
              <w:rPr>
                <w:rFonts w:ascii="Segoe UI Semibold" w:hAnsi="Segoe UI Semibold" w:cs="Segoe UI Semibold"/>
                <w:i w:val="0"/>
                <w:iCs w:val="0"/>
                <w:color w:val="333333"/>
                <w:sz w:val="18"/>
                <w:szCs w:val="18"/>
              </w:rPr>
              <w:t>Format</w:t>
            </w:r>
          </w:p>
        </w:tc>
        <w:tc>
          <w:tcPr>
            <w:tcW w:w="6755" w:type="dxa"/>
          </w:tcPr>
          <w:p w14:paraId="23981062" w14:textId="77777777" w:rsidR="004B181A" w:rsidRPr="008C62F5" w:rsidRDefault="004B181A" w:rsidP="00FD4191">
            <w:pPr>
              <w:rPr>
                <w:rFonts w:ascii="Segoe UI Semibold" w:hAnsi="Segoe UI Semibold" w:cs="Segoe UI Semibold"/>
                <w:i w:val="0"/>
                <w:iCs w:val="0"/>
                <w:color w:val="333333"/>
                <w:sz w:val="18"/>
                <w:szCs w:val="18"/>
                <w:lang w:val="fr-FR"/>
              </w:rPr>
            </w:pPr>
            <w:r w:rsidRPr="008C62F5">
              <w:rPr>
                <w:rFonts w:ascii="Segoe UI Semibold" w:hAnsi="Segoe UI Semibold" w:cs="Segoe UI Semibold"/>
                <w:i w:val="0"/>
                <w:iCs w:val="0"/>
                <w:color w:val="333333"/>
                <w:sz w:val="18"/>
                <w:szCs w:val="18"/>
              </w:rPr>
              <w:t>Description</w:t>
            </w:r>
          </w:p>
        </w:tc>
      </w:tr>
      <w:tr w:rsidR="004B181A" w:rsidRPr="00B31CA3" w14:paraId="73F0A8B8"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2B4B138B" w14:textId="2A946283" w:rsidR="004B181A" w:rsidRPr="008C62F5" w:rsidRDefault="004B181A" w:rsidP="00FD4191">
            <w:pPr>
              <w:spacing w:before="60" w:after="60"/>
              <w:rPr>
                <w:rFonts w:ascii="Consolas" w:hAnsi="Consolas"/>
                <w:i/>
                <w:iCs/>
                <w:sz w:val="18"/>
                <w:szCs w:val="18"/>
              </w:rPr>
            </w:pPr>
            <w:r w:rsidRPr="008C62F5">
              <w:rPr>
                <w:rStyle w:val="CodeHTML"/>
                <w:rFonts w:ascii="Consolas" w:eastAsiaTheme="minorHAnsi" w:hAnsi="Consolas"/>
                <w:sz w:val="18"/>
                <w:szCs w:val="18"/>
              </w:rPr>
              <w:t>iss</w:t>
            </w:r>
          </w:p>
        </w:tc>
        <w:tc>
          <w:tcPr>
            <w:tcW w:w="1466" w:type="dxa"/>
          </w:tcPr>
          <w:p w14:paraId="7A397BDB" w14:textId="6D428BDB" w:rsidR="004B181A" w:rsidRPr="008C62F5" w:rsidRDefault="004B181A" w:rsidP="00FD4191">
            <w:pPr>
              <w:spacing w:before="60" w:after="60"/>
              <w:rPr>
                <w:sz w:val="18"/>
                <w:szCs w:val="18"/>
              </w:rPr>
            </w:pPr>
            <w:r w:rsidRPr="008C62F5">
              <w:rPr>
                <w:sz w:val="18"/>
                <w:szCs w:val="18"/>
              </w:rPr>
              <w:t>String</w:t>
            </w:r>
            <w:r w:rsidR="00A04F64" w:rsidRPr="008C62F5">
              <w:rPr>
                <w:sz w:val="18"/>
                <w:szCs w:val="18"/>
              </w:rPr>
              <w:t>, an issuer URI</w:t>
            </w:r>
            <w:r w:rsidRPr="008C62F5">
              <w:rPr>
                <w:sz w:val="18"/>
                <w:szCs w:val="18"/>
              </w:rPr>
              <w:t>.</w:t>
            </w:r>
          </w:p>
        </w:tc>
        <w:tc>
          <w:tcPr>
            <w:tcW w:w="6755" w:type="dxa"/>
          </w:tcPr>
          <w:p w14:paraId="0A5181E3" w14:textId="210CBE5E" w:rsidR="004B181A" w:rsidRPr="008C62F5" w:rsidRDefault="00E561D3" w:rsidP="00FD4191">
            <w:pPr>
              <w:spacing w:before="60" w:after="60"/>
              <w:rPr>
                <w:sz w:val="18"/>
                <w:szCs w:val="18"/>
              </w:rPr>
            </w:pPr>
            <w:r w:rsidRPr="008C62F5">
              <w:rPr>
                <w:sz w:val="18"/>
                <w:szCs w:val="18"/>
              </w:rPr>
              <w:t>Identifies the issuer that constructs and returns the token</w:t>
            </w:r>
            <w:r w:rsidR="004A1B8E" w:rsidRPr="008C62F5">
              <w:rPr>
                <w:sz w:val="18"/>
                <w:szCs w:val="18"/>
              </w:rPr>
              <w:t xml:space="preserve"> and correspond to the FCP_URL</w:t>
            </w:r>
            <w:r w:rsidR="004B181A" w:rsidRPr="008C62F5">
              <w:rPr>
                <w:sz w:val="18"/>
                <w:szCs w:val="18"/>
              </w:rPr>
              <w:t>.</w:t>
            </w:r>
            <w:r w:rsidR="004A1B8E" w:rsidRPr="008C62F5">
              <w:rPr>
                <w:sz w:val="18"/>
                <w:szCs w:val="18"/>
              </w:rPr>
              <w:t xml:space="preserve"> For example, </w:t>
            </w:r>
            <w:hyperlink r:id="rId61" w:history="1">
              <w:r w:rsidR="000D2CAA" w:rsidRPr="008C62F5">
                <w:rPr>
                  <w:rStyle w:val="Lienhypertexte"/>
                  <w:sz w:val="18"/>
                  <w:szCs w:val="18"/>
                </w:rPr>
                <w:t>http://fcp.interg01.dev-franceconnect.fr</w:t>
              </w:r>
            </w:hyperlink>
            <w:r w:rsidR="000D2CAA" w:rsidRPr="008C62F5">
              <w:rPr>
                <w:sz w:val="18"/>
                <w:szCs w:val="18"/>
              </w:rPr>
              <w:t xml:space="preserve"> for the integration environment.</w:t>
            </w:r>
          </w:p>
        </w:tc>
      </w:tr>
      <w:tr w:rsidR="004B181A" w:rsidRPr="00B31CA3" w14:paraId="74B8AB84" w14:textId="77777777" w:rsidTr="00FD4191">
        <w:tc>
          <w:tcPr>
            <w:tcW w:w="851" w:type="dxa"/>
          </w:tcPr>
          <w:p w14:paraId="72859114" w14:textId="1DBC2B02" w:rsidR="004B181A" w:rsidRPr="008C62F5" w:rsidRDefault="004B181A" w:rsidP="00FD4191">
            <w:pPr>
              <w:spacing w:before="60" w:after="60"/>
              <w:rPr>
                <w:rFonts w:ascii="Consolas" w:hAnsi="Consolas"/>
                <w:i/>
                <w:iCs/>
                <w:sz w:val="18"/>
                <w:szCs w:val="18"/>
              </w:rPr>
            </w:pPr>
            <w:r w:rsidRPr="008C62F5">
              <w:rPr>
                <w:rStyle w:val="CodeHTML"/>
                <w:rFonts w:ascii="Consolas" w:eastAsiaTheme="minorHAnsi" w:hAnsi="Consolas"/>
                <w:sz w:val="18"/>
                <w:szCs w:val="18"/>
              </w:rPr>
              <w:lastRenderedPageBreak/>
              <w:t>sub</w:t>
            </w:r>
          </w:p>
        </w:tc>
        <w:tc>
          <w:tcPr>
            <w:tcW w:w="1466" w:type="dxa"/>
          </w:tcPr>
          <w:p w14:paraId="091B9E63" w14:textId="77777777" w:rsidR="004B181A" w:rsidRPr="008C62F5" w:rsidRDefault="004B181A" w:rsidP="00FD4191">
            <w:pPr>
              <w:spacing w:before="60" w:after="60"/>
              <w:rPr>
                <w:sz w:val="18"/>
                <w:szCs w:val="18"/>
              </w:rPr>
            </w:pPr>
            <w:r w:rsidRPr="008C62F5">
              <w:rPr>
                <w:sz w:val="18"/>
                <w:szCs w:val="18"/>
              </w:rPr>
              <w:t>String</w:t>
            </w:r>
          </w:p>
        </w:tc>
        <w:tc>
          <w:tcPr>
            <w:tcW w:w="6755" w:type="dxa"/>
          </w:tcPr>
          <w:p w14:paraId="0397E1A8" w14:textId="570FBBAB" w:rsidR="004B181A" w:rsidRPr="008C62F5" w:rsidRDefault="006D7A1F" w:rsidP="00FD4191">
            <w:pPr>
              <w:spacing w:before="60" w:after="60"/>
              <w:rPr>
                <w:sz w:val="18"/>
                <w:szCs w:val="18"/>
              </w:rPr>
            </w:pPr>
            <w:r w:rsidRPr="008C62F5">
              <w:rPr>
                <w:sz w:val="18"/>
                <w:szCs w:val="18"/>
              </w:rPr>
              <w:t xml:space="preserve">Indicates the principal about which the token asserts information, </w:t>
            </w:r>
            <w:r w:rsidR="00B91C87" w:rsidRPr="008C62F5">
              <w:rPr>
                <w:sz w:val="18"/>
                <w:szCs w:val="18"/>
              </w:rPr>
              <w:t>i.e., the technical identifier of the user in FCP</w:t>
            </w:r>
            <w:r w:rsidRPr="008C62F5">
              <w:rPr>
                <w:sz w:val="18"/>
                <w:szCs w:val="18"/>
              </w:rPr>
              <w:t xml:space="preserve">. This value is immutable and cannot be reassigned or reused. The subject is a pairwise identifier - it is unique to a particular </w:t>
            </w:r>
            <w:r w:rsidR="00DA4FF8" w:rsidRPr="008C62F5">
              <w:rPr>
                <w:sz w:val="18"/>
                <w:szCs w:val="18"/>
              </w:rPr>
              <w:t>c</w:t>
            </w:r>
            <w:r w:rsidR="00824AB9" w:rsidRPr="008C62F5">
              <w:rPr>
                <w:sz w:val="18"/>
                <w:szCs w:val="18"/>
              </w:rPr>
              <w:t>lient</w:t>
            </w:r>
            <w:r w:rsidRPr="008C62F5">
              <w:rPr>
                <w:sz w:val="18"/>
                <w:szCs w:val="18"/>
              </w:rPr>
              <w:t xml:space="preserve"> ID</w:t>
            </w:r>
            <w:r w:rsidR="00DA4FF8" w:rsidRPr="008C62F5">
              <w:rPr>
                <w:sz w:val="18"/>
                <w:szCs w:val="18"/>
              </w:rPr>
              <w:t>, a.k.a. application ID</w:t>
            </w:r>
            <w:r w:rsidRPr="008C62F5">
              <w:rPr>
                <w:sz w:val="18"/>
                <w:szCs w:val="18"/>
              </w:rPr>
              <w:t>. If a single user signs into two different app</w:t>
            </w:r>
            <w:r w:rsidR="00CB01DD" w:rsidRPr="008C62F5">
              <w:rPr>
                <w:sz w:val="18"/>
                <w:szCs w:val="18"/>
              </w:rPr>
              <w:t>lication</w:t>
            </w:r>
            <w:r w:rsidR="0067018A" w:rsidRPr="008C62F5">
              <w:rPr>
                <w:sz w:val="18"/>
                <w:szCs w:val="18"/>
              </w:rPr>
              <w:t>s</w:t>
            </w:r>
            <w:r w:rsidRPr="008C62F5">
              <w:rPr>
                <w:sz w:val="18"/>
                <w:szCs w:val="18"/>
              </w:rPr>
              <w:t xml:space="preserve"> using two different </w:t>
            </w:r>
            <w:r w:rsidR="00DA4FF8" w:rsidRPr="008C62F5">
              <w:rPr>
                <w:sz w:val="18"/>
                <w:szCs w:val="18"/>
              </w:rPr>
              <w:t>c</w:t>
            </w:r>
            <w:r w:rsidRPr="008C62F5">
              <w:rPr>
                <w:sz w:val="18"/>
                <w:szCs w:val="18"/>
              </w:rPr>
              <w:t>lient IDs, those apps will receive two different values for the subject claim.</w:t>
            </w:r>
          </w:p>
        </w:tc>
      </w:tr>
      <w:tr w:rsidR="004B181A" w:rsidRPr="00B31CA3" w14:paraId="78528C3C"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26486105" w14:textId="502B5FBF" w:rsidR="004B181A"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aud</w:t>
            </w:r>
          </w:p>
        </w:tc>
        <w:tc>
          <w:tcPr>
            <w:tcW w:w="1466" w:type="dxa"/>
          </w:tcPr>
          <w:p w14:paraId="41BEBFBA" w14:textId="51C11BBB" w:rsidR="004B181A" w:rsidRPr="008C62F5" w:rsidRDefault="0037597E" w:rsidP="00FD4191">
            <w:pPr>
              <w:spacing w:before="60" w:after="60"/>
              <w:rPr>
                <w:sz w:val="18"/>
                <w:szCs w:val="18"/>
              </w:rPr>
            </w:pPr>
            <w:r w:rsidRPr="008C62F5">
              <w:rPr>
                <w:sz w:val="18"/>
                <w:szCs w:val="18"/>
              </w:rPr>
              <w:t>String</w:t>
            </w:r>
          </w:p>
        </w:tc>
        <w:tc>
          <w:tcPr>
            <w:tcW w:w="6755" w:type="dxa"/>
          </w:tcPr>
          <w:p w14:paraId="4DCE2447" w14:textId="2F0E1D67" w:rsidR="004B181A" w:rsidRPr="008C62F5" w:rsidRDefault="00DC0D3F" w:rsidP="00FD4191">
            <w:pPr>
              <w:spacing w:before="60" w:after="60"/>
              <w:rPr>
                <w:sz w:val="18"/>
                <w:szCs w:val="18"/>
              </w:rPr>
            </w:pPr>
            <w:r w:rsidRPr="008C62F5">
              <w:rPr>
                <w:sz w:val="18"/>
                <w:szCs w:val="18"/>
              </w:rPr>
              <w:t>Identifies the intended recipient of the token. In id_token</w:t>
            </w:r>
            <w:r w:rsidR="001E58BA" w:rsidRPr="008C62F5">
              <w:rPr>
                <w:sz w:val="18"/>
                <w:szCs w:val="18"/>
              </w:rPr>
              <w:t xml:space="preserve"> tokens</w:t>
            </w:r>
            <w:r w:rsidRPr="008C62F5">
              <w:rPr>
                <w:sz w:val="18"/>
                <w:szCs w:val="18"/>
              </w:rPr>
              <w:t xml:space="preserve">, the audience is </w:t>
            </w:r>
            <w:r w:rsidR="00DA4FF8" w:rsidRPr="008C62F5">
              <w:rPr>
                <w:sz w:val="18"/>
                <w:szCs w:val="18"/>
              </w:rPr>
              <w:t>the</w:t>
            </w:r>
            <w:r w:rsidRPr="008C62F5">
              <w:rPr>
                <w:sz w:val="18"/>
                <w:szCs w:val="18"/>
              </w:rPr>
              <w:t xml:space="preserve"> app</w:t>
            </w:r>
            <w:r w:rsidR="00DA4FF8" w:rsidRPr="008C62F5">
              <w:rPr>
                <w:sz w:val="18"/>
                <w:szCs w:val="18"/>
              </w:rPr>
              <w:t>lication</w:t>
            </w:r>
            <w:r w:rsidRPr="008C62F5">
              <w:rPr>
                <w:sz w:val="18"/>
                <w:szCs w:val="18"/>
              </w:rPr>
              <w:t xml:space="preserve">'s </w:t>
            </w:r>
            <w:r w:rsidR="00DA4FF8" w:rsidRPr="008C62F5">
              <w:rPr>
                <w:sz w:val="18"/>
                <w:szCs w:val="18"/>
              </w:rPr>
              <w:t>c</w:t>
            </w:r>
            <w:r w:rsidRPr="008C62F5">
              <w:rPr>
                <w:sz w:val="18"/>
                <w:szCs w:val="18"/>
              </w:rPr>
              <w:t xml:space="preserve">lient ID. This value should be validated. The token should be rejected if it fails to match </w:t>
            </w:r>
            <w:r w:rsidR="00DA4FF8" w:rsidRPr="008C62F5">
              <w:rPr>
                <w:sz w:val="18"/>
                <w:szCs w:val="18"/>
              </w:rPr>
              <w:t>the</w:t>
            </w:r>
            <w:r w:rsidRPr="008C62F5">
              <w:rPr>
                <w:sz w:val="18"/>
                <w:szCs w:val="18"/>
              </w:rPr>
              <w:t xml:space="preserve"> app</w:t>
            </w:r>
            <w:r w:rsidR="00DA4FF8" w:rsidRPr="008C62F5">
              <w:rPr>
                <w:sz w:val="18"/>
                <w:szCs w:val="18"/>
              </w:rPr>
              <w:t>lication</w:t>
            </w:r>
            <w:r w:rsidRPr="008C62F5">
              <w:rPr>
                <w:sz w:val="18"/>
                <w:szCs w:val="18"/>
              </w:rPr>
              <w:t xml:space="preserve">'s </w:t>
            </w:r>
            <w:r w:rsidR="00DA4FF8" w:rsidRPr="008C62F5">
              <w:rPr>
                <w:sz w:val="18"/>
                <w:szCs w:val="18"/>
              </w:rPr>
              <w:t>c</w:t>
            </w:r>
            <w:r w:rsidR="001C76DA" w:rsidRPr="008C62F5">
              <w:rPr>
                <w:sz w:val="18"/>
                <w:szCs w:val="18"/>
              </w:rPr>
              <w:t>lient</w:t>
            </w:r>
            <w:r w:rsidRPr="008C62F5">
              <w:rPr>
                <w:sz w:val="18"/>
                <w:szCs w:val="18"/>
              </w:rPr>
              <w:t xml:space="preserve"> ID</w:t>
            </w:r>
            <w:r w:rsidR="00AC7C16" w:rsidRPr="008C62F5">
              <w:rPr>
                <w:sz w:val="18"/>
                <w:szCs w:val="18"/>
              </w:rPr>
              <w:t xml:space="preserve"> attributed by the </w:t>
            </w:r>
            <w:hyperlink r:id="rId62" w:history="1">
              <w:r w:rsidR="00AC7C16" w:rsidRPr="008C62F5">
                <w:rPr>
                  <w:rStyle w:val="Lienhypertexte"/>
                  <w:sz w:val="18"/>
                  <w:szCs w:val="18"/>
                </w:rPr>
                <w:t>FranceConnect registration process</w:t>
              </w:r>
            </w:hyperlink>
            <w:r w:rsidR="001C76DA" w:rsidRPr="008C62F5">
              <w:rPr>
                <w:sz w:val="18"/>
                <w:szCs w:val="18"/>
              </w:rPr>
              <w:t>.</w:t>
            </w:r>
          </w:p>
        </w:tc>
      </w:tr>
      <w:tr w:rsidR="00CA7078" w:rsidRPr="00B31CA3" w14:paraId="7AA684F1" w14:textId="77777777" w:rsidTr="00FD4191">
        <w:tc>
          <w:tcPr>
            <w:tcW w:w="851" w:type="dxa"/>
          </w:tcPr>
          <w:p w14:paraId="1C383F3E" w14:textId="6601D8AC"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exp</w:t>
            </w:r>
          </w:p>
        </w:tc>
        <w:tc>
          <w:tcPr>
            <w:tcW w:w="1466" w:type="dxa"/>
          </w:tcPr>
          <w:p w14:paraId="34DEF215" w14:textId="3A970170" w:rsidR="00CA7078" w:rsidRPr="008C62F5" w:rsidRDefault="00787B82" w:rsidP="00FD4191">
            <w:pPr>
              <w:spacing w:before="60" w:after="60"/>
              <w:rPr>
                <w:sz w:val="18"/>
                <w:szCs w:val="18"/>
              </w:rPr>
            </w:pPr>
            <w:r w:rsidRPr="008C62F5">
              <w:rPr>
                <w:sz w:val="18"/>
                <w:szCs w:val="18"/>
              </w:rPr>
              <w:t>int, a Unix timestamp</w:t>
            </w:r>
          </w:p>
        </w:tc>
        <w:tc>
          <w:tcPr>
            <w:tcW w:w="6755" w:type="dxa"/>
          </w:tcPr>
          <w:p w14:paraId="67F9F12F" w14:textId="3FD812CC" w:rsidR="00CA7078" w:rsidRPr="008C62F5" w:rsidRDefault="001C76DA" w:rsidP="00FD4191">
            <w:pPr>
              <w:spacing w:before="60" w:after="60"/>
              <w:rPr>
                <w:sz w:val="18"/>
                <w:szCs w:val="18"/>
              </w:rPr>
            </w:pPr>
            <w:r w:rsidRPr="008C62F5">
              <w:rPr>
                <w:sz w:val="18"/>
                <w:szCs w:val="18"/>
              </w:rPr>
              <w:t>I</w:t>
            </w:r>
            <w:r w:rsidR="000F6585" w:rsidRPr="008C62F5">
              <w:rPr>
                <w:sz w:val="18"/>
                <w:szCs w:val="18"/>
              </w:rPr>
              <w:t>dentifies the expiration time on or after which the JWT must not be accepted for processing. It's important to note that in certain circumstances, a resource may reject the token before this time.</w:t>
            </w:r>
          </w:p>
        </w:tc>
      </w:tr>
      <w:tr w:rsidR="00CA7078" w:rsidRPr="00B31CA3" w14:paraId="7A56A06B"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35EAAE38" w14:textId="4FFE1EC7"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iat</w:t>
            </w:r>
          </w:p>
        </w:tc>
        <w:tc>
          <w:tcPr>
            <w:tcW w:w="1466" w:type="dxa"/>
          </w:tcPr>
          <w:p w14:paraId="072A5BC3" w14:textId="0601BCE9" w:rsidR="00CA7078" w:rsidRPr="008C62F5" w:rsidRDefault="00787B82" w:rsidP="00FD4191">
            <w:pPr>
              <w:spacing w:before="60" w:after="60"/>
              <w:rPr>
                <w:sz w:val="18"/>
                <w:szCs w:val="18"/>
              </w:rPr>
            </w:pPr>
            <w:r w:rsidRPr="008C62F5">
              <w:rPr>
                <w:sz w:val="18"/>
                <w:szCs w:val="18"/>
              </w:rPr>
              <w:t>int, a Unix timestamp</w:t>
            </w:r>
          </w:p>
        </w:tc>
        <w:tc>
          <w:tcPr>
            <w:tcW w:w="6755" w:type="dxa"/>
          </w:tcPr>
          <w:p w14:paraId="7F0EEAE7" w14:textId="1E0A9F0A" w:rsidR="00CA7078" w:rsidRPr="008C62F5" w:rsidRDefault="001C76DA" w:rsidP="00FD4191">
            <w:pPr>
              <w:spacing w:before="60" w:after="60"/>
              <w:rPr>
                <w:sz w:val="18"/>
                <w:szCs w:val="18"/>
              </w:rPr>
            </w:pPr>
            <w:r w:rsidRPr="008C62F5">
              <w:rPr>
                <w:sz w:val="18"/>
                <w:szCs w:val="18"/>
              </w:rPr>
              <w:t>I</w:t>
            </w:r>
            <w:r w:rsidR="00787B82" w:rsidRPr="008C62F5">
              <w:rPr>
                <w:sz w:val="18"/>
                <w:szCs w:val="18"/>
              </w:rPr>
              <w:t>ndicates when the authentication for this token occurred</w:t>
            </w:r>
            <w:r w:rsidRPr="008C62F5">
              <w:rPr>
                <w:sz w:val="18"/>
                <w:szCs w:val="18"/>
              </w:rPr>
              <w:t>: "Issued At"</w:t>
            </w:r>
            <w:r w:rsidR="00787B82" w:rsidRPr="008C62F5">
              <w:rPr>
                <w:sz w:val="18"/>
                <w:szCs w:val="18"/>
              </w:rPr>
              <w:t>.</w:t>
            </w:r>
          </w:p>
        </w:tc>
      </w:tr>
      <w:tr w:rsidR="00CA7078" w:rsidRPr="00B31CA3" w14:paraId="58967AD9" w14:textId="77777777" w:rsidTr="00FD4191">
        <w:tc>
          <w:tcPr>
            <w:tcW w:w="851" w:type="dxa"/>
          </w:tcPr>
          <w:p w14:paraId="14AE97B5" w14:textId="74E4298C"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nonce</w:t>
            </w:r>
          </w:p>
        </w:tc>
        <w:tc>
          <w:tcPr>
            <w:tcW w:w="1466" w:type="dxa"/>
          </w:tcPr>
          <w:p w14:paraId="08FEA431" w14:textId="3B912D13" w:rsidR="00CA7078" w:rsidRPr="008C62F5" w:rsidRDefault="0037597E" w:rsidP="00FD4191">
            <w:pPr>
              <w:spacing w:before="60" w:after="60"/>
              <w:rPr>
                <w:sz w:val="18"/>
                <w:szCs w:val="18"/>
              </w:rPr>
            </w:pPr>
            <w:r w:rsidRPr="008C62F5">
              <w:rPr>
                <w:sz w:val="18"/>
                <w:szCs w:val="18"/>
              </w:rPr>
              <w:t>String</w:t>
            </w:r>
          </w:p>
        </w:tc>
        <w:tc>
          <w:tcPr>
            <w:tcW w:w="6755" w:type="dxa"/>
          </w:tcPr>
          <w:p w14:paraId="2BEDB070" w14:textId="644A2873" w:rsidR="00CA7078" w:rsidRPr="008C62F5" w:rsidRDefault="001C76DA" w:rsidP="00FD4191">
            <w:pPr>
              <w:spacing w:before="60" w:after="60"/>
              <w:rPr>
                <w:sz w:val="18"/>
                <w:szCs w:val="18"/>
              </w:rPr>
            </w:pPr>
            <w:r w:rsidRPr="008C62F5">
              <w:rPr>
                <w:sz w:val="18"/>
                <w:szCs w:val="18"/>
              </w:rPr>
              <w:t>Should</w:t>
            </w:r>
            <w:r w:rsidR="00E57944" w:rsidRPr="008C62F5">
              <w:rPr>
                <w:sz w:val="18"/>
                <w:szCs w:val="18"/>
              </w:rPr>
              <w:t xml:space="preserve"> match the parameter included in the original /authorize request to FCP. If it does not match, client application/FCF should reject the token.</w:t>
            </w:r>
          </w:p>
        </w:tc>
      </w:tr>
      <w:tr w:rsidR="00116561" w:rsidRPr="00B31CA3" w14:paraId="4F59D825"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1F91047F" w14:textId="27CB3C86" w:rsidR="00116561" w:rsidRPr="008C62F5" w:rsidRDefault="00116561"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idp</w:t>
            </w:r>
          </w:p>
        </w:tc>
        <w:tc>
          <w:tcPr>
            <w:tcW w:w="1466" w:type="dxa"/>
          </w:tcPr>
          <w:p w14:paraId="19662F9D" w14:textId="5981A4EF" w:rsidR="00116561" w:rsidRPr="008C62F5" w:rsidRDefault="0037597E" w:rsidP="00FD4191">
            <w:pPr>
              <w:spacing w:before="60" w:after="60"/>
              <w:rPr>
                <w:sz w:val="18"/>
                <w:szCs w:val="18"/>
              </w:rPr>
            </w:pPr>
            <w:r w:rsidRPr="008C62F5">
              <w:rPr>
                <w:sz w:val="18"/>
                <w:szCs w:val="18"/>
              </w:rPr>
              <w:t>String</w:t>
            </w:r>
          </w:p>
        </w:tc>
        <w:tc>
          <w:tcPr>
            <w:tcW w:w="6755" w:type="dxa"/>
          </w:tcPr>
          <w:p w14:paraId="003D6BB6" w14:textId="07CC5F55" w:rsidR="00116561" w:rsidRPr="008C62F5" w:rsidRDefault="00D4033A" w:rsidP="00FD4191">
            <w:pPr>
              <w:spacing w:before="60" w:after="60"/>
              <w:rPr>
                <w:sz w:val="18"/>
                <w:szCs w:val="18"/>
              </w:rPr>
            </w:pPr>
            <w:r w:rsidRPr="008C62F5">
              <w:rPr>
                <w:sz w:val="18"/>
                <w:szCs w:val="18"/>
              </w:rPr>
              <w:t>Records the identity provider that authenticated the subject of the token. Marked as FC.</w:t>
            </w:r>
          </w:p>
        </w:tc>
      </w:tr>
      <w:tr w:rsidR="00116561" w:rsidRPr="00B31CA3" w14:paraId="43F72CA3" w14:textId="77777777" w:rsidTr="00FD4191">
        <w:tc>
          <w:tcPr>
            <w:tcW w:w="851" w:type="dxa"/>
          </w:tcPr>
          <w:p w14:paraId="4B129AC7" w14:textId="37457533" w:rsidR="00116561" w:rsidRPr="008C62F5" w:rsidRDefault="00116561"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acr</w:t>
            </w:r>
          </w:p>
        </w:tc>
        <w:tc>
          <w:tcPr>
            <w:tcW w:w="1466" w:type="dxa"/>
          </w:tcPr>
          <w:p w14:paraId="23C8A5A0" w14:textId="6B9EC14B" w:rsidR="00116561" w:rsidRPr="008C62F5" w:rsidRDefault="0037597E" w:rsidP="00FD4191">
            <w:pPr>
              <w:spacing w:before="60" w:after="60"/>
              <w:rPr>
                <w:sz w:val="18"/>
                <w:szCs w:val="18"/>
              </w:rPr>
            </w:pPr>
            <w:r w:rsidRPr="008C62F5">
              <w:rPr>
                <w:sz w:val="18"/>
                <w:szCs w:val="18"/>
              </w:rPr>
              <w:t>String</w:t>
            </w:r>
          </w:p>
        </w:tc>
        <w:tc>
          <w:tcPr>
            <w:tcW w:w="6755" w:type="dxa"/>
          </w:tcPr>
          <w:p w14:paraId="6386C317" w14:textId="2BA5CEB8" w:rsidR="00116561" w:rsidRPr="008C62F5" w:rsidRDefault="009A7F22" w:rsidP="00FD4191">
            <w:pPr>
              <w:spacing w:before="60" w:after="60"/>
              <w:rPr>
                <w:sz w:val="18"/>
                <w:szCs w:val="18"/>
              </w:rPr>
            </w:pPr>
            <w:r w:rsidRPr="00E015FF">
              <w:rPr>
                <w:sz w:val="18"/>
                <w:szCs w:val="18"/>
              </w:rPr>
              <w:t>Indicates the authentication context class ref</w:t>
            </w:r>
            <w:r w:rsidR="00895283" w:rsidRPr="00E015FF">
              <w:rPr>
                <w:sz w:val="18"/>
                <w:szCs w:val="18"/>
              </w:rPr>
              <w:t>erence value that identifies the authentication</w:t>
            </w:r>
            <w:r w:rsidR="00BB040E" w:rsidRPr="00E015FF">
              <w:rPr>
                <w:sz w:val="18"/>
                <w:szCs w:val="18"/>
              </w:rPr>
              <w:t xml:space="preserve"> performed satisfied</w:t>
            </w:r>
            <w:r w:rsidR="00E015FF">
              <w:rPr>
                <w:sz w:val="18"/>
                <w:szCs w:val="18"/>
              </w:rPr>
              <w:t>, namely</w:t>
            </w:r>
            <w:r w:rsidR="00E015FF">
              <w:rPr>
                <w:rFonts w:ascii="Consolas" w:hAnsi="Consolas"/>
                <w:sz w:val="18"/>
                <w:szCs w:val="18"/>
              </w:rPr>
              <w:t xml:space="preserve"> </w:t>
            </w:r>
            <w:r w:rsidR="001E58BA" w:rsidRPr="008C62F5">
              <w:rPr>
                <w:rFonts w:ascii="Consolas" w:hAnsi="Consolas"/>
                <w:sz w:val="18"/>
                <w:szCs w:val="18"/>
              </w:rPr>
              <w:t>eidas1</w:t>
            </w:r>
            <w:r w:rsidR="001E58BA" w:rsidRPr="008C62F5">
              <w:rPr>
                <w:sz w:val="18"/>
                <w:szCs w:val="18"/>
              </w:rPr>
              <w:t xml:space="preserve">, </w:t>
            </w:r>
            <w:r w:rsidR="001E58BA" w:rsidRPr="008C62F5">
              <w:rPr>
                <w:rFonts w:ascii="Consolas" w:hAnsi="Consolas"/>
                <w:sz w:val="18"/>
                <w:szCs w:val="18"/>
              </w:rPr>
              <w:t>eidas2</w:t>
            </w:r>
            <w:r w:rsidR="001E58BA" w:rsidRPr="008C62F5">
              <w:rPr>
                <w:sz w:val="18"/>
                <w:szCs w:val="18"/>
              </w:rPr>
              <w:t xml:space="preserve"> or </w:t>
            </w:r>
            <w:r w:rsidR="001E58BA" w:rsidRPr="008C62F5">
              <w:rPr>
                <w:rFonts w:ascii="Consolas" w:hAnsi="Consolas"/>
                <w:sz w:val="18"/>
                <w:szCs w:val="18"/>
              </w:rPr>
              <w:t>eidas3</w:t>
            </w:r>
          </w:p>
        </w:tc>
      </w:tr>
      <w:tr w:rsidR="004F2043" w:rsidRPr="00B31CA3" w14:paraId="43128CFF"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7F47F6E1" w14:textId="45A712CA" w:rsidR="004F2043" w:rsidRPr="008C62F5" w:rsidRDefault="004F2043" w:rsidP="00FD4191">
            <w:pPr>
              <w:spacing w:before="60" w:after="60"/>
              <w:rPr>
                <w:rStyle w:val="CodeHTML"/>
                <w:rFonts w:ascii="Consolas" w:eastAsiaTheme="minorHAnsi" w:hAnsi="Consolas"/>
                <w:sz w:val="18"/>
                <w:szCs w:val="18"/>
              </w:rPr>
            </w:pPr>
            <w:r>
              <w:rPr>
                <w:rStyle w:val="CodeHTML"/>
                <w:rFonts w:ascii="Consolas" w:eastAsiaTheme="minorHAnsi" w:hAnsi="Consolas"/>
                <w:sz w:val="18"/>
                <w:szCs w:val="18"/>
              </w:rPr>
              <w:t>amr</w:t>
            </w:r>
          </w:p>
        </w:tc>
        <w:tc>
          <w:tcPr>
            <w:tcW w:w="1466" w:type="dxa"/>
          </w:tcPr>
          <w:p w14:paraId="06D7127F" w14:textId="40CAEE8A" w:rsidR="004F2043" w:rsidRPr="008C62F5" w:rsidRDefault="004F2043" w:rsidP="00FD4191">
            <w:pPr>
              <w:spacing w:before="60" w:after="60"/>
              <w:rPr>
                <w:sz w:val="18"/>
                <w:szCs w:val="18"/>
              </w:rPr>
            </w:pPr>
            <w:r>
              <w:rPr>
                <w:sz w:val="18"/>
                <w:szCs w:val="18"/>
              </w:rPr>
              <w:t>String</w:t>
            </w:r>
          </w:p>
        </w:tc>
        <w:tc>
          <w:tcPr>
            <w:tcW w:w="6755" w:type="dxa"/>
          </w:tcPr>
          <w:p w14:paraId="03ED5640" w14:textId="728D2FC3" w:rsidR="004F2043" w:rsidRPr="008D542D" w:rsidRDefault="009E3FBE" w:rsidP="008D542D">
            <w:pPr>
              <w:spacing w:before="60" w:after="60"/>
              <w:rPr>
                <w:sz w:val="18"/>
                <w:szCs w:val="18"/>
              </w:rPr>
            </w:pPr>
            <w:r w:rsidRPr="008D542D">
              <w:rPr>
                <w:sz w:val="18"/>
                <w:szCs w:val="18"/>
              </w:rPr>
              <w:t>Indicates</w:t>
            </w:r>
            <w:r w:rsidR="003E281C" w:rsidRPr="008D542D">
              <w:rPr>
                <w:sz w:val="18"/>
                <w:szCs w:val="18"/>
              </w:rPr>
              <w:t xml:space="preserve"> the identifiers for authentication methods used in the authentication.</w:t>
            </w:r>
            <w:r w:rsidR="002D492F" w:rsidRPr="008D542D">
              <w:rPr>
                <w:sz w:val="18"/>
                <w:szCs w:val="18"/>
              </w:rPr>
              <w:t xml:space="preserve"> The particular</w:t>
            </w:r>
            <w:r w:rsidR="008D542D" w:rsidRPr="008D542D">
              <w:rPr>
                <w:sz w:val="18"/>
                <w:szCs w:val="18"/>
              </w:rPr>
              <w:t xml:space="preserve"> values to be used are beyond the scope of this Addendum. They aren’t specified in the </w:t>
            </w:r>
            <w:hyperlink r:id="rId63" w:history="1">
              <w:r w:rsidR="008D542D" w:rsidRPr="008D542D">
                <w:rPr>
                  <w:rStyle w:val="Lienhypertexte"/>
                  <w:sz w:val="18"/>
                  <w:szCs w:val="18"/>
                </w:rPr>
                <w:t>FranceConnect Service Provider Documentation</w:t>
              </w:r>
            </w:hyperlink>
            <w:r w:rsidR="008D542D" w:rsidRPr="008D542D">
              <w:rPr>
                <w:sz w:val="18"/>
                <w:szCs w:val="18"/>
              </w:rPr>
              <w:t>.</w:t>
            </w:r>
          </w:p>
        </w:tc>
      </w:tr>
    </w:tbl>
    <w:p w14:paraId="165E286D" w14:textId="7B211D7E" w:rsidR="00407AEA" w:rsidRPr="006C0124" w:rsidRDefault="00407AEA" w:rsidP="006C0124">
      <w:pPr>
        <w:pStyle w:val="Titre3"/>
      </w:pPr>
      <w:bookmarkStart w:id="11" w:name="_Ref117008521"/>
      <w:r w:rsidRPr="006C0124">
        <w:t>id_token_hint token</w:t>
      </w:r>
      <w:bookmarkEnd w:id="11"/>
    </w:p>
    <w:p w14:paraId="455D7FC5" w14:textId="15CC8ABE" w:rsidR="006A7C0A" w:rsidRDefault="006A7C0A" w:rsidP="006A7C0A">
      <w:r w:rsidRPr="006A7C0A">
        <w:t xml:space="preserve">This token in JWT format is passed as a parameter during the call to </w:t>
      </w:r>
      <w:r w:rsidRPr="006A7C0A">
        <w:rPr>
          <w:i/>
          <w:iCs/>
        </w:rPr>
        <w:t>FCP_URL/api/v1/logout</w:t>
      </w:r>
      <w:r w:rsidRPr="006A7C0A">
        <w:t xml:space="preserve">. It is identical to the </w:t>
      </w:r>
      <w:r>
        <w:t>id_token token</w:t>
      </w:r>
      <w:r w:rsidRPr="006A7C0A">
        <w:t xml:space="preserve"> that was received during the exchange with the call to </w:t>
      </w:r>
      <w:r w:rsidRPr="00971DA2">
        <w:rPr>
          <w:i/>
          <w:iCs/>
        </w:rPr>
        <w:t>FCP_URL/api/v1/token</w:t>
      </w:r>
      <w:r w:rsidRPr="006A7C0A">
        <w:t>.</w:t>
      </w:r>
    </w:p>
    <w:p w14:paraId="5E6C2272" w14:textId="21921E39" w:rsidR="00516DDB" w:rsidRPr="006A7C0A" w:rsidRDefault="00516DDB" w:rsidP="00516DDB">
      <w:pPr>
        <w:pStyle w:val="Titre3"/>
      </w:pPr>
      <w:r>
        <w:t>Token signature &amp; encryption</w:t>
      </w:r>
    </w:p>
    <w:p w14:paraId="22B6B57F" w14:textId="72D50030" w:rsidR="000B6F3E" w:rsidRPr="003E0CDF" w:rsidRDefault="006A7C0A" w:rsidP="000B6F3E">
      <w:pPr>
        <w:rPr>
          <w:rFonts w:ascii="Segoe UI Semibold" w:hAnsi="Segoe UI Semibold" w:cs="Segoe UI Semibold"/>
        </w:rPr>
      </w:pPr>
      <w:r w:rsidRPr="003E0CDF">
        <w:rPr>
          <w:rFonts w:ascii="Segoe UI Semibold" w:hAnsi="Segoe UI Semibold" w:cs="Segoe UI Semibold"/>
        </w:rPr>
        <w:t xml:space="preserve">All JWT token exchanges between </w:t>
      </w:r>
      <w:r w:rsidR="00971DA2" w:rsidRPr="003E0CDF">
        <w:rPr>
          <w:rFonts w:ascii="Segoe UI Semibold" w:hAnsi="Segoe UI Semibold" w:cs="Segoe UI Semibold"/>
        </w:rPr>
        <w:t>FCP</w:t>
      </w:r>
      <w:r w:rsidRPr="003E0CDF">
        <w:rPr>
          <w:rFonts w:ascii="Segoe UI Semibold" w:hAnsi="Segoe UI Semibold" w:cs="Segoe UI Semibold"/>
        </w:rPr>
        <w:t xml:space="preserve"> and </w:t>
      </w:r>
      <w:r w:rsidR="00971DA2" w:rsidRPr="003E0CDF">
        <w:rPr>
          <w:rFonts w:ascii="Segoe UI Semibold" w:hAnsi="Segoe UI Semibold" w:cs="Segoe UI Semibold"/>
        </w:rPr>
        <w:t>FCF</w:t>
      </w:r>
      <w:r w:rsidRPr="003E0CDF">
        <w:rPr>
          <w:rFonts w:ascii="Segoe UI Semibold" w:hAnsi="Segoe UI Semibold" w:cs="Segoe UI Semibold"/>
        </w:rPr>
        <w:t xml:space="preserve"> are signed using the symmetric HS256 algorithm (</w:t>
      </w:r>
      <w:hyperlink r:id="rId64" w:history="1">
        <w:r w:rsidR="00971DA2" w:rsidRPr="003E0CDF">
          <w:rPr>
            <w:rStyle w:val="Lienhypertexte"/>
            <w:rFonts w:ascii="Segoe UI Semibold" w:hAnsi="Segoe UI Semibold" w:cs="Segoe UI Semibold"/>
            <w:bdr w:val="none" w:sz="0" w:space="0" w:color="auto" w:frame="1"/>
            <w:shd w:val="clear" w:color="auto" w:fill="FFFFFF"/>
          </w:rPr>
          <w:t>HMAC</w:t>
        </w:r>
      </w:hyperlink>
      <w:r w:rsidR="00971DA2" w:rsidRPr="003E0CDF">
        <w:rPr>
          <w:rFonts w:ascii="Segoe UI Semibold" w:hAnsi="Segoe UI Semibold" w:cs="Segoe UI Semibold"/>
          <w:color w:val="232629"/>
          <w:shd w:val="clear" w:color="auto" w:fill="FFFFFF"/>
        </w:rPr>
        <w:t> avec </w:t>
      </w:r>
      <w:hyperlink r:id="rId65" w:history="1">
        <w:r w:rsidR="00971DA2" w:rsidRPr="003E0CDF">
          <w:rPr>
            <w:rStyle w:val="Lienhypertexte"/>
            <w:rFonts w:ascii="Segoe UI Semibold" w:hAnsi="Segoe UI Semibold" w:cs="Segoe UI Semibold"/>
            <w:bdr w:val="none" w:sz="0" w:space="0" w:color="auto" w:frame="1"/>
            <w:shd w:val="clear" w:color="auto" w:fill="FFFFFF"/>
          </w:rPr>
          <w:t>SHA-256</w:t>
        </w:r>
      </w:hyperlink>
      <w:r w:rsidRPr="003E0CDF">
        <w:rPr>
          <w:rFonts w:ascii="Segoe UI Semibold" w:hAnsi="Segoe UI Semibold" w:cs="Segoe UI Semibold"/>
        </w:rPr>
        <w:t xml:space="preserve">). The exchanged tokens are </w:t>
      </w:r>
      <w:r w:rsidR="0015724C">
        <w:rPr>
          <w:rFonts w:ascii="Segoe UI Semibold" w:hAnsi="Segoe UI Semibold" w:cs="Segoe UI Semibold"/>
        </w:rPr>
        <w:t>NOT</w:t>
      </w:r>
      <w:r w:rsidRPr="003E0CDF">
        <w:rPr>
          <w:rFonts w:ascii="Segoe UI Semibold" w:hAnsi="Segoe UI Semibold" w:cs="Segoe UI Semibold"/>
        </w:rPr>
        <w:t xml:space="preserve"> encrypted.</w:t>
      </w:r>
    </w:p>
    <w:p w14:paraId="565D8CCC" w14:textId="05460DB2" w:rsidR="000B6F3E" w:rsidRPr="00B152D5" w:rsidRDefault="00B152D5" w:rsidP="000B6F3E">
      <w:pPr>
        <w:pStyle w:val="Titre2"/>
      </w:pPr>
      <w:bookmarkStart w:id="12" w:name="_Ref116574004"/>
      <w:bookmarkStart w:id="13" w:name="_Ref116574012"/>
      <w:bookmarkStart w:id="14" w:name="_Toc117160145"/>
      <w:r w:rsidRPr="00B152D5">
        <w:t xml:space="preserve">Expiry of </w:t>
      </w:r>
      <w:r>
        <w:t>FCP</w:t>
      </w:r>
      <w:r w:rsidRPr="00B152D5">
        <w:t xml:space="preserve"> data</w:t>
      </w:r>
      <w:bookmarkEnd w:id="12"/>
      <w:bookmarkEnd w:id="13"/>
      <w:bookmarkEnd w:id="14"/>
      <w:r w:rsidR="000B6F3E" w:rsidRPr="00B152D5">
        <w:t xml:space="preserve"> </w:t>
      </w:r>
    </w:p>
    <w:tbl>
      <w:tblPr>
        <w:tblStyle w:val="TableauListe7Couleur"/>
        <w:tblW w:w="9072" w:type="dxa"/>
        <w:tblLook w:val="0420" w:firstRow="1" w:lastRow="0" w:firstColumn="0" w:lastColumn="0" w:noHBand="0" w:noVBand="1"/>
      </w:tblPr>
      <w:tblGrid>
        <w:gridCol w:w="1701"/>
        <w:gridCol w:w="27"/>
        <w:gridCol w:w="5934"/>
        <w:gridCol w:w="1410"/>
      </w:tblGrid>
      <w:tr w:rsidR="000B6F3E" w:rsidRPr="002D3565" w14:paraId="719FED93" w14:textId="77777777" w:rsidTr="006C35D8">
        <w:trPr>
          <w:cnfStyle w:val="100000000000" w:firstRow="1" w:lastRow="0" w:firstColumn="0" w:lastColumn="0" w:oddVBand="0" w:evenVBand="0" w:oddHBand="0" w:evenHBand="0" w:firstRowFirstColumn="0" w:firstRowLastColumn="0" w:lastRowFirstColumn="0" w:lastRowLastColumn="0"/>
        </w:trPr>
        <w:tc>
          <w:tcPr>
            <w:tcW w:w="1728" w:type="dxa"/>
            <w:gridSpan w:val="2"/>
            <w:hideMark/>
          </w:tcPr>
          <w:p w14:paraId="5DEF48C5" w14:textId="77777777" w:rsidR="000B6F3E" w:rsidRPr="008372EA" w:rsidRDefault="000B6F3E" w:rsidP="00BF742A">
            <w:pPr>
              <w:spacing w:before="60"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5934" w:type="dxa"/>
            <w:hideMark/>
          </w:tcPr>
          <w:p w14:paraId="3FC7A587" w14:textId="77777777" w:rsidR="000B6F3E" w:rsidRPr="008372EA" w:rsidRDefault="000B6F3E" w:rsidP="00BF742A">
            <w:pPr>
              <w:spacing w:before="60"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c>
          <w:tcPr>
            <w:tcW w:w="1410" w:type="dxa"/>
          </w:tcPr>
          <w:p w14:paraId="6925FE76" w14:textId="7FC3FA40" w:rsidR="000B6F3E" w:rsidRPr="00BF742A" w:rsidRDefault="003F36FE" w:rsidP="00BF742A">
            <w:pPr>
              <w:spacing w:before="60" w:after="60"/>
              <w:jc w:val="cente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Lifetime</w:t>
            </w:r>
            <w:r w:rsidR="00BF742A" w:rsidRPr="00BF742A">
              <w:rPr>
                <w:rFonts w:ascii="Segoe UI Semibold" w:hAnsi="Segoe UI Semibold" w:cs="Segoe UI Semibold"/>
                <w:i w:val="0"/>
                <w:iCs w:val="0"/>
                <w:color w:val="333333"/>
                <w:sz w:val="18"/>
                <w:szCs w:val="18"/>
              </w:rPr>
              <w:t xml:space="preserve"> </w:t>
            </w:r>
            <w:r w:rsidRPr="00BF742A">
              <w:rPr>
                <w:rFonts w:ascii="Segoe UI Semibold" w:hAnsi="Segoe UI Semibold" w:cs="Segoe UI Semibold"/>
                <w:i w:val="0"/>
                <w:iCs w:val="0"/>
                <w:color w:val="333333"/>
                <w:sz w:val="18"/>
                <w:szCs w:val="18"/>
                <w:lang w:val="fr-FR"/>
              </w:rPr>
              <w:t>(in seconds)</w:t>
            </w:r>
          </w:p>
        </w:tc>
      </w:tr>
      <w:tr w:rsidR="000B6F3E" w:rsidRPr="00B31CA3" w14:paraId="607E5346" w14:textId="77777777" w:rsidTr="003E0CDF">
        <w:trPr>
          <w:cnfStyle w:val="000000100000" w:firstRow="0" w:lastRow="0" w:firstColumn="0" w:lastColumn="0" w:oddVBand="0" w:evenVBand="0" w:oddHBand="1" w:evenHBand="0" w:firstRowFirstColumn="0" w:firstRowLastColumn="0" w:lastRowFirstColumn="0" w:lastRowLastColumn="0"/>
        </w:trPr>
        <w:tc>
          <w:tcPr>
            <w:tcW w:w="1701" w:type="dxa"/>
          </w:tcPr>
          <w:p w14:paraId="1F6A1225" w14:textId="514735AD" w:rsidR="000B6F3E" w:rsidRPr="00710B91" w:rsidRDefault="000B6F3E" w:rsidP="00710B91">
            <w:pPr>
              <w:spacing w:before="60" w:after="60"/>
              <w:rPr>
                <w:i/>
                <w:iCs/>
                <w:sz w:val="18"/>
                <w:szCs w:val="18"/>
              </w:rPr>
            </w:pPr>
            <w:r w:rsidRPr="00710B91">
              <w:rPr>
                <w:i/>
                <w:iCs/>
                <w:sz w:val="18"/>
                <w:szCs w:val="18"/>
              </w:rPr>
              <w:t>Web</w:t>
            </w:r>
            <w:r w:rsidR="003E0CDF" w:rsidRPr="00710B91">
              <w:rPr>
                <w:i/>
                <w:iCs/>
                <w:sz w:val="18"/>
                <w:szCs w:val="18"/>
              </w:rPr>
              <w:t xml:space="preserve"> session</w:t>
            </w:r>
          </w:p>
        </w:tc>
        <w:tc>
          <w:tcPr>
            <w:tcW w:w="5961" w:type="dxa"/>
            <w:gridSpan w:val="2"/>
          </w:tcPr>
          <w:p w14:paraId="4346E517" w14:textId="5E216C42" w:rsidR="000B6F3E" w:rsidRPr="00710B91" w:rsidRDefault="00721442" w:rsidP="00710B91">
            <w:pPr>
              <w:spacing w:before="60" w:after="60"/>
              <w:rPr>
                <w:sz w:val="18"/>
                <w:szCs w:val="18"/>
              </w:rPr>
            </w:pPr>
            <w:r w:rsidRPr="00710B91">
              <w:rPr>
                <w:sz w:val="18"/>
                <w:szCs w:val="18"/>
              </w:rPr>
              <w:t xml:space="preserve">At each </w:t>
            </w:r>
            <w:r w:rsidR="007145D8" w:rsidRPr="00710B91">
              <w:rPr>
                <w:sz w:val="18"/>
                <w:szCs w:val="18"/>
              </w:rPr>
              <w:t>sign-in</w:t>
            </w:r>
            <w:r w:rsidRPr="00710B91">
              <w:rPr>
                <w:sz w:val="18"/>
                <w:szCs w:val="18"/>
              </w:rPr>
              <w:t xml:space="preserve"> request (authentication) and to maintain the session on </w:t>
            </w:r>
            <w:r w:rsidR="007145D8" w:rsidRPr="00710B91">
              <w:rPr>
                <w:sz w:val="18"/>
                <w:szCs w:val="18"/>
              </w:rPr>
              <w:t>FCP</w:t>
            </w:r>
            <w:r w:rsidRPr="00710B91">
              <w:rPr>
                <w:sz w:val="18"/>
                <w:szCs w:val="18"/>
              </w:rPr>
              <w:t>.</w:t>
            </w:r>
          </w:p>
        </w:tc>
        <w:tc>
          <w:tcPr>
            <w:tcW w:w="1410" w:type="dxa"/>
          </w:tcPr>
          <w:p w14:paraId="11CF806B" w14:textId="77777777" w:rsidR="000B6F3E" w:rsidRPr="00710B91" w:rsidRDefault="000B6F3E" w:rsidP="00710B91">
            <w:pPr>
              <w:spacing w:before="60" w:after="60"/>
              <w:jc w:val="center"/>
              <w:rPr>
                <w:sz w:val="18"/>
                <w:szCs w:val="18"/>
              </w:rPr>
            </w:pPr>
            <w:r w:rsidRPr="00710B91">
              <w:rPr>
                <w:sz w:val="18"/>
                <w:szCs w:val="18"/>
              </w:rPr>
              <w:t>1800</w:t>
            </w:r>
          </w:p>
        </w:tc>
      </w:tr>
      <w:tr w:rsidR="000B6F3E" w:rsidRPr="00B31CA3" w14:paraId="2D8CD146" w14:textId="77777777" w:rsidTr="003E0CDF">
        <w:tc>
          <w:tcPr>
            <w:tcW w:w="1701" w:type="dxa"/>
          </w:tcPr>
          <w:p w14:paraId="694D8C6E" w14:textId="0766862C" w:rsidR="000B6F3E" w:rsidRPr="00710B91" w:rsidRDefault="003E0CDF" w:rsidP="00710B91">
            <w:pPr>
              <w:spacing w:before="60" w:after="60"/>
              <w:rPr>
                <w:i/>
                <w:iCs/>
                <w:sz w:val="18"/>
                <w:szCs w:val="18"/>
              </w:rPr>
            </w:pPr>
            <w:r w:rsidRPr="00710B91">
              <w:rPr>
                <w:sz w:val="18"/>
                <w:szCs w:val="18"/>
                <w:shd w:val="clear" w:color="auto" w:fill="FFFFFF"/>
              </w:rPr>
              <w:t>Authorization code</w:t>
            </w:r>
            <w:r w:rsidR="000B6F3E" w:rsidRPr="00710B91">
              <w:rPr>
                <w:sz w:val="18"/>
                <w:szCs w:val="18"/>
                <w:shd w:val="clear" w:color="auto" w:fill="FFFFFF"/>
              </w:rPr>
              <w:t xml:space="preserve"> </w:t>
            </w:r>
          </w:p>
        </w:tc>
        <w:tc>
          <w:tcPr>
            <w:tcW w:w="5961" w:type="dxa"/>
            <w:gridSpan w:val="2"/>
          </w:tcPr>
          <w:p w14:paraId="5F11364B" w14:textId="0060DB7F" w:rsidR="000B6F3E" w:rsidRPr="00710B91" w:rsidRDefault="000E72C6" w:rsidP="00710B91">
            <w:pPr>
              <w:spacing w:before="60" w:after="60"/>
              <w:rPr>
                <w:sz w:val="18"/>
                <w:szCs w:val="18"/>
              </w:rPr>
            </w:pPr>
            <w:r w:rsidRPr="00710B91">
              <w:rPr>
                <w:sz w:val="18"/>
                <w:szCs w:val="18"/>
              </w:rPr>
              <w:t>Code provided at the beginning of the sign-in process and used to retrieve the access token</w:t>
            </w:r>
            <w:r w:rsidR="000B6F3E" w:rsidRPr="00710B91">
              <w:rPr>
                <w:sz w:val="18"/>
                <w:szCs w:val="18"/>
              </w:rPr>
              <w:t>.</w:t>
            </w:r>
          </w:p>
        </w:tc>
        <w:tc>
          <w:tcPr>
            <w:tcW w:w="1410" w:type="dxa"/>
          </w:tcPr>
          <w:p w14:paraId="325CCF63" w14:textId="77777777" w:rsidR="000B6F3E" w:rsidRPr="00710B91" w:rsidRDefault="000B6F3E" w:rsidP="00710B91">
            <w:pPr>
              <w:spacing w:before="60" w:after="60"/>
              <w:jc w:val="center"/>
              <w:rPr>
                <w:sz w:val="18"/>
                <w:szCs w:val="18"/>
              </w:rPr>
            </w:pPr>
            <w:r w:rsidRPr="00710B91">
              <w:rPr>
                <w:sz w:val="18"/>
                <w:szCs w:val="18"/>
              </w:rPr>
              <w:t>30</w:t>
            </w:r>
          </w:p>
        </w:tc>
      </w:tr>
      <w:tr w:rsidR="000B6F3E" w:rsidRPr="00B31CA3" w14:paraId="01557E89" w14:textId="77777777" w:rsidTr="003E0CDF">
        <w:trPr>
          <w:cnfStyle w:val="000000100000" w:firstRow="0" w:lastRow="0" w:firstColumn="0" w:lastColumn="0" w:oddVBand="0" w:evenVBand="0" w:oddHBand="1" w:evenHBand="0" w:firstRowFirstColumn="0" w:firstRowLastColumn="0" w:lastRowFirstColumn="0" w:lastRowLastColumn="0"/>
        </w:trPr>
        <w:tc>
          <w:tcPr>
            <w:tcW w:w="1701" w:type="dxa"/>
          </w:tcPr>
          <w:p w14:paraId="0E4528C6" w14:textId="772A0445" w:rsidR="000B6F3E" w:rsidRPr="00710B91" w:rsidRDefault="003E0CDF" w:rsidP="00710B91">
            <w:pPr>
              <w:spacing w:before="60" w:after="60"/>
              <w:rPr>
                <w:i/>
                <w:iCs/>
                <w:sz w:val="18"/>
                <w:szCs w:val="18"/>
              </w:rPr>
            </w:pPr>
            <w:r w:rsidRPr="00710B91">
              <w:rPr>
                <w:i/>
                <w:iCs/>
                <w:sz w:val="18"/>
                <w:szCs w:val="18"/>
              </w:rPr>
              <w:t>Access token</w:t>
            </w:r>
          </w:p>
        </w:tc>
        <w:tc>
          <w:tcPr>
            <w:tcW w:w="5961" w:type="dxa"/>
            <w:gridSpan w:val="2"/>
          </w:tcPr>
          <w:p w14:paraId="0E39EC34" w14:textId="1BA6C702" w:rsidR="000B6F3E" w:rsidRPr="00710B91" w:rsidRDefault="000E72C6" w:rsidP="00710B91">
            <w:pPr>
              <w:spacing w:before="60" w:after="60"/>
              <w:rPr>
                <w:sz w:val="18"/>
                <w:szCs w:val="18"/>
              </w:rPr>
            </w:pPr>
            <w:r w:rsidRPr="00710B91">
              <w:rPr>
                <w:sz w:val="18"/>
                <w:szCs w:val="18"/>
              </w:rPr>
              <w:t xml:space="preserve">User attribute (a.k.a. claims) retrieval </w:t>
            </w:r>
          </w:p>
        </w:tc>
        <w:tc>
          <w:tcPr>
            <w:tcW w:w="1410" w:type="dxa"/>
          </w:tcPr>
          <w:p w14:paraId="5F274A2D" w14:textId="77777777" w:rsidR="000B6F3E" w:rsidRPr="00710B91" w:rsidRDefault="000B6F3E" w:rsidP="00710B91">
            <w:pPr>
              <w:spacing w:before="60" w:after="60"/>
              <w:jc w:val="center"/>
              <w:rPr>
                <w:sz w:val="18"/>
                <w:szCs w:val="18"/>
              </w:rPr>
            </w:pPr>
            <w:r w:rsidRPr="00710B91">
              <w:rPr>
                <w:sz w:val="18"/>
                <w:szCs w:val="18"/>
              </w:rPr>
              <w:t>60</w:t>
            </w:r>
          </w:p>
        </w:tc>
      </w:tr>
      <w:tr w:rsidR="000B6F3E" w:rsidRPr="0015289A" w14:paraId="7B6EF77F" w14:textId="77777777" w:rsidTr="003E0CDF">
        <w:tc>
          <w:tcPr>
            <w:tcW w:w="1701" w:type="dxa"/>
          </w:tcPr>
          <w:p w14:paraId="47E40D9C" w14:textId="2CD36986" w:rsidR="000B6F3E" w:rsidRPr="00710B91" w:rsidRDefault="000B6F3E" w:rsidP="00710B91">
            <w:pPr>
              <w:spacing w:before="60" w:after="60"/>
              <w:rPr>
                <w:i/>
                <w:iCs/>
                <w:sz w:val="18"/>
                <w:szCs w:val="18"/>
              </w:rPr>
            </w:pPr>
            <w:r w:rsidRPr="00710B91">
              <w:rPr>
                <w:sz w:val="18"/>
                <w:szCs w:val="18"/>
                <w:shd w:val="clear" w:color="auto" w:fill="FFFFFF"/>
              </w:rPr>
              <w:t>Consent</w:t>
            </w:r>
          </w:p>
        </w:tc>
        <w:tc>
          <w:tcPr>
            <w:tcW w:w="5961" w:type="dxa"/>
            <w:gridSpan w:val="2"/>
          </w:tcPr>
          <w:p w14:paraId="12EAEA39" w14:textId="19E06C9F" w:rsidR="000B6F3E" w:rsidRPr="00710B91" w:rsidRDefault="00710B91" w:rsidP="00710B91">
            <w:pPr>
              <w:spacing w:before="60" w:after="60"/>
              <w:rPr>
                <w:sz w:val="18"/>
                <w:szCs w:val="18"/>
              </w:rPr>
            </w:pPr>
            <w:r w:rsidRPr="00710B91">
              <w:rPr>
                <w:sz w:val="18"/>
                <w:szCs w:val="18"/>
              </w:rPr>
              <w:t>Consent given by the user for access to a protected resource (associated with a scope in the OAuth2 sense)</w:t>
            </w:r>
          </w:p>
        </w:tc>
        <w:tc>
          <w:tcPr>
            <w:tcW w:w="1410" w:type="dxa"/>
          </w:tcPr>
          <w:p w14:paraId="592855C3" w14:textId="77777777" w:rsidR="000B6F3E" w:rsidRPr="00710B91" w:rsidRDefault="000B6F3E" w:rsidP="00710B91">
            <w:pPr>
              <w:spacing w:before="60" w:after="60"/>
              <w:jc w:val="center"/>
              <w:rPr>
                <w:sz w:val="18"/>
                <w:szCs w:val="18"/>
              </w:rPr>
            </w:pPr>
            <w:r w:rsidRPr="00710B91">
              <w:rPr>
                <w:sz w:val="18"/>
                <w:szCs w:val="18"/>
              </w:rPr>
              <w:t>5</w:t>
            </w:r>
          </w:p>
        </w:tc>
      </w:tr>
    </w:tbl>
    <w:p w14:paraId="6B19C549" w14:textId="14D3881E" w:rsidR="000B6F3E" w:rsidRPr="00C9412F" w:rsidRDefault="00C9412F" w:rsidP="008F5DA0">
      <w:pPr>
        <w:pStyle w:val="Titre2"/>
      </w:pPr>
      <w:bookmarkStart w:id="15" w:name="_Toc117160146"/>
      <w:r w:rsidRPr="00C9412F">
        <w:lastRenderedPageBreak/>
        <w:t xml:space="preserve">Code and tokens transmitted or issued by </w:t>
      </w:r>
      <w:r w:rsidR="00B152D5">
        <w:t>FCF</w:t>
      </w:r>
      <w:bookmarkEnd w:id="15"/>
    </w:p>
    <w:p w14:paraId="0116DAD3" w14:textId="77777777" w:rsidR="00407AEA" w:rsidRPr="00C9412F" w:rsidRDefault="00407AEA" w:rsidP="008F5DA0">
      <w:pPr>
        <w:pStyle w:val="Titre3"/>
      </w:pPr>
      <w:r w:rsidRPr="00C9412F">
        <w:t>Access token</w:t>
      </w:r>
    </w:p>
    <w:p w14:paraId="03C08DFA" w14:textId="5625FCD5" w:rsidR="006C4CF8" w:rsidRPr="006C4CF8" w:rsidRDefault="006C4CF8" w:rsidP="006C4CF8">
      <w:r w:rsidRPr="006C4CF8">
        <w:t xml:space="preserve">This code received from </w:t>
      </w:r>
      <w:r>
        <w:t>FCP</w:t>
      </w:r>
      <w:r w:rsidRPr="006C4CF8">
        <w:t xml:space="preserve"> is returned (in the URL) by </w:t>
      </w:r>
      <w:r>
        <w:t>FCF</w:t>
      </w:r>
      <w:r w:rsidRPr="006C4CF8">
        <w:t xml:space="preserve"> to the </w:t>
      </w:r>
      <w:r>
        <w:t>client application</w:t>
      </w:r>
      <w:r w:rsidRPr="006C4CF8">
        <w:t xml:space="preserve"> when the latter makes a call on the </w:t>
      </w:r>
      <w:r w:rsidRPr="006C4CF8">
        <w:rPr>
          <w:i/>
          <w:iCs/>
        </w:rPr>
        <w:t>FCF_URL/api/v1/authorize endpoint</w:t>
      </w:r>
      <w:r w:rsidRPr="006C4CF8">
        <w:t xml:space="preserve">. This code is then passed (in the body of the HTTP POST request) when calling the </w:t>
      </w:r>
      <w:r w:rsidRPr="006C4CF8">
        <w:rPr>
          <w:i/>
          <w:iCs/>
        </w:rPr>
        <w:t>FCF_URL/api/v1/token</w:t>
      </w:r>
      <w:r w:rsidRPr="006C4CF8">
        <w:t xml:space="preserve"> endpoint</w:t>
      </w:r>
      <w:r>
        <w:t>,</w:t>
      </w:r>
      <w:r w:rsidRPr="006C4CF8">
        <w:t xml:space="preserve"> which in turn invokes the </w:t>
      </w:r>
      <w:r w:rsidRPr="006C4CF8">
        <w:rPr>
          <w:i/>
          <w:iCs/>
        </w:rPr>
        <w:t>FCP_URL/api/v1/token endpoint</w:t>
      </w:r>
      <w:r w:rsidRPr="006C4CF8">
        <w:t>.</w:t>
      </w:r>
    </w:p>
    <w:p w14:paraId="1B26D8A0" w14:textId="0E3FFD48" w:rsidR="006C4CF8" w:rsidRPr="006C4CF8" w:rsidRDefault="006C4CF8" w:rsidP="000B6F3E">
      <w:r w:rsidRPr="006C4CF8">
        <w:t>It is passed as such on these calls.</w:t>
      </w:r>
    </w:p>
    <w:p w14:paraId="4A3D636A" w14:textId="312CC3D7" w:rsidR="000B6F3E" w:rsidRPr="008F5DA0" w:rsidRDefault="00F0722D" w:rsidP="008F5DA0">
      <w:pPr>
        <w:pStyle w:val="Titre3"/>
      </w:pPr>
      <w:r w:rsidRPr="008F5DA0">
        <w:t>Access token</w:t>
      </w:r>
    </w:p>
    <w:p w14:paraId="4F915677" w14:textId="45D3EAA2" w:rsidR="00AB24A0" w:rsidRPr="00553E1B" w:rsidRDefault="00553E1B" w:rsidP="000B6F3E">
      <w:r w:rsidRPr="00553E1B">
        <w:t>This token must be considered as opaqu</w:t>
      </w:r>
      <w:r>
        <w:t>e</w:t>
      </w:r>
      <w:r w:rsidR="000B6F3E" w:rsidRPr="00553E1B">
        <w:t>.</w:t>
      </w:r>
      <w:r w:rsidR="00236719">
        <w:t xml:space="preserve"> It serves to call the UserInfo endpoint</w:t>
      </w:r>
      <w:r w:rsidR="00AB24A0">
        <w:t xml:space="preserve"> to retrieve claims in addition to the ones conveys in the id_token token as per section</w:t>
      </w:r>
      <w:r w:rsidR="00AB24A0">
        <w:rPr>
          <w:color w:val="000000" w:themeColor="text1"/>
          <w:shd w:val="clear" w:color="auto" w:fill="FFFFFF"/>
        </w:rPr>
        <w:t xml:space="preserve"> </w:t>
      </w:r>
      <w:r w:rsidR="00AB24A0" w:rsidRPr="00AB24A0">
        <w:rPr>
          <w:rFonts w:ascii="Segoe UI Semibold" w:hAnsi="Segoe UI Semibold" w:cs="Segoe UI Semibold"/>
          <w:color w:val="0070C0"/>
          <w:shd w:val="clear" w:color="auto" w:fill="FFFFFF"/>
        </w:rPr>
        <w:t>5.5. Requesting Claims using the “claims” Request Parameter</w:t>
      </w:r>
      <w:r w:rsidR="00AB24A0" w:rsidRPr="00AB24A0">
        <w:rPr>
          <w:rFonts w:ascii="Segoe UI Semibold" w:hAnsi="Segoe UI Semibold" w:cs="Segoe UI Semibold"/>
          <w:color w:val="0070C0"/>
          <w:shd w:val="clear" w:color="auto" w:fill="FFFFFF"/>
        </w:rPr>
        <w:t xml:space="preserve"> </w:t>
      </w:r>
      <w:r w:rsidR="00AB24A0">
        <w:rPr>
          <w:color w:val="000000" w:themeColor="text1"/>
          <w:shd w:val="clear" w:color="auto" w:fill="FFFFFF"/>
        </w:rPr>
        <w:t xml:space="preserve">in the </w:t>
      </w:r>
      <w:hyperlink r:id="rId66" w:history="1">
        <w:r w:rsidR="00AB24A0" w:rsidRPr="00E73FB5">
          <w:rPr>
            <w:rStyle w:val="Lienhypertexte"/>
          </w:rPr>
          <w:t>OpenID Connect Core 1.0 incorporating errata set 1</w:t>
        </w:r>
      </w:hyperlink>
      <w:r w:rsidR="00AB24A0">
        <w:rPr>
          <w:color w:val="000000"/>
          <w:shd w:val="clear" w:color="auto" w:fill="FFFFFF"/>
        </w:rPr>
        <w:t xml:space="preserve"> </w:t>
      </w:r>
      <w:r w:rsidR="00AB24A0">
        <w:rPr>
          <w:color w:val="000000"/>
          <w:shd w:val="clear" w:color="auto" w:fill="FFFFFF"/>
        </w:rPr>
        <w:t>standard</w:t>
      </w:r>
      <w:r w:rsidR="00AB24A0">
        <w:rPr>
          <w:color w:val="000000" w:themeColor="text1"/>
          <w:shd w:val="clear" w:color="auto" w:fill="FFFFFF"/>
        </w:rPr>
        <w:t>.</w:t>
      </w:r>
    </w:p>
    <w:p w14:paraId="0F9B7928" w14:textId="42992152" w:rsidR="00482E92" w:rsidRDefault="00407AEA" w:rsidP="00962368">
      <w:pPr>
        <w:pStyle w:val="Titre3"/>
      </w:pPr>
      <w:bookmarkStart w:id="16" w:name="_Ref117083981"/>
      <w:r w:rsidRPr="008F5DA0">
        <w:t>id_token token</w:t>
      </w:r>
      <w:bookmarkEnd w:id="16"/>
    </w:p>
    <w:p w14:paraId="13E79F9B" w14:textId="1BBBD307" w:rsidR="000B6F3E" w:rsidRDefault="00482E92" w:rsidP="008A441B">
      <w:pPr>
        <w:pStyle w:val="Titre4"/>
      </w:pPr>
      <w:r>
        <w:t>header claims</w:t>
      </w:r>
    </w:p>
    <w:p w14:paraId="1BADE813" w14:textId="3C23959C" w:rsidR="008A441B" w:rsidRPr="0040278D" w:rsidRDefault="008A441B" w:rsidP="008A441B">
      <w:r w:rsidRPr="0040278D">
        <w:t xml:space="preserve">The table below shows header claims </w:t>
      </w:r>
      <w:r>
        <w:t xml:space="preserve">that must be </w:t>
      </w:r>
      <w:r w:rsidRPr="0040278D">
        <w:t xml:space="preserve">present in </w:t>
      </w:r>
      <w:r>
        <w:t>id_token</w:t>
      </w:r>
      <w:r w:rsidRPr="0040278D">
        <w:t xml:space="preserve"> tokens</w:t>
      </w:r>
      <w:r w:rsidR="003B0C6B">
        <w:t xml:space="preserve"> issued by FCF</w:t>
      </w:r>
      <w:r w:rsidRPr="0040278D">
        <w:t>.</w:t>
      </w:r>
    </w:p>
    <w:tbl>
      <w:tblPr>
        <w:tblStyle w:val="TableauListe7Couleur"/>
        <w:tblW w:w="9072" w:type="dxa"/>
        <w:tblLook w:val="0420" w:firstRow="1" w:lastRow="0" w:firstColumn="0" w:lastColumn="0" w:noHBand="0" w:noVBand="1"/>
      </w:tblPr>
      <w:tblGrid>
        <w:gridCol w:w="851"/>
        <w:gridCol w:w="1466"/>
        <w:gridCol w:w="6755"/>
      </w:tblGrid>
      <w:tr w:rsidR="008A441B" w:rsidRPr="002D3565" w14:paraId="334B8E9F" w14:textId="77777777" w:rsidTr="00FD4191">
        <w:trPr>
          <w:cnfStyle w:val="100000000000" w:firstRow="1" w:lastRow="0" w:firstColumn="0" w:lastColumn="0" w:oddVBand="0" w:evenVBand="0" w:oddHBand="0" w:evenHBand="0" w:firstRowFirstColumn="0" w:firstRowLastColumn="0" w:lastRowFirstColumn="0" w:lastRowLastColumn="0"/>
        </w:trPr>
        <w:tc>
          <w:tcPr>
            <w:tcW w:w="851" w:type="dxa"/>
            <w:hideMark/>
          </w:tcPr>
          <w:p w14:paraId="79ACE229" w14:textId="77777777" w:rsidR="008A441B" w:rsidRPr="008372EA" w:rsidRDefault="008A441B"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1466" w:type="dxa"/>
            <w:hideMark/>
          </w:tcPr>
          <w:p w14:paraId="786D471C" w14:textId="77777777" w:rsidR="008A441B" w:rsidRPr="008372EA" w:rsidRDefault="008A441B"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Format</w:t>
            </w:r>
          </w:p>
        </w:tc>
        <w:tc>
          <w:tcPr>
            <w:tcW w:w="6755" w:type="dxa"/>
          </w:tcPr>
          <w:p w14:paraId="134E0612" w14:textId="77777777" w:rsidR="008A441B" w:rsidRPr="00EB16D6" w:rsidRDefault="008A441B" w:rsidP="00FD4191">
            <w:pPr>
              <w:rPr>
                <w:rFonts w:ascii="Segoe UI Semibold" w:hAnsi="Segoe UI Semibold" w:cs="Segoe UI Semibold"/>
                <w:color w:val="333333"/>
                <w:sz w:val="18"/>
                <w:szCs w:val="18"/>
                <w:lang w:val="fr-FR"/>
              </w:rPr>
            </w:pPr>
            <w:r>
              <w:rPr>
                <w:rFonts w:ascii="Segoe UI Semibold" w:hAnsi="Segoe UI Semibold" w:cs="Segoe UI Semibold"/>
                <w:color w:val="333333"/>
                <w:sz w:val="18"/>
                <w:szCs w:val="18"/>
              </w:rPr>
              <w:t>Description</w:t>
            </w:r>
          </w:p>
        </w:tc>
      </w:tr>
      <w:tr w:rsidR="008A441B" w:rsidRPr="00B31CA3" w14:paraId="6EDC0F44"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74AB386F" w14:textId="77777777" w:rsidR="008A441B" w:rsidRPr="00FC6103" w:rsidRDefault="008A441B" w:rsidP="00FD4191">
            <w:pPr>
              <w:spacing w:before="60" w:after="60"/>
              <w:rPr>
                <w:i/>
                <w:iCs/>
                <w:sz w:val="18"/>
                <w:szCs w:val="18"/>
              </w:rPr>
            </w:pPr>
            <w:r w:rsidRPr="00FC6103">
              <w:rPr>
                <w:rStyle w:val="CodeHTML"/>
                <w:rFonts w:ascii="Consolas" w:eastAsiaTheme="minorHAnsi" w:hAnsi="Consolas"/>
                <w:sz w:val="18"/>
                <w:szCs w:val="18"/>
              </w:rPr>
              <w:t>typ</w:t>
            </w:r>
          </w:p>
        </w:tc>
        <w:tc>
          <w:tcPr>
            <w:tcW w:w="1466" w:type="dxa"/>
          </w:tcPr>
          <w:p w14:paraId="67A0EFE2" w14:textId="77777777" w:rsidR="008A441B" w:rsidRPr="00710B91" w:rsidRDefault="008A441B" w:rsidP="00FD4191">
            <w:pPr>
              <w:spacing w:before="60" w:after="60"/>
              <w:rPr>
                <w:sz w:val="18"/>
                <w:szCs w:val="18"/>
              </w:rPr>
            </w:pPr>
            <w:r w:rsidRPr="00466DA0">
              <w:rPr>
                <w:sz w:val="18"/>
                <w:szCs w:val="18"/>
              </w:rPr>
              <w:t>String</w:t>
            </w:r>
            <w:r>
              <w:rPr>
                <w:sz w:val="18"/>
                <w:szCs w:val="18"/>
              </w:rPr>
              <w:t xml:space="preserve"> – always JWT</w:t>
            </w:r>
            <w:r w:rsidRPr="00710B91">
              <w:rPr>
                <w:sz w:val="18"/>
                <w:szCs w:val="18"/>
              </w:rPr>
              <w:t>.</w:t>
            </w:r>
          </w:p>
        </w:tc>
        <w:tc>
          <w:tcPr>
            <w:tcW w:w="6755" w:type="dxa"/>
          </w:tcPr>
          <w:p w14:paraId="241FB128" w14:textId="77777777" w:rsidR="008A441B" w:rsidRPr="00710B91" w:rsidRDefault="008A441B" w:rsidP="00FD4191">
            <w:pPr>
              <w:spacing w:before="60" w:after="60"/>
              <w:rPr>
                <w:sz w:val="18"/>
                <w:szCs w:val="18"/>
              </w:rPr>
            </w:pPr>
            <w:r w:rsidRPr="00067536">
              <w:rPr>
                <w:sz w:val="18"/>
                <w:szCs w:val="18"/>
              </w:rPr>
              <w:t>Indicates that the token is a JWT token.</w:t>
            </w:r>
          </w:p>
        </w:tc>
      </w:tr>
      <w:tr w:rsidR="008A441B" w:rsidRPr="00B31CA3" w14:paraId="4366464B" w14:textId="77777777" w:rsidTr="00FD4191">
        <w:tc>
          <w:tcPr>
            <w:tcW w:w="851" w:type="dxa"/>
          </w:tcPr>
          <w:p w14:paraId="0B428557" w14:textId="77777777" w:rsidR="008A441B" w:rsidRPr="00FC6103" w:rsidRDefault="008A441B" w:rsidP="00FD4191">
            <w:pPr>
              <w:spacing w:before="60" w:after="60"/>
              <w:rPr>
                <w:i/>
                <w:iCs/>
                <w:sz w:val="18"/>
                <w:szCs w:val="18"/>
              </w:rPr>
            </w:pPr>
            <w:r w:rsidRPr="00FC6103">
              <w:rPr>
                <w:rStyle w:val="CodeHTML"/>
                <w:rFonts w:ascii="Consolas" w:eastAsiaTheme="minorHAnsi" w:hAnsi="Consolas"/>
                <w:sz w:val="18"/>
                <w:szCs w:val="18"/>
              </w:rPr>
              <w:t>alg</w:t>
            </w:r>
          </w:p>
        </w:tc>
        <w:tc>
          <w:tcPr>
            <w:tcW w:w="1466" w:type="dxa"/>
          </w:tcPr>
          <w:p w14:paraId="120201CC" w14:textId="77777777" w:rsidR="008A441B" w:rsidRPr="00710B91" w:rsidRDefault="008A441B" w:rsidP="00FD4191">
            <w:pPr>
              <w:spacing w:before="60" w:after="60"/>
              <w:rPr>
                <w:sz w:val="18"/>
                <w:szCs w:val="18"/>
              </w:rPr>
            </w:pPr>
            <w:r w:rsidRPr="00466DA0">
              <w:rPr>
                <w:sz w:val="18"/>
                <w:szCs w:val="18"/>
              </w:rPr>
              <w:t>String</w:t>
            </w:r>
          </w:p>
        </w:tc>
        <w:tc>
          <w:tcPr>
            <w:tcW w:w="6755" w:type="dxa"/>
          </w:tcPr>
          <w:p w14:paraId="720BA282" w14:textId="014198CD" w:rsidR="008A441B" w:rsidRPr="00710B91" w:rsidRDefault="008A441B" w:rsidP="00FD4191">
            <w:pPr>
              <w:spacing w:before="60" w:after="60"/>
              <w:rPr>
                <w:sz w:val="18"/>
                <w:szCs w:val="18"/>
              </w:rPr>
            </w:pPr>
            <w:r w:rsidRPr="00067536">
              <w:rPr>
                <w:sz w:val="18"/>
                <w:szCs w:val="18"/>
              </w:rPr>
              <w:t xml:space="preserve">Indicates the algorithm that was used to sign the token. </w:t>
            </w:r>
            <w:r>
              <w:rPr>
                <w:sz w:val="18"/>
                <w:szCs w:val="18"/>
              </w:rPr>
              <w:t>Here</w:t>
            </w:r>
            <w:r w:rsidRPr="00067536">
              <w:rPr>
                <w:sz w:val="18"/>
                <w:szCs w:val="18"/>
              </w:rPr>
              <w:t xml:space="preserve"> </w:t>
            </w:r>
            <w:r>
              <w:rPr>
                <w:sz w:val="18"/>
                <w:szCs w:val="18"/>
              </w:rPr>
              <w:t>R</w:t>
            </w:r>
            <w:r w:rsidRPr="00067536">
              <w:rPr>
                <w:sz w:val="18"/>
                <w:szCs w:val="18"/>
              </w:rPr>
              <w:t>S256</w:t>
            </w:r>
            <w:r>
              <w:rPr>
                <w:sz w:val="18"/>
                <w:szCs w:val="18"/>
              </w:rPr>
              <w:t>. See below</w:t>
            </w:r>
          </w:p>
        </w:tc>
      </w:tr>
      <w:tr w:rsidR="008A441B" w:rsidRPr="00B31CA3" w14:paraId="069AC6CB"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050D79BD" w14:textId="29FE1F89" w:rsidR="008A441B" w:rsidRPr="00FC6103" w:rsidRDefault="00844418" w:rsidP="00FD4191">
            <w:pPr>
              <w:spacing w:before="60" w:after="60"/>
              <w:rPr>
                <w:rStyle w:val="CodeHTML"/>
                <w:rFonts w:ascii="Consolas" w:eastAsiaTheme="minorHAnsi" w:hAnsi="Consolas"/>
                <w:sz w:val="18"/>
                <w:szCs w:val="18"/>
              </w:rPr>
            </w:pPr>
            <w:r>
              <w:rPr>
                <w:rStyle w:val="CodeHTML"/>
                <w:rFonts w:ascii="Consolas" w:eastAsiaTheme="minorHAnsi" w:hAnsi="Consolas"/>
                <w:sz w:val="18"/>
                <w:szCs w:val="18"/>
              </w:rPr>
              <w:t>k</w:t>
            </w:r>
            <w:r>
              <w:rPr>
                <w:rStyle w:val="CodeHTML"/>
                <w:rFonts w:ascii="Consolas" w:eastAsiaTheme="minorHAnsi" w:hAnsi="Consolas"/>
              </w:rPr>
              <w:t>id</w:t>
            </w:r>
          </w:p>
        </w:tc>
        <w:tc>
          <w:tcPr>
            <w:tcW w:w="1466" w:type="dxa"/>
          </w:tcPr>
          <w:p w14:paraId="7103FC42" w14:textId="52A49847" w:rsidR="008A441B" w:rsidRPr="00466DA0" w:rsidRDefault="00844418" w:rsidP="00FD4191">
            <w:pPr>
              <w:spacing w:before="60" w:after="60"/>
              <w:rPr>
                <w:sz w:val="18"/>
                <w:szCs w:val="18"/>
              </w:rPr>
            </w:pPr>
            <w:r>
              <w:rPr>
                <w:sz w:val="18"/>
                <w:szCs w:val="18"/>
              </w:rPr>
              <w:t>String</w:t>
            </w:r>
          </w:p>
        </w:tc>
        <w:tc>
          <w:tcPr>
            <w:tcW w:w="6755" w:type="dxa"/>
          </w:tcPr>
          <w:p w14:paraId="40F15D72" w14:textId="02F7A222" w:rsidR="008A441B" w:rsidRPr="00067536" w:rsidRDefault="00844418" w:rsidP="00FD4191">
            <w:pPr>
              <w:spacing w:before="60" w:after="60"/>
              <w:rPr>
                <w:sz w:val="18"/>
                <w:szCs w:val="18"/>
              </w:rPr>
            </w:pPr>
            <w:r w:rsidRPr="00844418">
              <w:rPr>
                <w:sz w:val="18"/>
                <w:szCs w:val="18"/>
              </w:rPr>
              <w:t xml:space="preserve">Specifies the thumbprint for the public key </w:t>
            </w:r>
            <w:r>
              <w:rPr>
                <w:sz w:val="18"/>
                <w:szCs w:val="18"/>
              </w:rPr>
              <w:t xml:space="preserve">(certificate) </w:t>
            </w:r>
            <w:r w:rsidRPr="00844418">
              <w:rPr>
                <w:sz w:val="18"/>
                <w:szCs w:val="18"/>
              </w:rPr>
              <w:t>that can be used to validate this token's signature.</w:t>
            </w:r>
          </w:p>
        </w:tc>
      </w:tr>
    </w:tbl>
    <w:p w14:paraId="70FF259F" w14:textId="27852DC4" w:rsidR="00482E92" w:rsidRDefault="00482E92" w:rsidP="008A441B">
      <w:pPr>
        <w:pStyle w:val="Titre4"/>
      </w:pPr>
      <w:r>
        <w:t>payload claims</w:t>
      </w:r>
    </w:p>
    <w:p w14:paraId="14C0AA2E" w14:textId="636B357B" w:rsidR="00E1164C" w:rsidRDefault="00E1164C" w:rsidP="00E1164C">
      <w:r w:rsidRPr="00EC1F1D">
        <w:t xml:space="preserve">The table below shows the claims that </w:t>
      </w:r>
      <w:r>
        <w:t>must be</w:t>
      </w:r>
      <w:r w:rsidRPr="00EC1F1D">
        <w:t xml:space="preserve"> </w:t>
      </w:r>
      <w:r w:rsidR="003B0C6B">
        <w:t xml:space="preserve">present </w:t>
      </w:r>
      <w:r w:rsidRPr="00EC1F1D">
        <w:t xml:space="preserve">in </w:t>
      </w:r>
      <w:r>
        <w:t>id_</w:t>
      </w:r>
      <w:r w:rsidRPr="00EC1F1D">
        <w:t>token</w:t>
      </w:r>
      <w:r>
        <w:t xml:space="preserve"> tokens</w:t>
      </w:r>
      <w:r w:rsidR="003B0C6B">
        <w:t xml:space="preserve"> issued by FCF</w:t>
      </w:r>
      <w:r w:rsidRPr="00EC1F1D">
        <w:t>.</w:t>
      </w:r>
    </w:p>
    <w:tbl>
      <w:tblPr>
        <w:tblStyle w:val="TableauListe7Couleur"/>
        <w:tblW w:w="9072" w:type="dxa"/>
        <w:tblLook w:val="0420" w:firstRow="1" w:lastRow="0" w:firstColumn="0" w:lastColumn="0" w:noHBand="0" w:noVBand="1"/>
      </w:tblPr>
      <w:tblGrid>
        <w:gridCol w:w="1998"/>
        <w:gridCol w:w="1385"/>
        <w:gridCol w:w="5689"/>
      </w:tblGrid>
      <w:tr w:rsidR="00E1164C" w:rsidRPr="002D3565" w14:paraId="6815DBB7" w14:textId="77777777" w:rsidTr="007B24E2">
        <w:trPr>
          <w:cnfStyle w:val="100000000000" w:firstRow="1" w:lastRow="0" w:firstColumn="0" w:lastColumn="0" w:oddVBand="0" w:evenVBand="0" w:oddHBand="0" w:evenHBand="0" w:firstRowFirstColumn="0" w:firstRowLastColumn="0" w:lastRowFirstColumn="0" w:lastRowLastColumn="0"/>
        </w:trPr>
        <w:tc>
          <w:tcPr>
            <w:tcW w:w="1998" w:type="dxa"/>
            <w:hideMark/>
          </w:tcPr>
          <w:p w14:paraId="3E4D5F0F" w14:textId="77777777" w:rsidR="00E1164C" w:rsidRPr="008D542D" w:rsidRDefault="00E1164C" w:rsidP="00FD4191">
            <w:pPr>
              <w:spacing w:after="60"/>
              <w:rPr>
                <w:rFonts w:ascii="Segoe UI Semibold" w:hAnsi="Segoe UI Semibold" w:cs="Segoe UI Semibold"/>
                <w:i w:val="0"/>
                <w:iCs w:val="0"/>
                <w:color w:val="333333"/>
                <w:sz w:val="18"/>
                <w:szCs w:val="18"/>
              </w:rPr>
            </w:pPr>
            <w:r w:rsidRPr="008D542D">
              <w:rPr>
                <w:rFonts w:ascii="Segoe UI Semibold" w:hAnsi="Segoe UI Semibold" w:cs="Segoe UI Semibold"/>
                <w:i w:val="0"/>
                <w:iCs w:val="0"/>
                <w:color w:val="333333"/>
                <w:sz w:val="18"/>
                <w:szCs w:val="18"/>
              </w:rPr>
              <w:t>Type</w:t>
            </w:r>
          </w:p>
        </w:tc>
        <w:tc>
          <w:tcPr>
            <w:tcW w:w="1385" w:type="dxa"/>
            <w:hideMark/>
          </w:tcPr>
          <w:p w14:paraId="39448CB4" w14:textId="77777777" w:rsidR="00E1164C" w:rsidRPr="008D542D" w:rsidRDefault="00E1164C" w:rsidP="00FD4191">
            <w:pPr>
              <w:spacing w:after="60"/>
              <w:rPr>
                <w:rFonts w:ascii="Segoe UI Semibold" w:hAnsi="Segoe UI Semibold" w:cs="Segoe UI Semibold"/>
                <w:i w:val="0"/>
                <w:iCs w:val="0"/>
                <w:color w:val="333333"/>
                <w:sz w:val="18"/>
                <w:szCs w:val="18"/>
              </w:rPr>
            </w:pPr>
            <w:r w:rsidRPr="008D542D">
              <w:rPr>
                <w:rFonts w:ascii="Segoe UI Semibold" w:hAnsi="Segoe UI Semibold" w:cs="Segoe UI Semibold"/>
                <w:i w:val="0"/>
                <w:iCs w:val="0"/>
                <w:color w:val="333333"/>
                <w:sz w:val="18"/>
                <w:szCs w:val="18"/>
              </w:rPr>
              <w:t>Format</w:t>
            </w:r>
          </w:p>
        </w:tc>
        <w:tc>
          <w:tcPr>
            <w:tcW w:w="5689" w:type="dxa"/>
          </w:tcPr>
          <w:p w14:paraId="15D6AF75" w14:textId="77777777" w:rsidR="00E1164C" w:rsidRPr="008D542D" w:rsidRDefault="00E1164C" w:rsidP="00FD4191">
            <w:pPr>
              <w:rPr>
                <w:rFonts w:ascii="Segoe UI Semibold" w:hAnsi="Segoe UI Semibold" w:cs="Segoe UI Semibold"/>
                <w:color w:val="333333"/>
                <w:sz w:val="18"/>
                <w:szCs w:val="18"/>
                <w:lang w:val="fr-FR"/>
              </w:rPr>
            </w:pPr>
            <w:r w:rsidRPr="008D542D">
              <w:rPr>
                <w:rFonts w:ascii="Segoe UI Semibold" w:hAnsi="Segoe UI Semibold" w:cs="Segoe UI Semibold"/>
                <w:color w:val="333333"/>
                <w:sz w:val="18"/>
                <w:szCs w:val="18"/>
              </w:rPr>
              <w:t>Description</w:t>
            </w:r>
          </w:p>
        </w:tc>
      </w:tr>
      <w:tr w:rsidR="00E1164C" w:rsidRPr="00B31CA3" w14:paraId="2C184B59"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299AEEDF" w14:textId="77777777" w:rsidR="00E1164C" w:rsidRPr="008D542D" w:rsidRDefault="00E1164C" w:rsidP="007C316B">
            <w:pPr>
              <w:spacing w:before="60" w:after="60"/>
              <w:rPr>
                <w:rFonts w:ascii="Consolas" w:hAnsi="Consolas"/>
                <w:i/>
                <w:iCs/>
                <w:sz w:val="18"/>
                <w:szCs w:val="18"/>
              </w:rPr>
            </w:pPr>
            <w:r w:rsidRPr="008D542D">
              <w:rPr>
                <w:rStyle w:val="CodeHTML"/>
                <w:rFonts w:ascii="Consolas" w:eastAsiaTheme="minorHAnsi" w:hAnsi="Consolas"/>
                <w:sz w:val="18"/>
                <w:szCs w:val="18"/>
              </w:rPr>
              <w:t>iss</w:t>
            </w:r>
          </w:p>
        </w:tc>
        <w:tc>
          <w:tcPr>
            <w:tcW w:w="1385" w:type="dxa"/>
          </w:tcPr>
          <w:p w14:paraId="37CAB05D" w14:textId="77777777" w:rsidR="00E1164C" w:rsidRPr="008D542D" w:rsidRDefault="00E1164C" w:rsidP="007C316B">
            <w:pPr>
              <w:spacing w:before="60" w:after="60"/>
              <w:rPr>
                <w:sz w:val="18"/>
                <w:szCs w:val="18"/>
              </w:rPr>
            </w:pPr>
            <w:r w:rsidRPr="008D542D">
              <w:rPr>
                <w:sz w:val="18"/>
                <w:szCs w:val="18"/>
              </w:rPr>
              <w:t>String, an issuer URI.</w:t>
            </w:r>
          </w:p>
        </w:tc>
        <w:tc>
          <w:tcPr>
            <w:tcW w:w="5689" w:type="dxa"/>
          </w:tcPr>
          <w:p w14:paraId="75DCA0F8" w14:textId="3541F05A" w:rsidR="00E1164C" w:rsidRPr="008D542D" w:rsidRDefault="00E1164C" w:rsidP="007C316B">
            <w:pPr>
              <w:spacing w:before="60" w:after="60"/>
              <w:rPr>
                <w:sz w:val="18"/>
                <w:szCs w:val="18"/>
              </w:rPr>
            </w:pPr>
            <w:r w:rsidRPr="008D542D">
              <w:rPr>
                <w:sz w:val="18"/>
                <w:szCs w:val="18"/>
              </w:rPr>
              <w:t>Identifies the issuer that constructs and returns the token and correspond to the FC</w:t>
            </w:r>
            <w:r w:rsidR="00793D4D" w:rsidRPr="008D542D">
              <w:rPr>
                <w:sz w:val="18"/>
                <w:szCs w:val="18"/>
              </w:rPr>
              <w:t>F</w:t>
            </w:r>
            <w:r w:rsidRPr="008D542D">
              <w:rPr>
                <w:sz w:val="18"/>
                <w:szCs w:val="18"/>
              </w:rPr>
              <w:t xml:space="preserve">_URL. For example, </w:t>
            </w:r>
            <w:hyperlink r:id="rId67" w:history="1">
              <w:r w:rsidR="00975491" w:rsidRPr="008D542D">
                <w:rPr>
                  <w:rStyle w:val="Lienhypertexte"/>
                  <w:sz w:val="18"/>
                  <w:szCs w:val="18"/>
                </w:rPr>
                <w:t>https://b8d7-86-236-58-229.ngrok.io</w:t>
              </w:r>
            </w:hyperlink>
            <w:r w:rsidR="00975491" w:rsidRPr="008D542D">
              <w:rPr>
                <w:sz w:val="18"/>
                <w:szCs w:val="18"/>
              </w:rPr>
              <w:t xml:space="preserve"> </w:t>
            </w:r>
            <w:r w:rsidRPr="008D542D">
              <w:rPr>
                <w:sz w:val="18"/>
                <w:szCs w:val="18"/>
              </w:rPr>
              <w:t xml:space="preserve">for </w:t>
            </w:r>
            <w:r w:rsidR="008A0B5F" w:rsidRPr="008D542D">
              <w:rPr>
                <w:sz w:val="18"/>
                <w:szCs w:val="18"/>
              </w:rPr>
              <w:t xml:space="preserve">a </w:t>
            </w:r>
            <w:r w:rsidR="00975491" w:rsidRPr="008D542D">
              <w:rPr>
                <w:sz w:val="18"/>
                <w:szCs w:val="18"/>
              </w:rPr>
              <w:t>locally instantiated FCF</w:t>
            </w:r>
            <w:r w:rsidRPr="008D542D">
              <w:rPr>
                <w:sz w:val="18"/>
                <w:szCs w:val="18"/>
              </w:rPr>
              <w:t>.</w:t>
            </w:r>
          </w:p>
        </w:tc>
      </w:tr>
      <w:tr w:rsidR="00E1164C" w:rsidRPr="00B31CA3" w14:paraId="55A5A21D" w14:textId="77777777" w:rsidTr="007B24E2">
        <w:tc>
          <w:tcPr>
            <w:tcW w:w="1998" w:type="dxa"/>
          </w:tcPr>
          <w:p w14:paraId="3B0F558C" w14:textId="77777777" w:rsidR="00E1164C" w:rsidRPr="008D542D" w:rsidRDefault="00E1164C" w:rsidP="007C316B">
            <w:pPr>
              <w:spacing w:before="60" w:after="60"/>
              <w:rPr>
                <w:rFonts w:ascii="Consolas" w:hAnsi="Consolas"/>
                <w:i/>
                <w:iCs/>
                <w:sz w:val="18"/>
                <w:szCs w:val="18"/>
              </w:rPr>
            </w:pPr>
            <w:r w:rsidRPr="008D542D">
              <w:rPr>
                <w:rStyle w:val="CodeHTML"/>
                <w:rFonts w:ascii="Consolas" w:eastAsiaTheme="minorHAnsi" w:hAnsi="Consolas"/>
                <w:sz w:val="18"/>
                <w:szCs w:val="18"/>
              </w:rPr>
              <w:t>sub</w:t>
            </w:r>
          </w:p>
        </w:tc>
        <w:tc>
          <w:tcPr>
            <w:tcW w:w="1385" w:type="dxa"/>
          </w:tcPr>
          <w:p w14:paraId="5651A8E2"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15C8DBD1" w14:textId="0FE084AB" w:rsidR="00E1164C" w:rsidRPr="008D542D" w:rsidRDefault="00E4056E" w:rsidP="007C316B">
            <w:pPr>
              <w:spacing w:before="60" w:after="60"/>
              <w:rPr>
                <w:sz w:val="18"/>
                <w:szCs w:val="18"/>
              </w:rPr>
            </w:pPr>
            <w:r w:rsidRPr="008D542D">
              <w:rPr>
                <w:sz w:val="18"/>
                <w:szCs w:val="18"/>
              </w:rPr>
              <w:t xml:space="preserve">Same as the one received from FCP. </w:t>
            </w:r>
            <w:r w:rsidR="00E1164C" w:rsidRPr="008D542D">
              <w:rPr>
                <w:sz w:val="18"/>
                <w:szCs w:val="18"/>
              </w:rPr>
              <w:t>Indicates the principal about which the token asserts information, i.e., the technical identifier of the user in FCP.</w:t>
            </w:r>
          </w:p>
        </w:tc>
      </w:tr>
      <w:tr w:rsidR="00E1164C" w:rsidRPr="00B31CA3" w14:paraId="5091DC5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4E490D6C"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aud</w:t>
            </w:r>
          </w:p>
        </w:tc>
        <w:tc>
          <w:tcPr>
            <w:tcW w:w="1385" w:type="dxa"/>
          </w:tcPr>
          <w:p w14:paraId="6394CEBC"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5ECBEEB7" w14:textId="5BB07AAD" w:rsidR="00E1164C" w:rsidRPr="008D542D" w:rsidRDefault="00E4056E" w:rsidP="007C316B">
            <w:pPr>
              <w:spacing w:before="60" w:after="60"/>
              <w:rPr>
                <w:sz w:val="18"/>
                <w:szCs w:val="18"/>
              </w:rPr>
            </w:pPr>
            <w:r w:rsidRPr="008D542D">
              <w:rPr>
                <w:sz w:val="18"/>
                <w:szCs w:val="18"/>
              </w:rPr>
              <w:t xml:space="preserve">Same as the one received from FCP. </w:t>
            </w:r>
            <w:r w:rsidR="00E1164C" w:rsidRPr="008D542D">
              <w:rPr>
                <w:sz w:val="18"/>
                <w:szCs w:val="18"/>
              </w:rPr>
              <w:t>Identifies the intended recipient of the token. In id_token tokens, the audience is your app's Client ID. This value should be validated. The token should be rejected if it fails to match your app's Client ID.</w:t>
            </w:r>
          </w:p>
        </w:tc>
      </w:tr>
      <w:tr w:rsidR="00E1164C" w:rsidRPr="00B31CA3" w14:paraId="7B9B4633" w14:textId="77777777" w:rsidTr="007B24E2">
        <w:tc>
          <w:tcPr>
            <w:tcW w:w="1998" w:type="dxa"/>
          </w:tcPr>
          <w:p w14:paraId="06BDD03E"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exp</w:t>
            </w:r>
          </w:p>
        </w:tc>
        <w:tc>
          <w:tcPr>
            <w:tcW w:w="1385" w:type="dxa"/>
          </w:tcPr>
          <w:p w14:paraId="3AEA9292" w14:textId="77777777" w:rsidR="00E1164C" w:rsidRPr="008D542D" w:rsidRDefault="00E1164C" w:rsidP="007C316B">
            <w:pPr>
              <w:spacing w:before="60" w:after="60"/>
              <w:rPr>
                <w:sz w:val="18"/>
                <w:szCs w:val="18"/>
              </w:rPr>
            </w:pPr>
            <w:r w:rsidRPr="008D542D">
              <w:rPr>
                <w:sz w:val="18"/>
                <w:szCs w:val="18"/>
              </w:rPr>
              <w:t>int, a Unix timestamp</w:t>
            </w:r>
          </w:p>
        </w:tc>
        <w:tc>
          <w:tcPr>
            <w:tcW w:w="5689" w:type="dxa"/>
          </w:tcPr>
          <w:p w14:paraId="5405BFC8" w14:textId="66CF406A"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Identifies the expiration time on or after which the JWT must not be accepted for processing. It's important to note that in certain circumstances, a resource may reject the token before this time..</w:t>
            </w:r>
          </w:p>
        </w:tc>
      </w:tr>
      <w:tr w:rsidR="00E1164C" w:rsidRPr="00B31CA3" w14:paraId="0853199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0EE11DF9"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iat</w:t>
            </w:r>
          </w:p>
        </w:tc>
        <w:tc>
          <w:tcPr>
            <w:tcW w:w="1385" w:type="dxa"/>
          </w:tcPr>
          <w:p w14:paraId="6D478E47" w14:textId="77777777" w:rsidR="00E1164C" w:rsidRPr="008D542D" w:rsidRDefault="00E1164C" w:rsidP="007C316B">
            <w:pPr>
              <w:spacing w:before="60" w:after="60"/>
              <w:rPr>
                <w:sz w:val="18"/>
                <w:szCs w:val="18"/>
              </w:rPr>
            </w:pPr>
            <w:r w:rsidRPr="008D542D">
              <w:rPr>
                <w:sz w:val="18"/>
                <w:szCs w:val="18"/>
              </w:rPr>
              <w:t>int, a Unix timestamp</w:t>
            </w:r>
          </w:p>
        </w:tc>
        <w:tc>
          <w:tcPr>
            <w:tcW w:w="5689" w:type="dxa"/>
          </w:tcPr>
          <w:p w14:paraId="6D2A3C2A" w14:textId="37E70557"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Indicates when the authentication for this token occurred: "Issued At".</w:t>
            </w:r>
          </w:p>
        </w:tc>
      </w:tr>
      <w:tr w:rsidR="00E1164C" w:rsidRPr="00B31CA3" w14:paraId="51448E4F" w14:textId="77777777" w:rsidTr="007B24E2">
        <w:tc>
          <w:tcPr>
            <w:tcW w:w="1998" w:type="dxa"/>
          </w:tcPr>
          <w:p w14:paraId="770857FD"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nonce</w:t>
            </w:r>
          </w:p>
        </w:tc>
        <w:tc>
          <w:tcPr>
            <w:tcW w:w="1385" w:type="dxa"/>
          </w:tcPr>
          <w:p w14:paraId="16248B56"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130210A0" w14:textId="34C4A47C"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Should match the parameter included in the original /authorize request to FCP. If it does not match, client application/FCF should reject the token.</w:t>
            </w:r>
          </w:p>
        </w:tc>
      </w:tr>
      <w:tr w:rsidR="00E5245A" w:rsidRPr="00B31CA3" w14:paraId="2D12742E"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50A4DD65" w14:textId="20545F1A" w:rsidR="00E5245A" w:rsidRPr="008D542D" w:rsidRDefault="00E5245A"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lastRenderedPageBreak/>
              <w:t>nbf</w:t>
            </w:r>
          </w:p>
        </w:tc>
        <w:tc>
          <w:tcPr>
            <w:tcW w:w="1385" w:type="dxa"/>
          </w:tcPr>
          <w:p w14:paraId="5FCE5231" w14:textId="61515CAD" w:rsidR="00E5245A" w:rsidRPr="008D542D" w:rsidRDefault="00E5245A" w:rsidP="007C316B">
            <w:pPr>
              <w:spacing w:before="60" w:after="60"/>
              <w:rPr>
                <w:sz w:val="18"/>
                <w:szCs w:val="18"/>
              </w:rPr>
            </w:pPr>
            <w:r w:rsidRPr="008D542D">
              <w:rPr>
                <w:sz w:val="18"/>
                <w:szCs w:val="18"/>
              </w:rPr>
              <w:t>String</w:t>
            </w:r>
          </w:p>
        </w:tc>
        <w:tc>
          <w:tcPr>
            <w:tcW w:w="5689" w:type="dxa"/>
          </w:tcPr>
          <w:p w14:paraId="09340E3A" w14:textId="19E58ADA" w:rsidR="00E5245A" w:rsidRPr="008D542D" w:rsidRDefault="00704C0F" w:rsidP="007C316B">
            <w:pPr>
              <w:spacing w:before="60" w:after="60"/>
              <w:rPr>
                <w:sz w:val="18"/>
                <w:szCs w:val="18"/>
              </w:rPr>
            </w:pPr>
            <w:r w:rsidRPr="008D542D">
              <w:rPr>
                <w:sz w:val="18"/>
                <w:szCs w:val="18"/>
              </w:rPr>
              <w:t xml:space="preserve">Identifies the time before which the JWT MUST NOT be accepted for processing: “Not </w:t>
            </w:r>
            <w:r w:rsidR="004B54DC" w:rsidRPr="008D542D">
              <w:rPr>
                <w:sz w:val="18"/>
                <w:szCs w:val="18"/>
              </w:rPr>
              <w:t>B</w:t>
            </w:r>
            <w:r w:rsidRPr="008D542D">
              <w:rPr>
                <w:sz w:val="18"/>
                <w:szCs w:val="18"/>
              </w:rPr>
              <w:t>efore”.</w:t>
            </w:r>
            <w:r w:rsidR="004B54DC" w:rsidRPr="008D542D">
              <w:rPr>
                <w:sz w:val="18"/>
                <w:szCs w:val="18"/>
              </w:rPr>
              <w:t xml:space="preserve"> Same as </w:t>
            </w:r>
            <w:r w:rsidR="004B54DC" w:rsidRPr="008D542D">
              <w:rPr>
                <w:rFonts w:ascii="Consolas" w:hAnsi="Consolas"/>
                <w:sz w:val="18"/>
                <w:szCs w:val="18"/>
              </w:rPr>
              <w:t>iat</w:t>
            </w:r>
            <w:r w:rsidR="004B54DC" w:rsidRPr="008D542D">
              <w:rPr>
                <w:sz w:val="18"/>
                <w:szCs w:val="18"/>
              </w:rPr>
              <w:t>.</w:t>
            </w:r>
          </w:p>
        </w:tc>
      </w:tr>
      <w:tr w:rsidR="00E1164C" w:rsidRPr="00B31CA3" w14:paraId="6431966E" w14:textId="77777777" w:rsidTr="007B24E2">
        <w:tc>
          <w:tcPr>
            <w:tcW w:w="1998" w:type="dxa"/>
          </w:tcPr>
          <w:p w14:paraId="6FC47C94" w14:textId="46DEA2B9" w:rsidR="00E1164C"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given_name</w:t>
            </w:r>
          </w:p>
        </w:tc>
        <w:tc>
          <w:tcPr>
            <w:tcW w:w="1385" w:type="dxa"/>
          </w:tcPr>
          <w:p w14:paraId="5FEC389E"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0444F32C" w14:textId="5F16D876" w:rsidR="00E1164C" w:rsidRPr="008D542D" w:rsidRDefault="00DC078D" w:rsidP="007C316B">
            <w:pPr>
              <w:spacing w:before="60" w:after="60"/>
              <w:rPr>
                <w:sz w:val="18"/>
                <w:szCs w:val="18"/>
              </w:rPr>
            </w:pPr>
            <w:r w:rsidRPr="008D542D">
              <w:rPr>
                <w:sz w:val="18"/>
                <w:szCs w:val="18"/>
              </w:rPr>
              <w:t xml:space="preserve">Optional attribute of the so-called pivot identity depending on the scopes and aliases passed to FCP. See section </w:t>
            </w:r>
            <w:r w:rsidR="000A2B0F" w:rsidRPr="008D542D">
              <w:rPr>
                <w:rFonts w:ascii="Segoe UI Semibold" w:hAnsi="Segoe UI Semibold" w:cs="Segoe UI Semibold"/>
                <w:color w:val="0070C0"/>
                <w:sz w:val="18"/>
                <w:szCs w:val="18"/>
              </w:rPr>
              <w:fldChar w:fldCharType="begin"/>
            </w:r>
            <w:r w:rsidR="000A2B0F" w:rsidRPr="008D542D">
              <w:rPr>
                <w:rFonts w:ascii="Segoe UI Semibold" w:hAnsi="Segoe UI Semibold" w:cs="Segoe UI Semibold"/>
                <w:color w:val="0070C0"/>
                <w:sz w:val="18"/>
                <w:szCs w:val="18"/>
              </w:rPr>
              <w:instrText xml:space="preserve"> REF _Ref116577817 \h  \* MERGEFORMAT </w:instrText>
            </w:r>
            <w:r w:rsidR="000A2B0F" w:rsidRPr="008D542D">
              <w:rPr>
                <w:rFonts w:ascii="Segoe UI Semibold" w:hAnsi="Segoe UI Semibold" w:cs="Segoe UI Semibold"/>
                <w:color w:val="0070C0"/>
                <w:sz w:val="18"/>
                <w:szCs w:val="18"/>
              </w:rPr>
            </w:r>
            <w:r w:rsidR="000A2B0F" w:rsidRPr="008D542D">
              <w:rPr>
                <w:rFonts w:ascii="Segoe UI Semibold" w:hAnsi="Segoe UI Semibold" w:cs="Segoe UI Semibold"/>
                <w:color w:val="0070C0"/>
                <w:sz w:val="18"/>
                <w:szCs w:val="18"/>
              </w:rPr>
              <w:fldChar w:fldCharType="separate"/>
            </w:r>
            <w:r w:rsidR="000A2B0F" w:rsidRPr="008D542D">
              <w:rPr>
                <w:rFonts w:ascii="Segoe UI Semibold" w:hAnsi="Segoe UI Semibold" w:cs="Segoe UI Semibold"/>
                <w:color w:val="0070C0"/>
                <w:sz w:val="18"/>
                <w:szCs w:val="18"/>
              </w:rPr>
              <w:t>Attributes (claims) available when signing in with FCP</w:t>
            </w:r>
            <w:r w:rsidR="000A2B0F" w:rsidRPr="008D542D">
              <w:rPr>
                <w:rFonts w:ascii="Segoe UI Semibold" w:hAnsi="Segoe UI Semibold" w:cs="Segoe UI Semibold"/>
                <w:color w:val="0070C0"/>
                <w:sz w:val="18"/>
                <w:szCs w:val="18"/>
              </w:rPr>
              <w:fldChar w:fldCharType="end"/>
            </w:r>
            <w:r w:rsidR="000A2B0F" w:rsidRPr="008D542D">
              <w:rPr>
                <w:sz w:val="18"/>
                <w:szCs w:val="18"/>
              </w:rPr>
              <w:t xml:space="preserve"> </w:t>
            </w:r>
            <w:r w:rsidR="000A2B0F" w:rsidRPr="008D542D">
              <w:rPr>
                <w:sz w:val="18"/>
                <w:szCs w:val="18"/>
              </w:rPr>
              <w:fldChar w:fldCharType="begin"/>
            </w:r>
            <w:r w:rsidR="000A2B0F" w:rsidRPr="008D542D">
              <w:rPr>
                <w:sz w:val="18"/>
                <w:szCs w:val="18"/>
              </w:rPr>
              <w:instrText xml:space="preserve"> REF _Ref116577824 \p \h  \* MERGEFORMAT </w:instrText>
            </w:r>
            <w:r w:rsidR="000A2B0F" w:rsidRPr="008D542D">
              <w:rPr>
                <w:sz w:val="18"/>
                <w:szCs w:val="18"/>
              </w:rPr>
            </w:r>
            <w:r w:rsidR="000A2B0F" w:rsidRPr="008D542D">
              <w:rPr>
                <w:sz w:val="18"/>
                <w:szCs w:val="18"/>
              </w:rPr>
              <w:fldChar w:fldCharType="separate"/>
            </w:r>
            <w:r w:rsidR="000A2B0F" w:rsidRPr="008D542D">
              <w:rPr>
                <w:sz w:val="18"/>
                <w:szCs w:val="18"/>
              </w:rPr>
              <w:t>below</w:t>
            </w:r>
            <w:r w:rsidR="000A2B0F" w:rsidRPr="008D542D">
              <w:rPr>
                <w:sz w:val="18"/>
                <w:szCs w:val="18"/>
              </w:rPr>
              <w:fldChar w:fldCharType="end"/>
            </w:r>
            <w:r w:rsidRPr="008D542D">
              <w:rPr>
                <w:sz w:val="18"/>
                <w:szCs w:val="18"/>
              </w:rPr>
              <w:t>.</w:t>
            </w:r>
          </w:p>
        </w:tc>
      </w:tr>
      <w:tr w:rsidR="007B24E2" w:rsidRPr="00B31CA3" w14:paraId="12B33CCA"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3DD95819" w14:textId="688956A1"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family_name</w:t>
            </w:r>
          </w:p>
        </w:tc>
        <w:tc>
          <w:tcPr>
            <w:tcW w:w="1385" w:type="dxa"/>
          </w:tcPr>
          <w:p w14:paraId="56159F02" w14:textId="66FE9083" w:rsidR="007B24E2" w:rsidRPr="008D542D" w:rsidRDefault="007B24E2" w:rsidP="007C316B">
            <w:pPr>
              <w:spacing w:before="60" w:after="60"/>
              <w:rPr>
                <w:sz w:val="18"/>
                <w:szCs w:val="18"/>
              </w:rPr>
            </w:pPr>
            <w:r w:rsidRPr="008D542D">
              <w:rPr>
                <w:sz w:val="18"/>
                <w:szCs w:val="18"/>
              </w:rPr>
              <w:t>String</w:t>
            </w:r>
          </w:p>
        </w:tc>
        <w:tc>
          <w:tcPr>
            <w:tcW w:w="5689" w:type="dxa"/>
          </w:tcPr>
          <w:p w14:paraId="1681F57B" w14:textId="219635D4" w:rsidR="007B24E2" w:rsidRPr="008D542D" w:rsidRDefault="000A2B0F" w:rsidP="007C316B">
            <w:pPr>
              <w:spacing w:before="60" w:after="60"/>
              <w:rPr>
                <w:sz w:val="18"/>
                <w:szCs w:val="18"/>
              </w:rPr>
            </w:pPr>
            <w:r w:rsidRPr="008D542D">
              <w:rPr>
                <w:sz w:val="18"/>
                <w:szCs w:val="18"/>
              </w:rPr>
              <w:t>Ibid</w:t>
            </w:r>
          </w:p>
        </w:tc>
      </w:tr>
      <w:tr w:rsidR="007B24E2" w:rsidRPr="00B31CA3" w14:paraId="7698706E" w14:textId="77777777" w:rsidTr="007B24E2">
        <w:tc>
          <w:tcPr>
            <w:tcW w:w="1998" w:type="dxa"/>
          </w:tcPr>
          <w:p w14:paraId="243945DF" w14:textId="306AA0A4"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birthdate</w:t>
            </w:r>
          </w:p>
        </w:tc>
        <w:tc>
          <w:tcPr>
            <w:tcW w:w="1385" w:type="dxa"/>
          </w:tcPr>
          <w:p w14:paraId="443A3C3A" w14:textId="4EFADDF0" w:rsidR="007B24E2" w:rsidRPr="008D542D" w:rsidRDefault="007B24E2" w:rsidP="007C316B">
            <w:pPr>
              <w:spacing w:before="60" w:after="60"/>
              <w:rPr>
                <w:sz w:val="18"/>
                <w:szCs w:val="18"/>
              </w:rPr>
            </w:pPr>
            <w:r w:rsidRPr="008D542D">
              <w:rPr>
                <w:sz w:val="18"/>
                <w:szCs w:val="18"/>
              </w:rPr>
              <w:t>String</w:t>
            </w:r>
          </w:p>
        </w:tc>
        <w:tc>
          <w:tcPr>
            <w:tcW w:w="5689" w:type="dxa"/>
          </w:tcPr>
          <w:p w14:paraId="09254A1A" w14:textId="003A9483" w:rsidR="007B24E2" w:rsidRPr="008D542D" w:rsidRDefault="007C316B" w:rsidP="007C316B">
            <w:pPr>
              <w:spacing w:before="60" w:after="60"/>
              <w:rPr>
                <w:sz w:val="18"/>
                <w:szCs w:val="18"/>
              </w:rPr>
            </w:pPr>
            <w:r w:rsidRPr="008D542D">
              <w:rPr>
                <w:sz w:val="18"/>
                <w:szCs w:val="18"/>
              </w:rPr>
              <w:t>Ibid</w:t>
            </w:r>
          </w:p>
        </w:tc>
      </w:tr>
      <w:tr w:rsidR="007B24E2" w:rsidRPr="00B31CA3" w14:paraId="4B8B71A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6B997BFE" w14:textId="14BCE3F9"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gender</w:t>
            </w:r>
          </w:p>
        </w:tc>
        <w:tc>
          <w:tcPr>
            <w:tcW w:w="1385" w:type="dxa"/>
          </w:tcPr>
          <w:p w14:paraId="7A36A40C" w14:textId="53F0A73C" w:rsidR="007B24E2" w:rsidRPr="008D542D" w:rsidRDefault="007B24E2" w:rsidP="007C316B">
            <w:pPr>
              <w:spacing w:before="60" w:after="60"/>
              <w:rPr>
                <w:sz w:val="18"/>
                <w:szCs w:val="18"/>
              </w:rPr>
            </w:pPr>
            <w:r w:rsidRPr="008D542D">
              <w:rPr>
                <w:sz w:val="18"/>
                <w:szCs w:val="18"/>
              </w:rPr>
              <w:t>String</w:t>
            </w:r>
          </w:p>
        </w:tc>
        <w:tc>
          <w:tcPr>
            <w:tcW w:w="5689" w:type="dxa"/>
          </w:tcPr>
          <w:p w14:paraId="1D406C67" w14:textId="1BDC70C8" w:rsidR="007B24E2" w:rsidRPr="008D542D" w:rsidRDefault="007C316B" w:rsidP="007C316B">
            <w:pPr>
              <w:spacing w:before="60" w:after="60"/>
              <w:rPr>
                <w:sz w:val="18"/>
                <w:szCs w:val="18"/>
              </w:rPr>
            </w:pPr>
            <w:r w:rsidRPr="008D542D">
              <w:rPr>
                <w:sz w:val="18"/>
                <w:szCs w:val="18"/>
              </w:rPr>
              <w:t>Ibid</w:t>
            </w:r>
          </w:p>
        </w:tc>
      </w:tr>
      <w:tr w:rsidR="007B24E2" w:rsidRPr="00B31CA3" w14:paraId="39E77C8D" w14:textId="77777777" w:rsidTr="007B24E2">
        <w:tc>
          <w:tcPr>
            <w:tcW w:w="1998" w:type="dxa"/>
          </w:tcPr>
          <w:p w14:paraId="207D3CE9" w14:textId="3EDF285A"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birthplace</w:t>
            </w:r>
          </w:p>
        </w:tc>
        <w:tc>
          <w:tcPr>
            <w:tcW w:w="1385" w:type="dxa"/>
          </w:tcPr>
          <w:p w14:paraId="7F96689E" w14:textId="524C86D5" w:rsidR="007B24E2" w:rsidRPr="008D542D" w:rsidRDefault="007B24E2" w:rsidP="007C316B">
            <w:pPr>
              <w:spacing w:before="60" w:after="60"/>
              <w:rPr>
                <w:sz w:val="18"/>
                <w:szCs w:val="18"/>
              </w:rPr>
            </w:pPr>
            <w:r w:rsidRPr="008D542D">
              <w:rPr>
                <w:sz w:val="18"/>
                <w:szCs w:val="18"/>
              </w:rPr>
              <w:t>String</w:t>
            </w:r>
          </w:p>
        </w:tc>
        <w:tc>
          <w:tcPr>
            <w:tcW w:w="5689" w:type="dxa"/>
          </w:tcPr>
          <w:p w14:paraId="48387B85" w14:textId="72DF74DB" w:rsidR="007B24E2" w:rsidRPr="008D542D" w:rsidRDefault="007C316B" w:rsidP="007C316B">
            <w:pPr>
              <w:spacing w:before="60" w:after="60"/>
              <w:rPr>
                <w:sz w:val="18"/>
                <w:szCs w:val="18"/>
              </w:rPr>
            </w:pPr>
            <w:r w:rsidRPr="008D542D">
              <w:rPr>
                <w:sz w:val="18"/>
                <w:szCs w:val="18"/>
              </w:rPr>
              <w:t>Ibid</w:t>
            </w:r>
          </w:p>
        </w:tc>
      </w:tr>
      <w:tr w:rsidR="007B24E2" w:rsidRPr="00B31CA3" w14:paraId="18B6DD54"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1D7A4C63" w14:textId="36B22475"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birthcountry</w:t>
            </w:r>
          </w:p>
        </w:tc>
        <w:tc>
          <w:tcPr>
            <w:tcW w:w="1385" w:type="dxa"/>
          </w:tcPr>
          <w:p w14:paraId="77D14282" w14:textId="5CDD71A5" w:rsidR="007B24E2" w:rsidRPr="008D542D" w:rsidRDefault="007B24E2" w:rsidP="007C316B">
            <w:pPr>
              <w:spacing w:before="60" w:after="60"/>
              <w:rPr>
                <w:sz w:val="18"/>
                <w:szCs w:val="18"/>
              </w:rPr>
            </w:pPr>
            <w:r w:rsidRPr="008D542D">
              <w:rPr>
                <w:sz w:val="18"/>
                <w:szCs w:val="18"/>
              </w:rPr>
              <w:t>String</w:t>
            </w:r>
          </w:p>
        </w:tc>
        <w:tc>
          <w:tcPr>
            <w:tcW w:w="5689" w:type="dxa"/>
          </w:tcPr>
          <w:p w14:paraId="31F17F8C" w14:textId="0192EB5A" w:rsidR="007B24E2" w:rsidRPr="008D542D" w:rsidRDefault="007C316B" w:rsidP="007C316B">
            <w:pPr>
              <w:spacing w:before="60" w:after="60"/>
              <w:rPr>
                <w:sz w:val="18"/>
                <w:szCs w:val="18"/>
              </w:rPr>
            </w:pPr>
            <w:r w:rsidRPr="008D542D">
              <w:rPr>
                <w:sz w:val="18"/>
                <w:szCs w:val="18"/>
              </w:rPr>
              <w:t>Ibid</w:t>
            </w:r>
          </w:p>
        </w:tc>
      </w:tr>
      <w:tr w:rsidR="007B24E2" w:rsidRPr="00B31CA3" w14:paraId="57C6F197" w14:textId="77777777" w:rsidTr="007B24E2">
        <w:tc>
          <w:tcPr>
            <w:tcW w:w="1998" w:type="dxa"/>
          </w:tcPr>
          <w:p w14:paraId="5D64E3AF" w14:textId="3242D504"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email</w:t>
            </w:r>
          </w:p>
        </w:tc>
        <w:tc>
          <w:tcPr>
            <w:tcW w:w="1385" w:type="dxa"/>
          </w:tcPr>
          <w:p w14:paraId="027F95BB" w14:textId="77777777" w:rsidR="007B24E2" w:rsidRPr="008D542D" w:rsidRDefault="007B24E2" w:rsidP="007C316B">
            <w:pPr>
              <w:spacing w:before="60" w:after="60"/>
              <w:rPr>
                <w:sz w:val="18"/>
                <w:szCs w:val="18"/>
              </w:rPr>
            </w:pPr>
            <w:r w:rsidRPr="008D542D">
              <w:rPr>
                <w:sz w:val="18"/>
                <w:szCs w:val="18"/>
              </w:rPr>
              <w:t>String</w:t>
            </w:r>
          </w:p>
        </w:tc>
        <w:tc>
          <w:tcPr>
            <w:tcW w:w="5689" w:type="dxa"/>
          </w:tcPr>
          <w:p w14:paraId="739FE2A6" w14:textId="53440DB3" w:rsidR="007B24E2" w:rsidRPr="008D542D" w:rsidRDefault="007C316B" w:rsidP="007C316B">
            <w:pPr>
              <w:spacing w:before="60" w:after="60"/>
              <w:rPr>
                <w:sz w:val="18"/>
                <w:szCs w:val="18"/>
              </w:rPr>
            </w:pPr>
            <w:r w:rsidRPr="008D542D">
              <w:rPr>
                <w:sz w:val="18"/>
                <w:szCs w:val="18"/>
              </w:rPr>
              <w:t>Ibid</w:t>
            </w:r>
          </w:p>
        </w:tc>
      </w:tr>
      <w:tr w:rsidR="007B24E2" w:rsidRPr="00B31CA3" w14:paraId="4DCE1E41"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2F73BD16" w14:textId="52A7285C" w:rsidR="007B24E2" w:rsidRPr="008D542D" w:rsidRDefault="007B24E2" w:rsidP="007C316B">
            <w:pPr>
              <w:spacing w:before="60" w:after="60"/>
              <w:rPr>
                <w:rFonts w:ascii="Consolas" w:hAnsi="Consolas"/>
                <w:sz w:val="18"/>
                <w:szCs w:val="18"/>
              </w:rPr>
            </w:pPr>
            <w:r w:rsidRPr="008D542D">
              <w:rPr>
                <w:rFonts w:ascii="Consolas" w:hAnsi="Consolas"/>
                <w:sz w:val="18"/>
                <w:szCs w:val="18"/>
              </w:rPr>
              <w:t>preferred_username</w:t>
            </w:r>
          </w:p>
        </w:tc>
        <w:tc>
          <w:tcPr>
            <w:tcW w:w="1385" w:type="dxa"/>
          </w:tcPr>
          <w:p w14:paraId="0629B403" w14:textId="365D9FBB" w:rsidR="007B24E2" w:rsidRPr="008D542D" w:rsidRDefault="007B24E2" w:rsidP="007C316B">
            <w:pPr>
              <w:spacing w:before="60" w:after="60"/>
              <w:rPr>
                <w:sz w:val="18"/>
                <w:szCs w:val="18"/>
              </w:rPr>
            </w:pPr>
            <w:r w:rsidRPr="008D542D">
              <w:rPr>
                <w:sz w:val="18"/>
                <w:szCs w:val="18"/>
              </w:rPr>
              <w:t>String</w:t>
            </w:r>
          </w:p>
        </w:tc>
        <w:tc>
          <w:tcPr>
            <w:tcW w:w="5689" w:type="dxa"/>
          </w:tcPr>
          <w:p w14:paraId="08EB815A" w14:textId="74CE620B" w:rsidR="007B24E2" w:rsidRPr="008D542D" w:rsidRDefault="007C316B" w:rsidP="007C316B">
            <w:pPr>
              <w:spacing w:before="60" w:after="60"/>
              <w:rPr>
                <w:sz w:val="18"/>
                <w:szCs w:val="18"/>
              </w:rPr>
            </w:pPr>
            <w:r w:rsidRPr="008D542D">
              <w:rPr>
                <w:sz w:val="18"/>
                <w:szCs w:val="18"/>
              </w:rPr>
              <w:t>Ibid</w:t>
            </w:r>
          </w:p>
        </w:tc>
      </w:tr>
    </w:tbl>
    <w:p w14:paraId="078CF455" w14:textId="1B64689B" w:rsidR="00962368" w:rsidRDefault="00962368" w:rsidP="00962368">
      <w:pPr>
        <w:spacing w:before="120"/>
      </w:pPr>
      <w:r>
        <w:t xml:space="preserve">Following is an example of such a token decoded with </w:t>
      </w:r>
      <w:hyperlink r:id="rId68" w:history="1">
        <w:r w:rsidRPr="0071243B">
          <w:rPr>
            <w:rStyle w:val="Lienhypertexte"/>
          </w:rPr>
          <w:t>https://jwt.ms</w:t>
        </w:r>
      </w:hyperlink>
      <w:r>
        <w:t>:</w:t>
      </w:r>
    </w:p>
    <w:p w14:paraId="5BA46428" w14:textId="4CA329BF" w:rsidR="00962368" w:rsidRDefault="00962368" w:rsidP="00962368">
      <w:r w:rsidRPr="00FB56B7">
        <w:rPr>
          <w:noProof/>
        </w:rPr>
        <w:drawing>
          <wp:inline distT="0" distB="0" distL="0" distR="0" wp14:anchorId="2A856EB6" wp14:editId="0698A73B">
            <wp:extent cx="5760720" cy="4172585"/>
            <wp:effectExtent l="0" t="0" r="0" b="0"/>
            <wp:docPr id="6" name="Picture 4" descr="Graphical user interface, text, application, email&#10;&#10;Description automatically generated">
              <a:extLst xmlns:a="http://schemas.openxmlformats.org/drawingml/2006/main">
                <a:ext uri="{FF2B5EF4-FFF2-40B4-BE49-F238E27FC236}">
                  <a16:creationId xmlns:a16="http://schemas.microsoft.com/office/drawing/2014/main" id="{1FD78895-FF92-33D7-BC3D-4A09B5C110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Graphical user interface, text, application, email&#10;&#10;Description automatically generated">
                      <a:extLst>
                        <a:ext uri="{FF2B5EF4-FFF2-40B4-BE49-F238E27FC236}">
                          <a16:creationId xmlns:a16="http://schemas.microsoft.com/office/drawing/2014/main" id="{1FD78895-FF92-33D7-BC3D-4A09B5C110E0}"/>
                        </a:ext>
                      </a:extLst>
                    </pic:cNvPr>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5760720" cy="4172585"/>
                    </a:xfrm>
                    <a:prstGeom prst="rect">
                      <a:avLst/>
                    </a:prstGeom>
                  </pic:spPr>
                </pic:pic>
              </a:graphicData>
            </a:graphic>
          </wp:inline>
        </w:drawing>
      </w:r>
    </w:p>
    <w:p w14:paraId="00EE915F" w14:textId="5DF47DDA" w:rsidR="00407AEA" w:rsidRPr="008F5DA0" w:rsidRDefault="00407AEA" w:rsidP="008F5DA0">
      <w:pPr>
        <w:pStyle w:val="Titre3"/>
      </w:pPr>
      <w:r w:rsidRPr="008F5DA0">
        <w:t>id_token_hint token</w:t>
      </w:r>
    </w:p>
    <w:p w14:paraId="126AB53E" w14:textId="6BB97EAC" w:rsidR="000B6F3E" w:rsidRDefault="00962368" w:rsidP="000B6F3E">
      <w:r>
        <w:t xml:space="preserve">See eponym section </w:t>
      </w:r>
      <w:r w:rsidR="00703BCD">
        <w:fldChar w:fldCharType="begin"/>
      </w:r>
      <w:r w:rsidR="00703BCD">
        <w:instrText xml:space="preserve"> REF _Ref117008521 \p \h </w:instrText>
      </w:r>
      <w:r w:rsidR="00703BCD">
        <w:fldChar w:fldCharType="separate"/>
      </w:r>
      <w:r w:rsidR="00703BCD">
        <w:t>above</w:t>
      </w:r>
      <w:r w:rsidR="00703BCD">
        <w:fldChar w:fldCharType="end"/>
      </w:r>
      <w:r w:rsidR="00703BCD">
        <w:t xml:space="preserve"> for FCP.</w:t>
      </w:r>
    </w:p>
    <w:p w14:paraId="1D96C152" w14:textId="70266200" w:rsidR="00516DDB" w:rsidRDefault="00516DDB" w:rsidP="00516DDB">
      <w:pPr>
        <w:pStyle w:val="Titre3"/>
      </w:pPr>
      <w:r>
        <w:t>Token signature &amp; encryption</w:t>
      </w:r>
    </w:p>
    <w:p w14:paraId="560F4BB2" w14:textId="77777777" w:rsidR="00E7185C" w:rsidRDefault="00A209FE" w:rsidP="00A209FE">
      <w:pPr>
        <w:rPr>
          <w:rStyle w:val="lev"/>
        </w:rPr>
      </w:pPr>
      <w:r w:rsidRPr="000A0B26">
        <w:rPr>
          <w:rStyle w:val="lev"/>
        </w:rPr>
        <w:t>All JWT token exchanges between FCF and a client application are signed using the RS256 asymmetric signature algorithm (RSA with SHA-256).</w:t>
      </w:r>
      <w:r w:rsidR="000A0B26" w:rsidRPr="000A0B26">
        <w:rPr>
          <w:rStyle w:val="lev"/>
        </w:rPr>
        <w:t xml:space="preserve"> </w:t>
      </w:r>
    </w:p>
    <w:p w14:paraId="26E081A0" w14:textId="25F77229" w:rsidR="00E7185C" w:rsidRPr="00C46548" w:rsidRDefault="00E93EF1" w:rsidP="00E93EF1">
      <w:pPr>
        <w:rPr>
          <w:rStyle w:val="lev"/>
          <w:rFonts w:ascii="Segoe UI" w:hAnsi="Segoe UI" w:cs="Segoe UI"/>
        </w:rPr>
      </w:pPr>
      <w:r w:rsidRPr="00E93EF1">
        <w:rPr>
          <w:rStyle w:val="lev"/>
          <w:rFonts w:ascii="Segoe UI" w:hAnsi="Segoe UI" w:cs="Segoe UI"/>
        </w:rPr>
        <w:lastRenderedPageBreak/>
        <w:t xml:space="preserve">The public signature keys of </w:t>
      </w:r>
      <w:r>
        <w:rPr>
          <w:rStyle w:val="lev"/>
          <w:rFonts w:ascii="Segoe UI" w:hAnsi="Segoe UI" w:cs="Segoe UI"/>
        </w:rPr>
        <w:t>FCF</w:t>
      </w:r>
      <w:r w:rsidRPr="00E93EF1">
        <w:rPr>
          <w:rStyle w:val="lev"/>
          <w:rFonts w:ascii="Segoe UI" w:hAnsi="Segoe UI" w:cs="Segoe UI"/>
        </w:rPr>
        <w:t xml:space="preserve"> are available via</w:t>
      </w:r>
      <w:r>
        <w:rPr>
          <w:rStyle w:val="lev"/>
          <w:rFonts w:ascii="Segoe UI" w:hAnsi="Segoe UI" w:cs="Segoe UI"/>
        </w:rPr>
        <w:t xml:space="preserve"> </w:t>
      </w:r>
      <w:r w:rsidR="00C46548" w:rsidRPr="00C46548">
        <w:rPr>
          <w:rStyle w:val="lev"/>
          <w:rFonts w:ascii="Segoe UI" w:hAnsi="Segoe UI" w:cs="Segoe UI"/>
        </w:rPr>
        <w:t xml:space="preserve">the </w:t>
      </w:r>
      <w:hyperlink r:id="rId70" w:history="1">
        <w:r w:rsidR="00C46548" w:rsidRPr="00C46548">
          <w:rPr>
            <w:rStyle w:val="Lienhypertexte"/>
            <w:szCs w:val="22"/>
          </w:rPr>
          <w:t>JSON Web Key Set (JWKS)</w:t>
        </w:r>
      </w:hyperlink>
      <w:r w:rsidR="00C46548" w:rsidRPr="00C46548">
        <w:rPr>
          <w:rStyle w:val="lev"/>
          <w:rFonts w:ascii="Segoe UI" w:hAnsi="Segoe UI" w:cs="Segoe UI"/>
        </w:rPr>
        <w:t xml:space="preserve"> URL present in </w:t>
      </w:r>
      <w:r>
        <w:rPr>
          <w:rStyle w:val="lev"/>
          <w:rFonts w:ascii="Segoe UI" w:hAnsi="Segoe UI" w:cs="Segoe UI"/>
        </w:rPr>
        <w:t xml:space="preserve">the above mentioned </w:t>
      </w:r>
      <w:r>
        <w:t>OpenID Connect Discovery Document (a.k.a. the disco doc)</w:t>
      </w:r>
      <w:r w:rsidR="00A51331" w:rsidRPr="00A51331">
        <w:t xml:space="preserve"> </w:t>
      </w:r>
      <w:r w:rsidR="00C46548">
        <w:t xml:space="preserve">exposed by FCF </w:t>
      </w:r>
      <w:r w:rsidR="00A51331">
        <w:t xml:space="preserve">as per </w:t>
      </w:r>
      <w:hyperlink r:id="rId71" w:history="1">
        <w:r w:rsidR="00A51331" w:rsidRPr="00B90303">
          <w:rPr>
            <w:rStyle w:val="Lienhypertexte"/>
          </w:rPr>
          <w:t>Final: OpenID Connect Discovery 1.0 incorporating errata set 1</w:t>
        </w:r>
      </w:hyperlink>
      <w:r w:rsidR="00A51331">
        <w:t xml:space="preserve"> standard</w:t>
      </w:r>
      <w:r>
        <w:t>.</w:t>
      </w:r>
    </w:p>
    <w:p w14:paraId="16D52980" w14:textId="23D7BFA9" w:rsidR="00A209FE" w:rsidRPr="000A0B26" w:rsidRDefault="000A0B26" w:rsidP="00A209FE">
      <w:pPr>
        <w:rPr>
          <w:rStyle w:val="lev"/>
        </w:rPr>
      </w:pPr>
      <w:r w:rsidRPr="000A0B26">
        <w:rPr>
          <w:rStyle w:val="lev"/>
        </w:rPr>
        <w:t>The tokens are not encrypted.</w:t>
      </w:r>
    </w:p>
    <w:p w14:paraId="41F632B5" w14:textId="1C0F3E5A" w:rsidR="000B6F3E" w:rsidRPr="008F5DA0" w:rsidRDefault="00B152D5" w:rsidP="008F5DA0">
      <w:pPr>
        <w:pStyle w:val="Titre2"/>
      </w:pPr>
      <w:bookmarkStart w:id="17" w:name="_Toc117160147"/>
      <w:r w:rsidRPr="008F5DA0">
        <w:t xml:space="preserve">Expiry of </w:t>
      </w:r>
      <w:r w:rsidR="00F0722D" w:rsidRPr="008F5DA0">
        <w:t>FCF</w:t>
      </w:r>
      <w:r w:rsidRPr="008F5DA0">
        <w:t xml:space="preserve"> data</w:t>
      </w:r>
      <w:bookmarkEnd w:id="17"/>
      <w:r w:rsidRPr="008F5DA0">
        <w:t xml:space="preserve"> </w:t>
      </w:r>
    </w:p>
    <w:p w14:paraId="198C3356" w14:textId="53D2406A" w:rsidR="00B152D5" w:rsidRPr="00B152D5" w:rsidRDefault="001709C7" w:rsidP="00B152D5">
      <w:r>
        <w:t xml:space="preserve">Same as FCP. See section </w:t>
      </w:r>
      <w:r w:rsidR="00681544" w:rsidRPr="00681544">
        <w:rPr>
          <w:rFonts w:ascii="Segoe UI Semibold" w:hAnsi="Segoe UI Semibold" w:cs="Segoe UI Semibold"/>
          <w:color w:val="0070C0"/>
        </w:rPr>
        <w:fldChar w:fldCharType="begin"/>
      </w:r>
      <w:r w:rsidR="00681544" w:rsidRPr="00681544">
        <w:rPr>
          <w:rFonts w:ascii="Segoe UI Semibold" w:hAnsi="Segoe UI Semibold" w:cs="Segoe UI Semibold"/>
          <w:color w:val="0070C0"/>
        </w:rPr>
        <w:instrText xml:space="preserve"> REF _Ref116574012 \h  \* MERGEFORMAT </w:instrText>
      </w:r>
      <w:r w:rsidR="00681544" w:rsidRPr="00681544">
        <w:rPr>
          <w:rFonts w:ascii="Segoe UI Semibold" w:hAnsi="Segoe UI Semibold" w:cs="Segoe UI Semibold"/>
          <w:color w:val="0070C0"/>
        </w:rPr>
      </w:r>
      <w:r w:rsidR="00681544" w:rsidRPr="00681544">
        <w:rPr>
          <w:rFonts w:ascii="Segoe UI Semibold" w:hAnsi="Segoe UI Semibold" w:cs="Segoe UI Semibold"/>
          <w:color w:val="0070C0"/>
        </w:rPr>
        <w:fldChar w:fldCharType="separate"/>
      </w:r>
      <w:r w:rsidR="00681544" w:rsidRPr="00681544">
        <w:rPr>
          <w:rFonts w:ascii="Segoe UI Semibold" w:hAnsi="Segoe UI Semibold" w:cs="Segoe UI Semibold"/>
          <w:color w:val="0070C0"/>
        </w:rPr>
        <w:t>Expiry of FCP data</w:t>
      </w:r>
      <w:r w:rsidR="00681544" w:rsidRPr="00681544">
        <w:rPr>
          <w:rFonts w:ascii="Segoe UI Semibold" w:hAnsi="Segoe UI Semibold" w:cs="Segoe UI Semibold"/>
          <w:color w:val="0070C0"/>
        </w:rPr>
        <w:fldChar w:fldCharType="end"/>
      </w:r>
      <w:r w:rsidR="00681544">
        <w:t xml:space="preserve"> </w:t>
      </w:r>
      <w:r w:rsidR="00681544">
        <w:fldChar w:fldCharType="begin"/>
      </w:r>
      <w:r w:rsidR="00681544">
        <w:instrText xml:space="preserve"> REF _Ref116574004 \p \h </w:instrText>
      </w:r>
      <w:r w:rsidR="00681544">
        <w:fldChar w:fldCharType="separate"/>
      </w:r>
      <w:r w:rsidR="00681544">
        <w:t>above</w:t>
      </w:r>
      <w:r w:rsidR="00681544">
        <w:fldChar w:fldCharType="end"/>
      </w:r>
      <w:r>
        <w:t>.</w:t>
      </w:r>
    </w:p>
    <w:p w14:paraId="3AD00751" w14:textId="601047A8" w:rsidR="00FF4F70" w:rsidRPr="00FF4F70" w:rsidRDefault="00FF4F70" w:rsidP="008F5DA0">
      <w:pPr>
        <w:pStyle w:val="Titre1"/>
      </w:pPr>
      <w:bookmarkStart w:id="18" w:name="_Ref116577817"/>
      <w:bookmarkStart w:id="19" w:name="_Ref116577824"/>
      <w:bookmarkStart w:id="20" w:name="_Toc117160148"/>
      <w:bookmarkEnd w:id="0"/>
      <w:r w:rsidRPr="00FF4F70">
        <w:t xml:space="preserve">Attributes (claims) available when </w:t>
      </w:r>
      <w:r>
        <w:t>signing in</w:t>
      </w:r>
      <w:r w:rsidRPr="00FF4F70">
        <w:t xml:space="preserve"> with </w:t>
      </w:r>
      <w:r w:rsidR="00EB7E91">
        <w:t>FCP</w:t>
      </w:r>
      <w:bookmarkEnd w:id="18"/>
      <w:bookmarkEnd w:id="19"/>
      <w:bookmarkEnd w:id="20"/>
    </w:p>
    <w:p w14:paraId="13D74778" w14:textId="4D7E5BB9" w:rsidR="00723B77" w:rsidRDefault="00723B77" w:rsidP="00EB16D6">
      <w:r w:rsidRPr="00723B77">
        <w:t xml:space="preserve">The </w:t>
      </w:r>
      <w:r>
        <w:t>so-called “</w:t>
      </w:r>
      <w:r w:rsidRPr="00723B77">
        <w:t>pivot identity</w:t>
      </w:r>
      <w:r>
        <w:t>”</w:t>
      </w:r>
      <w:r w:rsidRPr="00723B77">
        <w:t xml:space="preserve"> </w:t>
      </w:r>
      <w:r>
        <w:t xml:space="preserve">in the FranceConnect language </w:t>
      </w:r>
      <w:r w:rsidRPr="00723B77">
        <w:t xml:space="preserve">identifies a particular user in FranceConnect. The </w:t>
      </w:r>
      <w:r>
        <w:t xml:space="preserve">user </w:t>
      </w:r>
      <w:r w:rsidRPr="00723B77">
        <w:t>attributes (</w:t>
      </w:r>
      <w:r>
        <w:t xml:space="preserve">a.k.a. </w:t>
      </w:r>
      <w:r w:rsidRPr="00723B77">
        <w:t xml:space="preserve">claims) returned by </w:t>
      </w:r>
      <w:r>
        <w:t>FCP</w:t>
      </w:r>
      <w:r w:rsidRPr="00723B77">
        <w:t xml:space="preserve"> for this pivot identity are based on the </w:t>
      </w:r>
      <w:hyperlink r:id="rId72" w:anchor="ScopeClaims" w:history="1">
        <w:r w:rsidRPr="00723B77">
          <w:rPr>
            <w:rStyle w:val="Lienhypertexte"/>
          </w:rPr>
          <w:t>OpenID Connect (OIDC) scopes mechanism</w:t>
        </w:r>
      </w:hyperlink>
      <w:r>
        <w:t>.</w:t>
      </w:r>
    </w:p>
    <w:p w14:paraId="36801235" w14:textId="77777777" w:rsidR="00DC33A7" w:rsidRDefault="00B92515" w:rsidP="00EB16D6">
      <w:r>
        <w:t>To provide greater modularity in these attributes, FCP extends and adapts this mechanism as follows:</w:t>
      </w:r>
    </w:p>
    <w:p w14:paraId="0693D022" w14:textId="77777777" w:rsidR="00DC33A7" w:rsidRDefault="00B92515" w:rsidP="005C6C9E">
      <w:pPr>
        <w:pStyle w:val="Paragraphedeliste"/>
        <w:numPr>
          <w:ilvl w:val="0"/>
          <w:numId w:val="10"/>
        </w:numPr>
      </w:pPr>
      <w:r>
        <w:t xml:space="preserve">Only one scope is mandatory: </w:t>
      </w:r>
      <w:r w:rsidRPr="00DC33A7">
        <w:rPr>
          <w:rFonts w:ascii="Consolas" w:hAnsi="Consolas"/>
        </w:rPr>
        <w:t>openid</w:t>
      </w:r>
      <w:r>
        <w:t xml:space="preserve">. This scope value is used to retrieve a unique technical user identifier, </w:t>
      </w:r>
      <w:r w:rsidR="00E205A5">
        <w:t xml:space="preserve">i.e., </w:t>
      </w:r>
      <w:r>
        <w:t xml:space="preserve">the </w:t>
      </w:r>
      <w:r w:rsidRPr="00DC33A7">
        <w:rPr>
          <w:rFonts w:ascii="Consolas" w:hAnsi="Consolas"/>
        </w:rPr>
        <w:t>sub</w:t>
      </w:r>
      <w:r>
        <w:t>, for each user.</w:t>
      </w:r>
    </w:p>
    <w:p w14:paraId="7EBF0E8A" w14:textId="77777777" w:rsidR="00DC33A7" w:rsidRDefault="00B92515" w:rsidP="005C6C9E">
      <w:pPr>
        <w:pStyle w:val="Paragraphedeliste"/>
        <w:numPr>
          <w:ilvl w:val="0"/>
          <w:numId w:val="10"/>
        </w:numPr>
      </w:pPr>
      <w:r>
        <w:t xml:space="preserve">The standard OIDC scope </w:t>
      </w:r>
      <w:r w:rsidRPr="00DC33A7">
        <w:rPr>
          <w:rFonts w:ascii="Consolas" w:hAnsi="Consolas"/>
        </w:rPr>
        <w:t>profile</w:t>
      </w:r>
      <w:r>
        <w:t xml:space="preserve"> is supported. It is optional. This scope value retrieves the following attributes (claims) related to the user profile: </w:t>
      </w:r>
      <w:r w:rsidRPr="00DC33A7">
        <w:rPr>
          <w:rFonts w:ascii="Consolas" w:hAnsi="Consolas"/>
        </w:rPr>
        <w:t>family_name</w:t>
      </w:r>
      <w:r>
        <w:t xml:space="preserve">, </w:t>
      </w:r>
      <w:r w:rsidRPr="00DC33A7">
        <w:rPr>
          <w:rFonts w:ascii="Consolas" w:hAnsi="Consolas"/>
        </w:rPr>
        <w:t>given_name</w:t>
      </w:r>
      <w:r>
        <w:t xml:space="preserve">, </w:t>
      </w:r>
      <w:r w:rsidRPr="00DC33A7">
        <w:rPr>
          <w:rFonts w:ascii="Consolas" w:hAnsi="Consolas"/>
        </w:rPr>
        <w:t>gender</w:t>
      </w:r>
      <w:r>
        <w:t xml:space="preserve">, </w:t>
      </w:r>
      <w:r w:rsidRPr="00DC33A7">
        <w:rPr>
          <w:rFonts w:ascii="Consolas" w:hAnsi="Consolas"/>
        </w:rPr>
        <w:t>birthdate</w:t>
      </w:r>
      <w:r>
        <w:t xml:space="preserve">, and if available </w:t>
      </w:r>
      <w:r w:rsidRPr="00DC33A7">
        <w:rPr>
          <w:rFonts w:ascii="Consolas" w:hAnsi="Consolas"/>
        </w:rPr>
        <w:t>preferred_username</w:t>
      </w:r>
      <w:r>
        <w:t xml:space="preserve">. Not all attributes defined in the standard for this scope are returned. This concerns the following attributes: </w:t>
      </w:r>
      <w:r w:rsidRPr="00DC33A7">
        <w:rPr>
          <w:rFonts w:ascii="Consolas" w:hAnsi="Consolas"/>
        </w:rPr>
        <w:t>name</w:t>
      </w:r>
      <w:r>
        <w:t xml:space="preserve">, </w:t>
      </w:r>
      <w:r w:rsidRPr="00DC33A7">
        <w:rPr>
          <w:rFonts w:ascii="Consolas" w:hAnsi="Consolas"/>
        </w:rPr>
        <w:t>middle_name</w:t>
      </w:r>
      <w:r>
        <w:t xml:space="preserve">, </w:t>
      </w:r>
      <w:r w:rsidRPr="00DC33A7">
        <w:rPr>
          <w:rFonts w:ascii="Consolas" w:hAnsi="Consolas"/>
        </w:rPr>
        <w:t>nickname</w:t>
      </w:r>
      <w:r>
        <w:t xml:space="preserve">, </w:t>
      </w:r>
      <w:r w:rsidRPr="00DC33A7">
        <w:rPr>
          <w:rFonts w:ascii="Consolas" w:hAnsi="Consolas"/>
        </w:rPr>
        <w:t>profile</w:t>
      </w:r>
      <w:r>
        <w:t xml:space="preserve">, </w:t>
      </w:r>
      <w:r w:rsidRPr="00DC33A7">
        <w:rPr>
          <w:rFonts w:ascii="Consolas" w:hAnsi="Consolas"/>
        </w:rPr>
        <w:t>picture</w:t>
      </w:r>
      <w:r>
        <w:t xml:space="preserve">, </w:t>
      </w:r>
      <w:r w:rsidRPr="00DC33A7">
        <w:rPr>
          <w:rFonts w:ascii="Consolas" w:hAnsi="Consolas"/>
        </w:rPr>
        <w:t>website</w:t>
      </w:r>
      <w:r>
        <w:t xml:space="preserve">, </w:t>
      </w:r>
      <w:r w:rsidRPr="00DC33A7">
        <w:rPr>
          <w:rFonts w:ascii="Consolas" w:hAnsi="Consolas"/>
        </w:rPr>
        <w:t>zoneinfo</w:t>
      </w:r>
      <w:r>
        <w:t xml:space="preserve">, </w:t>
      </w:r>
      <w:r w:rsidRPr="00DC33A7">
        <w:rPr>
          <w:rFonts w:ascii="Consolas" w:hAnsi="Consolas"/>
        </w:rPr>
        <w:t>locale</w:t>
      </w:r>
      <w:r>
        <w:t xml:space="preserve">, and </w:t>
      </w:r>
      <w:r w:rsidRPr="00DC33A7">
        <w:rPr>
          <w:rFonts w:ascii="Consolas" w:hAnsi="Consolas"/>
        </w:rPr>
        <w:t>updated_at</w:t>
      </w:r>
      <w:r>
        <w:t xml:space="preserve">. </w:t>
      </w:r>
    </w:p>
    <w:p w14:paraId="585FF867" w14:textId="073EDA7D" w:rsidR="00EB16D6" w:rsidRPr="00101E1F" w:rsidRDefault="00B92515">
      <w:pPr>
        <w:pStyle w:val="Paragraphedeliste"/>
        <w:numPr>
          <w:ilvl w:val="0"/>
          <w:numId w:val="4"/>
        </w:numPr>
        <w:spacing w:after="120" w:line="240" w:lineRule="auto"/>
        <w:ind w:left="714" w:hanging="357"/>
        <w:contextualSpacing w:val="0"/>
        <w:jc w:val="both"/>
      </w:pPr>
      <w:r>
        <w:t>It is possible to retrieve each attribute of the pivot identity individually using their dedicated scopes - the scopes are case sensitive, their value is string - :</w:t>
      </w:r>
    </w:p>
    <w:tbl>
      <w:tblPr>
        <w:tblStyle w:val="TableauListe7Couleur"/>
        <w:tblW w:w="9072" w:type="dxa"/>
        <w:tblLook w:val="0420" w:firstRow="1" w:lastRow="0" w:firstColumn="0" w:lastColumn="0" w:noHBand="0" w:noVBand="1"/>
      </w:tblPr>
      <w:tblGrid>
        <w:gridCol w:w="2011"/>
        <w:gridCol w:w="7061"/>
      </w:tblGrid>
      <w:tr w:rsidR="00EB16D6" w14:paraId="0723D93B" w14:textId="77777777" w:rsidTr="00EB16D6">
        <w:trPr>
          <w:cnfStyle w:val="100000000000" w:firstRow="1" w:lastRow="0" w:firstColumn="0" w:lastColumn="0" w:oddVBand="0" w:evenVBand="0" w:oddHBand="0" w:evenHBand="0" w:firstRowFirstColumn="0" w:firstRowLastColumn="0" w:lastRowFirstColumn="0" w:lastRowLastColumn="0"/>
        </w:trPr>
        <w:tc>
          <w:tcPr>
            <w:tcW w:w="2011" w:type="dxa"/>
            <w:hideMark/>
          </w:tcPr>
          <w:p w14:paraId="74C96035" w14:textId="71E3E92F" w:rsidR="00EB16D6" w:rsidRPr="0015289A" w:rsidRDefault="00FA719A"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Scope</w:t>
            </w:r>
          </w:p>
        </w:tc>
        <w:tc>
          <w:tcPr>
            <w:tcW w:w="7061" w:type="dxa"/>
            <w:hideMark/>
          </w:tcPr>
          <w:p w14:paraId="6C7CB475" w14:textId="77777777" w:rsidR="00EB16D6" w:rsidRPr="0015289A" w:rsidRDefault="00EB16D6" w:rsidP="00307D37">
            <w:pPr>
              <w:spacing w:after="60"/>
              <w:rPr>
                <w:rFonts w:ascii="Segoe UI Semibold" w:hAnsi="Segoe UI Semibold" w:cs="Segoe UI Semibold"/>
                <w:i w:val="0"/>
                <w:iCs w:val="0"/>
                <w:color w:val="333333"/>
                <w:sz w:val="18"/>
                <w:szCs w:val="18"/>
              </w:rPr>
            </w:pPr>
            <w:r w:rsidRPr="0015289A">
              <w:rPr>
                <w:rFonts w:ascii="Segoe UI Semibold" w:hAnsi="Segoe UI Semibold" w:cs="Segoe UI Semibold"/>
                <w:i w:val="0"/>
                <w:iCs w:val="0"/>
                <w:color w:val="333333"/>
                <w:sz w:val="18"/>
                <w:szCs w:val="18"/>
              </w:rPr>
              <w:t>Description</w:t>
            </w:r>
          </w:p>
        </w:tc>
      </w:tr>
      <w:tr w:rsidR="00EB16D6" w:rsidRPr="00AE3483" w14:paraId="34C2384F"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05514F21"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openid</w:t>
            </w:r>
          </w:p>
        </w:tc>
        <w:tc>
          <w:tcPr>
            <w:tcW w:w="7061" w:type="dxa"/>
          </w:tcPr>
          <w:p w14:paraId="1B555C4A" w14:textId="4B5BAC5C" w:rsidR="00EB16D6" w:rsidRPr="00BE60D3" w:rsidRDefault="00AE3483" w:rsidP="00307D37">
            <w:pPr>
              <w:spacing w:before="60" w:after="60"/>
              <w:rPr>
                <w:color w:val="333333"/>
                <w:sz w:val="18"/>
                <w:szCs w:val="18"/>
              </w:rPr>
            </w:pPr>
            <w:r w:rsidRPr="00BE60D3">
              <w:rPr>
                <w:sz w:val="18"/>
                <w:szCs w:val="18"/>
              </w:rPr>
              <w:t>Technical identifier (</w:t>
            </w:r>
            <w:r w:rsidRPr="00BE60D3">
              <w:rPr>
                <w:rFonts w:ascii="Consolas" w:hAnsi="Consolas"/>
                <w:sz w:val="18"/>
                <w:szCs w:val="18"/>
              </w:rPr>
              <w:t>sub</w:t>
            </w:r>
            <w:r w:rsidRPr="00BE60D3">
              <w:rPr>
                <w:sz w:val="18"/>
                <w:szCs w:val="18"/>
              </w:rPr>
              <w:t>) of the user (OIDC standard)</w:t>
            </w:r>
          </w:p>
        </w:tc>
      </w:tr>
      <w:tr w:rsidR="00EB16D6" w:rsidRPr="00BE60D3" w14:paraId="0C0450AC" w14:textId="77777777" w:rsidTr="00EB16D6">
        <w:tc>
          <w:tcPr>
            <w:tcW w:w="2011" w:type="dxa"/>
          </w:tcPr>
          <w:p w14:paraId="19F6F5BC"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given_name</w:t>
            </w:r>
          </w:p>
        </w:tc>
        <w:tc>
          <w:tcPr>
            <w:tcW w:w="7061" w:type="dxa"/>
          </w:tcPr>
          <w:p w14:paraId="323DE844" w14:textId="6E9DBA22" w:rsidR="00EB16D6" w:rsidRPr="00BE60D3" w:rsidRDefault="00BE60D3" w:rsidP="00307D37">
            <w:pPr>
              <w:spacing w:before="60" w:after="60"/>
              <w:rPr>
                <w:color w:val="333333"/>
                <w:sz w:val="18"/>
                <w:szCs w:val="18"/>
              </w:rPr>
            </w:pPr>
            <w:r w:rsidRPr="00BE60D3">
              <w:rPr>
                <w:sz w:val="18"/>
                <w:szCs w:val="18"/>
              </w:rPr>
              <w:t xml:space="preserve">First names separated by spaces </w:t>
            </w:r>
            <w:r w:rsidR="00EB16D6" w:rsidRPr="00BE60D3">
              <w:rPr>
                <w:sz w:val="18"/>
                <w:szCs w:val="18"/>
              </w:rPr>
              <w:t>(</w:t>
            </w:r>
            <w:hyperlink r:id="rId73" w:anchor="CodePaysOuTerritoireEtranger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7933A6" w14:paraId="2CDC9B3F"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1C979367"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family_name</w:t>
            </w:r>
          </w:p>
        </w:tc>
        <w:tc>
          <w:tcPr>
            <w:tcW w:w="7061" w:type="dxa"/>
          </w:tcPr>
          <w:p w14:paraId="7DFEA3BE" w14:textId="06F70EE9" w:rsidR="00EB16D6" w:rsidRPr="00BE60D3" w:rsidRDefault="00EB16D6" w:rsidP="00307D37">
            <w:pPr>
              <w:spacing w:before="60" w:after="60"/>
              <w:rPr>
                <w:color w:val="000000"/>
                <w:sz w:val="18"/>
                <w:szCs w:val="18"/>
              </w:rPr>
            </w:pPr>
            <w:r w:rsidRPr="00BE60D3">
              <w:rPr>
                <w:color w:val="000000"/>
                <w:sz w:val="18"/>
                <w:szCs w:val="18"/>
              </w:rPr>
              <w:t>N</w:t>
            </w:r>
            <w:r w:rsidR="00064B4E" w:rsidRPr="00BE60D3">
              <w:rPr>
                <w:sz w:val="18"/>
                <w:szCs w:val="18"/>
              </w:rPr>
              <w:t>ame</w:t>
            </w:r>
            <w:r w:rsidRPr="00BE60D3">
              <w:rPr>
                <w:sz w:val="18"/>
                <w:szCs w:val="18"/>
              </w:rPr>
              <w:t xml:space="preserve"> </w:t>
            </w:r>
            <w:r w:rsidR="00064B4E" w:rsidRPr="00BE60D3">
              <w:rPr>
                <w:sz w:val="18"/>
                <w:szCs w:val="18"/>
              </w:rPr>
              <w:t>of birth</w:t>
            </w:r>
            <w:r w:rsidRPr="00BE60D3">
              <w:rPr>
                <w:sz w:val="18"/>
                <w:szCs w:val="18"/>
              </w:rPr>
              <w:t xml:space="preserve"> (</w:t>
            </w:r>
            <w:hyperlink r:id="rId74" w:anchor="ChaineFrancaisOfficielMajuscule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w:t>
            </w:r>
          </w:p>
        </w:tc>
      </w:tr>
      <w:tr w:rsidR="00EB16D6" w:rsidRPr="007933A6" w14:paraId="6AC6ADD9" w14:textId="77777777" w:rsidTr="00EB16D6">
        <w:tc>
          <w:tcPr>
            <w:tcW w:w="2011" w:type="dxa"/>
          </w:tcPr>
          <w:p w14:paraId="263C9708" w14:textId="77777777" w:rsidR="00EB16D6" w:rsidRPr="0015289A" w:rsidRDefault="00EB16D6" w:rsidP="00307D37">
            <w:pPr>
              <w:spacing w:before="60" w:after="60"/>
              <w:rPr>
                <w:rFonts w:ascii="Consolas" w:hAnsi="Consolas"/>
                <w:i/>
                <w:iCs/>
                <w:color w:val="171717"/>
                <w:sz w:val="18"/>
                <w:szCs w:val="18"/>
              </w:rPr>
            </w:pPr>
            <w:bookmarkStart w:id="21" w:name="_Hlk102500422"/>
            <w:r w:rsidRPr="0015289A">
              <w:rPr>
                <w:rFonts w:ascii="Consolas" w:hAnsi="Consolas"/>
                <w:sz w:val="18"/>
                <w:szCs w:val="18"/>
              </w:rPr>
              <w:t>birthdate</w:t>
            </w:r>
          </w:p>
        </w:tc>
        <w:tc>
          <w:tcPr>
            <w:tcW w:w="7061" w:type="dxa"/>
          </w:tcPr>
          <w:p w14:paraId="7D7ACAE5" w14:textId="3C3D5CAD" w:rsidR="00EB16D6" w:rsidRPr="00BE60D3" w:rsidRDefault="00064B4E" w:rsidP="00064B4E">
            <w:pPr>
              <w:spacing w:before="60" w:after="60"/>
              <w:rPr>
                <w:color w:val="333333"/>
                <w:sz w:val="18"/>
                <w:szCs w:val="18"/>
              </w:rPr>
            </w:pPr>
            <w:r w:rsidRPr="00BE60D3">
              <w:rPr>
                <w:sz w:val="18"/>
                <w:szCs w:val="18"/>
              </w:rPr>
              <w:t xml:space="preserve">Date of birth </w:t>
            </w:r>
            <w:r w:rsidR="00EB16D6" w:rsidRPr="00BE60D3">
              <w:rPr>
                <w:sz w:val="18"/>
                <w:szCs w:val="18"/>
              </w:rPr>
              <w:t>(</w:t>
            </w:r>
            <w:hyperlink r:id="rId75" w:anchor="DateSouple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064B4E" w14:paraId="3AAEBF54"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63084502"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idp_birthdate</w:t>
            </w:r>
          </w:p>
        </w:tc>
        <w:tc>
          <w:tcPr>
            <w:tcW w:w="7061" w:type="dxa"/>
          </w:tcPr>
          <w:p w14:paraId="4F4C3C36" w14:textId="729DE278" w:rsidR="00EB16D6" w:rsidRPr="00BE60D3" w:rsidRDefault="00064B4E" w:rsidP="00307D37">
            <w:pPr>
              <w:spacing w:before="60" w:after="60"/>
              <w:rPr>
                <w:color w:val="333333"/>
                <w:sz w:val="18"/>
                <w:szCs w:val="18"/>
              </w:rPr>
            </w:pPr>
            <w:r w:rsidRPr="00BE60D3">
              <w:rPr>
                <w:sz w:val="18"/>
                <w:szCs w:val="18"/>
              </w:rPr>
              <w:t xml:space="preserve">Date of birth as provided by the identity provider without transformation </w:t>
            </w:r>
            <w:r w:rsidR="00EB16D6" w:rsidRPr="00BE60D3">
              <w:rPr>
                <w:sz w:val="18"/>
                <w:szCs w:val="18"/>
              </w:rPr>
              <w:t>(</w:t>
            </w:r>
            <w:hyperlink r:id="rId76" w:anchor="DateSouple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E17E0A" w14:paraId="757D2BF4" w14:textId="77777777" w:rsidTr="00EB16D6">
        <w:tc>
          <w:tcPr>
            <w:tcW w:w="2011" w:type="dxa"/>
          </w:tcPr>
          <w:p w14:paraId="5CEEDFF1"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gender</w:t>
            </w:r>
          </w:p>
        </w:tc>
        <w:tc>
          <w:tcPr>
            <w:tcW w:w="7061" w:type="dxa"/>
          </w:tcPr>
          <w:p w14:paraId="53120601" w14:textId="2C0BA4BE" w:rsidR="00EB16D6" w:rsidRPr="00BE60D3" w:rsidRDefault="00EB16D6" w:rsidP="00307D37">
            <w:pPr>
              <w:spacing w:before="60" w:after="60"/>
              <w:rPr>
                <w:color w:val="333333"/>
                <w:sz w:val="18"/>
                <w:szCs w:val="18"/>
              </w:rPr>
            </w:pPr>
            <w:r w:rsidRPr="00BE60D3">
              <w:rPr>
                <w:rFonts w:ascii="Consolas" w:hAnsi="Consolas"/>
                <w:sz w:val="18"/>
                <w:szCs w:val="18"/>
              </w:rPr>
              <w:t>male</w:t>
            </w:r>
            <w:r w:rsidRPr="00BE60D3">
              <w:rPr>
                <w:sz w:val="18"/>
                <w:szCs w:val="18"/>
              </w:rPr>
              <w:t xml:space="preserve"> o</w:t>
            </w:r>
            <w:r w:rsidR="00DD26B3" w:rsidRPr="00BE60D3">
              <w:rPr>
                <w:sz w:val="18"/>
                <w:szCs w:val="18"/>
              </w:rPr>
              <w:t>r</w:t>
            </w:r>
            <w:r w:rsidRPr="00BE60D3">
              <w:rPr>
                <w:sz w:val="18"/>
                <w:szCs w:val="18"/>
              </w:rPr>
              <w:t xml:space="preserve"> </w:t>
            </w:r>
            <w:r w:rsidRPr="00BE60D3">
              <w:rPr>
                <w:rFonts w:ascii="Consolas" w:hAnsi="Consolas"/>
                <w:sz w:val="18"/>
                <w:szCs w:val="18"/>
              </w:rPr>
              <w:t>female</w:t>
            </w:r>
          </w:p>
        </w:tc>
      </w:tr>
      <w:tr w:rsidR="00EB16D6" w:rsidRPr="00AA2C7E" w14:paraId="0FA25C89"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5E0C1671"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birthplace</w:t>
            </w:r>
          </w:p>
        </w:tc>
        <w:tc>
          <w:tcPr>
            <w:tcW w:w="7061" w:type="dxa"/>
          </w:tcPr>
          <w:p w14:paraId="10C5CEFC" w14:textId="34E5EA84" w:rsidR="00EB16D6" w:rsidRPr="00BE60D3" w:rsidRDefault="00EB16D6" w:rsidP="00307D37">
            <w:pPr>
              <w:spacing w:before="60" w:after="60"/>
              <w:rPr>
                <w:color w:val="333333"/>
                <w:sz w:val="18"/>
                <w:szCs w:val="18"/>
              </w:rPr>
            </w:pPr>
            <w:r w:rsidRPr="00BE60D3">
              <w:rPr>
                <w:sz w:val="18"/>
                <w:szCs w:val="18"/>
              </w:rPr>
              <w:t>INSEE</w:t>
            </w:r>
            <w:r w:rsidR="00DE6734" w:rsidRPr="00BE60D3">
              <w:rPr>
                <w:sz w:val="18"/>
                <w:szCs w:val="18"/>
              </w:rPr>
              <w:t xml:space="preserve"> code</w:t>
            </w:r>
            <w:r w:rsidRPr="00BE60D3">
              <w:rPr>
                <w:sz w:val="18"/>
                <w:szCs w:val="18"/>
              </w:rPr>
              <w:t xml:space="preserve"> </w:t>
            </w:r>
            <w:r w:rsidR="00AA2C7E" w:rsidRPr="00BE60D3">
              <w:rPr>
                <w:sz w:val="18"/>
                <w:szCs w:val="18"/>
              </w:rPr>
              <w:t>of place of birth</w:t>
            </w:r>
            <w:r w:rsidRPr="00BE60D3">
              <w:rPr>
                <w:sz w:val="18"/>
                <w:szCs w:val="18"/>
              </w:rPr>
              <w:t xml:space="preserve"> (</w:t>
            </w:r>
            <w:hyperlink r:id="rId77" w:history="1">
              <w:r w:rsidRPr="00BE60D3">
                <w:rPr>
                  <w:rStyle w:val="Lienhypertexte"/>
                  <w:sz w:val="18"/>
                  <w:szCs w:val="18"/>
                </w:rPr>
                <w:t xml:space="preserve">list </w:t>
              </w:r>
              <w:r w:rsidR="00AA2C7E" w:rsidRPr="00BE60D3">
                <w:rPr>
                  <w:rStyle w:val="Lienhypertexte"/>
                  <w:sz w:val="18"/>
                  <w:szCs w:val="18"/>
                </w:rPr>
                <w:t>of</w:t>
              </w:r>
              <w:r w:rsidRPr="00BE60D3">
                <w:rPr>
                  <w:rStyle w:val="Lienhypertexte"/>
                  <w:sz w:val="18"/>
                  <w:szCs w:val="18"/>
                </w:rPr>
                <w:t xml:space="preserve"> codes</w:t>
              </w:r>
            </w:hyperlink>
            <w:r w:rsidRPr="00BE60D3">
              <w:rPr>
                <w:sz w:val="18"/>
                <w:szCs w:val="18"/>
              </w:rPr>
              <w:t xml:space="preserve">, </w:t>
            </w:r>
            <w:hyperlink r:id="rId78" w:anchor="CodeCommuneFrancaiseOuPaysOuTerritoireEtranger_stype" w:history="1">
              <w:r w:rsidRPr="00BE60D3">
                <w:rPr>
                  <w:rStyle w:val="Lienhypertexte"/>
                  <w:sz w:val="18"/>
                  <w:szCs w:val="18"/>
                </w:rPr>
                <w:t>d</w:t>
              </w:r>
              <w:r w:rsidR="00AA2C7E" w:rsidRPr="00BE60D3">
                <w:rPr>
                  <w:rStyle w:val="Lienhypertexte"/>
                  <w:sz w:val="18"/>
                  <w:szCs w:val="18"/>
                </w:rPr>
                <w:t>e</w:t>
              </w:r>
              <w:r w:rsidRPr="00BE60D3">
                <w:rPr>
                  <w:rStyle w:val="Lienhypertexte"/>
                  <w:sz w:val="18"/>
                  <w:szCs w:val="18"/>
                </w:rPr>
                <w:t>tail</w:t>
              </w:r>
            </w:hyperlink>
            <w:r w:rsidRPr="00BE60D3">
              <w:rPr>
                <w:sz w:val="18"/>
                <w:szCs w:val="18"/>
              </w:rPr>
              <w:t xml:space="preserve">). </w:t>
            </w:r>
            <w:r w:rsidR="00AA2C7E" w:rsidRPr="00BE60D3">
              <w:rPr>
                <w:sz w:val="18"/>
                <w:szCs w:val="18"/>
              </w:rPr>
              <w:t>Empty in case of foreign country</w:t>
            </w:r>
          </w:p>
        </w:tc>
      </w:tr>
      <w:tr w:rsidR="00EB16D6" w:rsidRPr="00DE6734" w14:paraId="5F2C46B0" w14:textId="77777777" w:rsidTr="00EB16D6">
        <w:tc>
          <w:tcPr>
            <w:tcW w:w="2011" w:type="dxa"/>
          </w:tcPr>
          <w:p w14:paraId="62C4B614"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birthcountry</w:t>
            </w:r>
          </w:p>
        </w:tc>
        <w:tc>
          <w:tcPr>
            <w:tcW w:w="7061" w:type="dxa"/>
          </w:tcPr>
          <w:p w14:paraId="2F8A13F4" w14:textId="73629301" w:rsidR="00EB16D6" w:rsidRPr="00BE60D3" w:rsidRDefault="00EB16D6" w:rsidP="00307D37">
            <w:pPr>
              <w:spacing w:before="60" w:after="60"/>
              <w:rPr>
                <w:color w:val="333333"/>
                <w:sz w:val="18"/>
                <w:szCs w:val="18"/>
              </w:rPr>
            </w:pPr>
            <w:r w:rsidRPr="00BE60D3">
              <w:rPr>
                <w:sz w:val="18"/>
                <w:szCs w:val="18"/>
              </w:rPr>
              <w:t xml:space="preserve">INSEE </w:t>
            </w:r>
            <w:r w:rsidR="00DE6734" w:rsidRPr="00BE60D3">
              <w:rPr>
                <w:sz w:val="18"/>
                <w:szCs w:val="18"/>
              </w:rPr>
              <w:t>code of country of birth</w:t>
            </w:r>
            <w:r w:rsidRPr="00BE60D3">
              <w:rPr>
                <w:sz w:val="18"/>
                <w:szCs w:val="18"/>
              </w:rPr>
              <w:t xml:space="preserve"> (</w:t>
            </w:r>
            <w:hyperlink r:id="rId79" w:anchor="CodePaysOuTerritoireEtranger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 xml:space="preserve">, </w:t>
            </w:r>
            <w:r w:rsidR="00DD26B3" w:rsidRPr="00BE60D3">
              <w:rPr>
                <w:sz w:val="18"/>
                <w:szCs w:val="18"/>
              </w:rPr>
              <w:t>for</w:t>
            </w:r>
            <w:r w:rsidRPr="00BE60D3">
              <w:rPr>
                <w:sz w:val="18"/>
                <w:szCs w:val="18"/>
              </w:rPr>
              <w:t xml:space="preserve"> France: 99100)</w:t>
            </w:r>
          </w:p>
        </w:tc>
      </w:tr>
      <w:tr w:rsidR="00EB16D6" w:rsidRPr="00DD26B3" w14:paraId="6326CDCD"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40A0BFFB"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email</w:t>
            </w:r>
          </w:p>
        </w:tc>
        <w:tc>
          <w:tcPr>
            <w:tcW w:w="7061" w:type="dxa"/>
          </w:tcPr>
          <w:p w14:paraId="71F1C531" w14:textId="5550B2E0" w:rsidR="00EB16D6" w:rsidRPr="00BE60D3" w:rsidRDefault="00DD26B3" w:rsidP="00307D37">
            <w:pPr>
              <w:spacing w:before="60" w:after="60"/>
              <w:rPr>
                <w:color w:val="333333"/>
                <w:sz w:val="18"/>
                <w:szCs w:val="18"/>
              </w:rPr>
            </w:pPr>
            <w:r w:rsidRPr="00BE60D3">
              <w:rPr>
                <w:color w:val="333333"/>
                <w:sz w:val="18"/>
                <w:szCs w:val="18"/>
              </w:rPr>
              <w:t>Email address</w:t>
            </w:r>
            <w:r w:rsidR="00EB16D6" w:rsidRPr="00BE60D3">
              <w:rPr>
                <w:color w:val="333333"/>
                <w:sz w:val="18"/>
                <w:szCs w:val="18"/>
              </w:rPr>
              <w:t xml:space="preserve"> </w:t>
            </w:r>
            <w:r w:rsidRPr="00BE60D3">
              <w:rPr>
                <w:color w:val="333333"/>
                <w:sz w:val="18"/>
                <w:szCs w:val="18"/>
              </w:rPr>
              <w:t>in</w:t>
            </w:r>
            <w:r w:rsidR="00EB16D6" w:rsidRPr="00BE60D3">
              <w:rPr>
                <w:color w:val="333333"/>
                <w:sz w:val="18"/>
                <w:szCs w:val="18"/>
              </w:rPr>
              <w:t xml:space="preserve"> </w:t>
            </w:r>
            <w:hyperlink r:id="rId80" w:history="1">
              <w:r w:rsidR="00EB16D6" w:rsidRPr="00BE60D3">
                <w:rPr>
                  <w:rStyle w:val="Lienhypertexte"/>
                  <w:sz w:val="18"/>
                  <w:szCs w:val="18"/>
                </w:rPr>
                <w:t>RFC 5322</w:t>
              </w:r>
            </w:hyperlink>
            <w:r w:rsidR="00EB16D6" w:rsidRPr="00BE60D3">
              <w:rPr>
                <w:color w:val="333333"/>
                <w:sz w:val="18"/>
                <w:szCs w:val="18"/>
              </w:rPr>
              <w:t xml:space="preserve"> </w:t>
            </w:r>
            <w:r w:rsidRPr="00BE60D3">
              <w:rPr>
                <w:color w:val="333333"/>
                <w:sz w:val="18"/>
                <w:szCs w:val="18"/>
              </w:rPr>
              <w:t xml:space="preserve">format </w:t>
            </w:r>
            <w:r w:rsidR="00EB16D6" w:rsidRPr="00BE60D3">
              <w:rPr>
                <w:color w:val="333333"/>
                <w:sz w:val="18"/>
                <w:szCs w:val="18"/>
              </w:rPr>
              <w:t>(</w:t>
            </w:r>
            <w:hyperlink r:id="rId81" w:anchor="CodePaysOuTerritoireEtranger_stype" w:history="1">
              <w:r w:rsidR="00EB16D6" w:rsidRPr="00BE60D3">
                <w:rPr>
                  <w:rStyle w:val="Lienhypertexte"/>
                  <w:sz w:val="18"/>
                  <w:szCs w:val="18"/>
                </w:rPr>
                <w:t>d</w:t>
              </w:r>
              <w:r w:rsidRPr="00BE60D3">
                <w:rPr>
                  <w:rStyle w:val="Lienhypertexte"/>
                  <w:sz w:val="18"/>
                  <w:szCs w:val="18"/>
                </w:rPr>
                <w:t>e</w:t>
              </w:r>
              <w:r w:rsidR="00EB16D6" w:rsidRPr="00BE60D3">
                <w:rPr>
                  <w:rStyle w:val="Lienhypertexte"/>
                  <w:sz w:val="18"/>
                  <w:szCs w:val="18"/>
                </w:rPr>
                <w:t>tails</w:t>
              </w:r>
            </w:hyperlink>
            <w:r w:rsidR="00EB16D6" w:rsidRPr="00BE60D3">
              <w:rPr>
                <w:color w:val="333333"/>
                <w:sz w:val="18"/>
                <w:szCs w:val="18"/>
              </w:rPr>
              <w:t>)</w:t>
            </w:r>
          </w:p>
        </w:tc>
      </w:tr>
      <w:tr w:rsidR="00EB16D6" w:rsidRPr="00E17E0A" w14:paraId="1695D705" w14:textId="77777777" w:rsidTr="00EB16D6">
        <w:tc>
          <w:tcPr>
            <w:tcW w:w="2011" w:type="dxa"/>
          </w:tcPr>
          <w:p w14:paraId="62B22BFB"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preferred_username</w:t>
            </w:r>
          </w:p>
        </w:tc>
        <w:tc>
          <w:tcPr>
            <w:tcW w:w="7061" w:type="dxa"/>
          </w:tcPr>
          <w:p w14:paraId="684E1559" w14:textId="6EBBC263" w:rsidR="00EB16D6" w:rsidRPr="00BE60D3" w:rsidRDefault="00EB16D6" w:rsidP="00307D37">
            <w:pPr>
              <w:spacing w:before="60" w:after="60"/>
              <w:rPr>
                <w:color w:val="333333"/>
                <w:sz w:val="18"/>
                <w:szCs w:val="18"/>
              </w:rPr>
            </w:pPr>
            <w:r w:rsidRPr="00BE60D3">
              <w:rPr>
                <w:sz w:val="18"/>
                <w:szCs w:val="18"/>
              </w:rPr>
              <w:t>N</w:t>
            </w:r>
            <w:r w:rsidR="00DD26B3" w:rsidRPr="00BE60D3">
              <w:rPr>
                <w:sz w:val="18"/>
                <w:szCs w:val="18"/>
              </w:rPr>
              <w:t>a</w:t>
            </w:r>
            <w:r w:rsidRPr="00BE60D3">
              <w:rPr>
                <w:sz w:val="18"/>
                <w:szCs w:val="18"/>
              </w:rPr>
              <w:t>m</w:t>
            </w:r>
            <w:r w:rsidR="00DD26B3" w:rsidRPr="00BE60D3">
              <w:rPr>
                <w:sz w:val="18"/>
                <w:szCs w:val="18"/>
              </w:rPr>
              <w:t>e</w:t>
            </w:r>
            <w:r w:rsidRPr="00BE60D3">
              <w:rPr>
                <w:sz w:val="18"/>
                <w:szCs w:val="18"/>
              </w:rPr>
              <w:t xml:space="preserve"> </w:t>
            </w:r>
            <w:r w:rsidR="00DD26B3" w:rsidRPr="00BE60D3">
              <w:rPr>
                <w:sz w:val="18"/>
                <w:szCs w:val="18"/>
              </w:rPr>
              <w:t>of use</w:t>
            </w:r>
            <w:r w:rsidRPr="00BE60D3">
              <w:rPr>
                <w:sz w:val="18"/>
                <w:szCs w:val="18"/>
              </w:rPr>
              <w:t xml:space="preserve"> (</w:t>
            </w:r>
            <w:hyperlink r:id="rId82" w:anchor="ChaineFrancaisOfficielMajuscule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w:t>
            </w:r>
          </w:p>
        </w:tc>
      </w:tr>
    </w:tbl>
    <w:bookmarkEnd w:id="21"/>
    <w:p w14:paraId="0FE4455F" w14:textId="6CD3D7CB" w:rsidR="005C6C9E" w:rsidRPr="005C6C9E" w:rsidRDefault="005C6C9E" w:rsidP="005C6C9E">
      <w:pPr>
        <w:pStyle w:val="Paragraphedeliste"/>
        <w:numPr>
          <w:ilvl w:val="0"/>
          <w:numId w:val="4"/>
        </w:numPr>
        <w:spacing w:before="120" w:after="120" w:line="240" w:lineRule="auto"/>
        <w:ind w:left="714" w:hanging="357"/>
        <w:contextualSpacing w:val="0"/>
        <w:jc w:val="both"/>
      </w:pPr>
      <w:r w:rsidRPr="005C6C9E">
        <w:t>In accordance with the OIDC standard, it is possible to combine multiple scopes of one's choice to retrieve only those attributes that are needed for user information, by creating a space-delimited list of scope values</w:t>
      </w:r>
      <w:r>
        <w:t>.</w:t>
      </w:r>
    </w:p>
    <w:p w14:paraId="322B87E5" w14:textId="2CDF4A57" w:rsidR="00EB16D6" w:rsidRPr="00383E02" w:rsidRDefault="005C6C9E" w:rsidP="005C6C9E">
      <w:pPr>
        <w:ind w:left="360" w:right="480" w:firstLine="348"/>
      </w:pPr>
      <w:r w:rsidRPr="005C6C9E">
        <w:t>The following is an example of an unencoded scope request</w:t>
      </w:r>
      <w:r w:rsidR="00EB16D6" w:rsidRPr="00383E02">
        <w:t>:</w:t>
      </w:r>
    </w:p>
    <w:p w14:paraId="5ECF5A70" w14:textId="77777777" w:rsidR="00EB16D6" w:rsidRDefault="00EB16D6" w:rsidP="00EB16D6">
      <w:pPr>
        <w:pStyle w:val="Code"/>
      </w:pPr>
    </w:p>
    <w:p w14:paraId="4B092146" w14:textId="53CD6708" w:rsidR="00EB16D6" w:rsidRDefault="00EB16D6" w:rsidP="00EB16D6">
      <w:pPr>
        <w:pStyle w:val="Code"/>
      </w:pPr>
      <w:r w:rsidRPr="00EB16D6">
        <w:t>scope=openid email</w:t>
      </w:r>
    </w:p>
    <w:p w14:paraId="09F690C6" w14:textId="77777777" w:rsidR="00EB16D6" w:rsidRPr="00EB16D6" w:rsidRDefault="00EB16D6" w:rsidP="00EB16D6">
      <w:pPr>
        <w:pStyle w:val="Code"/>
      </w:pPr>
    </w:p>
    <w:p w14:paraId="0627E129" w14:textId="535666B7" w:rsidR="004B7870" w:rsidRPr="005B0EF0" w:rsidRDefault="004B7870" w:rsidP="005B0EF0">
      <w:pPr>
        <w:shd w:val="clear" w:color="auto" w:fill="FFFFFF"/>
        <w:spacing w:before="120" w:after="120" w:line="240" w:lineRule="auto"/>
        <w:ind w:left="709"/>
        <w:jc w:val="both"/>
      </w:pPr>
      <w:r w:rsidRPr="005B0EF0">
        <w:lastRenderedPageBreak/>
        <w:t>As such:</w:t>
      </w:r>
    </w:p>
    <w:p w14:paraId="42F58B08" w14:textId="476063AA" w:rsidR="004B7870" w:rsidRPr="005B0EF0" w:rsidRDefault="004B7870" w:rsidP="00014F3F">
      <w:pPr>
        <w:pStyle w:val="Paragraphedeliste"/>
        <w:numPr>
          <w:ilvl w:val="1"/>
          <w:numId w:val="4"/>
        </w:numPr>
        <w:shd w:val="clear" w:color="auto" w:fill="FFFFFF"/>
        <w:spacing w:after="120" w:line="240" w:lineRule="auto"/>
        <w:jc w:val="both"/>
      </w:pPr>
      <w:r w:rsidRPr="005B0EF0">
        <w:t xml:space="preserve">The </w:t>
      </w:r>
      <w:r w:rsidRPr="005B0EF0">
        <w:rPr>
          <w:rFonts w:ascii="Consolas" w:hAnsi="Consolas"/>
        </w:rPr>
        <w:t>profile</w:t>
      </w:r>
      <w:r w:rsidRPr="005B0EF0">
        <w:t xml:space="preserve"> alias corresponds to the OIDC standard </w:t>
      </w:r>
      <w:r w:rsidRPr="005B0EF0">
        <w:rPr>
          <w:rFonts w:ascii="Consolas" w:hAnsi="Consolas"/>
        </w:rPr>
        <w:t>profile</w:t>
      </w:r>
      <w:r w:rsidRPr="005B0EF0">
        <w:t xml:space="preserve"> scope as described above.</w:t>
      </w:r>
      <w:r w:rsidR="00704BA7">
        <w:t xml:space="preserve"> It retrieves the following attributes (claims): </w:t>
      </w:r>
      <w:r w:rsidR="00266622" w:rsidRPr="00265344">
        <w:rPr>
          <w:rFonts w:ascii="Consolas" w:hAnsi="Consolas"/>
        </w:rPr>
        <w:t>openid</w:t>
      </w:r>
      <w:r w:rsidR="00266622">
        <w:t xml:space="preserve">, </w:t>
      </w:r>
      <w:r w:rsidR="00266622" w:rsidRPr="00265344">
        <w:rPr>
          <w:rFonts w:ascii="Consolas" w:hAnsi="Consolas"/>
        </w:rPr>
        <w:t>given_name</w:t>
      </w:r>
      <w:r w:rsidR="00266622">
        <w:t xml:space="preserve">, </w:t>
      </w:r>
      <w:r w:rsidR="00266622" w:rsidRPr="00265344">
        <w:rPr>
          <w:rFonts w:ascii="Consolas" w:hAnsi="Consolas"/>
        </w:rPr>
        <w:t>family_name</w:t>
      </w:r>
      <w:r w:rsidR="00266622">
        <w:t xml:space="preserve">, </w:t>
      </w:r>
      <w:r w:rsidR="00266622" w:rsidRPr="00265344">
        <w:rPr>
          <w:rFonts w:ascii="Consolas" w:hAnsi="Consolas"/>
        </w:rPr>
        <w:t>gender</w:t>
      </w:r>
      <w:r w:rsidR="00266622">
        <w:t xml:space="preserve">, </w:t>
      </w:r>
      <w:r w:rsidR="00266622" w:rsidRPr="00265344">
        <w:rPr>
          <w:rFonts w:ascii="Consolas" w:hAnsi="Consolas"/>
        </w:rPr>
        <w:t>preferred_username</w:t>
      </w:r>
      <w:r w:rsidR="00014F3F">
        <w:t xml:space="preserve">, and </w:t>
      </w:r>
      <w:r w:rsidR="00266622" w:rsidRPr="00265344">
        <w:rPr>
          <w:rFonts w:ascii="Consolas" w:hAnsi="Consolas"/>
        </w:rPr>
        <w:t>birthdate</w:t>
      </w:r>
      <w:r w:rsidR="00704BA7">
        <w:t>.</w:t>
      </w:r>
    </w:p>
    <w:p w14:paraId="2F828633" w14:textId="77777777" w:rsidR="00265344" w:rsidRDefault="004B7870" w:rsidP="00265344">
      <w:pPr>
        <w:pStyle w:val="Paragraphedeliste"/>
        <w:numPr>
          <w:ilvl w:val="1"/>
          <w:numId w:val="4"/>
        </w:numPr>
        <w:shd w:val="clear" w:color="auto" w:fill="FFFFFF"/>
        <w:spacing w:after="120" w:line="240" w:lineRule="auto"/>
        <w:jc w:val="both"/>
      </w:pPr>
      <w:r w:rsidRPr="005B0EF0">
        <w:t xml:space="preserve">The </w:t>
      </w:r>
      <w:r w:rsidRPr="005B0EF0">
        <w:rPr>
          <w:rFonts w:ascii="Consolas" w:hAnsi="Consolas"/>
        </w:rPr>
        <w:t>birth</w:t>
      </w:r>
      <w:r w:rsidRPr="005B0EF0">
        <w:t xml:space="preserve"> </w:t>
      </w:r>
      <w:r w:rsidR="00F241CE" w:rsidRPr="005B0EF0">
        <w:t xml:space="preserve">alias </w:t>
      </w:r>
      <w:r w:rsidRPr="005B0EF0">
        <w:t xml:space="preserve">groups the attributes/scopes </w:t>
      </w:r>
      <w:r w:rsidRPr="005B0EF0">
        <w:rPr>
          <w:rFonts w:ascii="Consolas" w:hAnsi="Consolas"/>
        </w:rPr>
        <w:t>birthplace</w:t>
      </w:r>
      <w:r w:rsidRPr="005B0EF0">
        <w:t xml:space="preserve"> and </w:t>
      </w:r>
      <w:r w:rsidRPr="005B0EF0">
        <w:rPr>
          <w:rFonts w:ascii="Consolas" w:hAnsi="Consolas"/>
        </w:rPr>
        <w:t>birthcountry</w:t>
      </w:r>
      <w:r w:rsidRPr="005B0EF0">
        <w:t xml:space="preserve"> which allows to retrieve the city and the department of birth of the user.</w:t>
      </w:r>
    </w:p>
    <w:p w14:paraId="6A280E88" w14:textId="1E9E0715" w:rsidR="004B7870" w:rsidRPr="004B7870" w:rsidRDefault="004B7870" w:rsidP="00265344">
      <w:pPr>
        <w:pStyle w:val="Paragraphedeliste"/>
        <w:numPr>
          <w:ilvl w:val="1"/>
          <w:numId w:val="4"/>
        </w:numPr>
        <w:shd w:val="clear" w:color="auto" w:fill="FFFFFF"/>
        <w:spacing w:after="120" w:line="240" w:lineRule="auto"/>
        <w:jc w:val="both"/>
      </w:pPr>
      <w:r w:rsidRPr="005B0EF0">
        <w:t xml:space="preserve">The </w:t>
      </w:r>
      <w:r w:rsidRPr="00265344">
        <w:rPr>
          <w:rFonts w:ascii="Consolas" w:hAnsi="Consolas"/>
        </w:rPr>
        <w:t>identit</w:t>
      </w:r>
      <w:r w:rsidR="00704BA7" w:rsidRPr="00265344">
        <w:rPr>
          <w:rFonts w:ascii="Consolas" w:hAnsi="Consolas"/>
        </w:rPr>
        <w:t>e_pivot</w:t>
      </w:r>
      <w:r w:rsidRPr="00265344">
        <w:rPr>
          <w:rFonts w:ascii="Consolas" w:hAnsi="Consolas"/>
        </w:rPr>
        <w:t xml:space="preserve"> </w:t>
      </w:r>
      <w:r w:rsidRPr="005B0EF0">
        <w:t xml:space="preserve">alias combines the </w:t>
      </w:r>
      <w:r w:rsidRPr="00265344">
        <w:rPr>
          <w:rFonts w:ascii="Consolas" w:hAnsi="Consolas"/>
        </w:rPr>
        <w:t>profile</w:t>
      </w:r>
      <w:r w:rsidRPr="005B0EF0">
        <w:t xml:space="preserve"> and </w:t>
      </w:r>
      <w:r w:rsidRPr="00265344">
        <w:rPr>
          <w:rFonts w:ascii="Consolas" w:hAnsi="Consolas"/>
        </w:rPr>
        <w:t>birth</w:t>
      </w:r>
      <w:r w:rsidRPr="005B0EF0">
        <w:t xml:space="preserve"> scopes and retrieves the complete pivot identity plus the user name if available</w:t>
      </w:r>
      <w:r w:rsidR="00704BA7">
        <w:t xml:space="preserve">: </w:t>
      </w:r>
      <w:r w:rsidR="00265344" w:rsidRPr="00265344">
        <w:rPr>
          <w:rFonts w:ascii="Consolas" w:hAnsi="Consolas"/>
        </w:rPr>
        <w:t>openid</w:t>
      </w:r>
      <w:r w:rsidR="00265344">
        <w:t xml:space="preserve">, </w:t>
      </w:r>
      <w:r w:rsidR="00265344" w:rsidRPr="00265344">
        <w:rPr>
          <w:rFonts w:ascii="Consolas" w:hAnsi="Consolas"/>
        </w:rPr>
        <w:t>given_name</w:t>
      </w:r>
      <w:r w:rsidR="00265344">
        <w:t xml:space="preserve">, </w:t>
      </w:r>
      <w:r w:rsidR="00265344" w:rsidRPr="00265344">
        <w:rPr>
          <w:rFonts w:ascii="Consolas" w:hAnsi="Consolas"/>
        </w:rPr>
        <w:t>family_name</w:t>
      </w:r>
      <w:r w:rsidR="00265344">
        <w:t xml:space="preserve">, </w:t>
      </w:r>
      <w:r w:rsidR="00265344" w:rsidRPr="00265344">
        <w:rPr>
          <w:rFonts w:ascii="Consolas" w:hAnsi="Consolas"/>
        </w:rPr>
        <w:t>gender</w:t>
      </w:r>
      <w:r w:rsidR="00265344">
        <w:t xml:space="preserve">, </w:t>
      </w:r>
      <w:r w:rsidR="00265344" w:rsidRPr="00265344">
        <w:rPr>
          <w:rFonts w:ascii="Consolas" w:hAnsi="Consolas"/>
        </w:rPr>
        <w:t>preferred_username</w:t>
      </w:r>
      <w:r w:rsidR="00265344">
        <w:t xml:space="preserve">, </w:t>
      </w:r>
      <w:r w:rsidR="00265344" w:rsidRPr="00265344">
        <w:rPr>
          <w:rFonts w:ascii="Consolas" w:hAnsi="Consolas"/>
        </w:rPr>
        <w:t>birthdate</w:t>
      </w:r>
      <w:r w:rsidR="00265344">
        <w:t xml:space="preserve">, </w:t>
      </w:r>
      <w:r w:rsidR="00265344" w:rsidRPr="00265344">
        <w:rPr>
          <w:rFonts w:ascii="Consolas" w:hAnsi="Consolas"/>
        </w:rPr>
        <w:t>birthcountry</w:t>
      </w:r>
      <w:r w:rsidR="00265344">
        <w:t xml:space="preserve">, and </w:t>
      </w:r>
      <w:r w:rsidR="00265344" w:rsidRPr="00265344">
        <w:rPr>
          <w:rFonts w:ascii="Consolas" w:hAnsi="Consolas"/>
        </w:rPr>
        <w:t>birthplace</w:t>
      </w:r>
      <w:r w:rsidR="00704BA7">
        <w:t>.</w:t>
      </w:r>
    </w:p>
    <w:p w14:paraId="4053E451" w14:textId="3887E208" w:rsidR="00EB16D6" w:rsidRDefault="00EB16D6" w:rsidP="00A83AD0">
      <w:pPr>
        <w:rPr>
          <w:color w:val="000000" w:themeColor="text1"/>
          <w:shd w:val="clear" w:color="auto" w:fill="FFFFFF"/>
        </w:rPr>
      </w:pPr>
      <w:r w:rsidRPr="00E73FB5">
        <w:rPr>
          <w:color w:val="000000"/>
          <w:shd w:val="clear" w:color="auto" w:fill="FFFFFF"/>
        </w:rPr>
        <w:t xml:space="preserve">The claims </w:t>
      </w:r>
      <w:r w:rsidRPr="00E73FB5">
        <w:rPr>
          <w:color w:val="000000" w:themeColor="text1"/>
          <w:shd w:val="clear" w:color="auto" w:fill="FFFFFF"/>
        </w:rPr>
        <w:t>requested by the </w:t>
      </w:r>
      <w:r w:rsidRPr="00E73FB5">
        <w:rPr>
          <w:rStyle w:val="MachinecrireHTML"/>
          <w:rFonts w:ascii="Consolas" w:eastAsiaTheme="minorHAnsi" w:hAnsi="Consolas"/>
          <w:color w:val="000000" w:themeColor="text1"/>
          <w:shd w:val="clear" w:color="auto" w:fill="FFFFFF"/>
        </w:rPr>
        <w:t>profile</w:t>
      </w:r>
      <w:r w:rsidR="00692102" w:rsidRPr="00692102">
        <w:rPr>
          <w:color w:val="000000" w:themeColor="text1"/>
          <w:shd w:val="clear" w:color="auto" w:fill="FFFFFF"/>
        </w:rPr>
        <w:t xml:space="preserve"> </w:t>
      </w:r>
      <w:r w:rsidR="00692102" w:rsidRPr="00E73FB5">
        <w:rPr>
          <w:color w:val="000000" w:themeColor="text1"/>
          <w:shd w:val="clear" w:color="auto" w:fill="FFFFFF"/>
        </w:rPr>
        <w:t>and </w:t>
      </w:r>
      <w:r w:rsidRPr="00E73FB5">
        <w:rPr>
          <w:color w:val="000000" w:themeColor="text1"/>
          <w:shd w:val="clear" w:color="auto" w:fill="FFFFFF"/>
        </w:rPr>
        <w:t> </w:t>
      </w:r>
      <w:r w:rsidRPr="00A83AD0">
        <w:rPr>
          <w:rStyle w:val="MachinecrireHTML"/>
          <w:rFonts w:ascii="Consolas" w:eastAsiaTheme="minorHAnsi" w:hAnsi="Consolas"/>
          <w:color w:val="000000" w:themeColor="text1"/>
          <w:shd w:val="clear" w:color="auto" w:fill="FFFFFF"/>
        </w:rPr>
        <w:t>email</w:t>
      </w:r>
      <w:r w:rsidRPr="00E73FB5">
        <w:rPr>
          <w:color w:val="000000" w:themeColor="text1"/>
          <w:shd w:val="clear" w:color="auto" w:fill="FFFFFF"/>
        </w:rPr>
        <w:t xml:space="preserve"> scope values are returned </w:t>
      </w:r>
      <w:r w:rsidRPr="00E73FB5">
        <w:rPr>
          <w:color w:val="000000"/>
          <w:shd w:val="clear" w:color="auto" w:fill="FFFFFF"/>
        </w:rPr>
        <w:t xml:space="preserve">from the UserInfo </w:t>
      </w:r>
      <w:r w:rsidR="007B0FFC">
        <w:rPr>
          <w:color w:val="000000"/>
          <w:shd w:val="clear" w:color="auto" w:fill="FFFFFF"/>
        </w:rPr>
        <w:t>e</w:t>
      </w:r>
      <w:r w:rsidRPr="00E73FB5">
        <w:rPr>
          <w:color w:val="000000"/>
          <w:shd w:val="clear" w:color="auto" w:fill="FFFFFF"/>
        </w:rPr>
        <w:t>ndpoint, as described in</w:t>
      </w:r>
      <w:r>
        <w:rPr>
          <w:color w:val="000000"/>
          <w:shd w:val="clear" w:color="auto" w:fill="FFFFFF"/>
        </w:rPr>
        <w:t xml:space="preserve"> the </w:t>
      </w:r>
      <w:hyperlink r:id="rId83" w:history="1">
        <w:r w:rsidRPr="00E73FB5">
          <w:rPr>
            <w:rStyle w:val="Lienhypertexte"/>
          </w:rPr>
          <w:t>OpenID Connect Core 1.0 incorporating errata set 1</w:t>
        </w:r>
      </w:hyperlink>
      <w:r>
        <w:rPr>
          <w:color w:val="000000"/>
          <w:shd w:val="clear" w:color="auto" w:fill="FFFFFF"/>
        </w:rPr>
        <w:t xml:space="preserve"> </w:t>
      </w:r>
      <w:r w:rsidR="0058421F" w:rsidRPr="00E73FB5">
        <w:t>standard </w:t>
      </w:r>
      <w:r w:rsidR="0058421F">
        <w:rPr>
          <w:color w:val="000000"/>
          <w:shd w:val="clear" w:color="auto" w:fill="FFFFFF"/>
        </w:rPr>
        <w:t xml:space="preserve"> </w:t>
      </w:r>
      <w:r>
        <w:rPr>
          <w:color w:val="000000"/>
          <w:shd w:val="clear" w:color="auto" w:fill="FFFFFF"/>
        </w:rPr>
        <w:t>in section</w:t>
      </w:r>
      <w:r w:rsidRPr="00E73FB5">
        <w:rPr>
          <w:color w:val="000000"/>
          <w:shd w:val="clear" w:color="auto" w:fill="FFFFFF"/>
        </w:rPr>
        <w:t> </w:t>
      </w:r>
      <w:hyperlink r:id="rId84" w:anchor="UserInfoResponse" w:history="1">
        <w:r w:rsidRPr="001A12D7">
          <w:rPr>
            <w:rStyle w:val="Lienhypertexte"/>
            <w:rFonts w:ascii="Segoe UI Semibold" w:hAnsi="Segoe UI Semibold" w:cs="Segoe UI Semibold"/>
          </w:rPr>
          <w:t>5.3.2 Successful UserInfo Response</w:t>
        </w:r>
      </w:hyperlink>
      <w:r w:rsidRPr="00E73FB5">
        <w:rPr>
          <w:color w:val="000000"/>
          <w:shd w:val="clear" w:color="auto" w:fill="FFFFFF"/>
        </w:rPr>
        <w:t xml:space="preserve"> </w:t>
      </w:r>
      <w:r w:rsidRPr="00E73FB5">
        <w:rPr>
          <w:color w:val="000000" w:themeColor="text1"/>
          <w:shd w:val="clear" w:color="auto" w:fill="FFFFFF"/>
        </w:rPr>
        <w:t>when a </w:t>
      </w:r>
      <w:r w:rsidRPr="00E73FB5">
        <w:rPr>
          <w:rStyle w:val="MachinecrireHTML"/>
          <w:rFonts w:ascii="Consolas" w:eastAsiaTheme="minorHAnsi" w:hAnsi="Consolas"/>
          <w:color w:val="000000" w:themeColor="text1"/>
          <w:shd w:val="clear" w:color="auto" w:fill="FFFFFF"/>
        </w:rPr>
        <w:t>response_type</w:t>
      </w:r>
      <w:r w:rsidRPr="00E73FB5">
        <w:rPr>
          <w:color w:val="000000" w:themeColor="text1"/>
          <w:shd w:val="clear" w:color="auto" w:fill="FFFFFF"/>
        </w:rPr>
        <w:t xml:space="preserve"> value is used that results in an </w:t>
      </w:r>
      <w:r>
        <w:rPr>
          <w:color w:val="000000" w:themeColor="text1"/>
          <w:shd w:val="clear" w:color="auto" w:fill="FFFFFF"/>
        </w:rPr>
        <w:t>a</w:t>
      </w:r>
      <w:r w:rsidRPr="00E73FB5">
        <w:rPr>
          <w:color w:val="000000" w:themeColor="text1"/>
          <w:shd w:val="clear" w:color="auto" w:fill="FFFFFF"/>
        </w:rPr>
        <w:t xml:space="preserve">ccess </w:t>
      </w:r>
      <w:r>
        <w:rPr>
          <w:color w:val="000000" w:themeColor="text1"/>
          <w:shd w:val="clear" w:color="auto" w:fill="FFFFFF"/>
        </w:rPr>
        <w:t>t</w:t>
      </w:r>
      <w:r w:rsidRPr="00E73FB5">
        <w:rPr>
          <w:color w:val="000000" w:themeColor="text1"/>
          <w:shd w:val="clear" w:color="auto" w:fill="FFFFFF"/>
        </w:rPr>
        <w:t>oken being issued.</w:t>
      </w:r>
      <w:r w:rsidR="001A12D7">
        <w:rPr>
          <w:color w:val="000000" w:themeColor="text1"/>
          <w:shd w:val="clear" w:color="auto" w:fill="FFFFFF"/>
        </w:rPr>
        <w:t xml:space="preserve"> </w:t>
      </w:r>
    </w:p>
    <w:p w14:paraId="6063892D" w14:textId="565192AC" w:rsidR="00704BA7" w:rsidRPr="00A508BE" w:rsidRDefault="00C62AB9" w:rsidP="00A83AD0">
      <w:pPr>
        <w:rPr>
          <w:rFonts w:ascii="Segoe UI Semibold" w:hAnsi="Segoe UI Semibold" w:cs="Segoe UI Semibold"/>
          <w:color w:val="000000" w:themeColor="text1"/>
          <w:shd w:val="clear" w:color="auto" w:fill="FFFFFF"/>
        </w:rPr>
      </w:pPr>
      <w:r w:rsidRPr="00A508BE">
        <w:rPr>
          <w:rFonts w:ascii="Segoe UI Semibold" w:hAnsi="Segoe UI Semibold" w:cs="Segoe UI Semibold"/>
          <w:color w:val="000000" w:themeColor="text1"/>
          <w:shd w:val="clear" w:color="auto" w:fill="FFFFFF"/>
        </w:rPr>
        <w:t xml:space="preserve">On that basis, </w:t>
      </w:r>
      <w:r w:rsidR="00692102" w:rsidRPr="00A508BE">
        <w:rPr>
          <w:rFonts w:ascii="Segoe UI Semibold" w:hAnsi="Segoe UI Semibold" w:cs="Segoe UI Semibold"/>
          <w:color w:val="000000" w:themeColor="text1"/>
          <w:shd w:val="clear" w:color="auto" w:fill="FFFFFF"/>
        </w:rPr>
        <w:t xml:space="preserve">FCF supports the </w:t>
      </w:r>
      <w:r w:rsidR="001B6CBB" w:rsidRPr="00A508BE">
        <w:rPr>
          <w:rFonts w:ascii="Segoe UI Semibold" w:hAnsi="Segoe UI Semibold" w:cs="Segoe UI Semibold"/>
          <w:color w:val="000000" w:themeColor="text1"/>
          <w:shd w:val="clear" w:color="auto" w:fill="FFFFFF"/>
        </w:rPr>
        <w:t xml:space="preserve">following </w:t>
      </w:r>
      <w:r w:rsidR="00692102" w:rsidRPr="00A508BE">
        <w:rPr>
          <w:rFonts w:ascii="Segoe UI Semibold" w:hAnsi="Segoe UI Semibold" w:cs="Segoe UI Semibold"/>
          <w:color w:val="000000" w:themeColor="text1"/>
          <w:shd w:val="clear" w:color="auto" w:fill="FFFFFF"/>
        </w:rPr>
        <w:t>scope</w:t>
      </w:r>
      <w:r w:rsidR="001B6CBB" w:rsidRPr="00A508BE">
        <w:rPr>
          <w:rFonts w:ascii="Segoe UI Semibold" w:hAnsi="Segoe UI Semibold" w:cs="Segoe UI Semibold"/>
          <w:color w:val="000000" w:themeColor="text1"/>
          <w:shd w:val="clear" w:color="auto" w:fill="FFFFFF"/>
        </w:rPr>
        <w:t>s</w:t>
      </w:r>
      <w:r w:rsidRPr="00A508BE">
        <w:rPr>
          <w:rFonts w:ascii="Segoe UI Semibold" w:hAnsi="Segoe UI Semibold" w:cs="Segoe UI Semibold"/>
          <w:color w:val="000000" w:themeColor="text1"/>
          <w:shd w:val="clear" w:color="auto" w:fill="FFFFFF"/>
        </w:rPr>
        <w:t xml:space="preserve"> and</w:t>
      </w:r>
      <w:r w:rsidR="001B6CBB" w:rsidRPr="00A508BE">
        <w:rPr>
          <w:rFonts w:ascii="Segoe UI Semibold" w:hAnsi="Segoe UI Semibold" w:cs="Segoe UI Semibold"/>
          <w:color w:val="000000" w:themeColor="text1"/>
          <w:shd w:val="clear" w:color="auto" w:fill="FFFFFF"/>
        </w:rPr>
        <w:t>/</w:t>
      </w:r>
      <w:r w:rsidRPr="00A508BE">
        <w:rPr>
          <w:rFonts w:ascii="Segoe UI Semibold" w:hAnsi="Segoe UI Semibold" w:cs="Segoe UI Semibold"/>
          <w:color w:val="000000" w:themeColor="text1"/>
          <w:shd w:val="clear" w:color="auto" w:fill="FFFFFF"/>
        </w:rPr>
        <w:t xml:space="preserve">or </w:t>
      </w:r>
      <w:r w:rsidR="001B6CBB" w:rsidRPr="00A508BE">
        <w:rPr>
          <w:rFonts w:ascii="Segoe UI Semibold" w:hAnsi="Segoe UI Semibold" w:cs="Segoe UI Semibold"/>
          <w:color w:val="000000" w:themeColor="text1"/>
          <w:shd w:val="clear" w:color="auto" w:fill="FFFFFF"/>
        </w:rPr>
        <w:t xml:space="preserve">alias: openid, </w:t>
      </w:r>
      <w:r w:rsidRPr="00A508BE">
        <w:rPr>
          <w:rFonts w:ascii="Segoe UI Semibold" w:hAnsi="Segoe UI Semibold" w:cs="Segoe UI Semibold"/>
          <w:color w:val="000000" w:themeColor="text1"/>
          <w:shd w:val="clear" w:color="auto" w:fill="FFFFFF"/>
        </w:rPr>
        <w:t xml:space="preserve">email, </w:t>
      </w:r>
      <w:r w:rsidR="001B6CBB" w:rsidRPr="00A508BE">
        <w:rPr>
          <w:rFonts w:ascii="Segoe UI Semibold" w:hAnsi="Segoe UI Semibold" w:cs="Segoe UI Semibold"/>
          <w:color w:val="000000" w:themeColor="text1"/>
          <w:shd w:val="clear" w:color="auto" w:fill="FFFFFF"/>
        </w:rPr>
        <w:t xml:space="preserve">profile, and </w:t>
      </w:r>
      <w:r w:rsidR="00BA7C43" w:rsidRPr="00A508BE">
        <w:rPr>
          <w:rFonts w:ascii="Segoe UI Semibold" w:hAnsi="Segoe UI Semibold" w:cs="Segoe UI Semibold"/>
          <w:color w:val="000000" w:themeColor="text1"/>
          <w:shd w:val="clear" w:color="auto" w:fill="FFFFFF"/>
        </w:rPr>
        <w:t>identite_</w:t>
      </w:r>
      <w:r w:rsidR="001B6CBB" w:rsidRPr="00A508BE">
        <w:rPr>
          <w:rFonts w:ascii="Segoe UI Semibold" w:hAnsi="Segoe UI Semibold" w:cs="Segoe UI Semibold"/>
          <w:color w:val="000000" w:themeColor="text1"/>
          <w:shd w:val="clear" w:color="auto" w:fill="FFFFFF"/>
        </w:rPr>
        <w:t>pivot.</w:t>
      </w:r>
      <w:r w:rsidR="00BA7C43" w:rsidRPr="00A508BE">
        <w:rPr>
          <w:rFonts w:ascii="Segoe UI Semibold" w:hAnsi="Segoe UI Semibold" w:cs="Segoe UI Semibold"/>
          <w:color w:val="000000" w:themeColor="text1"/>
          <w:shd w:val="clear" w:color="auto" w:fill="FFFFFF"/>
        </w:rPr>
        <w:t xml:space="preserve"> See section  </w:t>
      </w:r>
      <w:r w:rsidR="00BA7C43" w:rsidRPr="00613636">
        <w:rPr>
          <w:rFonts w:ascii="Segoe UI Semibold" w:hAnsi="Segoe UI Semibold" w:cs="Segoe UI Semibold"/>
          <w:color w:val="0070C0"/>
          <w:shd w:val="clear" w:color="auto" w:fill="FFFFFF"/>
        </w:rPr>
        <w:fldChar w:fldCharType="begin"/>
      </w:r>
      <w:r w:rsidR="00BA7C43" w:rsidRPr="00613636">
        <w:rPr>
          <w:rFonts w:ascii="Segoe UI Semibold" w:hAnsi="Segoe UI Semibold" w:cs="Segoe UI Semibold"/>
          <w:color w:val="0070C0"/>
          <w:shd w:val="clear" w:color="auto" w:fill="FFFFFF"/>
        </w:rPr>
        <w:instrText xml:space="preserve"> REF _Ref117013588 \h  \* MERGEFORMAT </w:instrText>
      </w:r>
      <w:r w:rsidR="00BA7C43" w:rsidRPr="00613636">
        <w:rPr>
          <w:rFonts w:ascii="Segoe UI Semibold" w:hAnsi="Segoe UI Semibold" w:cs="Segoe UI Semibold"/>
          <w:color w:val="0070C0"/>
          <w:shd w:val="clear" w:color="auto" w:fill="FFFFFF"/>
        </w:rPr>
      </w:r>
      <w:r w:rsidR="00BA7C43" w:rsidRPr="00613636">
        <w:rPr>
          <w:rFonts w:ascii="Segoe UI Semibold" w:hAnsi="Segoe UI Semibold" w:cs="Segoe UI Semibold"/>
          <w:color w:val="0070C0"/>
          <w:shd w:val="clear" w:color="auto" w:fill="FFFFFF"/>
        </w:rPr>
        <w:fldChar w:fldCharType="separate"/>
      </w:r>
      <w:r w:rsidR="00613636" w:rsidRPr="00613636">
        <w:rPr>
          <w:rFonts w:ascii="Segoe UI Semibold" w:hAnsi="Segoe UI Semibold" w:cs="Segoe UI Semibold"/>
          <w:color w:val="0070C0"/>
        </w:rPr>
        <w:t>/api/&lt;</w:t>
      </w:r>
      <w:r w:rsidR="00613636" w:rsidRPr="00613636">
        <w:rPr>
          <w:rFonts w:ascii="Segoe UI Semibold" w:hAnsi="Segoe UI Semibold" w:cs="Segoe UI Semibold"/>
          <w:i/>
          <w:iCs/>
          <w:color w:val="0070C0"/>
        </w:rPr>
        <w:t>version</w:t>
      </w:r>
      <w:r w:rsidR="00613636" w:rsidRPr="00613636">
        <w:rPr>
          <w:rFonts w:ascii="Segoe UI Semibold" w:hAnsi="Segoe UI Semibold" w:cs="Segoe UI Semibold"/>
          <w:color w:val="0070C0"/>
        </w:rPr>
        <w:t>&gt;/.well-know/openid-configuration</w:t>
      </w:r>
      <w:r w:rsidR="00BA7C43" w:rsidRPr="00613636">
        <w:rPr>
          <w:rFonts w:ascii="Segoe UI Semibold" w:hAnsi="Segoe UI Semibold" w:cs="Segoe UI Semibold"/>
          <w:color w:val="0070C0"/>
          <w:shd w:val="clear" w:color="auto" w:fill="FFFFFF"/>
        </w:rPr>
        <w:fldChar w:fldCharType="end"/>
      </w:r>
      <w:r w:rsidR="00BA7C43" w:rsidRPr="00A508BE">
        <w:rPr>
          <w:rFonts w:ascii="Segoe UI Semibold" w:hAnsi="Segoe UI Semibold" w:cs="Segoe UI Semibold"/>
          <w:color w:val="000000" w:themeColor="text1"/>
          <w:shd w:val="clear" w:color="auto" w:fill="FFFFFF"/>
        </w:rPr>
        <w:t xml:space="preserve"> </w:t>
      </w:r>
      <w:r w:rsidR="00BA7C43" w:rsidRPr="00A508BE">
        <w:rPr>
          <w:rFonts w:ascii="Segoe UI Semibold" w:hAnsi="Segoe UI Semibold" w:cs="Segoe UI Semibold"/>
          <w:color w:val="000000" w:themeColor="text1"/>
          <w:shd w:val="clear" w:color="auto" w:fill="FFFFFF"/>
        </w:rPr>
        <w:fldChar w:fldCharType="begin"/>
      </w:r>
      <w:r w:rsidR="00BA7C43" w:rsidRPr="00A508BE">
        <w:rPr>
          <w:rFonts w:ascii="Segoe UI Semibold" w:hAnsi="Segoe UI Semibold" w:cs="Segoe UI Semibold"/>
          <w:color w:val="000000" w:themeColor="text1"/>
          <w:shd w:val="clear" w:color="auto" w:fill="FFFFFF"/>
        </w:rPr>
        <w:instrText xml:space="preserve"> REF _Ref117013588 \p \h </w:instrText>
      </w:r>
      <w:r w:rsidR="00A508BE">
        <w:rPr>
          <w:rFonts w:ascii="Segoe UI Semibold" w:hAnsi="Segoe UI Semibold" w:cs="Segoe UI Semibold"/>
          <w:color w:val="000000" w:themeColor="text1"/>
          <w:shd w:val="clear" w:color="auto" w:fill="FFFFFF"/>
        </w:rPr>
        <w:instrText xml:space="preserve"> \* MERGEFORMAT </w:instrText>
      </w:r>
      <w:r w:rsidR="00BA7C43" w:rsidRPr="00A508BE">
        <w:rPr>
          <w:rFonts w:ascii="Segoe UI Semibold" w:hAnsi="Segoe UI Semibold" w:cs="Segoe UI Semibold"/>
          <w:color w:val="000000" w:themeColor="text1"/>
          <w:shd w:val="clear" w:color="auto" w:fill="FFFFFF"/>
        </w:rPr>
      </w:r>
      <w:r w:rsidR="00BA7C43" w:rsidRPr="00A508BE">
        <w:rPr>
          <w:rFonts w:ascii="Segoe UI Semibold" w:hAnsi="Segoe UI Semibold" w:cs="Segoe UI Semibold"/>
          <w:color w:val="000000" w:themeColor="text1"/>
          <w:shd w:val="clear" w:color="auto" w:fill="FFFFFF"/>
        </w:rPr>
        <w:fldChar w:fldCharType="separate"/>
      </w:r>
      <w:r w:rsidR="00BA7C43" w:rsidRPr="00A508BE">
        <w:rPr>
          <w:rFonts w:ascii="Segoe UI Semibold" w:hAnsi="Segoe UI Semibold" w:cs="Segoe UI Semibold"/>
          <w:color w:val="000000" w:themeColor="text1"/>
          <w:shd w:val="clear" w:color="auto" w:fill="FFFFFF"/>
        </w:rPr>
        <w:t>above</w:t>
      </w:r>
      <w:r w:rsidR="00BA7C43" w:rsidRPr="00A508BE">
        <w:rPr>
          <w:rFonts w:ascii="Segoe UI Semibold" w:hAnsi="Segoe UI Semibold" w:cs="Segoe UI Semibold"/>
          <w:color w:val="000000" w:themeColor="text1"/>
          <w:shd w:val="clear" w:color="auto" w:fill="FFFFFF"/>
        </w:rPr>
        <w:fldChar w:fldCharType="end"/>
      </w:r>
      <w:r w:rsidR="00BA7C43" w:rsidRPr="00A508BE">
        <w:rPr>
          <w:rFonts w:ascii="Segoe UI Semibold" w:hAnsi="Segoe UI Semibold" w:cs="Segoe UI Semibold"/>
          <w:color w:val="000000" w:themeColor="text1"/>
          <w:shd w:val="clear" w:color="auto" w:fill="FFFFFF"/>
        </w:rPr>
        <w:t>.</w:t>
      </w:r>
    </w:p>
    <w:p w14:paraId="28DB5288" w14:textId="49F85F16" w:rsidR="001569A3" w:rsidRPr="001569A3" w:rsidRDefault="008F5DA0" w:rsidP="008F5DA0">
      <w:pPr>
        <w:pStyle w:val="Titre1"/>
      </w:pPr>
      <w:bookmarkStart w:id="22" w:name="_Toc117160149"/>
      <w:r>
        <w:t>FCP e</w:t>
      </w:r>
      <w:r w:rsidR="001569A3">
        <w:t>rrors’ m</w:t>
      </w:r>
      <w:r w:rsidR="001569A3" w:rsidRPr="001569A3">
        <w:t>anagement</w:t>
      </w:r>
      <w:bookmarkEnd w:id="22"/>
    </w:p>
    <w:p w14:paraId="043EC6DA" w14:textId="397C997C" w:rsidR="007F7A58" w:rsidRDefault="00BE778D" w:rsidP="00EB16D6">
      <w:r>
        <w:t>Acting as an OpenID Connect (OIDC) identity provider</w:t>
      </w:r>
      <w:r w:rsidR="007F7A58">
        <w:t xml:space="preserve"> from FCF perspective</w:t>
      </w:r>
      <w:r>
        <w:t xml:space="preserve">, </w:t>
      </w:r>
      <w:r w:rsidR="007F7A58">
        <w:t>FCP</w:t>
      </w:r>
      <w:r>
        <w:t xml:space="preserve"> can </w:t>
      </w:r>
      <w:r w:rsidR="007F7A58">
        <w:t xml:space="preserve">potentially </w:t>
      </w:r>
      <w:r>
        <w:t xml:space="preserve">return all kinds of errors to a client application, here </w:t>
      </w:r>
      <w:r w:rsidR="007F7A58">
        <w:t>FCF</w:t>
      </w:r>
      <w:r>
        <w:t xml:space="preserve">. </w:t>
      </w:r>
    </w:p>
    <w:p w14:paraId="39EEB196" w14:textId="65A8B94B" w:rsidR="00EB16D6" w:rsidRPr="001A2A2B" w:rsidRDefault="00BE778D" w:rsidP="001A2A2B">
      <w:r>
        <w:t xml:space="preserve">To do so, </w:t>
      </w:r>
      <w:r w:rsidR="007F7A58">
        <w:t>FCP</w:t>
      </w:r>
      <w:r>
        <w:t xml:space="preserve"> relies on the error</w:t>
      </w:r>
      <w:r w:rsidR="0011528B">
        <w:t>s’</w:t>
      </w:r>
      <w:r>
        <w:t xml:space="preserve"> return mechanism as described in the </w:t>
      </w:r>
      <w:hyperlink r:id="rId85" w:history="1">
        <w:r w:rsidR="0011528B" w:rsidRPr="0011528B">
          <w:rPr>
            <w:rStyle w:val="Lienhypertexte"/>
          </w:rPr>
          <w:t>OpenID Connect Core 1.0 incorporating errata set 1</w:t>
        </w:r>
      </w:hyperlink>
      <w:r>
        <w:t xml:space="preserve"> standard</w:t>
      </w:r>
      <w:r w:rsidR="0011528B">
        <w:t xml:space="preserve"> for an identity provider</w:t>
      </w:r>
      <w:r>
        <w:t>, see the following sections, and proposes in this context an error code system to make the detection and management of bugs easier</w:t>
      </w:r>
      <w:r w:rsidR="001A2A2B">
        <w:t>:</w:t>
      </w:r>
    </w:p>
    <w:p w14:paraId="151F9280" w14:textId="4C656A71" w:rsidR="00EB16D6" w:rsidRPr="00B31CA3" w:rsidRDefault="0058421F">
      <w:pPr>
        <w:pStyle w:val="Paragraphedeliste"/>
        <w:numPr>
          <w:ilvl w:val="0"/>
          <w:numId w:val="5"/>
        </w:numPr>
        <w:spacing w:after="120" w:line="240" w:lineRule="auto"/>
        <w:jc w:val="both"/>
      </w:pPr>
      <w:hyperlink r:id="rId86" w:anchor="AuthError" w:tgtFrame="_blank" w:history="1">
        <w:r w:rsidR="00EB16D6" w:rsidRPr="00B31CA3">
          <w:rPr>
            <w:rStyle w:val="Lienhypertexte"/>
          </w:rPr>
          <w:t>3.1.2.6 Authentication Error Response</w:t>
        </w:r>
      </w:hyperlink>
      <w:r w:rsidR="00EB16D6" w:rsidRPr="00B31CA3">
        <w:t xml:space="preserve">: </w:t>
      </w:r>
      <w:r w:rsidR="00EB16D6" w:rsidRPr="00B31CA3">
        <w:rPr>
          <w:color w:val="000000"/>
        </w:rPr>
        <w:t>The following is a non-normative example error response</w:t>
      </w:r>
      <w:r w:rsidR="006F1A52">
        <w:rPr>
          <w:color w:val="000000"/>
        </w:rPr>
        <w:t> </w:t>
      </w:r>
      <w:r w:rsidR="00EB16D6" w:rsidRPr="00B31CA3">
        <w:rPr>
          <w:color w:val="000000"/>
        </w:rPr>
        <w:t>:</w:t>
      </w:r>
    </w:p>
    <w:p w14:paraId="6F9FD788" w14:textId="77777777" w:rsidR="006F1A52" w:rsidRDefault="00EB16D6" w:rsidP="006F1A52">
      <w:pPr>
        <w:pStyle w:val="Code"/>
      </w:pPr>
      <w:r w:rsidRPr="00EB16D6">
        <w:t xml:space="preserve">  </w:t>
      </w:r>
    </w:p>
    <w:p w14:paraId="7743E527" w14:textId="79CB5FA8" w:rsidR="00EB16D6" w:rsidRPr="00EB16D6" w:rsidRDefault="006F1A52" w:rsidP="006F1A52">
      <w:pPr>
        <w:pStyle w:val="Code"/>
      </w:pPr>
      <w:r>
        <w:t xml:space="preserve">  </w:t>
      </w:r>
      <w:r w:rsidR="00EB16D6" w:rsidRPr="00EB16D6">
        <w:t>HTTP/1.1 302 Found</w:t>
      </w:r>
    </w:p>
    <w:p w14:paraId="02BB1344" w14:textId="77777777" w:rsidR="00EB16D6" w:rsidRPr="00EB16D6" w:rsidRDefault="00EB16D6" w:rsidP="006F1A52">
      <w:pPr>
        <w:pStyle w:val="Code"/>
      </w:pPr>
      <w:r w:rsidRPr="00EB16D6">
        <w:t xml:space="preserve">  Location: https://fcp.integ01.dev-franceconnect.fr/api/v1/authorize?</w:t>
      </w:r>
    </w:p>
    <w:p w14:paraId="5DDEC230" w14:textId="77777777" w:rsidR="00EB16D6" w:rsidRPr="00EB16D6" w:rsidRDefault="00EB16D6" w:rsidP="006F1A52">
      <w:pPr>
        <w:pStyle w:val="Code"/>
      </w:pPr>
      <w:r w:rsidRPr="00EB16D6">
        <w:t xml:space="preserve">    error=invalid_request</w:t>
      </w:r>
    </w:p>
    <w:p w14:paraId="45CC84E7" w14:textId="77777777" w:rsidR="00EB16D6" w:rsidRPr="00EB16D6" w:rsidRDefault="00EB16D6" w:rsidP="006F1A52">
      <w:pPr>
        <w:pStyle w:val="Code"/>
      </w:pPr>
      <w:r w:rsidRPr="00EB16D6">
        <w:t xml:space="preserve">    &amp;error_description=</w:t>
      </w:r>
      <w:r w:rsidRPr="0024615D">
        <w:t>FranceConnectError</w:t>
      </w:r>
      <w:r w:rsidRPr="00EB16D6">
        <w:t>Code</w:t>
      </w:r>
    </w:p>
    <w:p w14:paraId="52137E1D" w14:textId="77777777" w:rsidR="00EB16D6" w:rsidRPr="00EB16D6" w:rsidRDefault="00EB16D6" w:rsidP="006F1A52">
      <w:pPr>
        <w:pStyle w:val="Code"/>
      </w:pPr>
      <w:r w:rsidRPr="00EB16D6">
        <w:t xml:space="preserve">    &amp;state=some_state_value</w:t>
      </w:r>
    </w:p>
    <w:p w14:paraId="50DA0376" w14:textId="77777777" w:rsidR="00EB16D6" w:rsidRPr="0015170E" w:rsidRDefault="00EB16D6" w:rsidP="006F1A52">
      <w:pPr>
        <w:pStyle w:val="Code"/>
      </w:pPr>
    </w:p>
    <w:p w14:paraId="56C3B968" w14:textId="69B13FA6" w:rsidR="00EB16D6" w:rsidRPr="00B31CA3" w:rsidRDefault="0058421F">
      <w:pPr>
        <w:pStyle w:val="Paragraphedeliste"/>
        <w:numPr>
          <w:ilvl w:val="0"/>
          <w:numId w:val="5"/>
        </w:numPr>
        <w:spacing w:before="120" w:after="120" w:line="240" w:lineRule="auto"/>
        <w:ind w:left="714" w:hanging="357"/>
        <w:contextualSpacing w:val="0"/>
        <w:jc w:val="both"/>
      </w:pPr>
      <w:hyperlink r:id="rId87" w:anchor="TokenErrorResponse" w:tgtFrame="_blank" w:history="1">
        <w:r w:rsidR="00EB16D6" w:rsidRPr="00B31CA3">
          <w:rPr>
            <w:rStyle w:val="Lienhypertexte"/>
          </w:rPr>
          <w:t>3.1.3.4 Token Error Response</w:t>
        </w:r>
      </w:hyperlink>
      <w:r w:rsidR="00EB16D6" w:rsidRPr="00B31CA3">
        <w:t xml:space="preserve">: </w:t>
      </w:r>
      <w:r w:rsidR="00EB16D6" w:rsidRPr="00B31CA3">
        <w:rPr>
          <w:color w:val="000000"/>
        </w:rPr>
        <w:t>The following is a non-normative example error response :</w:t>
      </w:r>
    </w:p>
    <w:p w14:paraId="7C2F9BE1" w14:textId="77777777" w:rsidR="006F1A52" w:rsidRDefault="00EB16D6" w:rsidP="006F1A52">
      <w:pPr>
        <w:pStyle w:val="Code"/>
      </w:pPr>
      <w:r w:rsidRPr="000C2488">
        <w:t xml:space="preserve"> </w:t>
      </w:r>
    </w:p>
    <w:p w14:paraId="2DACA812" w14:textId="5A9B84D0" w:rsidR="00EB16D6" w:rsidRPr="00EB16D6" w:rsidRDefault="006F1A52" w:rsidP="006F1A52">
      <w:pPr>
        <w:pStyle w:val="Code"/>
      </w:pPr>
      <w:r>
        <w:t xml:space="preserve"> </w:t>
      </w:r>
      <w:r w:rsidR="00EB16D6" w:rsidRPr="00EB16D6">
        <w:t>HTTP/1.1 400 Bad Request</w:t>
      </w:r>
    </w:p>
    <w:p w14:paraId="53B8737C" w14:textId="77777777" w:rsidR="00EB16D6" w:rsidRPr="00EB16D6" w:rsidRDefault="00EB16D6" w:rsidP="006F1A52">
      <w:pPr>
        <w:pStyle w:val="Code"/>
      </w:pPr>
      <w:r w:rsidRPr="00EB16D6">
        <w:t xml:space="preserve">  Content-Type: application/json</w:t>
      </w:r>
    </w:p>
    <w:p w14:paraId="663337AF" w14:textId="77777777" w:rsidR="00EB16D6" w:rsidRPr="00EB16D6" w:rsidRDefault="00EB16D6" w:rsidP="006F1A52">
      <w:pPr>
        <w:pStyle w:val="Code"/>
      </w:pPr>
      <w:r w:rsidRPr="00EB16D6">
        <w:t xml:space="preserve">  Cache-Control: no-store</w:t>
      </w:r>
    </w:p>
    <w:p w14:paraId="55EC1408" w14:textId="77777777" w:rsidR="00EB16D6" w:rsidRPr="00EB16D6" w:rsidRDefault="00EB16D6" w:rsidP="006F1A52">
      <w:pPr>
        <w:pStyle w:val="Code"/>
      </w:pPr>
      <w:r w:rsidRPr="00EB16D6">
        <w:t xml:space="preserve">  Pragma: no-cache</w:t>
      </w:r>
    </w:p>
    <w:p w14:paraId="5CC9607B" w14:textId="77777777" w:rsidR="00EB16D6" w:rsidRPr="00EB16D6" w:rsidRDefault="00EB16D6" w:rsidP="006F1A52">
      <w:pPr>
        <w:pStyle w:val="Code"/>
      </w:pPr>
    </w:p>
    <w:p w14:paraId="348725E7" w14:textId="77777777" w:rsidR="00EB16D6" w:rsidRPr="00EB16D6" w:rsidRDefault="00EB16D6" w:rsidP="006F1A52">
      <w:pPr>
        <w:pStyle w:val="Code"/>
      </w:pPr>
      <w:r w:rsidRPr="00EB16D6">
        <w:t xml:space="preserve">  {</w:t>
      </w:r>
    </w:p>
    <w:p w14:paraId="3FC5D2E1" w14:textId="77777777" w:rsidR="00EB16D6" w:rsidRPr="00EB16D6" w:rsidRDefault="00EB16D6" w:rsidP="006F1A52">
      <w:pPr>
        <w:pStyle w:val="Code"/>
      </w:pPr>
      <w:r w:rsidRPr="00EB16D6">
        <w:t xml:space="preserve">   "error": "</w:t>
      </w:r>
      <w:r w:rsidRPr="00B31CA3">
        <w:t>FranceConnectError</w:t>
      </w:r>
      <w:r w:rsidRPr="00EB16D6">
        <w:t>Code"</w:t>
      </w:r>
    </w:p>
    <w:p w14:paraId="2337D1EA" w14:textId="77777777" w:rsidR="00EB16D6" w:rsidRPr="00EB16D6" w:rsidRDefault="00EB16D6" w:rsidP="006F1A52">
      <w:pPr>
        <w:pStyle w:val="Code"/>
      </w:pPr>
      <w:r w:rsidRPr="00EB16D6">
        <w:t xml:space="preserve">  }</w:t>
      </w:r>
    </w:p>
    <w:p w14:paraId="2F7CBF1F" w14:textId="77777777" w:rsidR="00EB16D6" w:rsidRDefault="00EB16D6" w:rsidP="006F1A52">
      <w:pPr>
        <w:pStyle w:val="Code"/>
      </w:pPr>
    </w:p>
    <w:p w14:paraId="5FBCDC2E" w14:textId="4FE3B1E6" w:rsidR="00EB16D6" w:rsidRPr="00B31CA3" w:rsidRDefault="0058421F">
      <w:pPr>
        <w:pStyle w:val="Paragraphedeliste"/>
        <w:numPr>
          <w:ilvl w:val="0"/>
          <w:numId w:val="5"/>
        </w:numPr>
        <w:spacing w:before="120" w:after="120" w:line="240" w:lineRule="auto"/>
        <w:ind w:left="714" w:hanging="357"/>
        <w:contextualSpacing w:val="0"/>
        <w:jc w:val="both"/>
      </w:pPr>
      <w:hyperlink r:id="rId88" w:anchor="UserInfoError" w:tgtFrame="_blank" w:history="1">
        <w:r w:rsidR="00EB16D6" w:rsidRPr="00B31CA3">
          <w:rPr>
            <w:rStyle w:val="Lienhypertexte"/>
          </w:rPr>
          <w:t>5.3.3 UserInfo Error Response</w:t>
        </w:r>
      </w:hyperlink>
      <w:r w:rsidR="00EB16D6" w:rsidRPr="00B31CA3">
        <w:t xml:space="preserve">: </w:t>
      </w:r>
      <w:r w:rsidR="00EB16D6" w:rsidRPr="00B31CA3">
        <w:rPr>
          <w:color w:val="000000"/>
        </w:rPr>
        <w:t>The following is a non-normative example error response :</w:t>
      </w:r>
    </w:p>
    <w:p w14:paraId="22982F66" w14:textId="77777777" w:rsidR="006F1A52" w:rsidRDefault="00EB16D6" w:rsidP="006F1A52">
      <w:pPr>
        <w:pStyle w:val="Code"/>
      </w:pPr>
      <w:r w:rsidRPr="000C2488">
        <w:t xml:space="preserve"> </w:t>
      </w:r>
    </w:p>
    <w:p w14:paraId="6B57BB55" w14:textId="435F1620" w:rsidR="00EB16D6" w:rsidRPr="00EB16D6" w:rsidRDefault="006F1A52" w:rsidP="006F1A52">
      <w:pPr>
        <w:pStyle w:val="Code"/>
      </w:pPr>
      <w:r>
        <w:t xml:space="preserve"> </w:t>
      </w:r>
      <w:r w:rsidR="00EB16D6" w:rsidRPr="00EB16D6">
        <w:t>HTTP/1.1 401 Unauthorized</w:t>
      </w:r>
    </w:p>
    <w:p w14:paraId="1FBA97EE" w14:textId="31E09AB3" w:rsidR="00EB16D6" w:rsidRDefault="00EB16D6" w:rsidP="006F1A52">
      <w:pPr>
        <w:pStyle w:val="Code"/>
      </w:pPr>
      <w:r w:rsidRPr="00EB16D6">
        <w:t xml:space="preserve">  WWW-Authenticate: error=FranceConnectErrorCode</w:t>
      </w:r>
    </w:p>
    <w:p w14:paraId="109B8D09" w14:textId="77777777" w:rsidR="006F1A52" w:rsidRPr="00EB16D6" w:rsidRDefault="006F1A52" w:rsidP="006F1A52">
      <w:pPr>
        <w:pStyle w:val="Code"/>
      </w:pPr>
    </w:p>
    <w:p w14:paraId="7D24A583" w14:textId="3E5BC9A1" w:rsidR="00EB16D6" w:rsidRPr="001569A3" w:rsidRDefault="008F5DA0" w:rsidP="008F5DA0">
      <w:pPr>
        <w:pStyle w:val="Titre2"/>
      </w:pPr>
      <w:bookmarkStart w:id="23" w:name="_Toc117160150"/>
      <w:r>
        <w:lastRenderedPageBreak/>
        <w:t xml:space="preserve">FCP </w:t>
      </w:r>
      <w:r w:rsidR="006A3506">
        <w:t>e</w:t>
      </w:r>
      <w:r w:rsidR="00333FDA" w:rsidRPr="008F5DA0">
        <w:t>rror</w:t>
      </w:r>
      <w:r w:rsidR="00333FDA">
        <w:t xml:space="preserve"> code system</w:t>
      </w:r>
      <w:bookmarkEnd w:id="23"/>
      <w:r w:rsidR="001569A3" w:rsidRPr="001569A3">
        <w:t xml:space="preserve"> </w:t>
      </w:r>
    </w:p>
    <w:p w14:paraId="48BCA6E2" w14:textId="382CDCA7" w:rsidR="00A61D0F" w:rsidRDefault="003470DF" w:rsidP="00EB16D6">
      <w:r>
        <w:t xml:space="preserve">As such, </w:t>
      </w:r>
      <w:r w:rsidR="00080124">
        <w:t>t</w:t>
      </w:r>
      <w:r w:rsidR="000F553F">
        <w:t xml:space="preserve">he </w:t>
      </w:r>
      <w:r w:rsidR="008F5DA0">
        <w:t xml:space="preserve">FCP </w:t>
      </w:r>
      <w:r w:rsidR="00DD73E0">
        <w:t xml:space="preserve">error code system is broken down into four areas: </w:t>
      </w:r>
    </w:p>
    <w:p w14:paraId="637CEDAF" w14:textId="77777777" w:rsidR="00A61D0F" w:rsidRDefault="00DD73E0" w:rsidP="002E6E8D">
      <w:pPr>
        <w:pStyle w:val="Paragraphedeliste"/>
        <w:numPr>
          <w:ilvl w:val="0"/>
          <w:numId w:val="7"/>
        </w:numPr>
      </w:pPr>
      <w:r>
        <w:t xml:space="preserve">Core, </w:t>
      </w:r>
    </w:p>
    <w:p w14:paraId="1A74027C" w14:textId="18C6B4AA" w:rsidR="00A61D0F" w:rsidRDefault="0058421F" w:rsidP="002E6E8D">
      <w:pPr>
        <w:pStyle w:val="Paragraphedeliste"/>
        <w:numPr>
          <w:ilvl w:val="0"/>
          <w:numId w:val="7"/>
        </w:numPr>
      </w:pPr>
      <w:hyperlink r:id="rId89" w:history="1">
        <w:r w:rsidR="00DD73E0" w:rsidRPr="003813A0">
          <w:rPr>
            <w:rStyle w:val="Lienhypertexte"/>
          </w:rPr>
          <w:t>RNIPP</w:t>
        </w:r>
        <w:r w:rsidR="00EE717B" w:rsidRPr="003813A0">
          <w:rPr>
            <w:rStyle w:val="Lienhypertexte"/>
          </w:rPr>
          <w:t xml:space="preserve"> (</w:t>
        </w:r>
        <w:r w:rsidR="002E6E8D" w:rsidRPr="003813A0">
          <w:rPr>
            <w:rStyle w:val="Lienhypertexte"/>
          </w:rPr>
          <w:t>stands for “</w:t>
        </w:r>
        <w:r w:rsidR="00EE717B" w:rsidRPr="00D360BB">
          <w:rPr>
            <w:rStyle w:val="Lienhypertexte"/>
            <w:lang w:val="fr-FR"/>
          </w:rPr>
          <w:t>Répertoire national d’identification des personnes physiques</w:t>
        </w:r>
        <w:r w:rsidR="002E6E8D" w:rsidRPr="00D360BB">
          <w:rPr>
            <w:rStyle w:val="Lienhypertexte"/>
            <w:lang w:val="fr-FR"/>
          </w:rPr>
          <w:t>” in French</w:t>
        </w:r>
        <w:r w:rsidR="00EE717B" w:rsidRPr="00D360BB">
          <w:rPr>
            <w:rStyle w:val="Lienhypertexte"/>
            <w:lang w:val="fr-FR"/>
          </w:rPr>
          <w:t>)</w:t>
        </w:r>
      </w:hyperlink>
      <w:r w:rsidR="00DD73E0">
        <w:t>, i.e.</w:t>
      </w:r>
      <w:r w:rsidR="00803484">
        <w:t>,</w:t>
      </w:r>
      <w:r w:rsidR="00DD73E0">
        <w:t xml:space="preserve"> relating to the national directory of identification of physical persons, a French directory, </w:t>
      </w:r>
      <w:r w:rsidR="00DD73E0" w:rsidRPr="00A61D0F">
        <w:t xml:space="preserve">held by INSEE since 1946, which lists all living and deceased persons, born in France or born abroad and coming to work in France. </w:t>
      </w:r>
    </w:p>
    <w:p w14:paraId="71D38441" w14:textId="77777777" w:rsidR="002E6E8D" w:rsidRDefault="00DD73E0" w:rsidP="002E6E8D">
      <w:pPr>
        <w:pStyle w:val="Paragraphedeliste"/>
        <w:numPr>
          <w:ilvl w:val="0"/>
          <w:numId w:val="7"/>
        </w:numPr>
      </w:pPr>
      <w:r w:rsidRPr="00A61D0F">
        <w:t>Identity Provider,</w:t>
      </w:r>
      <w:r>
        <w:t xml:space="preserve"> </w:t>
      </w:r>
    </w:p>
    <w:p w14:paraId="144A5AA0" w14:textId="4875FF64" w:rsidR="00EB16D6" w:rsidRDefault="0058421F" w:rsidP="002E6E8D">
      <w:pPr>
        <w:pStyle w:val="Paragraphedeliste"/>
        <w:numPr>
          <w:ilvl w:val="0"/>
          <w:numId w:val="7"/>
        </w:numPr>
      </w:pPr>
      <w:hyperlink r:id="rId90" w:history="1">
        <w:r w:rsidR="00EB16D6" w:rsidRPr="00BF7464">
          <w:rPr>
            <w:rStyle w:val="Lienhypertexte"/>
          </w:rPr>
          <w:t>electronic IDentification, Authentication and trust Services</w:t>
        </w:r>
        <w:r w:rsidR="002E6E8D">
          <w:rPr>
            <w:rStyle w:val="Lienhypertexte"/>
          </w:rPr>
          <w:t>(eIDAS</w:t>
        </w:r>
        <w:r w:rsidR="00EB16D6" w:rsidRPr="00BF7464">
          <w:rPr>
            <w:rStyle w:val="Lienhypertexte"/>
          </w:rPr>
          <w:t>)</w:t>
        </w:r>
      </w:hyperlink>
      <w:r w:rsidR="002E6E8D">
        <w:t xml:space="preserve"> interoperability.</w:t>
      </w:r>
    </w:p>
    <w:p w14:paraId="3AD125C9" w14:textId="678DF392" w:rsidR="00D54332" w:rsidRDefault="000F553F" w:rsidP="000F553F">
      <w:pPr>
        <w:rPr>
          <w:rStyle w:val="lev"/>
        </w:rPr>
      </w:pPr>
      <w:r w:rsidRPr="00567E21">
        <w:rPr>
          <w:rStyle w:val="lev"/>
        </w:rPr>
        <w:t xml:space="preserve">As </w:t>
      </w:r>
      <w:r w:rsidR="003470DF" w:rsidRPr="00567E21">
        <w:rPr>
          <w:rStyle w:val="lev"/>
        </w:rPr>
        <w:t>indicated</w:t>
      </w:r>
      <w:r w:rsidRPr="00567E21">
        <w:rPr>
          <w:rStyle w:val="lev"/>
        </w:rPr>
        <w:t xml:space="preserve"> in the </w:t>
      </w:r>
      <w:r w:rsidR="006A3506">
        <w:rPr>
          <w:rStyle w:val="lev"/>
        </w:rPr>
        <w:t xml:space="preserve">FCP </w:t>
      </w:r>
      <w:r w:rsidRPr="00567E21">
        <w:rPr>
          <w:rStyle w:val="lev"/>
        </w:rPr>
        <w:t>technical-functional specification</w:t>
      </w:r>
      <w:r w:rsidR="003470DF" w:rsidRPr="00567E21">
        <w:rPr>
          <w:rStyle w:val="lev"/>
        </w:rPr>
        <w:t>, all t</w:t>
      </w:r>
      <w:r w:rsidRPr="00567E21">
        <w:rPr>
          <w:rStyle w:val="lev"/>
        </w:rPr>
        <w:t>he error codes supported b</w:t>
      </w:r>
      <w:r w:rsidR="003470DF" w:rsidRPr="00567E21">
        <w:rPr>
          <w:rStyle w:val="lev"/>
        </w:rPr>
        <w:t>y the ab</w:t>
      </w:r>
      <w:r w:rsidR="00080124" w:rsidRPr="00567E21">
        <w:rPr>
          <w:rStyle w:val="lev"/>
        </w:rPr>
        <w:t xml:space="preserve">ove system </w:t>
      </w:r>
      <w:r w:rsidR="006E7074" w:rsidRPr="00567E21">
        <w:rPr>
          <w:rStyle w:val="lev"/>
        </w:rPr>
        <w:t>are by design passed</w:t>
      </w:r>
      <w:r w:rsidR="00DC4FA2" w:rsidRPr="00567E21">
        <w:rPr>
          <w:rStyle w:val="lev"/>
        </w:rPr>
        <w:t xml:space="preserve"> to </w:t>
      </w:r>
      <w:r w:rsidR="006A3506">
        <w:rPr>
          <w:rStyle w:val="lev"/>
        </w:rPr>
        <w:t>FCF</w:t>
      </w:r>
      <w:r w:rsidR="00DC4FA2" w:rsidRPr="00567E21">
        <w:rPr>
          <w:rStyle w:val="lev"/>
        </w:rPr>
        <w:t>, which in turn will be passed to the calling application</w:t>
      </w:r>
      <w:r w:rsidR="00080124" w:rsidRPr="00567E21">
        <w:rPr>
          <w:rStyle w:val="lev"/>
        </w:rPr>
        <w:t>.</w:t>
      </w:r>
    </w:p>
    <w:p w14:paraId="083C7F9E" w14:textId="711AAEAF" w:rsidR="00613636" w:rsidRDefault="00567E21" w:rsidP="000F553F">
      <w:pPr>
        <w:rPr>
          <w:rStyle w:val="lev"/>
        </w:rPr>
      </w:pPr>
      <w:r>
        <w:rPr>
          <w:rStyle w:val="lev"/>
        </w:rPr>
        <w:t xml:space="preserve">These </w:t>
      </w:r>
      <w:r w:rsidRPr="00567E21">
        <w:rPr>
          <w:rStyle w:val="lev"/>
        </w:rPr>
        <w:t>error codes</w:t>
      </w:r>
      <w:r>
        <w:rPr>
          <w:rStyle w:val="lev"/>
        </w:rPr>
        <w:t xml:space="preserve"> are listed in the</w:t>
      </w:r>
      <w:r w:rsidR="00D54332">
        <w:rPr>
          <w:rStyle w:val="lev"/>
        </w:rPr>
        <w:t xml:space="preserve"> following section on a per area basis.</w:t>
      </w:r>
    </w:p>
    <w:p w14:paraId="27AC74B9" w14:textId="77777777" w:rsidR="00613636" w:rsidRDefault="00613636">
      <w:pPr>
        <w:rPr>
          <w:rStyle w:val="lev"/>
        </w:rPr>
      </w:pPr>
      <w:r>
        <w:rPr>
          <w:rStyle w:val="lev"/>
        </w:rPr>
        <w:br w:type="page"/>
      </w:r>
    </w:p>
    <w:p w14:paraId="03836BAB" w14:textId="77777777" w:rsidR="00EB16D6" w:rsidRDefault="00EB16D6" w:rsidP="006F1A52">
      <w:pPr>
        <w:pStyle w:val="Titre3"/>
      </w:pPr>
      <w:bookmarkStart w:id="24" w:name="_Toc116149113"/>
      <w:r>
        <w:lastRenderedPageBreak/>
        <w:t>Core</w:t>
      </w:r>
      <w:bookmarkEnd w:id="24"/>
    </w:p>
    <w:tbl>
      <w:tblPr>
        <w:tblStyle w:val="TableauListe7Couleur"/>
        <w:tblW w:w="9072" w:type="dxa"/>
        <w:tblLook w:val="0420" w:firstRow="1" w:lastRow="0" w:firstColumn="0" w:lastColumn="0" w:noHBand="0" w:noVBand="1"/>
      </w:tblPr>
      <w:tblGrid>
        <w:gridCol w:w="993"/>
        <w:gridCol w:w="283"/>
        <w:gridCol w:w="7796"/>
      </w:tblGrid>
      <w:tr w:rsidR="00EB16D6" w14:paraId="215ADA41" w14:textId="77777777" w:rsidTr="0015289A">
        <w:trPr>
          <w:cnfStyle w:val="100000000000" w:firstRow="1" w:lastRow="0" w:firstColumn="0" w:lastColumn="0" w:oddVBand="0" w:evenVBand="0" w:oddHBand="0" w:evenHBand="0" w:firstRowFirstColumn="0" w:firstRowLastColumn="0" w:lastRowFirstColumn="0" w:lastRowLastColumn="0"/>
        </w:trPr>
        <w:tc>
          <w:tcPr>
            <w:tcW w:w="1276" w:type="dxa"/>
            <w:gridSpan w:val="2"/>
            <w:hideMark/>
          </w:tcPr>
          <w:p w14:paraId="63C633CB"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7796" w:type="dxa"/>
            <w:hideMark/>
          </w:tcPr>
          <w:p w14:paraId="45BDE72F"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15289A" w14:paraId="0C635728"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3573C3D5" w14:textId="0AF8C8B9" w:rsidR="00EB16D6" w:rsidRPr="0015289A" w:rsidRDefault="0015289A"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i/>
                <w:iCs/>
                <w:color w:val="333333"/>
                <w:sz w:val="18"/>
                <w:szCs w:val="18"/>
              </w:rPr>
              <w:t>E000000</w:t>
            </w:r>
          </w:p>
        </w:tc>
        <w:tc>
          <w:tcPr>
            <w:tcW w:w="8079" w:type="dxa"/>
            <w:gridSpan w:val="2"/>
          </w:tcPr>
          <w:p w14:paraId="352CA283" w14:textId="77777777" w:rsidR="00EB16D6" w:rsidRPr="0015289A" w:rsidRDefault="00EB16D6" w:rsidP="00307D37">
            <w:pPr>
              <w:spacing w:before="60" w:after="60"/>
              <w:rPr>
                <w:rFonts w:ascii="Segoe UI Semibold" w:hAnsi="Segoe UI Semibold" w:cs="Segoe UI Semibold"/>
                <w:sz w:val="18"/>
                <w:szCs w:val="18"/>
                <w:lang w:val="fr-FR"/>
              </w:rPr>
            </w:pPr>
            <w:r w:rsidRPr="0015289A">
              <w:rPr>
                <w:rFonts w:ascii="Segoe UI Semibold" w:hAnsi="Segoe UI Semibold" w:cs="Segoe UI Semibold"/>
                <w:sz w:val="18"/>
                <w:szCs w:val="18"/>
                <w:lang w:val="fr-FR"/>
              </w:rPr>
              <w:t>Exception mal ou non gérée. A remonter impérativement.</w:t>
            </w:r>
          </w:p>
        </w:tc>
      </w:tr>
      <w:tr w:rsidR="00EB16D6" w:rsidRPr="0076609F" w14:paraId="0C610B6A" w14:textId="77777777" w:rsidTr="0015289A">
        <w:tc>
          <w:tcPr>
            <w:tcW w:w="993" w:type="dxa"/>
          </w:tcPr>
          <w:p w14:paraId="5A134BA8" w14:textId="77777777" w:rsidR="00EB16D6" w:rsidRPr="00596358" w:rsidRDefault="00EB16D6" w:rsidP="00307D37">
            <w:pPr>
              <w:spacing w:before="60" w:after="60"/>
              <w:rPr>
                <w:i/>
                <w:iCs/>
                <w:color w:val="333333"/>
                <w:sz w:val="18"/>
                <w:szCs w:val="18"/>
              </w:rPr>
            </w:pPr>
            <w:r w:rsidRPr="00596358">
              <w:rPr>
                <w:sz w:val="18"/>
                <w:szCs w:val="18"/>
                <w:shd w:val="clear" w:color="auto" w:fill="FFFFFF"/>
              </w:rPr>
              <w:t>E000001</w:t>
            </w:r>
          </w:p>
        </w:tc>
        <w:tc>
          <w:tcPr>
            <w:tcW w:w="8079" w:type="dxa"/>
            <w:gridSpan w:val="2"/>
          </w:tcPr>
          <w:p w14:paraId="314A59BA" w14:textId="77777777" w:rsidR="00EB16D6" w:rsidRPr="00EB16D6" w:rsidRDefault="00EB16D6" w:rsidP="00307D37">
            <w:pPr>
              <w:spacing w:before="60" w:after="60"/>
              <w:rPr>
                <w:color w:val="333333"/>
                <w:sz w:val="18"/>
                <w:szCs w:val="18"/>
                <w:lang w:val="fr-FR"/>
              </w:rPr>
            </w:pPr>
            <w:r w:rsidRPr="00EB16D6">
              <w:rPr>
                <w:sz w:val="18"/>
                <w:szCs w:val="18"/>
                <w:shd w:val="clear" w:color="auto" w:fill="FFFFFF"/>
                <w:lang w:val="fr-FR"/>
              </w:rPr>
              <w:t>Compte désactivé, connexon impossible via FranceConnect à moins de réactiver le compte.</w:t>
            </w:r>
          </w:p>
        </w:tc>
      </w:tr>
      <w:tr w:rsidR="00EB16D6" w:rsidRPr="0076609F" w14:paraId="2FF3038B"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01FFA8FE" w14:textId="4C3FB799" w:rsidR="00EB16D6" w:rsidRPr="00596358" w:rsidRDefault="0015289A" w:rsidP="00307D37">
            <w:pPr>
              <w:spacing w:before="60" w:after="60"/>
              <w:rPr>
                <w:i/>
                <w:iCs/>
                <w:color w:val="333333"/>
                <w:sz w:val="18"/>
                <w:szCs w:val="18"/>
              </w:rPr>
            </w:pPr>
            <w:r w:rsidRPr="0015289A">
              <w:rPr>
                <w:i/>
                <w:iCs/>
                <w:color w:val="333333"/>
                <w:sz w:val="18"/>
                <w:szCs w:val="18"/>
              </w:rPr>
              <w:t>E000009</w:t>
            </w:r>
          </w:p>
        </w:tc>
        <w:tc>
          <w:tcPr>
            <w:tcW w:w="8079" w:type="dxa"/>
            <w:gridSpan w:val="2"/>
          </w:tcPr>
          <w:p w14:paraId="4802D6B0" w14:textId="77777777" w:rsidR="00EB16D6" w:rsidRPr="00EB16D6" w:rsidRDefault="00EB16D6" w:rsidP="00307D37">
            <w:pPr>
              <w:spacing w:before="60" w:after="60"/>
              <w:rPr>
                <w:color w:val="000000"/>
                <w:sz w:val="18"/>
                <w:szCs w:val="18"/>
                <w:lang w:val="fr-FR"/>
              </w:rPr>
            </w:pPr>
            <w:r w:rsidRPr="00EB16D6">
              <w:rPr>
                <w:color w:val="000000"/>
                <w:sz w:val="18"/>
                <w:szCs w:val="18"/>
                <w:lang w:val="fr-FR"/>
              </w:rPr>
              <w:t>Compte désactivé, connexon impossible via FranceConnect à moins de réactiver le compte.</w:t>
            </w:r>
          </w:p>
        </w:tc>
      </w:tr>
      <w:tr w:rsidR="00EB16D6" w:rsidRPr="0076609F" w14:paraId="68C2B6C1" w14:textId="77777777" w:rsidTr="0015289A">
        <w:tc>
          <w:tcPr>
            <w:tcW w:w="993" w:type="dxa"/>
          </w:tcPr>
          <w:p w14:paraId="18DBC1AB" w14:textId="77777777" w:rsidR="00EB16D6" w:rsidRPr="00596358" w:rsidRDefault="00EB16D6" w:rsidP="00307D37">
            <w:pPr>
              <w:spacing w:before="60" w:after="60"/>
              <w:rPr>
                <w:i/>
                <w:iCs/>
                <w:color w:val="171717"/>
                <w:sz w:val="18"/>
                <w:szCs w:val="18"/>
              </w:rPr>
            </w:pPr>
            <w:r w:rsidRPr="00596358">
              <w:rPr>
                <w:sz w:val="18"/>
                <w:szCs w:val="18"/>
                <w:shd w:val="clear" w:color="auto" w:fill="FFFFFF"/>
              </w:rPr>
              <w:t>E000035</w:t>
            </w:r>
          </w:p>
        </w:tc>
        <w:tc>
          <w:tcPr>
            <w:tcW w:w="8079" w:type="dxa"/>
            <w:gridSpan w:val="2"/>
          </w:tcPr>
          <w:p w14:paraId="41A16C40" w14:textId="77777777" w:rsidR="00EB16D6" w:rsidRPr="00EB16D6" w:rsidRDefault="00EB16D6" w:rsidP="00307D37">
            <w:pPr>
              <w:spacing w:before="60" w:after="60"/>
              <w:rPr>
                <w:color w:val="333333"/>
                <w:sz w:val="18"/>
                <w:szCs w:val="18"/>
                <w:lang w:val="fr-FR"/>
              </w:rPr>
            </w:pPr>
            <w:r w:rsidRPr="00EB16D6">
              <w:rPr>
                <w:sz w:val="18"/>
                <w:szCs w:val="18"/>
                <w:shd w:val="clear" w:color="auto" w:fill="FFFFFF"/>
                <w:lang w:val="fr-FR"/>
              </w:rPr>
              <w:t>Connexion désactivée par l'usager pour le fournisseur d'identité actuel.</w:t>
            </w:r>
          </w:p>
        </w:tc>
      </w:tr>
    </w:tbl>
    <w:p w14:paraId="791CCAD3" w14:textId="77777777" w:rsidR="00EB16D6" w:rsidRDefault="00EB16D6" w:rsidP="006F1A52">
      <w:pPr>
        <w:pStyle w:val="Titre3"/>
      </w:pPr>
      <w:bookmarkStart w:id="25" w:name="_Toc116149114"/>
      <w:r>
        <w:t>RNIPP</w:t>
      </w:r>
      <w:bookmarkEnd w:id="25"/>
    </w:p>
    <w:tbl>
      <w:tblPr>
        <w:tblStyle w:val="TableauListe7Couleur"/>
        <w:tblW w:w="9072" w:type="dxa"/>
        <w:tblLook w:val="0420" w:firstRow="1" w:lastRow="0" w:firstColumn="0" w:lastColumn="0" w:noHBand="0" w:noVBand="1"/>
      </w:tblPr>
      <w:tblGrid>
        <w:gridCol w:w="1005"/>
        <w:gridCol w:w="8067"/>
      </w:tblGrid>
      <w:tr w:rsidR="00EB16D6" w14:paraId="48DFAE19" w14:textId="77777777" w:rsidTr="0015289A">
        <w:trPr>
          <w:cnfStyle w:val="100000000000" w:firstRow="1" w:lastRow="0" w:firstColumn="0" w:lastColumn="0" w:oddVBand="0" w:evenVBand="0" w:oddHBand="0" w:evenHBand="0" w:firstRowFirstColumn="0" w:firstRowLastColumn="0" w:lastRowFirstColumn="0" w:lastRowLastColumn="0"/>
        </w:trPr>
        <w:tc>
          <w:tcPr>
            <w:tcW w:w="1005" w:type="dxa"/>
            <w:hideMark/>
          </w:tcPr>
          <w:p w14:paraId="609DFF34"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8067" w:type="dxa"/>
            <w:hideMark/>
          </w:tcPr>
          <w:p w14:paraId="28546627"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B31CA3" w14:paraId="55F4AB2D"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4826DD4F" w14:textId="77777777" w:rsidR="00EB16D6" w:rsidRPr="0015289A" w:rsidRDefault="00EB16D6"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sz w:val="18"/>
                <w:szCs w:val="18"/>
              </w:rPr>
              <w:t>E010000</w:t>
            </w:r>
          </w:p>
        </w:tc>
        <w:tc>
          <w:tcPr>
            <w:tcW w:w="8067" w:type="dxa"/>
          </w:tcPr>
          <w:p w14:paraId="1604EC94" w14:textId="77777777" w:rsidR="00EB16D6" w:rsidRPr="0015289A" w:rsidRDefault="00EB16D6" w:rsidP="00307D37">
            <w:pPr>
              <w:spacing w:before="60" w:after="60"/>
              <w:rPr>
                <w:rFonts w:ascii="Segoe UI Semibold" w:hAnsi="Segoe UI Semibold" w:cs="Segoe UI Semibold"/>
                <w:sz w:val="18"/>
                <w:szCs w:val="18"/>
              </w:rPr>
            </w:pPr>
            <w:r w:rsidRPr="0015289A">
              <w:rPr>
                <w:rFonts w:ascii="Segoe UI Semibold" w:hAnsi="Segoe UI Semibold" w:cs="Segoe UI Semibold"/>
                <w:sz w:val="18"/>
                <w:szCs w:val="18"/>
                <w:lang w:val="fr-FR"/>
              </w:rPr>
              <w:t>Exception mal ou non gérée. A remonter impérativement.</w:t>
            </w:r>
          </w:p>
        </w:tc>
      </w:tr>
      <w:tr w:rsidR="00EB16D6" w:rsidRPr="0076609F" w14:paraId="06590388" w14:textId="77777777" w:rsidTr="0015289A">
        <w:tc>
          <w:tcPr>
            <w:tcW w:w="1005" w:type="dxa"/>
          </w:tcPr>
          <w:p w14:paraId="2657CD24" w14:textId="77777777" w:rsidR="00EB16D6" w:rsidRPr="002F45C8" w:rsidRDefault="00EB16D6" w:rsidP="00307D37">
            <w:pPr>
              <w:spacing w:before="60" w:after="60"/>
              <w:rPr>
                <w:i/>
                <w:iCs/>
                <w:color w:val="333333"/>
                <w:sz w:val="18"/>
                <w:szCs w:val="18"/>
              </w:rPr>
            </w:pPr>
            <w:r w:rsidRPr="002F45C8">
              <w:rPr>
                <w:sz w:val="18"/>
                <w:szCs w:val="18"/>
              </w:rPr>
              <w:t>E010004</w:t>
            </w:r>
          </w:p>
        </w:tc>
        <w:tc>
          <w:tcPr>
            <w:tcW w:w="8067" w:type="dxa"/>
          </w:tcPr>
          <w:p w14:paraId="1165B838" w14:textId="77777777" w:rsidR="00EB16D6" w:rsidRPr="00EB16D6" w:rsidRDefault="00EB16D6" w:rsidP="00307D37">
            <w:pPr>
              <w:spacing w:before="60" w:after="60"/>
              <w:rPr>
                <w:color w:val="000000"/>
                <w:sz w:val="18"/>
                <w:szCs w:val="18"/>
                <w:lang w:val="fr-FR"/>
              </w:rPr>
            </w:pPr>
            <w:r w:rsidRPr="00EB16D6">
              <w:rPr>
                <w:sz w:val="18"/>
                <w:szCs w:val="18"/>
                <w:lang w:val="fr-FR"/>
              </w:rPr>
              <w:t>Demande non identifiée mais existence d'un seul écho.</w:t>
            </w:r>
          </w:p>
        </w:tc>
      </w:tr>
      <w:tr w:rsidR="00EB16D6" w:rsidRPr="0076609F" w14:paraId="56C26007"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1FE91AF3" w14:textId="77777777" w:rsidR="00EB16D6" w:rsidRPr="002F45C8" w:rsidRDefault="00EB16D6" w:rsidP="00307D37">
            <w:pPr>
              <w:spacing w:before="60" w:after="60"/>
              <w:rPr>
                <w:i/>
                <w:iCs/>
                <w:color w:val="171717"/>
                <w:sz w:val="18"/>
                <w:szCs w:val="18"/>
              </w:rPr>
            </w:pPr>
            <w:r w:rsidRPr="002F45C8">
              <w:rPr>
                <w:sz w:val="18"/>
                <w:szCs w:val="18"/>
              </w:rPr>
              <w:t>E010006</w:t>
            </w:r>
          </w:p>
        </w:tc>
        <w:tc>
          <w:tcPr>
            <w:tcW w:w="8067" w:type="dxa"/>
          </w:tcPr>
          <w:p w14:paraId="4CBBAC00" w14:textId="77777777" w:rsidR="00EB16D6" w:rsidRPr="00EB16D6" w:rsidRDefault="00EB16D6" w:rsidP="00307D37">
            <w:pPr>
              <w:spacing w:before="60" w:after="60"/>
              <w:rPr>
                <w:color w:val="333333"/>
                <w:sz w:val="18"/>
                <w:szCs w:val="18"/>
                <w:lang w:val="fr-FR"/>
              </w:rPr>
            </w:pPr>
            <w:r w:rsidRPr="00EB16D6">
              <w:rPr>
                <w:sz w:val="18"/>
                <w:szCs w:val="18"/>
                <w:lang w:val="fr-FR"/>
              </w:rPr>
              <w:t>Demande non identifiée mais existence de plus d'un écho.</w:t>
            </w:r>
          </w:p>
        </w:tc>
      </w:tr>
      <w:tr w:rsidR="00EB16D6" w:rsidRPr="0076609F" w14:paraId="6FC87C73" w14:textId="77777777" w:rsidTr="0015289A">
        <w:tc>
          <w:tcPr>
            <w:tcW w:w="1005" w:type="dxa"/>
          </w:tcPr>
          <w:p w14:paraId="79EAD930" w14:textId="77777777" w:rsidR="00EB16D6" w:rsidRPr="002F45C8" w:rsidRDefault="00EB16D6" w:rsidP="00307D37">
            <w:pPr>
              <w:spacing w:before="60" w:after="60"/>
              <w:rPr>
                <w:i/>
                <w:iCs/>
                <w:color w:val="171717"/>
                <w:sz w:val="18"/>
                <w:szCs w:val="18"/>
              </w:rPr>
            </w:pPr>
            <w:r w:rsidRPr="002F45C8">
              <w:rPr>
                <w:sz w:val="18"/>
                <w:szCs w:val="18"/>
              </w:rPr>
              <w:t>E010007</w:t>
            </w:r>
          </w:p>
        </w:tc>
        <w:tc>
          <w:tcPr>
            <w:tcW w:w="8067" w:type="dxa"/>
          </w:tcPr>
          <w:p w14:paraId="419AEED0" w14:textId="77777777" w:rsidR="00EB16D6" w:rsidRPr="00EB16D6" w:rsidRDefault="00EB16D6" w:rsidP="00307D37">
            <w:pPr>
              <w:spacing w:before="60" w:after="60"/>
              <w:rPr>
                <w:color w:val="333333"/>
                <w:sz w:val="18"/>
                <w:szCs w:val="18"/>
                <w:lang w:val="fr-FR"/>
              </w:rPr>
            </w:pPr>
            <w:r w:rsidRPr="00EB16D6">
              <w:rPr>
                <w:sz w:val="18"/>
                <w:szCs w:val="18"/>
                <w:lang w:val="fr-FR"/>
              </w:rPr>
              <w:t>Demande identifiée avec le nom d'usage uniquement.</w:t>
            </w:r>
          </w:p>
        </w:tc>
      </w:tr>
      <w:tr w:rsidR="00EB16D6" w:rsidRPr="0076609F" w14:paraId="5D917F86"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95B2E47" w14:textId="77777777" w:rsidR="00EB16D6" w:rsidRPr="002F45C8" w:rsidRDefault="00EB16D6" w:rsidP="00307D37">
            <w:pPr>
              <w:spacing w:before="60" w:after="60"/>
              <w:rPr>
                <w:i/>
                <w:iCs/>
                <w:color w:val="171717"/>
                <w:sz w:val="18"/>
                <w:szCs w:val="18"/>
              </w:rPr>
            </w:pPr>
            <w:r w:rsidRPr="002F45C8">
              <w:rPr>
                <w:sz w:val="18"/>
                <w:szCs w:val="18"/>
              </w:rPr>
              <w:t>E010008</w:t>
            </w:r>
          </w:p>
        </w:tc>
        <w:tc>
          <w:tcPr>
            <w:tcW w:w="8067" w:type="dxa"/>
          </w:tcPr>
          <w:p w14:paraId="3A0B4637" w14:textId="77777777" w:rsidR="00EB16D6" w:rsidRPr="00EB16D6" w:rsidRDefault="00EB16D6" w:rsidP="00307D37">
            <w:pPr>
              <w:spacing w:before="60" w:after="60"/>
              <w:rPr>
                <w:color w:val="333333"/>
                <w:sz w:val="18"/>
                <w:szCs w:val="18"/>
                <w:lang w:val="fr-FR"/>
              </w:rPr>
            </w:pPr>
            <w:r w:rsidRPr="00EB16D6">
              <w:rPr>
                <w:sz w:val="18"/>
                <w:szCs w:val="18"/>
                <w:lang w:val="fr-FR"/>
              </w:rPr>
              <w:t>Demande non identifiée sans écho.</w:t>
            </w:r>
          </w:p>
        </w:tc>
      </w:tr>
      <w:tr w:rsidR="00EB16D6" w:rsidRPr="0076609F" w14:paraId="699C97AB" w14:textId="77777777" w:rsidTr="0015289A">
        <w:tc>
          <w:tcPr>
            <w:tcW w:w="1005" w:type="dxa"/>
          </w:tcPr>
          <w:p w14:paraId="31D625D3" w14:textId="77777777" w:rsidR="00EB16D6" w:rsidRPr="002F45C8" w:rsidRDefault="00EB16D6" w:rsidP="00307D37">
            <w:pPr>
              <w:spacing w:before="60" w:after="60"/>
              <w:rPr>
                <w:i/>
                <w:iCs/>
                <w:color w:val="171717"/>
                <w:sz w:val="18"/>
                <w:szCs w:val="18"/>
              </w:rPr>
            </w:pPr>
            <w:r w:rsidRPr="002F45C8">
              <w:rPr>
                <w:sz w:val="18"/>
                <w:szCs w:val="18"/>
              </w:rPr>
              <w:t>E010009</w:t>
            </w:r>
          </w:p>
        </w:tc>
        <w:tc>
          <w:tcPr>
            <w:tcW w:w="8067" w:type="dxa"/>
          </w:tcPr>
          <w:p w14:paraId="7F75E9F0" w14:textId="77777777" w:rsidR="00EB16D6" w:rsidRPr="00EB16D6" w:rsidRDefault="00EB16D6" w:rsidP="00307D37">
            <w:pPr>
              <w:spacing w:before="60" w:after="60"/>
              <w:rPr>
                <w:color w:val="333333"/>
                <w:sz w:val="18"/>
                <w:szCs w:val="18"/>
                <w:lang w:val="fr-FR"/>
              </w:rPr>
            </w:pPr>
            <w:r w:rsidRPr="00EB16D6">
              <w:rPr>
                <w:sz w:val="18"/>
                <w:szCs w:val="18"/>
                <w:lang w:val="fr-FR"/>
              </w:rPr>
              <w:t>Demande rejetée au contrôle en raison d'erreurs de syntaxe.</w:t>
            </w:r>
          </w:p>
        </w:tc>
      </w:tr>
      <w:tr w:rsidR="00EB16D6" w:rsidRPr="0076609F" w14:paraId="070EACC8"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37736226" w14:textId="77777777" w:rsidR="00EB16D6" w:rsidRPr="002F45C8" w:rsidRDefault="00EB16D6" w:rsidP="00307D37">
            <w:pPr>
              <w:spacing w:before="60" w:after="60"/>
              <w:rPr>
                <w:i/>
                <w:iCs/>
                <w:color w:val="171717"/>
                <w:sz w:val="18"/>
                <w:szCs w:val="18"/>
              </w:rPr>
            </w:pPr>
            <w:r w:rsidRPr="002F45C8">
              <w:rPr>
                <w:sz w:val="18"/>
                <w:szCs w:val="18"/>
              </w:rPr>
              <w:t>E010011</w:t>
            </w:r>
          </w:p>
        </w:tc>
        <w:tc>
          <w:tcPr>
            <w:tcW w:w="8067" w:type="dxa"/>
          </w:tcPr>
          <w:p w14:paraId="60891C47" w14:textId="77777777" w:rsidR="00EB16D6" w:rsidRPr="00EB16D6" w:rsidRDefault="00EB16D6" w:rsidP="00307D37">
            <w:pPr>
              <w:spacing w:before="60" w:after="60"/>
              <w:rPr>
                <w:sz w:val="18"/>
                <w:szCs w:val="18"/>
                <w:lang w:val="fr-FR"/>
              </w:rPr>
            </w:pPr>
            <w:r w:rsidRPr="00EB16D6">
              <w:rPr>
                <w:sz w:val="18"/>
                <w:szCs w:val="18"/>
                <w:lang w:val="fr-FR"/>
              </w:rPr>
              <w:t>Délai de réponse dépassé pour le RNIPP</w:t>
            </w:r>
          </w:p>
        </w:tc>
      </w:tr>
      <w:tr w:rsidR="00EB16D6" w:rsidRPr="0076609F" w14:paraId="61084447" w14:textId="77777777" w:rsidTr="0015289A">
        <w:tc>
          <w:tcPr>
            <w:tcW w:w="1005" w:type="dxa"/>
          </w:tcPr>
          <w:p w14:paraId="59073817" w14:textId="77777777" w:rsidR="00EB16D6" w:rsidRPr="002F45C8" w:rsidRDefault="00EB16D6" w:rsidP="00307D37">
            <w:pPr>
              <w:spacing w:before="60" w:after="60"/>
              <w:rPr>
                <w:i/>
                <w:iCs/>
                <w:color w:val="171717"/>
                <w:sz w:val="18"/>
                <w:szCs w:val="18"/>
              </w:rPr>
            </w:pPr>
            <w:r w:rsidRPr="002F45C8">
              <w:rPr>
                <w:sz w:val="18"/>
                <w:szCs w:val="18"/>
              </w:rPr>
              <w:t>E010012</w:t>
            </w:r>
          </w:p>
        </w:tc>
        <w:tc>
          <w:tcPr>
            <w:tcW w:w="8067" w:type="dxa"/>
          </w:tcPr>
          <w:p w14:paraId="04FFB67B" w14:textId="77777777" w:rsidR="00EB16D6" w:rsidRPr="00EB16D6" w:rsidRDefault="00EB16D6" w:rsidP="00307D37">
            <w:pPr>
              <w:spacing w:before="60" w:after="60"/>
              <w:rPr>
                <w:sz w:val="18"/>
                <w:szCs w:val="18"/>
                <w:lang w:val="fr-FR"/>
              </w:rPr>
            </w:pPr>
            <w:r w:rsidRPr="00EB16D6">
              <w:rPr>
                <w:sz w:val="18"/>
                <w:szCs w:val="18"/>
                <w:lang w:val="fr-FR"/>
              </w:rPr>
              <w:t xml:space="preserve">Mauvais format retourné, qui n'est pas du XML, mais une généralement une page HTML renvoyée avec le </w:t>
            </w:r>
            <w:hyperlink r:id="rId91" w:history="1">
              <w:r w:rsidRPr="00EB16D6">
                <w:rPr>
                  <w:rStyle w:val="Lienhypertexte"/>
                  <w:sz w:val="18"/>
                  <w:szCs w:val="18"/>
                  <w:lang w:val="fr-FR"/>
                </w:rPr>
                <w:t>code http</w:t>
              </w:r>
            </w:hyperlink>
            <w:r w:rsidRPr="00EB16D6">
              <w:rPr>
                <w:sz w:val="18"/>
                <w:szCs w:val="18"/>
                <w:lang w:val="fr-FR"/>
              </w:rPr>
              <w:t xml:space="preserve"> correspondant. </w:t>
            </w:r>
          </w:p>
        </w:tc>
      </w:tr>
      <w:tr w:rsidR="00EB16D6" w:rsidRPr="0076609F" w14:paraId="30A6BF8E"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15304F75" w14:textId="77777777" w:rsidR="00EB16D6" w:rsidRPr="002F45C8" w:rsidRDefault="00EB16D6" w:rsidP="00307D37">
            <w:pPr>
              <w:spacing w:before="60" w:after="60"/>
              <w:rPr>
                <w:i/>
                <w:iCs/>
                <w:color w:val="171717"/>
                <w:sz w:val="18"/>
                <w:szCs w:val="18"/>
              </w:rPr>
            </w:pPr>
            <w:r w:rsidRPr="002F45C8">
              <w:rPr>
                <w:sz w:val="18"/>
                <w:szCs w:val="18"/>
              </w:rPr>
              <w:t>E010013</w:t>
            </w:r>
          </w:p>
        </w:tc>
        <w:tc>
          <w:tcPr>
            <w:tcW w:w="8067" w:type="dxa"/>
          </w:tcPr>
          <w:p w14:paraId="7964F20C" w14:textId="77777777" w:rsidR="00EB16D6" w:rsidRPr="00EB16D6" w:rsidRDefault="00EB16D6" w:rsidP="00307D37">
            <w:pPr>
              <w:spacing w:before="60" w:after="60"/>
              <w:rPr>
                <w:color w:val="333333"/>
                <w:sz w:val="18"/>
                <w:szCs w:val="18"/>
                <w:lang w:val="fr-FR"/>
              </w:rPr>
            </w:pPr>
            <w:r w:rsidRPr="00EB16D6">
              <w:rPr>
                <w:sz w:val="18"/>
                <w:szCs w:val="18"/>
                <w:lang w:val="fr-FR"/>
              </w:rPr>
              <w:t>XML bien formaté mais avec des informations manquantes dans l'identité renvoyée. P. ex. lieu de naissance vide pour les personnes nées à l'étranger.</w:t>
            </w:r>
          </w:p>
        </w:tc>
      </w:tr>
      <w:tr w:rsidR="00EB16D6" w:rsidRPr="0076609F" w14:paraId="3ACB4EA3" w14:textId="77777777" w:rsidTr="0015289A">
        <w:tc>
          <w:tcPr>
            <w:tcW w:w="1005" w:type="dxa"/>
          </w:tcPr>
          <w:p w14:paraId="080F748B" w14:textId="77777777" w:rsidR="00EB16D6" w:rsidRPr="002F45C8" w:rsidRDefault="00EB16D6" w:rsidP="00307D37">
            <w:pPr>
              <w:spacing w:before="60" w:after="60"/>
              <w:rPr>
                <w:i/>
                <w:iCs/>
                <w:color w:val="171717"/>
                <w:sz w:val="18"/>
                <w:szCs w:val="18"/>
              </w:rPr>
            </w:pPr>
            <w:r w:rsidRPr="002F45C8">
              <w:rPr>
                <w:sz w:val="18"/>
                <w:szCs w:val="18"/>
              </w:rPr>
              <w:t>E010014</w:t>
            </w:r>
          </w:p>
        </w:tc>
        <w:tc>
          <w:tcPr>
            <w:tcW w:w="8067" w:type="dxa"/>
          </w:tcPr>
          <w:p w14:paraId="53F6B6B0" w14:textId="77777777" w:rsidR="00EB16D6" w:rsidRPr="00EB16D6" w:rsidRDefault="00EB16D6" w:rsidP="00307D37">
            <w:pPr>
              <w:spacing w:before="60" w:after="60"/>
              <w:rPr>
                <w:sz w:val="18"/>
                <w:szCs w:val="18"/>
                <w:lang w:val="fr-FR"/>
              </w:rPr>
            </w:pPr>
            <w:r w:rsidRPr="00EB16D6">
              <w:rPr>
                <w:sz w:val="18"/>
                <w:szCs w:val="18"/>
                <w:lang w:val="fr-FR"/>
              </w:rPr>
              <w:t>Différence de la date de naissance envoyée par le FI et celle renvoyée par le RNIPP.</w:t>
            </w:r>
          </w:p>
        </w:tc>
      </w:tr>
      <w:tr w:rsidR="00EB16D6" w:rsidRPr="0076609F" w14:paraId="736031BF"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24948EBF" w14:textId="77777777" w:rsidR="00EB16D6" w:rsidRPr="002F45C8" w:rsidRDefault="00EB16D6" w:rsidP="00307D37">
            <w:pPr>
              <w:spacing w:before="60" w:after="60"/>
              <w:rPr>
                <w:i/>
                <w:iCs/>
                <w:color w:val="171717"/>
                <w:sz w:val="18"/>
                <w:szCs w:val="18"/>
              </w:rPr>
            </w:pPr>
            <w:r w:rsidRPr="002F45C8">
              <w:rPr>
                <w:sz w:val="18"/>
                <w:szCs w:val="18"/>
              </w:rPr>
              <w:t>E010015</w:t>
            </w:r>
          </w:p>
        </w:tc>
        <w:tc>
          <w:tcPr>
            <w:tcW w:w="8067" w:type="dxa"/>
          </w:tcPr>
          <w:p w14:paraId="7234EC75" w14:textId="77777777" w:rsidR="00EB16D6" w:rsidRPr="00EB16D6" w:rsidRDefault="00EB16D6" w:rsidP="00307D37">
            <w:pPr>
              <w:spacing w:before="60" w:after="60"/>
              <w:rPr>
                <w:color w:val="333333"/>
                <w:sz w:val="18"/>
                <w:szCs w:val="18"/>
                <w:lang w:val="fr-FR"/>
              </w:rPr>
            </w:pPr>
            <w:r w:rsidRPr="00EB16D6">
              <w:rPr>
                <w:sz w:val="18"/>
                <w:szCs w:val="18"/>
                <w:lang w:val="fr-FR"/>
              </w:rPr>
              <w:t>Information "décédée" retournée par le RNIPP pour la personne/</w:t>
            </w:r>
          </w:p>
        </w:tc>
      </w:tr>
    </w:tbl>
    <w:p w14:paraId="4F9E3977" w14:textId="6B310FDB" w:rsidR="00EB16D6" w:rsidRDefault="006E4868" w:rsidP="006F1A52">
      <w:pPr>
        <w:pStyle w:val="Titre3"/>
      </w:pPr>
      <w:r>
        <w:t>Identity Provider</w:t>
      </w:r>
    </w:p>
    <w:tbl>
      <w:tblPr>
        <w:tblStyle w:val="TableauListe7Couleur"/>
        <w:tblW w:w="9072" w:type="dxa"/>
        <w:tblLook w:val="0420" w:firstRow="1" w:lastRow="0" w:firstColumn="0" w:lastColumn="0" w:noHBand="0" w:noVBand="1"/>
      </w:tblPr>
      <w:tblGrid>
        <w:gridCol w:w="1005"/>
        <w:gridCol w:w="8067"/>
      </w:tblGrid>
      <w:tr w:rsidR="00EB16D6" w14:paraId="0B745C30" w14:textId="77777777" w:rsidTr="0015289A">
        <w:trPr>
          <w:cnfStyle w:val="100000000000" w:firstRow="1" w:lastRow="0" w:firstColumn="0" w:lastColumn="0" w:oddVBand="0" w:evenVBand="0" w:oddHBand="0" w:evenHBand="0" w:firstRowFirstColumn="0" w:firstRowLastColumn="0" w:lastRowFirstColumn="0" w:lastRowLastColumn="0"/>
        </w:trPr>
        <w:tc>
          <w:tcPr>
            <w:tcW w:w="1005" w:type="dxa"/>
            <w:hideMark/>
          </w:tcPr>
          <w:p w14:paraId="040F6B7E"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8067" w:type="dxa"/>
            <w:hideMark/>
          </w:tcPr>
          <w:p w14:paraId="5E9B6B68"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B31CA3" w14:paraId="02E0B16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A014407" w14:textId="77777777" w:rsidR="00EB16D6" w:rsidRPr="0015289A" w:rsidRDefault="00EB16D6"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sz w:val="18"/>
                <w:szCs w:val="18"/>
              </w:rPr>
              <w:t>E020000</w:t>
            </w:r>
          </w:p>
        </w:tc>
        <w:tc>
          <w:tcPr>
            <w:tcW w:w="8067" w:type="dxa"/>
          </w:tcPr>
          <w:p w14:paraId="6D9B88EC" w14:textId="77777777" w:rsidR="00EB16D6" w:rsidRPr="00DB2593" w:rsidRDefault="00EB16D6" w:rsidP="00307D37">
            <w:pPr>
              <w:spacing w:before="60" w:after="60"/>
              <w:rPr>
                <w:rFonts w:ascii="Segoe UI Semibold" w:hAnsi="Segoe UI Semibold" w:cs="Segoe UI Semibold"/>
                <w:color w:val="333333"/>
                <w:sz w:val="18"/>
                <w:szCs w:val="18"/>
                <w:lang w:val="fr-FR"/>
              </w:rPr>
            </w:pPr>
            <w:r w:rsidRPr="00DB2593">
              <w:rPr>
                <w:rFonts w:ascii="Segoe UI Semibold" w:hAnsi="Segoe UI Semibold" w:cs="Segoe UI Semibold"/>
                <w:sz w:val="18"/>
                <w:szCs w:val="18"/>
                <w:lang w:val="fr-FR"/>
              </w:rPr>
              <w:t>Exception mal ou non gérée. A remonter impérativement.</w:t>
            </w:r>
          </w:p>
        </w:tc>
      </w:tr>
      <w:tr w:rsidR="00EB16D6" w:rsidRPr="0076609F" w14:paraId="4A9D429E" w14:textId="77777777" w:rsidTr="0015289A">
        <w:tc>
          <w:tcPr>
            <w:tcW w:w="1005" w:type="dxa"/>
          </w:tcPr>
          <w:p w14:paraId="0102BD60" w14:textId="77777777" w:rsidR="00EB16D6" w:rsidRPr="00596358" w:rsidRDefault="00EB16D6" w:rsidP="00307D37">
            <w:pPr>
              <w:spacing w:before="60" w:after="60"/>
              <w:rPr>
                <w:i/>
                <w:iCs/>
                <w:color w:val="333333"/>
                <w:sz w:val="18"/>
                <w:szCs w:val="18"/>
              </w:rPr>
            </w:pPr>
            <w:r w:rsidRPr="00596358">
              <w:rPr>
                <w:sz w:val="18"/>
                <w:szCs w:val="18"/>
              </w:rPr>
              <w:t>E020001</w:t>
            </w:r>
          </w:p>
        </w:tc>
        <w:tc>
          <w:tcPr>
            <w:tcW w:w="8067" w:type="dxa"/>
          </w:tcPr>
          <w:p w14:paraId="6127B024" w14:textId="77777777" w:rsidR="00EB16D6" w:rsidRPr="00EB16D6" w:rsidRDefault="00EB16D6" w:rsidP="00307D37">
            <w:pPr>
              <w:spacing w:before="60" w:after="60"/>
              <w:rPr>
                <w:color w:val="333333"/>
                <w:sz w:val="18"/>
                <w:szCs w:val="18"/>
                <w:lang w:val="fr-FR"/>
              </w:rPr>
            </w:pPr>
            <w:r w:rsidRPr="00EB16D6">
              <w:rPr>
                <w:sz w:val="18"/>
                <w:szCs w:val="18"/>
                <w:lang w:val="fr-FR"/>
              </w:rPr>
              <w:t>Code http 404 (ressource non trouvée) retourné par le FI</w:t>
            </w:r>
          </w:p>
        </w:tc>
      </w:tr>
      <w:tr w:rsidR="00EB16D6" w:rsidRPr="0076609F" w14:paraId="4606E161"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E118390" w14:textId="77777777" w:rsidR="00EB16D6" w:rsidRPr="00596358" w:rsidRDefault="00EB16D6" w:rsidP="00307D37">
            <w:pPr>
              <w:spacing w:before="60" w:after="60"/>
              <w:rPr>
                <w:i/>
                <w:iCs/>
                <w:color w:val="333333"/>
                <w:sz w:val="18"/>
                <w:szCs w:val="18"/>
              </w:rPr>
            </w:pPr>
            <w:r w:rsidRPr="00596358">
              <w:rPr>
                <w:sz w:val="18"/>
                <w:szCs w:val="18"/>
              </w:rPr>
              <w:t>E020002</w:t>
            </w:r>
          </w:p>
        </w:tc>
        <w:tc>
          <w:tcPr>
            <w:tcW w:w="8067" w:type="dxa"/>
          </w:tcPr>
          <w:p w14:paraId="50F0EED2" w14:textId="77777777" w:rsidR="00EB16D6" w:rsidRPr="00EB16D6" w:rsidRDefault="00EB16D6" w:rsidP="00307D37">
            <w:pPr>
              <w:spacing w:before="60" w:after="60"/>
              <w:rPr>
                <w:sz w:val="18"/>
                <w:szCs w:val="18"/>
                <w:lang w:val="fr-FR"/>
              </w:rPr>
            </w:pPr>
            <w:r w:rsidRPr="00EB16D6">
              <w:rPr>
                <w:sz w:val="18"/>
                <w:szCs w:val="18"/>
                <w:lang w:val="fr-FR"/>
              </w:rPr>
              <w:t>Informations personnelles fournies incomplètes ne permettant pas de certifier l'identité.</w:t>
            </w:r>
          </w:p>
        </w:tc>
      </w:tr>
      <w:tr w:rsidR="00EB16D6" w:rsidRPr="0076609F" w14:paraId="57518093" w14:textId="77777777" w:rsidTr="0015289A">
        <w:tc>
          <w:tcPr>
            <w:tcW w:w="1005" w:type="dxa"/>
          </w:tcPr>
          <w:p w14:paraId="11012015" w14:textId="77777777" w:rsidR="00EB16D6" w:rsidRPr="00596358" w:rsidRDefault="00EB16D6" w:rsidP="00307D37">
            <w:pPr>
              <w:spacing w:before="60" w:after="60"/>
              <w:rPr>
                <w:i/>
                <w:iCs/>
                <w:color w:val="333333"/>
                <w:sz w:val="18"/>
                <w:szCs w:val="18"/>
              </w:rPr>
            </w:pPr>
            <w:r w:rsidRPr="00596358">
              <w:rPr>
                <w:sz w:val="18"/>
                <w:szCs w:val="18"/>
              </w:rPr>
              <w:t>E020003</w:t>
            </w:r>
          </w:p>
        </w:tc>
        <w:tc>
          <w:tcPr>
            <w:tcW w:w="8067" w:type="dxa"/>
          </w:tcPr>
          <w:p w14:paraId="733870EF" w14:textId="77777777" w:rsidR="00EB16D6" w:rsidRPr="00EB16D6" w:rsidRDefault="00EB16D6" w:rsidP="00307D37">
            <w:pPr>
              <w:spacing w:before="60" w:after="60"/>
              <w:rPr>
                <w:color w:val="333333"/>
                <w:sz w:val="18"/>
                <w:szCs w:val="18"/>
                <w:lang w:val="fr-FR"/>
              </w:rPr>
            </w:pPr>
            <w:r w:rsidRPr="00EB16D6">
              <w:rPr>
                <w:sz w:val="18"/>
                <w:szCs w:val="18"/>
                <w:lang w:val="fr-FR"/>
              </w:rPr>
              <w:t>Problème de format pour un des champs reçu du FI</w:t>
            </w:r>
          </w:p>
        </w:tc>
      </w:tr>
      <w:tr w:rsidR="00EB16D6" w:rsidRPr="0076609F" w14:paraId="3ED3C16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6CBE7C10" w14:textId="77777777" w:rsidR="00EB16D6" w:rsidRPr="00596358" w:rsidRDefault="00EB16D6" w:rsidP="00307D37">
            <w:pPr>
              <w:spacing w:before="60" w:after="60"/>
              <w:rPr>
                <w:i/>
                <w:iCs/>
                <w:color w:val="333333"/>
                <w:sz w:val="18"/>
                <w:szCs w:val="18"/>
              </w:rPr>
            </w:pPr>
            <w:r w:rsidRPr="00596358">
              <w:rPr>
                <w:sz w:val="18"/>
                <w:szCs w:val="18"/>
              </w:rPr>
              <w:t>E020004</w:t>
            </w:r>
          </w:p>
        </w:tc>
        <w:tc>
          <w:tcPr>
            <w:tcW w:w="8067" w:type="dxa"/>
          </w:tcPr>
          <w:p w14:paraId="62AA6AE5" w14:textId="77777777" w:rsidR="00EB16D6" w:rsidRPr="00EB16D6" w:rsidRDefault="00EB16D6" w:rsidP="00307D37">
            <w:pPr>
              <w:spacing w:before="60" w:after="60"/>
              <w:rPr>
                <w:color w:val="333333"/>
                <w:sz w:val="18"/>
                <w:szCs w:val="18"/>
                <w:lang w:val="fr-FR"/>
              </w:rPr>
            </w:pPr>
            <w:r w:rsidRPr="00EB16D6">
              <w:rPr>
                <w:color w:val="333333"/>
                <w:sz w:val="18"/>
                <w:szCs w:val="18"/>
                <w:lang w:val="fr-FR"/>
              </w:rPr>
              <w:t>Adresse mèl de l'usager qui se connecte non envoyée par le FI. Dans le cadre de l'interopérabilité eIDAS, l'e-mail n’est pas envoyé la majorité du temps car non obligatoire.</w:t>
            </w:r>
          </w:p>
        </w:tc>
      </w:tr>
      <w:tr w:rsidR="00EB16D6" w:rsidRPr="0076609F" w14:paraId="6E2B13E8" w14:textId="77777777" w:rsidTr="0015289A">
        <w:tc>
          <w:tcPr>
            <w:tcW w:w="1005" w:type="dxa"/>
          </w:tcPr>
          <w:p w14:paraId="5CAFBA66" w14:textId="77777777" w:rsidR="00EB16D6" w:rsidRPr="00596358" w:rsidRDefault="00EB16D6" w:rsidP="00307D37">
            <w:pPr>
              <w:spacing w:before="60" w:after="60"/>
              <w:rPr>
                <w:i/>
                <w:iCs/>
                <w:color w:val="333333"/>
                <w:sz w:val="18"/>
                <w:szCs w:val="18"/>
              </w:rPr>
            </w:pPr>
            <w:r w:rsidRPr="00596358">
              <w:rPr>
                <w:sz w:val="18"/>
                <w:szCs w:val="18"/>
              </w:rPr>
              <w:t>E020005</w:t>
            </w:r>
          </w:p>
        </w:tc>
        <w:tc>
          <w:tcPr>
            <w:tcW w:w="8067" w:type="dxa"/>
          </w:tcPr>
          <w:p w14:paraId="5C8ED26A" w14:textId="77777777" w:rsidR="00EB16D6" w:rsidRPr="00EB16D6" w:rsidRDefault="00EB16D6" w:rsidP="00307D37">
            <w:pPr>
              <w:spacing w:before="60" w:after="60"/>
              <w:rPr>
                <w:color w:val="333333"/>
                <w:sz w:val="18"/>
                <w:szCs w:val="18"/>
                <w:lang w:val="fr-FR"/>
              </w:rPr>
            </w:pPr>
            <w:r w:rsidRPr="00EB16D6">
              <w:rPr>
                <w:sz w:val="18"/>
                <w:szCs w:val="18"/>
                <w:lang w:val="fr-FR"/>
              </w:rPr>
              <w:t xml:space="preserve">champ </w:t>
            </w:r>
            <w:r w:rsidRPr="00EB16D6">
              <w:rPr>
                <w:rFonts w:ascii="Consolas" w:hAnsi="Consolas"/>
                <w:sz w:val="18"/>
                <w:szCs w:val="18"/>
                <w:lang w:val="fr-FR"/>
              </w:rPr>
              <w:t>sub</w:t>
            </w:r>
            <w:r w:rsidRPr="00EB16D6">
              <w:rPr>
                <w:sz w:val="18"/>
                <w:szCs w:val="18"/>
                <w:lang w:val="fr-FR"/>
              </w:rPr>
              <w:t xml:space="preserve"> non présent dans l'objet renvoyé par le FI</w:t>
            </w:r>
          </w:p>
        </w:tc>
      </w:tr>
      <w:tr w:rsidR="00EB16D6" w:rsidRPr="0076609F" w14:paraId="564C77E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5A79E9A" w14:textId="77777777" w:rsidR="00EB16D6" w:rsidRPr="00596358" w:rsidRDefault="00EB16D6" w:rsidP="00307D37">
            <w:pPr>
              <w:spacing w:before="60" w:after="60"/>
              <w:rPr>
                <w:i/>
                <w:iCs/>
                <w:color w:val="333333"/>
                <w:sz w:val="18"/>
                <w:szCs w:val="18"/>
              </w:rPr>
            </w:pPr>
            <w:r w:rsidRPr="00596358">
              <w:rPr>
                <w:sz w:val="18"/>
                <w:szCs w:val="18"/>
              </w:rPr>
              <w:t>E020006</w:t>
            </w:r>
          </w:p>
        </w:tc>
        <w:tc>
          <w:tcPr>
            <w:tcW w:w="8067" w:type="dxa"/>
          </w:tcPr>
          <w:p w14:paraId="0A7C1C0B" w14:textId="77777777" w:rsidR="00EB16D6" w:rsidRPr="00EB16D6" w:rsidRDefault="00EB16D6" w:rsidP="00307D37">
            <w:pPr>
              <w:spacing w:before="60" w:after="60"/>
              <w:rPr>
                <w:sz w:val="18"/>
                <w:szCs w:val="18"/>
                <w:lang w:val="fr-FR"/>
              </w:rPr>
            </w:pPr>
            <w:r w:rsidRPr="00EB16D6">
              <w:rPr>
                <w:sz w:val="18"/>
                <w:szCs w:val="18"/>
                <w:lang w:val="fr-FR"/>
              </w:rPr>
              <w:t>Enregistrement en base du « compte » de l'usager impossible</w:t>
            </w:r>
          </w:p>
        </w:tc>
      </w:tr>
      <w:tr w:rsidR="00EB16D6" w:rsidRPr="0076609F" w14:paraId="27B8AA44" w14:textId="77777777" w:rsidTr="0015289A">
        <w:tc>
          <w:tcPr>
            <w:tcW w:w="1005" w:type="dxa"/>
          </w:tcPr>
          <w:p w14:paraId="4EA0FC09" w14:textId="77777777" w:rsidR="00EB16D6" w:rsidRPr="00596358" w:rsidRDefault="00EB16D6" w:rsidP="00307D37">
            <w:pPr>
              <w:spacing w:before="60" w:after="60"/>
              <w:rPr>
                <w:i/>
                <w:iCs/>
                <w:color w:val="333333"/>
                <w:sz w:val="18"/>
                <w:szCs w:val="18"/>
              </w:rPr>
            </w:pPr>
            <w:r w:rsidRPr="00596358">
              <w:rPr>
                <w:sz w:val="18"/>
                <w:szCs w:val="18"/>
              </w:rPr>
              <w:t>E020007</w:t>
            </w:r>
          </w:p>
        </w:tc>
        <w:tc>
          <w:tcPr>
            <w:tcW w:w="8067" w:type="dxa"/>
          </w:tcPr>
          <w:p w14:paraId="10F1CFAC" w14:textId="77777777" w:rsidR="00EB16D6" w:rsidRPr="00EB16D6" w:rsidRDefault="00EB16D6" w:rsidP="00307D37">
            <w:pPr>
              <w:spacing w:before="60" w:after="60"/>
              <w:rPr>
                <w:color w:val="333333"/>
                <w:sz w:val="18"/>
                <w:szCs w:val="18"/>
                <w:lang w:val="fr-FR"/>
              </w:rPr>
            </w:pPr>
            <w:r w:rsidRPr="00EB16D6">
              <w:rPr>
                <w:sz w:val="18"/>
                <w:szCs w:val="18"/>
                <w:lang w:val="fr-FR"/>
              </w:rPr>
              <w:t>Contenu retourné par le FI non valide</w:t>
            </w:r>
          </w:p>
        </w:tc>
      </w:tr>
      <w:tr w:rsidR="00EB16D6" w:rsidRPr="0076609F" w14:paraId="03EF852F"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268AFB1" w14:textId="77777777" w:rsidR="00EB16D6" w:rsidRPr="00596358" w:rsidRDefault="00EB16D6" w:rsidP="00307D37">
            <w:pPr>
              <w:spacing w:before="60" w:after="60"/>
              <w:rPr>
                <w:i/>
                <w:iCs/>
                <w:color w:val="333333"/>
                <w:sz w:val="18"/>
                <w:szCs w:val="18"/>
              </w:rPr>
            </w:pPr>
            <w:r w:rsidRPr="00596358">
              <w:rPr>
                <w:sz w:val="18"/>
                <w:szCs w:val="18"/>
              </w:rPr>
              <w:t>E020008</w:t>
            </w:r>
          </w:p>
        </w:tc>
        <w:tc>
          <w:tcPr>
            <w:tcW w:w="8067" w:type="dxa"/>
          </w:tcPr>
          <w:p w14:paraId="352913F6" w14:textId="77777777" w:rsidR="00EB16D6" w:rsidRPr="00EB16D6" w:rsidRDefault="00EB16D6" w:rsidP="00307D37">
            <w:pPr>
              <w:spacing w:before="60" w:after="60"/>
              <w:rPr>
                <w:color w:val="333333"/>
                <w:sz w:val="18"/>
                <w:szCs w:val="18"/>
                <w:lang w:val="fr-FR"/>
              </w:rPr>
            </w:pPr>
            <w:r w:rsidRPr="00EB16D6">
              <w:rPr>
                <w:sz w:val="18"/>
                <w:szCs w:val="18"/>
                <w:lang w:val="fr-FR"/>
              </w:rPr>
              <w:t>Code http 401 (utilisateur non authentifié) retourné par le FI</w:t>
            </w:r>
          </w:p>
        </w:tc>
      </w:tr>
      <w:tr w:rsidR="00EB16D6" w:rsidRPr="0076609F" w14:paraId="319316EA" w14:textId="77777777" w:rsidTr="0015289A">
        <w:tc>
          <w:tcPr>
            <w:tcW w:w="1005" w:type="dxa"/>
          </w:tcPr>
          <w:p w14:paraId="16D51420" w14:textId="77777777" w:rsidR="00EB16D6" w:rsidRPr="00596358" w:rsidRDefault="00EB16D6" w:rsidP="00307D37">
            <w:pPr>
              <w:spacing w:before="60" w:after="60"/>
              <w:rPr>
                <w:i/>
                <w:iCs/>
                <w:color w:val="333333"/>
                <w:sz w:val="18"/>
                <w:szCs w:val="18"/>
              </w:rPr>
            </w:pPr>
            <w:r w:rsidRPr="00596358">
              <w:rPr>
                <w:sz w:val="18"/>
                <w:szCs w:val="18"/>
              </w:rPr>
              <w:t>E020009</w:t>
            </w:r>
          </w:p>
        </w:tc>
        <w:tc>
          <w:tcPr>
            <w:tcW w:w="8067" w:type="dxa"/>
          </w:tcPr>
          <w:p w14:paraId="0771BE02" w14:textId="77777777" w:rsidR="00EB16D6" w:rsidRPr="00EB16D6" w:rsidRDefault="00EB16D6" w:rsidP="00307D37">
            <w:pPr>
              <w:spacing w:before="60" w:after="60"/>
              <w:rPr>
                <w:color w:val="333333"/>
                <w:sz w:val="18"/>
                <w:szCs w:val="18"/>
                <w:lang w:val="fr-FR"/>
              </w:rPr>
            </w:pPr>
            <w:r w:rsidRPr="00EB16D6">
              <w:rPr>
                <w:sz w:val="18"/>
                <w:szCs w:val="18"/>
                <w:lang w:val="fr-FR"/>
              </w:rPr>
              <w:t>Code http 500 (erreurs serveur) retourné par le FI</w:t>
            </w:r>
          </w:p>
        </w:tc>
      </w:tr>
      <w:tr w:rsidR="00EB16D6" w:rsidRPr="0076609F" w14:paraId="173AD7D6"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2E2CDB8" w14:textId="77777777" w:rsidR="00EB16D6" w:rsidRPr="00596358" w:rsidRDefault="00EB16D6" w:rsidP="00307D37">
            <w:pPr>
              <w:spacing w:before="60" w:after="60"/>
              <w:rPr>
                <w:i/>
                <w:iCs/>
                <w:color w:val="333333"/>
                <w:sz w:val="18"/>
                <w:szCs w:val="18"/>
              </w:rPr>
            </w:pPr>
            <w:r w:rsidRPr="00596358">
              <w:rPr>
                <w:sz w:val="18"/>
                <w:szCs w:val="18"/>
              </w:rPr>
              <w:t>E020010</w:t>
            </w:r>
          </w:p>
        </w:tc>
        <w:tc>
          <w:tcPr>
            <w:tcW w:w="8067" w:type="dxa"/>
          </w:tcPr>
          <w:p w14:paraId="01FB0D53" w14:textId="77777777" w:rsidR="00EB16D6" w:rsidRPr="00EB16D6" w:rsidRDefault="00EB16D6" w:rsidP="00307D37">
            <w:pPr>
              <w:spacing w:before="60" w:after="60"/>
              <w:rPr>
                <w:color w:val="000000"/>
                <w:sz w:val="18"/>
                <w:szCs w:val="18"/>
                <w:lang w:val="fr-FR"/>
              </w:rPr>
            </w:pPr>
            <w:r w:rsidRPr="00EB16D6">
              <w:rPr>
                <w:sz w:val="18"/>
                <w:szCs w:val="18"/>
                <w:lang w:val="fr-FR"/>
              </w:rPr>
              <w:t>Code http 502 (erreurs serveur) retourné par le FI</w:t>
            </w:r>
          </w:p>
        </w:tc>
      </w:tr>
      <w:tr w:rsidR="00EB16D6" w:rsidRPr="0076609F" w14:paraId="5BC2BE10" w14:textId="77777777" w:rsidTr="0015289A">
        <w:tc>
          <w:tcPr>
            <w:tcW w:w="1005" w:type="dxa"/>
          </w:tcPr>
          <w:p w14:paraId="4776E670" w14:textId="77777777" w:rsidR="00EB16D6" w:rsidRPr="00596358" w:rsidRDefault="00EB16D6" w:rsidP="00307D37">
            <w:pPr>
              <w:spacing w:before="60" w:after="60"/>
              <w:rPr>
                <w:i/>
                <w:iCs/>
                <w:color w:val="171717"/>
                <w:sz w:val="18"/>
                <w:szCs w:val="18"/>
              </w:rPr>
            </w:pPr>
            <w:r w:rsidRPr="00596358">
              <w:rPr>
                <w:sz w:val="18"/>
                <w:szCs w:val="18"/>
              </w:rPr>
              <w:t>E020011</w:t>
            </w:r>
          </w:p>
        </w:tc>
        <w:tc>
          <w:tcPr>
            <w:tcW w:w="8067" w:type="dxa"/>
          </w:tcPr>
          <w:p w14:paraId="37734249" w14:textId="77777777" w:rsidR="00EB16D6" w:rsidRPr="00EB16D6" w:rsidRDefault="00EB16D6" w:rsidP="00307D37">
            <w:pPr>
              <w:spacing w:before="60" w:after="60"/>
              <w:rPr>
                <w:color w:val="333333"/>
                <w:sz w:val="18"/>
                <w:szCs w:val="18"/>
                <w:lang w:val="fr-FR"/>
              </w:rPr>
            </w:pPr>
            <w:r w:rsidRPr="00EB16D6">
              <w:rPr>
                <w:sz w:val="18"/>
                <w:szCs w:val="18"/>
                <w:lang w:val="fr-FR"/>
              </w:rPr>
              <w:t>Code http 503 (erreurs serveur) retourné par le FI</w:t>
            </w:r>
          </w:p>
        </w:tc>
      </w:tr>
      <w:tr w:rsidR="00EB16D6" w:rsidRPr="0076609F" w14:paraId="5D2CA05D"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590259F5" w14:textId="77777777" w:rsidR="00EB16D6" w:rsidRPr="00596358" w:rsidRDefault="00EB16D6" w:rsidP="00307D37">
            <w:pPr>
              <w:spacing w:before="60" w:after="60"/>
              <w:rPr>
                <w:i/>
                <w:iCs/>
                <w:color w:val="171717"/>
                <w:sz w:val="18"/>
                <w:szCs w:val="18"/>
              </w:rPr>
            </w:pPr>
            <w:r w:rsidRPr="00596358">
              <w:rPr>
                <w:sz w:val="18"/>
                <w:szCs w:val="18"/>
              </w:rPr>
              <w:t>E020012</w:t>
            </w:r>
          </w:p>
        </w:tc>
        <w:tc>
          <w:tcPr>
            <w:tcW w:w="8067" w:type="dxa"/>
          </w:tcPr>
          <w:p w14:paraId="4A41E64B" w14:textId="77777777" w:rsidR="00EB16D6" w:rsidRPr="00EB16D6" w:rsidRDefault="00EB16D6" w:rsidP="00307D37">
            <w:pPr>
              <w:spacing w:before="60" w:after="60"/>
              <w:rPr>
                <w:color w:val="333333"/>
                <w:sz w:val="18"/>
                <w:szCs w:val="18"/>
                <w:lang w:val="fr-FR"/>
              </w:rPr>
            </w:pPr>
            <w:r w:rsidRPr="00EB16D6">
              <w:rPr>
                <w:sz w:val="18"/>
                <w:szCs w:val="18"/>
                <w:lang w:val="fr-FR"/>
              </w:rPr>
              <w:t>Niveau eIDAS fourni par le FI supérieur à celui déclaré dans la plateforme FranceConnect</w:t>
            </w:r>
          </w:p>
        </w:tc>
      </w:tr>
      <w:tr w:rsidR="00EB16D6" w:rsidRPr="0076609F" w14:paraId="525FE841" w14:textId="77777777" w:rsidTr="0015289A">
        <w:tc>
          <w:tcPr>
            <w:tcW w:w="1005" w:type="dxa"/>
          </w:tcPr>
          <w:p w14:paraId="1410F6D1" w14:textId="77777777" w:rsidR="00EB16D6" w:rsidRPr="00596358" w:rsidRDefault="00EB16D6" w:rsidP="00307D37">
            <w:pPr>
              <w:spacing w:before="60" w:after="60"/>
              <w:rPr>
                <w:i/>
                <w:iCs/>
                <w:color w:val="171717"/>
                <w:sz w:val="18"/>
                <w:szCs w:val="18"/>
              </w:rPr>
            </w:pPr>
            <w:r w:rsidRPr="00596358">
              <w:rPr>
                <w:sz w:val="18"/>
                <w:szCs w:val="18"/>
              </w:rPr>
              <w:t>E020017</w:t>
            </w:r>
          </w:p>
        </w:tc>
        <w:tc>
          <w:tcPr>
            <w:tcW w:w="8067" w:type="dxa"/>
          </w:tcPr>
          <w:p w14:paraId="69D95A09" w14:textId="77777777" w:rsidR="00EB16D6" w:rsidRPr="00EB16D6" w:rsidRDefault="00EB16D6" w:rsidP="00307D37">
            <w:pPr>
              <w:spacing w:before="60" w:after="60"/>
              <w:rPr>
                <w:color w:val="333333"/>
                <w:sz w:val="18"/>
                <w:szCs w:val="18"/>
                <w:lang w:val="fr-FR"/>
              </w:rPr>
            </w:pPr>
            <w:r w:rsidRPr="00EB16D6">
              <w:rPr>
                <w:sz w:val="18"/>
                <w:szCs w:val="18"/>
                <w:lang w:val="fr-FR"/>
              </w:rPr>
              <w:t>Appel d’un FI non activé.</w:t>
            </w:r>
          </w:p>
        </w:tc>
      </w:tr>
      <w:tr w:rsidR="00EB16D6" w:rsidRPr="0076609F" w14:paraId="0DA3BDAB"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445DEF69" w14:textId="77777777" w:rsidR="00EB16D6" w:rsidRPr="00596358" w:rsidRDefault="00EB16D6" w:rsidP="00307D37">
            <w:pPr>
              <w:spacing w:before="60" w:after="60"/>
              <w:rPr>
                <w:i/>
                <w:iCs/>
                <w:color w:val="171717"/>
                <w:sz w:val="18"/>
                <w:szCs w:val="18"/>
              </w:rPr>
            </w:pPr>
            <w:r w:rsidRPr="00596358">
              <w:rPr>
                <w:sz w:val="18"/>
                <w:szCs w:val="18"/>
              </w:rPr>
              <w:t>E020018</w:t>
            </w:r>
          </w:p>
        </w:tc>
        <w:tc>
          <w:tcPr>
            <w:tcW w:w="8067" w:type="dxa"/>
          </w:tcPr>
          <w:p w14:paraId="62B67B44" w14:textId="77777777" w:rsidR="00EB16D6" w:rsidRPr="00EB16D6" w:rsidRDefault="00EB16D6" w:rsidP="00307D37">
            <w:pPr>
              <w:spacing w:before="60" w:after="60"/>
              <w:rPr>
                <w:sz w:val="18"/>
                <w:szCs w:val="18"/>
                <w:lang w:val="fr-FR"/>
              </w:rPr>
            </w:pPr>
            <w:r w:rsidRPr="00EB16D6">
              <w:rPr>
                <w:sz w:val="18"/>
                <w:szCs w:val="18"/>
                <w:lang w:val="fr-FR"/>
              </w:rPr>
              <w:t>Absence de réponse du FI</w:t>
            </w:r>
          </w:p>
        </w:tc>
      </w:tr>
      <w:tr w:rsidR="00EB16D6" w:rsidRPr="0076609F" w14:paraId="2A4AAE78" w14:textId="77777777" w:rsidTr="0015289A">
        <w:tc>
          <w:tcPr>
            <w:tcW w:w="1005" w:type="dxa"/>
          </w:tcPr>
          <w:p w14:paraId="5DAFF40E" w14:textId="77777777" w:rsidR="00EB16D6" w:rsidRPr="00596358" w:rsidRDefault="00EB16D6" w:rsidP="00307D37">
            <w:pPr>
              <w:spacing w:before="60" w:after="60"/>
              <w:rPr>
                <w:i/>
                <w:iCs/>
                <w:color w:val="171717"/>
                <w:sz w:val="18"/>
                <w:szCs w:val="18"/>
              </w:rPr>
            </w:pPr>
            <w:r w:rsidRPr="00596358">
              <w:rPr>
                <w:sz w:val="18"/>
                <w:szCs w:val="18"/>
              </w:rPr>
              <w:lastRenderedPageBreak/>
              <w:t>E020019</w:t>
            </w:r>
          </w:p>
        </w:tc>
        <w:tc>
          <w:tcPr>
            <w:tcW w:w="8067" w:type="dxa"/>
          </w:tcPr>
          <w:p w14:paraId="423299FF" w14:textId="77777777" w:rsidR="00EB16D6" w:rsidRPr="00EB16D6" w:rsidRDefault="00EB16D6" w:rsidP="00307D37">
            <w:pPr>
              <w:spacing w:before="60" w:after="60"/>
              <w:rPr>
                <w:sz w:val="18"/>
                <w:szCs w:val="18"/>
                <w:lang w:val="fr-FR"/>
              </w:rPr>
            </w:pPr>
            <w:r w:rsidRPr="00EB16D6">
              <w:rPr>
                <w:sz w:val="18"/>
                <w:szCs w:val="18"/>
                <w:lang w:val="fr-FR"/>
              </w:rPr>
              <w:t>FI non déclaré dans la base de données de la plateforme FranceConnect</w:t>
            </w:r>
          </w:p>
        </w:tc>
      </w:tr>
      <w:tr w:rsidR="00EB16D6" w:rsidRPr="0076609F" w14:paraId="223D5F51"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E13FB7A" w14:textId="77777777" w:rsidR="00EB16D6" w:rsidRPr="00596358" w:rsidRDefault="00EB16D6" w:rsidP="00307D37">
            <w:pPr>
              <w:spacing w:before="60" w:after="60"/>
              <w:rPr>
                <w:i/>
                <w:iCs/>
                <w:color w:val="171717"/>
                <w:sz w:val="18"/>
                <w:szCs w:val="18"/>
              </w:rPr>
            </w:pPr>
            <w:r w:rsidRPr="00596358">
              <w:rPr>
                <w:sz w:val="18"/>
                <w:szCs w:val="18"/>
              </w:rPr>
              <w:t>E020020</w:t>
            </w:r>
          </w:p>
        </w:tc>
        <w:tc>
          <w:tcPr>
            <w:tcW w:w="8067" w:type="dxa"/>
          </w:tcPr>
          <w:p w14:paraId="2FA32E8B"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Absence de contexte lors de l'appel à la route </w:t>
            </w:r>
            <w:r w:rsidRPr="00DB2593">
              <w:rPr>
                <w:i/>
                <w:iCs/>
                <w:sz w:val="18"/>
                <w:szCs w:val="18"/>
                <w:lang w:val="fr-FR"/>
              </w:rPr>
              <w:t>/</w:t>
            </w:r>
            <w:proofErr w:type="spellStart"/>
            <w:r w:rsidRPr="00DB2593">
              <w:rPr>
                <w:i/>
                <w:iCs/>
                <w:sz w:val="18"/>
                <w:szCs w:val="18"/>
                <w:lang w:val="fr-FR"/>
              </w:rPr>
              <w:t>oidc_callback</w:t>
            </w:r>
            <w:proofErr w:type="spellEnd"/>
            <w:r w:rsidRPr="00DB2593">
              <w:rPr>
                <w:sz w:val="18"/>
                <w:szCs w:val="18"/>
                <w:lang w:val="fr-FR"/>
              </w:rPr>
              <w:t xml:space="preserve"> (comprendre hors cinématique de connexion).</w:t>
            </w:r>
          </w:p>
        </w:tc>
      </w:tr>
      <w:tr w:rsidR="00EB16D6" w:rsidRPr="00B31CA3" w14:paraId="55AC63B2" w14:textId="77777777" w:rsidTr="0015289A">
        <w:tc>
          <w:tcPr>
            <w:tcW w:w="1005" w:type="dxa"/>
          </w:tcPr>
          <w:p w14:paraId="277E7195" w14:textId="77777777" w:rsidR="00EB16D6" w:rsidRPr="00596358" w:rsidRDefault="00EB16D6" w:rsidP="00307D37">
            <w:pPr>
              <w:spacing w:before="60" w:after="60"/>
              <w:rPr>
                <w:i/>
                <w:iCs/>
                <w:color w:val="171717"/>
                <w:sz w:val="18"/>
                <w:szCs w:val="18"/>
              </w:rPr>
            </w:pPr>
            <w:r w:rsidRPr="00596358">
              <w:rPr>
                <w:sz w:val="18"/>
                <w:szCs w:val="18"/>
              </w:rPr>
              <w:t>E020021</w:t>
            </w:r>
          </w:p>
        </w:tc>
        <w:tc>
          <w:tcPr>
            <w:tcW w:w="8067" w:type="dxa"/>
          </w:tcPr>
          <w:p w14:paraId="38D81BB9"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Paramètre manquant à la route </w:t>
            </w:r>
            <w:r w:rsidRPr="00DB2593">
              <w:rPr>
                <w:i/>
                <w:iCs/>
                <w:sz w:val="18"/>
                <w:szCs w:val="18"/>
                <w:lang w:val="fr-FR"/>
              </w:rPr>
              <w:t>/</w:t>
            </w:r>
            <w:proofErr w:type="spellStart"/>
            <w:r w:rsidRPr="00DB2593">
              <w:rPr>
                <w:i/>
                <w:iCs/>
                <w:sz w:val="18"/>
                <w:szCs w:val="18"/>
                <w:lang w:val="fr-FR"/>
              </w:rPr>
              <w:t>oidc_callback</w:t>
            </w:r>
            <w:proofErr w:type="spellEnd"/>
            <w:r w:rsidRPr="00DB2593">
              <w:rPr>
                <w:i/>
                <w:iCs/>
                <w:sz w:val="18"/>
                <w:szCs w:val="18"/>
                <w:lang w:val="fr-FR"/>
              </w:rPr>
              <w:t xml:space="preserve"> </w:t>
            </w:r>
            <w:r w:rsidRPr="00DB2593">
              <w:rPr>
                <w:sz w:val="18"/>
                <w:szCs w:val="18"/>
                <w:lang w:val="fr-FR"/>
              </w:rPr>
              <w:t>(</w:t>
            </w:r>
            <w:r w:rsidRPr="00DB2593">
              <w:rPr>
                <w:rFonts w:ascii="Consolas" w:hAnsi="Consolas"/>
                <w:sz w:val="18"/>
                <w:szCs w:val="18"/>
                <w:lang w:val="fr-FR"/>
              </w:rPr>
              <w:t>code</w:t>
            </w:r>
            <w:r w:rsidRPr="00DB2593">
              <w:rPr>
                <w:sz w:val="18"/>
                <w:szCs w:val="18"/>
                <w:lang w:val="fr-FR"/>
              </w:rPr>
              <w:t xml:space="preserve"> et/ou </w:t>
            </w:r>
            <w:r w:rsidRPr="00DB2593">
              <w:rPr>
                <w:rFonts w:ascii="Consolas" w:hAnsi="Consolas"/>
                <w:sz w:val="18"/>
                <w:szCs w:val="18"/>
                <w:lang w:val="fr-FR"/>
              </w:rPr>
              <w:t>state</w:t>
            </w:r>
            <w:r w:rsidRPr="00DB2593">
              <w:rPr>
                <w:sz w:val="18"/>
                <w:szCs w:val="18"/>
                <w:lang w:val="fr-FR"/>
              </w:rPr>
              <w:t>). Due en général à une mauvaise implémentation du FI.</w:t>
            </w:r>
          </w:p>
        </w:tc>
      </w:tr>
      <w:tr w:rsidR="00EB16D6" w:rsidRPr="00B31CA3" w14:paraId="57976A4B"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5179752F" w14:textId="77777777" w:rsidR="00EB16D6" w:rsidRPr="00596358" w:rsidRDefault="00EB16D6" w:rsidP="00307D37">
            <w:pPr>
              <w:spacing w:before="60" w:after="60"/>
              <w:rPr>
                <w:i/>
                <w:iCs/>
                <w:color w:val="171717"/>
                <w:sz w:val="18"/>
                <w:szCs w:val="18"/>
              </w:rPr>
            </w:pPr>
            <w:r w:rsidRPr="00596358">
              <w:rPr>
                <w:sz w:val="18"/>
                <w:szCs w:val="18"/>
              </w:rPr>
              <w:t>E020022</w:t>
            </w:r>
          </w:p>
        </w:tc>
        <w:tc>
          <w:tcPr>
            <w:tcW w:w="8067" w:type="dxa"/>
          </w:tcPr>
          <w:p w14:paraId="3B917DE4"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Paramètre </w:t>
            </w:r>
            <w:r w:rsidRPr="00DB2593">
              <w:rPr>
                <w:rFonts w:ascii="Consolas" w:hAnsi="Consolas"/>
                <w:sz w:val="18"/>
                <w:szCs w:val="18"/>
                <w:lang w:val="fr-FR"/>
              </w:rPr>
              <w:t>state</w:t>
            </w:r>
            <w:r w:rsidRPr="00DB2593">
              <w:rPr>
                <w:sz w:val="18"/>
                <w:szCs w:val="18"/>
                <w:lang w:val="fr-FR"/>
              </w:rPr>
              <w:t xml:space="preserve"> non valide.</w:t>
            </w:r>
          </w:p>
        </w:tc>
      </w:tr>
    </w:tbl>
    <w:p w14:paraId="2EE54A0F" w14:textId="77C25CE0" w:rsidR="00EB16D6" w:rsidRDefault="00EB16D6" w:rsidP="006F1A52">
      <w:pPr>
        <w:pStyle w:val="Titre3"/>
      </w:pPr>
      <w:bookmarkStart w:id="26" w:name="_Toc116149116"/>
      <w:r>
        <w:t>eIDAS</w:t>
      </w:r>
      <w:bookmarkEnd w:id="26"/>
      <w:r w:rsidR="00F0722D">
        <w:t xml:space="preserve"> interoperability</w:t>
      </w:r>
    </w:p>
    <w:tbl>
      <w:tblPr>
        <w:tblStyle w:val="TableauListe7Couleur"/>
        <w:tblW w:w="9072" w:type="dxa"/>
        <w:tblLook w:val="0420" w:firstRow="1" w:lastRow="0" w:firstColumn="0" w:lastColumn="0" w:noHBand="0" w:noVBand="1"/>
      </w:tblPr>
      <w:tblGrid>
        <w:gridCol w:w="993"/>
        <w:gridCol w:w="283"/>
        <w:gridCol w:w="7796"/>
      </w:tblGrid>
      <w:tr w:rsidR="00EB16D6" w14:paraId="64564D86" w14:textId="77777777" w:rsidTr="0015289A">
        <w:trPr>
          <w:cnfStyle w:val="100000000000" w:firstRow="1" w:lastRow="0" w:firstColumn="0" w:lastColumn="0" w:oddVBand="0" w:evenVBand="0" w:oddHBand="0" w:evenHBand="0" w:firstRowFirstColumn="0" w:firstRowLastColumn="0" w:lastRowFirstColumn="0" w:lastRowLastColumn="0"/>
        </w:trPr>
        <w:tc>
          <w:tcPr>
            <w:tcW w:w="1276" w:type="dxa"/>
            <w:gridSpan w:val="2"/>
            <w:hideMark/>
          </w:tcPr>
          <w:p w14:paraId="2D56DED1"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7796" w:type="dxa"/>
            <w:hideMark/>
          </w:tcPr>
          <w:p w14:paraId="78AEC8B2"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15289A" w14:paraId="443409F5"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5DE8E711" w14:textId="57DC30C3" w:rsidR="00EB16D6" w:rsidRPr="0015289A" w:rsidRDefault="0015289A" w:rsidP="00307D37">
            <w:pPr>
              <w:spacing w:before="60" w:after="60"/>
              <w:rPr>
                <w:rFonts w:ascii="Segoe UI Semibold" w:hAnsi="Segoe UI Semibold" w:cs="Segoe UI Semibold"/>
                <w:i/>
                <w:iCs/>
                <w:sz w:val="18"/>
                <w:szCs w:val="18"/>
              </w:rPr>
            </w:pPr>
            <w:r w:rsidRPr="0015289A">
              <w:rPr>
                <w:rFonts w:ascii="Segoe UI Semibold" w:hAnsi="Segoe UI Semibold" w:cs="Segoe UI Semibold"/>
                <w:i/>
                <w:iCs/>
                <w:sz w:val="18"/>
                <w:szCs w:val="18"/>
              </w:rPr>
              <w:t>E050000</w:t>
            </w:r>
          </w:p>
        </w:tc>
        <w:tc>
          <w:tcPr>
            <w:tcW w:w="8079" w:type="dxa"/>
            <w:gridSpan w:val="2"/>
          </w:tcPr>
          <w:p w14:paraId="4AF56BC4" w14:textId="77777777" w:rsidR="00EB16D6" w:rsidRPr="0015289A" w:rsidRDefault="00EB16D6" w:rsidP="00307D37">
            <w:pPr>
              <w:spacing w:before="60" w:after="60"/>
              <w:rPr>
                <w:rFonts w:ascii="Segoe UI Semibold" w:hAnsi="Segoe UI Semibold" w:cs="Segoe UI Semibold"/>
                <w:sz w:val="18"/>
                <w:szCs w:val="18"/>
                <w:lang w:val="fr-FR"/>
              </w:rPr>
            </w:pPr>
            <w:r w:rsidRPr="0015289A">
              <w:rPr>
                <w:rFonts w:ascii="Segoe UI Semibold" w:hAnsi="Segoe UI Semibold" w:cs="Segoe UI Semibold"/>
                <w:sz w:val="18"/>
                <w:szCs w:val="18"/>
                <w:lang w:val="fr-FR"/>
              </w:rPr>
              <w:t>Exception mal ou non gérée. A remonter impérativement.</w:t>
            </w:r>
          </w:p>
        </w:tc>
      </w:tr>
      <w:tr w:rsidR="00EB16D6" w:rsidRPr="0076609F" w14:paraId="470065B2" w14:textId="77777777" w:rsidTr="0015289A">
        <w:tc>
          <w:tcPr>
            <w:tcW w:w="993" w:type="dxa"/>
          </w:tcPr>
          <w:p w14:paraId="1B6EC7FC" w14:textId="77777777" w:rsidR="00EB16D6" w:rsidRPr="0015289A" w:rsidRDefault="00EB16D6" w:rsidP="00307D37">
            <w:pPr>
              <w:spacing w:before="60" w:after="60"/>
              <w:rPr>
                <w:i/>
                <w:iCs/>
                <w:sz w:val="18"/>
                <w:szCs w:val="18"/>
              </w:rPr>
            </w:pPr>
            <w:r w:rsidRPr="0015289A">
              <w:rPr>
                <w:sz w:val="18"/>
                <w:szCs w:val="18"/>
                <w:shd w:val="clear" w:color="auto" w:fill="FFFFFF"/>
              </w:rPr>
              <w:t>E050001</w:t>
            </w:r>
          </w:p>
        </w:tc>
        <w:tc>
          <w:tcPr>
            <w:tcW w:w="8079" w:type="dxa"/>
            <w:gridSpan w:val="2"/>
          </w:tcPr>
          <w:p w14:paraId="03FAC912" w14:textId="77777777" w:rsidR="00EB16D6" w:rsidRPr="0015289A" w:rsidRDefault="00EB16D6" w:rsidP="00307D37">
            <w:pPr>
              <w:spacing w:before="60" w:after="60"/>
              <w:rPr>
                <w:sz w:val="18"/>
                <w:szCs w:val="18"/>
                <w:lang w:val="fr-FR"/>
              </w:rPr>
            </w:pPr>
            <w:r w:rsidRPr="0015289A">
              <w:rPr>
                <w:sz w:val="18"/>
                <w:szCs w:val="18"/>
                <w:lang w:val="fr-FR"/>
              </w:rPr>
              <w:t>Lien réutilisé ou rafraîchi trop tard sur la page "choix du pays" ou cookies désactivés sur le navigateur de l'usager</w:t>
            </w:r>
          </w:p>
        </w:tc>
      </w:tr>
      <w:tr w:rsidR="00EB16D6" w:rsidRPr="0076609F" w14:paraId="06EC346F"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754A334E" w14:textId="36DE549C" w:rsidR="00EB16D6" w:rsidRPr="0015289A" w:rsidRDefault="0015289A" w:rsidP="00307D37">
            <w:pPr>
              <w:spacing w:before="60" w:after="60"/>
              <w:rPr>
                <w:i/>
                <w:iCs/>
                <w:sz w:val="18"/>
                <w:szCs w:val="18"/>
              </w:rPr>
            </w:pPr>
            <w:r w:rsidRPr="0015289A">
              <w:rPr>
                <w:i/>
                <w:iCs/>
                <w:sz w:val="18"/>
                <w:szCs w:val="18"/>
              </w:rPr>
              <w:t>E050002</w:t>
            </w:r>
          </w:p>
        </w:tc>
        <w:tc>
          <w:tcPr>
            <w:tcW w:w="8079" w:type="dxa"/>
            <w:gridSpan w:val="2"/>
          </w:tcPr>
          <w:p w14:paraId="3A9F28C7" w14:textId="77777777" w:rsidR="00EB16D6" w:rsidRPr="0015289A" w:rsidRDefault="00EB16D6" w:rsidP="00307D37">
            <w:pPr>
              <w:spacing w:before="60" w:after="60"/>
              <w:rPr>
                <w:sz w:val="18"/>
                <w:szCs w:val="18"/>
                <w:lang w:val="fr-FR"/>
              </w:rPr>
            </w:pPr>
            <w:r w:rsidRPr="0015289A">
              <w:rPr>
                <w:sz w:val="18"/>
                <w:szCs w:val="18"/>
                <w:lang w:val="fr-FR"/>
              </w:rPr>
              <w:t>Erreur de traitement de la réponse SAML du FS (ou du FI ?)</w:t>
            </w:r>
          </w:p>
        </w:tc>
      </w:tr>
    </w:tbl>
    <w:p w14:paraId="15093330" w14:textId="105BEE07" w:rsidR="0000244B" w:rsidRDefault="00BA40B8" w:rsidP="003F6ACC">
      <w:pPr>
        <w:pStyle w:val="Titre1"/>
      </w:pPr>
      <w:bookmarkStart w:id="27" w:name="_Toc117160151"/>
      <w:r w:rsidRPr="00BA40B8">
        <w:t xml:space="preserve">Support of the </w:t>
      </w:r>
      <w:r w:rsidR="0000244B">
        <w:t>FranceConnect UX</w:t>
      </w:r>
      <w:bookmarkEnd w:id="27"/>
    </w:p>
    <w:p w14:paraId="7015C9DE" w14:textId="454A4EA4" w:rsidR="00EB16D6" w:rsidRPr="0072048D" w:rsidRDefault="003F6ACC" w:rsidP="0072048D">
      <w:pPr>
        <w:pStyle w:val="Titre2"/>
      </w:pPr>
      <w:bookmarkStart w:id="28" w:name="_Toc117160152"/>
      <w:r w:rsidRPr="0072048D">
        <w:t>Support of the FranceConnect button in the U</w:t>
      </w:r>
      <w:r w:rsidR="00BA40B8" w:rsidRPr="0072048D">
        <w:t>I</w:t>
      </w:r>
      <w:bookmarkEnd w:id="28"/>
    </w:p>
    <w:p w14:paraId="403BC23D" w14:textId="336C5FF6" w:rsidR="004D7340" w:rsidRDefault="004D7340" w:rsidP="004D7340">
      <w:r>
        <w:t xml:space="preserve">As per FranceConnect specification, </w:t>
      </w:r>
      <w:r>
        <w:rPr>
          <w:rStyle w:val="lev"/>
          <w:rFonts w:ascii="Segoe UI" w:hAnsi="Segoe UI" w:cs="Segoe UI"/>
        </w:rPr>
        <w:t xml:space="preserve">the authentication flow is initiated by clicking the so-called FranceConnect button. </w:t>
      </w:r>
      <w:r>
        <w:t>The support of the FranceConnect button is MANDATORY</w:t>
      </w:r>
      <w:r w:rsidR="000C6BC7">
        <w:t xml:space="preserve">. As outlined in the </w:t>
      </w:r>
      <w:hyperlink r:id="rId92" w:history="1">
        <w:r w:rsidR="000C6BC7" w:rsidRPr="001102CC">
          <w:rPr>
            <w:rStyle w:val="Lienhypertexte"/>
          </w:rPr>
          <w:t>FranceConnect Service Provider Documentation</w:t>
        </w:r>
      </w:hyperlink>
      <w:r w:rsidR="000C6BC7">
        <w:t>: “</w:t>
      </w:r>
      <w:r w:rsidR="000C6BC7" w:rsidRPr="000C6BC7">
        <w:t>The FranceConnect action buttons are essential in the use of the service. It is mandatory to use one of the proposed buttons and no other visual for the connection of users.</w:t>
      </w:r>
      <w:r w:rsidR="000C6BC7">
        <w:t>”</w:t>
      </w:r>
    </w:p>
    <w:p w14:paraId="5906304A" w14:textId="365CA8CE" w:rsidR="00D250D0" w:rsidRDefault="00C87831" w:rsidP="00C87831">
      <w:pPr>
        <w:jc w:val="center"/>
      </w:pPr>
      <w:r>
        <w:rPr>
          <w:noProof/>
        </w:rPr>
        <w:drawing>
          <wp:inline distT="0" distB="0" distL="0" distR="0" wp14:anchorId="1D77B65A" wp14:editId="3CF4DEF1">
            <wp:extent cx="1116957" cy="310266"/>
            <wp:effectExtent l="0" t="0" r="7620" b="0"/>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63210" cy="323114"/>
                    </a:xfrm>
                    <a:prstGeom prst="rect">
                      <a:avLst/>
                    </a:prstGeom>
                  </pic:spPr>
                </pic:pic>
              </a:graphicData>
            </a:graphic>
          </wp:inline>
        </w:drawing>
      </w:r>
      <w:r>
        <w:rPr>
          <w:noProof/>
        </w:rPr>
        <w:t xml:space="preserve">  </w:t>
      </w:r>
      <w:r>
        <w:rPr>
          <w:noProof/>
        </w:rPr>
        <w:drawing>
          <wp:inline distT="0" distB="0" distL="0" distR="0" wp14:anchorId="50D7FF4C" wp14:editId="405FAC10">
            <wp:extent cx="1157469" cy="321519"/>
            <wp:effectExtent l="0" t="0" r="5080" b="2540"/>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96"/>
                        </a:ext>
                      </a:extLst>
                    </a:blip>
                    <a:stretch>
                      <a:fillRect/>
                    </a:stretch>
                  </pic:blipFill>
                  <pic:spPr>
                    <a:xfrm>
                      <a:off x="0" y="0"/>
                      <a:ext cx="1229469" cy="341519"/>
                    </a:xfrm>
                    <a:prstGeom prst="rect">
                      <a:avLst/>
                    </a:prstGeom>
                  </pic:spPr>
                </pic:pic>
              </a:graphicData>
            </a:graphic>
          </wp:inline>
        </w:drawing>
      </w:r>
      <w:r>
        <w:t xml:space="preserve"> </w:t>
      </w:r>
    </w:p>
    <w:p w14:paraId="0759C83A" w14:textId="0AA62E69" w:rsidR="00025E09" w:rsidRDefault="00B80D15" w:rsidP="00B80D15">
      <w:r>
        <w:t>The .</w:t>
      </w:r>
      <w:proofErr w:type="spellStart"/>
      <w:r>
        <w:t>svg</w:t>
      </w:r>
      <w:proofErr w:type="spellEnd"/>
      <w:r>
        <w:t xml:space="preserve"> and .</w:t>
      </w:r>
      <w:proofErr w:type="spellStart"/>
      <w:r>
        <w:t>png</w:t>
      </w:r>
      <w:proofErr w:type="spellEnd"/>
      <w:r>
        <w:t xml:space="preserve"> files to use for the button can be download here: </w:t>
      </w:r>
      <w:hyperlink r:id="rId97" w:history="1">
        <w:r w:rsidRPr="0071243B">
          <w:rPr>
            <w:rStyle w:val="Lienhypertexte"/>
          </w:rPr>
          <w:t>https://partenaires.franceconnect.gouv.fr/files/fc_boutons.zip</w:t>
        </w:r>
      </w:hyperlink>
      <w:r>
        <w:t>.</w:t>
      </w:r>
    </w:p>
    <w:p w14:paraId="4475DD24" w14:textId="3E11CE7B" w:rsidR="0040664F" w:rsidRPr="0072048D" w:rsidRDefault="00BA40B8" w:rsidP="0072048D">
      <w:pPr>
        <w:pStyle w:val="Titre2"/>
      </w:pPr>
      <w:bookmarkStart w:id="29" w:name="_Toc117160153"/>
      <w:r w:rsidRPr="0072048D">
        <w:t>Support of the FranceConnect profile in the UI</w:t>
      </w:r>
      <w:bookmarkEnd w:id="29"/>
    </w:p>
    <w:p w14:paraId="1A13116B" w14:textId="54399BD6" w:rsidR="0040664F" w:rsidRDefault="004D7340" w:rsidP="0040664F">
      <w:r>
        <w:t>The FranceConnect profile SHOULD be also optionally supported in the UI</w:t>
      </w:r>
    </w:p>
    <w:p w14:paraId="2DE4F8BF" w14:textId="77777777" w:rsidR="0040664F" w:rsidRDefault="0040664F" w:rsidP="0040664F">
      <w:pPr>
        <w:pStyle w:val="Code"/>
      </w:pPr>
    </w:p>
    <w:p w14:paraId="688FF290" w14:textId="62A9F9E7" w:rsidR="0040664F" w:rsidRPr="0040664F" w:rsidRDefault="0040664F" w:rsidP="0040664F">
      <w:pPr>
        <w:pStyle w:val="Code"/>
      </w:pPr>
      <w:r w:rsidRPr="0040664F">
        <w:t>&lt;div id="fconnect-profile" data-fc-logout-url="/logout" class="custom_navbar_position"&gt;</w:t>
      </w:r>
    </w:p>
    <w:p w14:paraId="75595D18" w14:textId="3BD9BB7B" w:rsidR="0040664F" w:rsidRPr="0040664F" w:rsidRDefault="0040664F" w:rsidP="0040664F">
      <w:pPr>
        <w:pStyle w:val="Code"/>
      </w:pPr>
      <w:r>
        <w:t xml:space="preserve">   </w:t>
      </w:r>
      <w:r w:rsidRPr="0040664F">
        <w:t>&lt;a href="#" class="has-text-link"&gt;</w:t>
      </w:r>
    </w:p>
    <w:p w14:paraId="0055594F" w14:textId="2843F9B1" w:rsidR="0040664F" w:rsidRPr="0048143F" w:rsidRDefault="0040664F" w:rsidP="0040664F">
      <w:pPr>
        <w:pStyle w:val="Code"/>
      </w:pPr>
      <w:r w:rsidRPr="0048143F">
        <w:t xml:space="preserve">      DOE John</w:t>
      </w:r>
    </w:p>
    <w:p w14:paraId="654FDB47" w14:textId="029CBD76" w:rsidR="0040664F" w:rsidRPr="0048143F" w:rsidRDefault="0040664F" w:rsidP="0040664F">
      <w:pPr>
        <w:pStyle w:val="Code"/>
      </w:pPr>
      <w:r w:rsidRPr="0048143F">
        <w:t xml:space="preserve">   &lt;/a&gt;</w:t>
      </w:r>
    </w:p>
    <w:p w14:paraId="239413CA" w14:textId="77777777" w:rsidR="004B6B88" w:rsidRPr="004B6B88" w:rsidRDefault="0040664F" w:rsidP="0040664F">
      <w:pPr>
        <w:pStyle w:val="Code"/>
      </w:pPr>
      <w:r w:rsidRPr="004B6B88">
        <w:t xml:space="preserve">   &lt;div id="fconnect-access" style="display: none;"&gt;</w:t>
      </w:r>
    </w:p>
    <w:p w14:paraId="5C1DC758" w14:textId="77777777" w:rsidR="004B6B88" w:rsidRDefault="004B6B88" w:rsidP="0040664F">
      <w:pPr>
        <w:pStyle w:val="Code"/>
        <w:rPr>
          <w:lang w:val="fr-FR"/>
        </w:rPr>
      </w:pPr>
      <w:r w:rsidRPr="0048143F">
        <w:t xml:space="preserve">      </w:t>
      </w:r>
      <w:r w:rsidR="0040664F" w:rsidRPr="004B6B88">
        <w:rPr>
          <w:lang w:val="fr-FR"/>
        </w:rPr>
        <w:t>&lt;h5&gt;Vous êtes identifié grâce à FranceConnect&lt;/h5&gt;</w:t>
      </w:r>
    </w:p>
    <w:p w14:paraId="39423CEA" w14:textId="77777777" w:rsidR="004B6B88" w:rsidRPr="0048143F" w:rsidRDefault="004B6B88" w:rsidP="0040664F">
      <w:pPr>
        <w:pStyle w:val="Code"/>
      </w:pPr>
      <w:r>
        <w:rPr>
          <w:lang w:val="fr-FR"/>
        </w:rPr>
        <w:t xml:space="preserve">      </w:t>
      </w:r>
      <w:r w:rsidR="0040664F" w:rsidRPr="0048143F">
        <w:t>&lt;a href="https://franceconnect.gouv.fr"&gt;Qu'est-ce-que FranceConnect ?&lt;/a&gt;</w:t>
      </w:r>
    </w:p>
    <w:p w14:paraId="5E0D44F2" w14:textId="77777777" w:rsidR="004B6B88" w:rsidRDefault="004B6B88" w:rsidP="0040664F">
      <w:pPr>
        <w:pStyle w:val="Code"/>
        <w:rPr>
          <w:lang w:val="fr-FR"/>
        </w:rPr>
      </w:pPr>
      <w:r w:rsidRPr="0048143F">
        <w:t xml:space="preserve">      </w:t>
      </w:r>
      <w:r w:rsidR="0040664F" w:rsidRPr="004B6B88">
        <w:rPr>
          <w:lang w:val="fr-FR"/>
        </w:rPr>
        <w:t>&lt;hr&gt;</w:t>
      </w:r>
    </w:p>
    <w:p w14:paraId="0445229F" w14:textId="77777777" w:rsidR="0051567E" w:rsidRDefault="004B6B88" w:rsidP="0040664F">
      <w:pPr>
        <w:pStyle w:val="Code"/>
        <w:rPr>
          <w:lang w:val="fr-FR"/>
        </w:rPr>
      </w:pPr>
      <w:r>
        <w:rPr>
          <w:lang w:val="fr-FR"/>
        </w:rPr>
        <w:t xml:space="preserve">      </w:t>
      </w:r>
      <w:r w:rsidR="0040664F" w:rsidRPr="004B6B88">
        <w:rPr>
          <w:lang w:val="fr-FR"/>
        </w:rPr>
        <w:t>&lt;a target="fconnect-iframe" href="//fcp.integ01.dev-franceconnect.fr/traces"&gt;Historique des connexions/échanges de données&lt;/a&gt;</w:t>
      </w:r>
    </w:p>
    <w:p w14:paraId="439C19BF" w14:textId="5F53DB41" w:rsidR="0040664F" w:rsidRPr="0048143F" w:rsidRDefault="0051567E" w:rsidP="0040664F">
      <w:pPr>
        <w:pStyle w:val="Code"/>
      </w:pPr>
      <w:r>
        <w:rPr>
          <w:lang w:val="fr-FR"/>
        </w:rPr>
        <w:t xml:space="preserve">      </w:t>
      </w:r>
      <w:r w:rsidR="0040664F" w:rsidRPr="0048143F">
        <w:t>&lt;div class="logout"&gt;&lt;a class="btn btn-default" href="/logout"&gt;Se déconnecter&lt;/a&gt;&lt;/div&gt;</w:t>
      </w:r>
    </w:p>
    <w:p w14:paraId="77E34C87" w14:textId="2DED17DF" w:rsidR="0051567E" w:rsidRPr="0048143F" w:rsidRDefault="0051567E" w:rsidP="0040664F">
      <w:pPr>
        <w:pStyle w:val="Code"/>
      </w:pPr>
      <w:r w:rsidRPr="0048143F">
        <w:t xml:space="preserve">   &lt;/div&gt;</w:t>
      </w:r>
    </w:p>
    <w:p w14:paraId="16D5324F" w14:textId="459D205A" w:rsidR="0051567E" w:rsidRPr="0048143F" w:rsidRDefault="0051567E" w:rsidP="0040664F">
      <w:pPr>
        <w:pStyle w:val="Code"/>
      </w:pPr>
      <w:r w:rsidRPr="0048143F">
        <w:t>&lt;/div&gt;</w:t>
      </w:r>
    </w:p>
    <w:p w14:paraId="67F5BA99" w14:textId="77777777" w:rsidR="0051567E" w:rsidRPr="0048143F" w:rsidRDefault="0051567E" w:rsidP="0040664F">
      <w:pPr>
        <w:pStyle w:val="Code"/>
      </w:pPr>
    </w:p>
    <w:p w14:paraId="105E1C63" w14:textId="77777777" w:rsidR="00635803" w:rsidRPr="0072048D" w:rsidRDefault="00E76F0B" w:rsidP="00635803">
      <w:pPr>
        <w:pStyle w:val="Titre2"/>
      </w:pPr>
      <w:bookmarkStart w:id="30" w:name="_Toc117160154"/>
      <w:r w:rsidRPr="0072048D">
        <w:rPr>
          <w:rStyle w:val="Titre2Car"/>
        </w:rPr>
        <w:lastRenderedPageBreak/>
        <w:t>Technical directions to further assess</w:t>
      </w:r>
      <w:bookmarkEnd w:id="30"/>
    </w:p>
    <w:p w14:paraId="195B45CC" w14:textId="0FB791B9" w:rsidR="00E76F0B" w:rsidRPr="00635803" w:rsidRDefault="00E76F0B" w:rsidP="00635803">
      <w:pPr>
        <w:pStyle w:val="Titre3"/>
      </w:pPr>
      <w:r w:rsidRPr="00635803">
        <w:t>Microsoft Power Apps/Power Pages applications</w:t>
      </w:r>
    </w:p>
    <w:p w14:paraId="5D915071" w14:textId="77777777" w:rsidR="00E76F0B" w:rsidRDefault="00E76F0B" w:rsidP="0072048D">
      <w:pPr>
        <w:keepNext/>
      </w:pPr>
      <w:r>
        <w:t xml:space="preserve">For directions, see following blogposts: </w:t>
      </w:r>
    </w:p>
    <w:p w14:paraId="2AC7D4C5" w14:textId="77777777" w:rsidR="00E76F0B" w:rsidRDefault="0058421F" w:rsidP="00E76F0B">
      <w:pPr>
        <w:pStyle w:val="Paragraphedeliste"/>
        <w:numPr>
          <w:ilvl w:val="0"/>
          <w:numId w:val="5"/>
        </w:numPr>
      </w:pPr>
      <w:hyperlink r:id="rId98" w:history="1">
        <w:r w:rsidR="00E76F0B">
          <w:rPr>
            <w:rStyle w:val="Lienhypertexte"/>
          </w:rPr>
          <w:t xml:space="preserve">Customize the sign-in and registration page in Power App Portals - Ulrikke </w:t>
        </w:r>
        <w:proofErr w:type="spellStart"/>
        <w:r w:rsidR="00E76F0B">
          <w:rPr>
            <w:rStyle w:val="Lienhypertexte"/>
          </w:rPr>
          <w:t>Akerbæk</w:t>
        </w:r>
        <w:proofErr w:type="spellEnd"/>
        <w:r w:rsidR="00E76F0B">
          <w:rPr>
            <w:rStyle w:val="Lienhypertexte"/>
          </w:rPr>
          <w:t xml:space="preserve"> (akerbak.com)</w:t>
        </w:r>
      </w:hyperlink>
    </w:p>
    <w:p w14:paraId="4F3A5B9D" w14:textId="77777777" w:rsidR="00E76F0B" w:rsidRDefault="0058421F" w:rsidP="00E76F0B">
      <w:pPr>
        <w:pStyle w:val="Paragraphedeliste"/>
        <w:numPr>
          <w:ilvl w:val="0"/>
          <w:numId w:val="5"/>
        </w:numPr>
      </w:pPr>
      <w:hyperlink r:id="rId99" w:history="1">
        <w:r w:rsidR="00E76F0B">
          <w:rPr>
            <w:rStyle w:val="Lienhypertexte"/>
          </w:rPr>
          <w:t xml:space="preserve">Editing Components on the Power Apps Portal's Sign In Page - </w:t>
        </w:r>
        <w:proofErr w:type="spellStart"/>
        <w:r w:rsidR="00E76F0B">
          <w:rPr>
            <w:rStyle w:val="Lienhypertexte"/>
          </w:rPr>
          <w:t>CloudFronts</w:t>
        </w:r>
        <w:proofErr w:type="spellEnd"/>
      </w:hyperlink>
    </w:p>
    <w:p w14:paraId="0CD96BE8" w14:textId="77777777" w:rsidR="00E76F0B" w:rsidRPr="00635803" w:rsidRDefault="00E76F0B" w:rsidP="00635803">
      <w:pPr>
        <w:pStyle w:val="Titre3"/>
      </w:pPr>
      <w:r w:rsidRPr="00635803">
        <w:t>User flows in Azure AD B2C</w:t>
      </w:r>
    </w:p>
    <w:p w14:paraId="0C0D5CE8" w14:textId="77777777" w:rsidR="00E76F0B" w:rsidRDefault="00E76F0B" w:rsidP="00E76F0B">
      <w:r>
        <w:t xml:space="preserve">See: </w:t>
      </w:r>
    </w:p>
    <w:p w14:paraId="77B1D78A" w14:textId="77777777" w:rsidR="00E76F0B" w:rsidRDefault="0058421F" w:rsidP="00E76F0B">
      <w:pPr>
        <w:pStyle w:val="Paragraphedeliste"/>
        <w:numPr>
          <w:ilvl w:val="0"/>
          <w:numId w:val="13"/>
        </w:numPr>
      </w:pPr>
      <w:hyperlink r:id="rId100" w:history="1">
        <w:r w:rsidR="00E76F0B">
          <w:rPr>
            <w:rStyle w:val="Lienhypertexte"/>
          </w:rPr>
          <w:t>Customize the user interface - Azure AD B2C | Microsoft Learn</w:t>
        </w:r>
      </w:hyperlink>
    </w:p>
    <w:p w14:paraId="7CA6D03A" w14:textId="77777777" w:rsidR="00E76F0B" w:rsidRDefault="0058421F" w:rsidP="00E76F0B">
      <w:pPr>
        <w:pStyle w:val="Paragraphedeliste"/>
        <w:numPr>
          <w:ilvl w:val="0"/>
          <w:numId w:val="13"/>
        </w:numPr>
      </w:pPr>
      <w:hyperlink r:id="rId101" w:history="1">
        <w:r w:rsidR="00E76F0B">
          <w:rPr>
            <w:rStyle w:val="Lienhypertexte"/>
          </w:rPr>
          <w:t>Customize the user interface with HTML templates - Azure AD B2C | Microsoft Learn</w:t>
        </w:r>
      </w:hyperlink>
    </w:p>
    <w:p w14:paraId="298EE015" w14:textId="6CB2F45B" w:rsidR="00051FE5" w:rsidRPr="00E76F0B" w:rsidRDefault="0058421F" w:rsidP="00E76F0B">
      <w:pPr>
        <w:pStyle w:val="Paragraphedeliste"/>
        <w:numPr>
          <w:ilvl w:val="0"/>
          <w:numId w:val="13"/>
        </w:numPr>
      </w:pPr>
      <w:hyperlink r:id="rId102" w:history="1">
        <w:r w:rsidR="00E76F0B">
          <w:rPr>
            <w:rStyle w:val="Lienhypertexte"/>
          </w:rPr>
          <w:t>JavaScript and page layout versions - Azure AD B2C | Microsoft Learn</w:t>
        </w:r>
      </w:hyperlink>
    </w:p>
    <w:p w14:paraId="5C731B16" w14:textId="77777777" w:rsidR="00AB44CD" w:rsidRDefault="00AB44CD">
      <w:pPr>
        <w:rPr>
          <w:rFonts w:ascii="Segoe UI Semibold" w:eastAsiaTheme="majorEastAsia" w:hAnsi="Segoe UI Semibold" w:cs="Segoe UI Semibold"/>
          <w:color w:val="000000" w:themeColor="text1"/>
          <w:sz w:val="36"/>
          <w:szCs w:val="36"/>
        </w:rPr>
      </w:pPr>
      <w:bookmarkStart w:id="31" w:name="_Toc116149117"/>
      <w:r>
        <w:br w:type="page"/>
      </w:r>
    </w:p>
    <w:p w14:paraId="0A1ECC2E" w14:textId="2277793F" w:rsidR="00047F6B" w:rsidRDefault="00047F6B" w:rsidP="00047F6B">
      <w:pPr>
        <w:pStyle w:val="Titre1"/>
      </w:pPr>
      <w:bookmarkStart w:id="32" w:name="_Toc117160155"/>
      <w:r>
        <w:lastRenderedPageBreak/>
        <w:t xml:space="preserve">Additional </w:t>
      </w:r>
      <w:r w:rsidR="001458CA">
        <w:t>r</w:t>
      </w:r>
      <w:r>
        <w:t>eferences</w:t>
      </w:r>
      <w:bookmarkEnd w:id="31"/>
      <w:bookmarkEnd w:id="32"/>
    </w:p>
    <w:p w14:paraId="5A8BBD54" w14:textId="0B4897D9" w:rsidR="00047F6B" w:rsidRDefault="000210B0" w:rsidP="00047F6B">
      <w:pPr>
        <w:rPr>
          <w:i/>
          <w:iCs/>
        </w:rPr>
      </w:pPr>
      <w:r w:rsidRPr="001458CA">
        <w:rPr>
          <w:i/>
          <w:iCs/>
        </w:rPr>
        <w:t>Use this section to p</w:t>
      </w:r>
      <w:r w:rsidR="00047F6B" w:rsidRPr="001458CA">
        <w:rPr>
          <w:i/>
          <w:iCs/>
        </w:rPr>
        <w:t>rovide links to any supporting documentation or related content.  You may also embed attachments here.</w:t>
      </w:r>
    </w:p>
    <w:p w14:paraId="47001AE2" w14:textId="0E19D346" w:rsidR="001102CC" w:rsidRDefault="0058421F" w:rsidP="00EA592C">
      <w:hyperlink r:id="rId103" w:history="1">
        <w:r w:rsidR="001102CC" w:rsidRPr="001102CC">
          <w:rPr>
            <w:rStyle w:val="Lienhypertexte"/>
          </w:rPr>
          <w:t>FranceConnect Service Provider Documentation</w:t>
        </w:r>
      </w:hyperlink>
    </w:p>
    <w:p w14:paraId="2220EE04" w14:textId="19149E0D" w:rsidR="0072048D" w:rsidRPr="001102CC" w:rsidRDefault="0058421F" w:rsidP="00EA592C">
      <w:pPr>
        <w:rPr>
          <w:rStyle w:val="Lienhypertexte"/>
        </w:rPr>
      </w:pPr>
      <w:hyperlink r:id="rId104" w:history="1">
        <w:r w:rsidR="0072048D" w:rsidRPr="001102CC">
          <w:rPr>
            <w:rStyle w:val="Lienhypertexte"/>
          </w:rPr>
          <w:t>OpenID Connect Core 1.0 incorporating errata set 1</w:t>
        </w:r>
      </w:hyperlink>
    </w:p>
    <w:p w14:paraId="0B7DD4C6" w14:textId="7558728A" w:rsidR="0072048D" w:rsidRPr="004C6E9F" w:rsidRDefault="0058421F" w:rsidP="00EA592C">
      <w:pPr>
        <w:rPr>
          <w:rStyle w:val="Lienhypertexte"/>
        </w:rPr>
      </w:pPr>
      <w:hyperlink r:id="rId105" w:history="1">
        <w:r w:rsidR="0072048D" w:rsidRPr="004C6E9F">
          <w:rPr>
            <w:rStyle w:val="Lienhypertexte"/>
          </w:rPr>
          <w:t>Final: OpenID Connect Discovery 1.0 incorporating errata set 1</w:t>
        </w:r>
      </w:hyperlink>
    </w:p>
    <w:p w14:paraId="19663F4B" w14:textId="0296E722" w:rsidR="0072048D" w:rsidRPr="004C6E9F" w:rsidRDefault="0058421F" w:rsidP="00EA592C">
      <w:pPr>
        <w:rPr>
          <w:rStyle w:val="Lienhypertexte"/>
        </w:rPr>
      </w:pPr>
      <w:hyperlink r:id="rId106" w:history="1">
        <w:r w:rsidR="0072048D" w:rsidRPr="004C6E9F">
          <w:rPr>
            <w:rStyle w:val="Lienhypertexte"/>
          </w:rPr>
          <w:t>Final: OpenID Connect Session Management 1.0</w:t>
        </w:r>
      </w:hyperlink>
    </w:p>
    <w:p w14:paraId="39415270" w14:textId="53FAD096" w:rsidR="00B5271B" w:rsidRPr="004C6E9F" w:rsidRDefault="0058421F" w:rsidP="00EA592C">
      <w:pPr>
        <w:rPr>
          <w:color w:val="0563C1" w:themeColor="hyperlink"/>
          <w:u w:val="single"/>
        </w:rPr>
      </w:pPr>
      <w:hyperlink r:id="rId107" w:history="1">
        <w:r w:rsidR="00B5271B" w:rsidRPr="004C6E9F">
          <w:rPr>
            <w:rStyle w:val="Lienhypertexte"/>
          </w:rPr>
          <w:t>Final: OAuth 2.0 Multiple Response Type Encoding Practices</w:t>
        </w:r>
      </w:hyperlink>
    </w:p>
    <w:p w14:paraId="1A0458E6" w14:textId="62C11222" w:rsidR="00B5271B" w:rsidRPr="004C6E9F" w:rsidRDefault="0058421F" w:rsidP="00EA592C">
      <w:pPr>
        <w:tabs>
          <w:tab w:val="left" w:pos="1249"/>
        </w:tabs>
        <w:rPr>
          <w:rStyle w:val="Lienhypertexte"/>
        </w:rPr>
      </w:pPr>
      <w:hyperlink r:id="rId108" w:history="1">
        <w:r w:rsidR="00314D5F" w:rsidRPr="004C6E9F">
          <w:rPr>
            <w:rStyle w:val="Lienhypertexte"/>
          </w:rPr>
          <w:t>RFC4648 The Base16, Base32, and Base64 Data Encodings</w:t>
        </w:r>
      </w:hyperlink>
    </w:p>
    <w:p w14:paraId="33D32A99" w14:textId="42E34BEC" w:rsidR="00B5271B" w:rsidRPr="00EA592C" w:rsidRDefault="0058421F" w:rsidP="00EA592C">
      <w:pPr>
        <w:tabs>
          <w:tab w:val="left" w:pos="1249"/>
        </w:tabs>
        <w:rPr>
          <w:color w:val="000000"/>
        </w:rPr>
      </w:pPr>
      <w:hyperlink r:id="rId109" w:tooltip="&quot;Internet X.509 Public Key Infrastructure Certificate and Certificate Revocation List (CRL) Profile&quot;" w:history="1">
        <w:r w:rsidR="00314D5F" w:rsidRPr="00EA592C">
          <w:rPr>
            <w:rStyle w:val="Lienhypertexte"/>
          </w:rPr>
          <w:t>RFC5280 Internet X.509 Public Key Infrastructure Certificate Internet X.509 Public Key Infrastructure Certificate</w:t>
        </w:r>
      </w:hyperlink>
    </w:p>
    <w:p w14:paraId="146438AA" w14:textId="77777777" w:rsidR="00EA592C" w:rsidRDefault="0058421F" w:rsidP="00EA592C">
      <w:pPr>
        <w:tabs>
          <w:tab w:val="left" w:pos="1249"/>
        </w:tabs>
        <w:rPr>
          <w:rStyle w:val="Lienhypertexte"/>
        </w:rPr>
      </w:pPr>
      <w:hyperlink r:id="rId110" w:history="1">
        <w:r w:rsidR="00384796" w:rsidRPr="00EA592C">
          <w:rPr>
            <w:rStyle w:val="Lienhypertexte"/>
          </w:rPr>
          <w:t>RFC 5322 Internet Message Format</w:t>
        </w:r>
      </w:hyperlink>
    </w:p>
    <w:p w14:paraId="1B977B68" w14:textId="095170E2" w:rsidR="00EA592C" w:rsidRPr="00EA592C" w:rsidRDefault="0058421F" w:rsidP="00EA592C">
      <w:pPr>
        <w:tabs>
          <w:tab w:val="left" w:pos="1249"/>
        </w:tabs>
        <w:rPr>
          <w:color w:val="0563C1" w:themeColor="hyperlink"/>
          <w:u w:val="single"/>
        </w:rPr>
      </w:pPr>
      <w:hyperlink r:id="rId111" w:history="1">
        <w:r w:rsidR="00EA592C">
          <w:rPr>
            <w:rStyle w:val="Lienhypertexte"/>
          </w:rPr>
          <w:t>RFC646 Tags for Identifying Languages</w:t>
        </w:r>
      </w:hyperlink>
    </w:p>
    <w:p w14:paraId="25411880" w14:textId="74160E67" w:rsidR="00B5271B" w:rsidRPr="004C6E9F" w:rsidRDefault="0058421F" w:rsidP="00EA592C">
      <w:pPr>
        <w:rPr>
          <w:rStyle w:val="Lienhypertexte"/>
          <w:color w:val="auto"/>
          <w:u w:val="none"/>
        </w:rPr>
      </w:pPr>
      <w:hyperlink r:id="rId112" w:history="1">
        <w:r w:rsidR="00384796" w:rsidRPr="004C6E9F">
          <w:rPr>
            <w:rStyle w:val="Lienhypertexte"/>
          </w:rPr>
          <w:t>RFC6749 The OAuth 2.0 Authorization Framework</w:t>
        </w:r>
      </w:hyperlink>
    </w:p>
    <w:p w14:paraId="587CC384" w14:textId="77777777" w:rsidR="00213C38" w:rsidRDefault="0058421F" w:rsidP="00EA592C">
      <w:pPr>
        <w:tabs>
          <w:tab w:val="left" w:pos="1249"/>
        </w:tabs>
        <w:rPr>
          <w:color w:val="000000" w:themeColor="text1"/>
        </w:rPr>
      </w:pPr>
      <w:hyperlink r:id="rId113" w:history="1">
        <w:r w:rsidR="00213C38" w:rsidRPr="00522319">
          <w:rPr>
            <w:rStyle w:val="Lienhypertexte"/>
          </w:rPr>
          <w:t>RFC7515 JSON Web Signature (JWS)</w:t>
        </w:r>
      </w:hyperlink>
      <w:r w:rsidR="00213C38" w:rsidRPr="00213C38">
        <w:rPr>
          <w:color w:val="000000" w:themeColor="text1"/>
        </w:rPr>
        <w:tab/>
      </w:r>
    </w:p>
    <w:p w14:paraId="6F631F25" w14:textId="77777777" w:rsidR="00213C38" w:rsidRDefault="0058421F" w:rsidP="00EA592C">
      <w:pPr>
        <w:tabs>
          <w:tab w:val="left" w:pos="1249"/>
        </w:tabs>
        <w:rPr>
          <w:color w:val="000000" w:themeColor="text1"/>
        </w:rPr>
      </w:pPr>
      <w:hyperlink r:id="rId114" w:history="1">
        <w:r w:rsidR="00213C38" w:rsidRPr="00522319">
          <w:rPr>
            <w:rStyle w:val="Lienhypertexte"/>
          </w:rPr>
          <w:t xml:space="preserve">RFC7517 JSON Web </w:t>
        </w:r>
        <w:r w:rsidR="00213C38">
          <w:rPr>
            <w:rStyle w:val="Lienhypertexte"/>
          </w:rPr>
          <w:t>Key</w:t>
        </w:r>
        <w:r w:rsidR="00213C38" w:rsidRPr="00522319">
          <w:rPr>
            <w:rStyle w:val="Lienhypertexte"/>
          </w:rPr>
          <w:t xml:space="preserve"> (JW</w:t>
        </w:r>
        <w:r w:rsidR="00213C38">
          <w:rPr>
            <w:rStyle w:val="Lienhypertexte"/>
          </w:rPr>
          <w:t>K</w:t>
        </w:r>
        <w:r w:rsidR="00213C38" w:rsidRPr="00522319">
          <w:rPr>
            <w:rStyle w:val="Lienhypertexte"/>
          </w:rPr>
          <w:t>)</w:t>
        </w:r>
      </w:hyperlink>
    </w:p>
    <w:p w14:paraId="5DA713D6" w14:textId="012479D9" w:rsidR="00213C38" w:rsidRPr="00213C38" w:rsidRDefault="0058421F" w:rsidP="00EA592C">
      <w:pPr>
        <w:tabs>
          <w:tab w:val="left" w:pos="1249"/>
        </w:tabs>
        <w:rPr>
          <w:rStyle w:val="Lienhypertexte"/>
          <w:color w:val="000000" w:themeColor="text1"/>
          <w:u w:val="none"/>
        </w:rPr>
      </w:pPr>
      <w:hyperlink r:id="rId115" w:history="1">
        <w:r w:rsidR="00213C38" w:rsidRPr="00522319">
          <w:rPr>
            <w:rStyle w:val="Lienhypertexte"/>
          </w:rPr>
          <w:t>RFC7518 JSON Web Algorithms (JWA)</w:t>
        </w:r>
      </w:hyperlink>
    </w:p>
    <w:p w14:paraId="6DB0CE4F" w14:textId="77777777" w:rsidR="00213C38" w:rsidRPr="00213C38" w:rsidRDefault="0058421F" w:rsidP="00EA592C">
      <w:pPr>
        <w:rPr>
          <w:rFonts w:cs="Times New Roman"/>
          <w:szCs w:val="24"/>
        </w:rPr>
      </w:pPr>
      <w:hyperlink r:id="rId116" w:history="1">
        <w:r w:rsidR="00213C38" w:rsidRPr="00522319">
          <w:rPr>
            <w:rStyle w:val="Lienhypertexte"/>
          </w:rPr>
          <w:t>RFC7519 JSON Web Token (JWT)</w:t>
        </w:r>
      </w:hyperlink>
    </w:p>
    <w:p w14:paraId="138E00A5" w14:textId="77777777" w:rsidR="00B5271B" w:rsidRPr="0072048D" w:rsidRDefault="00B5271B" w:rsidP="00047F6B">
      <w:pPr>
        <w:rPr>
          <w:i/>
          <w:iCs/>
        </w:rPr>
      </w:pPr>
    </w:p>
    <w:p w14:paraId="35D0F865" w14:textId="77777777" w:rsidR="00375280" w:rsidRDefault="00375280" w:rsidP="00375280"/>
    <w:p w14:paraId="1840D860" w14:textId="77777777" w:rsidR="00375280" w:rsidRDefault="00375280" w:rsidP="00F623A3">
      <w:pPr>
        <w:rPr>
          <w:rStyle w:val="Lienhypertexte"/>
        </w:rPr>
      </w:pPr>
    </w:p>
    <w:p w14:paraId="7B285D1E" w14:textId="77777777" w:rsidR="001458CA" w:rsidRDefault="001458CA">
      <w:pPr>
        <w:rPr>
          <w:rStyle w:val="Lienhypertexte"/>
        </w:rPr>
      </w:pPr>
      <w:r>
        <w:rPr>
          <w:rStyle w:val="Lienhypertexte"/>
        </w:rPr>
        <w:br w:type="page"/>
      </w:r>
    </w:p>
    <w:p w14:paraId="580B6C59" w14:textId="498B249B" w:rsidR="00B6662D" w:rsidRPr="00B6662D" w:rsidRDefault="00C93FD9" w:rsidP="00F623A3">
      <w:r w:rsidRPr="00DB7805">
        <w:rPr>
          <w:rFonts w:eastAsia="Calibri"/>
          <w:noProof/>
          <w:color w:val="FFFFFF" w:themeColor="background1"/>
        </w:rPr>
        <w:lastRenderedPageBreak/>
        <mc:AlternateContent>
          <mc:Choice Requires="wps">
            <w:drawing>
              <wp:anchor distT="0" distB="0" distL="114300" distR="114300" simplePos="0" relativeHeight="251658241" behindDoc="1" locked="0" layoutInCell="1" allowOverlap="1" wp14:anchorId="2FCAE2C7" wp14:editId="61C626A1">
                <wp:simplePos x="0" y="0"/>
                <wp:positionH relativeFrom="page">
                  <wp:posOffset>-122555</wp:posOffset>
                </wp:positionH>
                <wp:positionV relativeFrom="paragraph">
                  <wp:posOffset>-916305</wp:posOffset>
                </wp:positionV>
                <wp:extent cx="8572500" cy="12672695"/>
                <wp:effectExtent l="0" t="0" r="0" b="0"/>
                <wp:wrapNone/>
                <wp:docPr id="4"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1C6B7582" w14:textId="77777777" w:rsidR="00C93FD9" w:rsidRPr="00E1478F" w:rsidRDefault="00C93FD9" w:rsidP="00C93FD9">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2FCAE2C7" id="_x0000_s1027" style="position:absolute;margin-left:-9.65pt;margin-top:-72.15pt;width:675pt;height:997.8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" adj="-11796480,,5400" path="m,l7771778,r,10039350l,10039350,,e" fillcolor="#0070c0" stroked="f" strokeweight="0">
                <v:stroke miterlimit="83231f" joinstyle="miter"/>
                <v:formulas/>
                <v:path arrowok="t" o:connecttype="custom" textboxrect="0,0,7771778,10039350"/>
                <v:textbox>
                  <w:txbxContent>
                    <w:p w14:paraId="1C6B7582" w14:textId="77777777" w:rsidR="00C93FD9" w:rsidRPr="00E1478F" w:rsidRDefault="00C93FD9" w:rsidP="00C93FD9">
                      <w:pPr>
                        <w:jc w:val="center"/>
                        <w:rPr>
                          <w:lang w:val="fr-FR"/>
                        </w:rPr>
                      </w:pPr>
                      <w:r>
                        <w:rPr>
                          <w:lang w:val="fr-FR"/>
                        </w:rPr>
                        <w:t>Zzz</w:t>
                      </w:r>
                    </w:p>
                  </w:txbxContent>
                </v:textbox>
                <w10:wrap anchorx="page"/>
              </v:shape>
            </w:pict>
          </mc:Fallback>
        </mc:AlternateContent>
      </w:r>
    </w:p>
    <w:p w14:paraId="22FAB038" w14:textId="31133954" w:rsidR="00DE2018" w:rsidRPr="00DE2018" w:rsidRDefault="00DE2018" w:rsidP="00B276EF"/>
    <w:sectPr w:rsidR="00DE2018" w:rsidRPr="00DE2018" w:rsidSect="00976A67">
      <w:headerReference w:type="even" r:id="rId117"/>
      <w:headerReference w:type="default" r:id="rId118"/>
      <w:footerReference w:type="even" r:id="rId119"/>
      <w:footerReference w:type="default" r:id="rId120"/>
      <w:headerReference w:type="first" r:id="rId121"/>
      <w:footerReference w:type="first" r:id="rId1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E2495" w14:textId="77777777" w:rsidR="009256A4" w:rsidRDefault="009256A4" w:rsidP="00B276EF">
      <w:r>
        <w:separator/>
      </w:r>
    </w:p>
  </w:endnote>
  <w:endnote w:type="continuationSeparator" w:id="0">
    <w:p w14:paraId="6D0DA55E" w14:textId="77777777" w:rsidR="009256A4" w:rsidRDefault="009256A4" w:rsidP="00B276EF">
      <w:r>
        <w:continuationSeparator/>
      </w:r>
    </w:p>
  </w:endnote>
  <w:endnote w:type="continuationNotice" w:id="1">
    <w:p w14:paraId="43616009" w14:textId="77777777" w:rsidR="009256A4" w:rsidRDefault="009256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C76E" w14:textId="749C5290" w:rsidR="00976A67" w:rsidRPr="00C21BD2" w:rsidRDefault="0058421F" w:rsidP="00C21BD2">
    <w:pPr>
      <w:pStyle w:val="Pieddepage"/>
      <w:spacing w:before="240"/>
      <w:rPr>
        <w:color w:val="0070C0"/>
        <w:sz w:val="18"/>
      </w:rPr>
    </w:pPr>
    <w:sdt>
      <w:sdtPr>
        <w:rPr>
          <w:sz w:val="18"/>
        </w:rPr>
        <w:id w:val="-1599397242"/>
        <w:docPartObj>
          <w:docPartGallery w:val="Page Numbers (Bottom of Page)"/>
          <w:docPartUnique/>
        </w:docPartObj>
      </w:sdtPr>
      <w:sdtEndPr>
        <w:rPr>
          <w:noProof/>
          <w:color w:val="0070C0"/>
        </w:rPr>
      </w:sdtEndPr>
      <w:sdtContent>
        <w:r w:rsidR="00C21BD2" w:rsidRPr="003F5D20">
          <w:rPr>
            <w:color w:val="0070C0"/>
            <w:sz w:val="18"/>
          </w:rPr>
          <w:fldChar w:fldCharType="begin"/>
        </w:r>
        <w:r w:rsidR="00C21BD2" w:rsidRPr="0081072D">
          <w:rPr>
            <w:color w:val="0070C0"/>
            <w:sz w:val="18"/>
          </w:rPr>
          <w:instrText xml:space="preserve"> PAGE   \* MERGEFORMAT </w:instrText>
        </w:r>
        <w:r w:rsidR="00C21BD2" w:rsidRPr="003F5D20">
          <w:rPr>
            <w:color w:val="0070C0"/>
            <w:sz w:val="18"/>
          </w:rPr>
          <w:fldChar w:fldCharType="separate"/>
        </w:r>
        <w:r w:rsidR="00C21BD2">
          <w:rPr>
            <w:color w:val="0070C0"/>
            <w:sz w:val="18"/>
          </w:rPr>
          <w:t>6</w:t>
        </w:r>
        <w:r w:rsidR="00C21BD2" w:rsidRPr="003F5D20">
          <w:rPr>
            <w:color w:val="0070C0"/>
            <w:sz w:val="18"/>
          </w:rPr>
          <w:fldChar w:fldCharType="end"/>
        </w:r>
        <w:r w:rsidR="00C21BD2" w:rsidRPr="0081072D">
          <w:rPr>
            <w:noProof/>
            <w:color w:val="0070C0"/>
            <w:sz w:val="18"/>
          </w:rPr>
          <w:t xml:space="preserve">    </w:t>
        </w:r>
        <w:sdt>
          <w:sdtPr>
            <w:rPr>
              <w:color w:val="0070C0"/>
              <w:sz w:val="18"/>
            </w:rPr>
            <w:alias w:val="Title"/>
            <w:id w:val="-993410167"/>
            <w:dataBinding w:prefixMappings="xmlns:ns0='http://purl.org/dc/elements/1.1/' xmlns:ns1='http://schemas.openxmlformats.org/package/2006/metadata/core-properties' " w:xpath="/ns1:coreProperties[1]/ns0:title[1]" w:storeItemID="{6C3C8BC8-F283-45AE-878A-BAB7291924A1}"/>
            <w:text/>
          </w:sdtPr>
          <w:sdtEndPr/>
          <w:sdtContent>
            <w:r w:rsidR="00C21BD2">
              <w:rPr>
                <w:color w:val="0070C0"/>
                <w:sz w:val="18"/>
              </w:rPr>
              <w:t>FranceConnect Facade (FCF) Specifications - Addendum</w:t>
            </w:r>
          </w:sdtContent>
        </w:sdt>
      </w:sdtContent>
    </w:sdt>
    <w:r w:rsidR="00C21BD2"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3DD2" w14:textId="18BA13D7" w:rsidR="00976A67" w:rsidRPr="0081072D" w:rsidRDefault="0058421F" w:rsidP="00976A67">
    <w:pPr>
      <w:pStyle w:val="Pieddepage"/>
      <w:spacing w:before="240"/>
      <w:jc w:val="right"/>
      <w:rPr>
        <w:color w:val="0070C0"/>
      </w:rPr>
    </w:pPr>
    <w:sdt>
      <w:sdtPr>
        <w:rPr>
          <w:color w:val="0070C0"/>
        </w:rPr>
        <w:id w:val="-1142262081"/>
        <w:docPartObj>
          <w:docPartGallery w:val="Page Numbers (Bottom of Page)"/>
          <w:docPartUnique/>
        </w:docPartObj>
      </w:sdtPr>
      <w:sdtEndPr>
        <w:rPr>
          <w:noProof/>
          <w:sz w:val="18"/>
        </w:rPr>
      </w:sdtEndPr>
      <w:sdtContent>
        <w:r w:rsidR="00976A67" w:rsidRPr="0081072D">
          <w:rPr>
            <w:noProof/>
            <w:color w:val="0070C0"/>
          </w:rPr>
          <w:tab/>
        </w:r>
        <w:r w:rsidR="00976A67" w:rsidRPr="0081072D">
          <w:rPr>
            <w:noProof/>
            <w:color w:val="0070C0"/>
            <w:sz w:val="18"/>
          </w:rPr>
          <w:t xml:space="preserve"> </w:t>
        </w:r>
        <w:r w:rsidR="00976A67"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976A67">
              <w:rPr>
                <w:color w:val="0070C0"/>
                <w:sz w:val="18"/>
              </w:rPr>
              <w:t>FranceConnect Facade (FCF) Specifications - Addendum</w:t>
            </w:r>
          </w:sdtContent>
        </w:sdt>
      </w:sdtContent>
    </w:sdt>
    <w:r w:rsidR="00976A67" w:rsidRPr="0081072D">
      <w:rPr>
        <w:noProof/>
        <w:color w:val="0070C0"/>
        <w:sz w:val="18"/>
      </w:rPr>
      <w:t xml:space="preserve"> </w:t>
    </w:r>
    <w:r w:rsidR="00976A67">
      <w:rPr>
        <w:noProof/>
        <w:color w:val="0070C0"/>
        <w:sz w:val="18"/>
      </w:rPr>
      <w:t xml:space="preserve"> </w:t>
    </w:r>
    <w:r w:rsidR="00976A67" w:rsidRPr="003F5D20">
      <w:rPr>
        <w:color w:val="0070C0"/>
        <w:sz w:val="18"/>
      </w:rPr>
      <w:fldChar w:fldCharType="begin"/>
    </w:r>
    <w:r w:rsidR="00976A67" w:rsidRPr="0081072D">
      <w:rPr>
        <w:color w:val="0070C0"/>
        <w:sz w:val="18"/>
      </w:rPr>
      <w:instrText xml:space="preserve"> PAGE   \* MERGEFORMAT </w:instrText>
    </w:r>
    <w:r w:rsidR="00976A67" w:rsidRPr="003F5D20">
      <w:rPr>
        <w:color w:val="0070C0"/>
        <w:sz w:val="18"/>
      </w:rPr>
      <w:fldChar w:fldCharType="separate"/>
    </w:r>
    <w:r w:rsidR="00976A67">
      <w:rPr>
        <w:color w:val="0070C0"/>
        <w:sz w:val="18"/>
      </w:rPr>
      <w:t>5</w:t>
    </w:r>
    <w:r w:rsidR="00976A67" w:rsidRPr="003F5D20">
      <w:rPr>
        <w:color w:val="0070C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5DC18FA4" w14:textId="77777777" w:rsidTr="37513F67">
      <w:tc>
        <w:tcPr>
          <w:tcW w:w="3020" w:type="dxa"/>
        </w:tcPr>
        <w:p w14:paraId="04FD8F0C" w14:textId="34A812DB" w:rsidR="37513F67" w:rsidRDefault="37513F67" w:rsidP="37513F67">
          <w:pPr>
            <w:pStyle w:val="En-tte"/>
            <w:ind w:left="-115"/>
          </w:pPr>
        </w:p>
      </w:tc>
      <w:tc>
        <w:tcPr>
          <w:tcW w:w="3020" w:type="dxa"/>
        </w:tcPr>
        <w:p w14:paraId="4852AE11" w14:textId="7383239F" w:rsidR="37513F67" w:rsidRDefault="37513F67" w:rsidP="37513F67">
          <w:pPr>
            <w:pStyle w:val="En-tte"/>
            <w:jc w:val="center"/>
          </w:pPr>
        </w:p>
      </w:tc>
      <w:tc>
        <w:tcPr>
          <w:tcW w:w="3020" w:type="dxa"/>
        </w:tcPr>
        <w:p w14:paraId="47C666BF" w14:textId="25FBC114" w:rsidR="37513F67" w:rsidRDefault="37513F67" w:rsidP="37513F67">
          <w:pPr>
            <w:pStyle w:val="En-tte"/>
            <w:ind w:right="-115"/>
            <w:jc w:val="right"/>
          </w:pPr>
        </w:p>
      </w:tc>
    </w:tr>
  </w:tbl>
  <w:p w14:paraId="15008749" w14:textId="1D5D793A" w:rsidR="37513F67" w:rsidRDefault="37513F67" w:rsidP="37513F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4F64" w14:textId="77777777" w:rsidR="009256A4" w:rsidRDefault="009256A4" w:rsidP="00B276EF">
      <w:r>
        <w:separator/>
      </w:r>
    </w:p>
  </w:footnote>
  <w:footnote w:type="continuationSeparator" w:id="0">
    <w:p w14:paraId="445D16AA" w14:textId="77777777" w:rsidR="009256A4" w:rsidRDefault="009256A4" w:rsidP="00B276EF">
      <w:r>
        <w:continuationSeparator/>
      </w:r>
    </w:p>
  </w:footnote>
  <w:footnote w:type="continuationNotice" w:id="1">
    <w:p w14:paraId="7934A68F" w14:textId="77777777" w:rsidR="009256A4" w:rsidRDefault="009256A4">
      <w:pPr>
        <w:spacing w:after="0" w:line="240" w:lineRule="auto"/>
      </w:pPr>
    </w:p>
  </w:footnote>
  <w:footnote w:id="2">
    <w:p w14:paraId="10C2A6FD" w14:textId="77777777" w:rsidR="008F7CF2" w:rsidRDefault="008F7CF2" w:rsidP="008F7CF2">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After the launch of Power Apps portals on October 1, 2019, the full capabilities of Dynamics 365 Portals, previously offered only as an add-on to customer engagement apps (Dynamics 365 Sales, Dynamics 365 Customer Service, Dynamics 365 Field Service, Dynamics 365 Marketing, and Dynamics 365 Project Service Automation), are now available standalone in Power Apps. In other word, all Dynamics 365 Portals are now referred to as Power Apps portals.</w:t>
      </w:r>
    </w:p>
  </w:footnote>
  <w:footnote w:id="3">
    <w:p w14:paraId="168CFCED" w14:textId="77777777" w:rsidR="008F7CF2" w:rsidRDefault="008F7CF2" w:rsidP="008F7CF2">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 xml:space="preserve">Effective October 12, 2022, Power Apps portals are Power Pages. See </w:t>
      </w:r>
      <w:hyperlink r:id="rId1" w:history="1">
        <w:r w:rsidRPr="00FC0488">
          <w:rPr>
            <w:color w:val="0000FF"/>
            <w:sz w:val="16"/>
            <w:szCs w:val="16"/>
            <w:u w:val="single"/>
          </w:rPr>
          <w:t>Microsoft Power Pages is now generally available</w:t>
        </w:r>
      </w:hyperlink>
      <w:r w:rsidRPr="00FC0488">
        <w:rPr>
          <w:sz w:val="16"/>
          <w:szCs w:val="16"/>
        </w:rPr>
        <w:t>.</w:t>
      </w:r>
    </w:p>
  </w:footnote>
  <w:footnote w:id="4">
    <w:p w14:paraId="7E5993F8" w14:textId="5E17F391" w:rsidR="001A088F" w:rsidRPr="001A088F" w:rsidRDefault="001A088F">
      <w:pPr>
        <w:pStyle w:val="Notedebasdepage"/>
        <w:rPr>
          <w:sz w:val="16"/>
          <w:szCs w:val="16"/>
        </w:rPr>
      </w:pPr>
      <w:r w:rsidRPr="001A088F">
        <w:rPr>
          <w:rStyle w:val="Appelnotedebasdep"/>
          <w:sz w:val="16"/>
          <w:szCs w:val="16"/>
        </w:rPr>
        <w:footnoteRef/>
      </w:r>
      <w:r w:rsidRPr="001A088F">
        <w:rPr>
          <w:sz w:val="16"/>
          <w:szCs w:val="16"/>
        </w:rPr>
        <w:t xml:space="preserve"> </w:t>
      </w:r>
      <w:r w:rsidRPr="001A088F">
        <w:rPr>
          <w:color w:val="000000"/>
          <w:sz w:val="16"/>
          <w:szCs w:val="16"/>
        </w:rPr>
        <w:t>As far as the client application is concerned, and f</w:t>
      </w:r>
      <w:r w:rsidRPr="001A088F">
        <w:rPr>
          <w:rFonts w:eastAsia="Times New Roman"/>
          <w:color w:val="000000"/>
          <w:sz w:val="16"/>
          <w:szCs w:val="16"/>
        </w:rPr>
        <w:t xml:space="preserve">rom the security point of view </w:t>
      </w:r>
      <w:r w:rsidRPr="001A088F">
        <w:rPr>
          <w:color w:val="000000"/>
          <w:sz w:val="16"/>
          <w:szCs w:val="16"/>
        </w:rPr>
        <w:t>–</w:t>
      </w:r>
      <w:r w:rsidRPr="001A088F">
        <w:rPr>
          <w:rFonts w:eastAsia="Times New Roman"/>
          <w:color w:val="000000"/>
          <w:sz w:val="16"/>
          <w:szCs w:val="16"/>
        </w:rPr>
        <w:t xml:space="preserve"> </w:t>
      </w:r>
      <w:r w:rsidRPr="001A088F">
        <w:rPr>
          <w:color w:val="000000"/>
          <w:sz w:val="16"/>
          <w:szCs w:val="16"/>
        </w:rPr>
        <w:t>one SHOULD NOT</w:t>
      </w:r>
      <w:r w:rsidRPr="001A088F">
        <w:rPr>
          <w:rFonts w:eastAsia="Times New Roman"/>
          <w:color w:val="000000"/>
          <w:sz w:val="16"/>
          <w:szCs w:val="16"/>
        </w:rPr>
        <w:t xml:space="preserve"> </w:t>
      </w:r>
      <w:r w:rsidRPr="001A088F">
        <w:rPr>
          <w:color w:val="000000"/>
          <w:sz w:val="16"/>
          <w:szCs w:val="16"/>
        </w:rPr>
        <w:t xml:space="preserve">use </w:t>
      </w:r>
      <w:r w:rsidRPr="001A088F">
        <w:rPr>
          <w:rFonts w:eastAsia="Times New Roman"/>
          <w:color w:val="000000"/>
          <w:sz w:val="16"/>
          <w:szCs w:val="16"/>
        </w:rPr>
        <w:t xml:space="preserve">the </w:t>
      </w:r>
      <w:r w:rsidRPr="001A088F">
        <w:rPr>
          <w:rFonts w:ascii="Consolas" w:eastAsia="Times New Roman" w:hAnsi="Consolas"/>
          <w:color w:val="000000"/>
          <w:sz w:val="16"/>
          <w:szCs w:val="16"/>
        </w:rPr>
        <w:t>x5c</w:t>
      </w:r>
      <w:r w:rsidRPr="001A088F">
        <w:rPr>
          <w:rFonts w:eastAsia="Times New Roman"/>
          <w:color w:val="000000"/>
          <w:sz w:val="16"/>
          <w:szCs w:val="16"/>
        </w:rPr>
        <w:t xml:space="preserve"> certificate to validate the signature directly. In that case, anybody could just provide their own certificate and spoof any identity. The purpose of the </w:t>
      </w:r>
      <w:r w:rsidRPr="001A088F">
        <w:rPr>
          <w:rFonts w:ascii="Consolas" w:eastAsia="Times New Roman" w:hAnsi="Consolas"/>
          <w:color w:val="000000"/>
          <w:sz w:val="16"/>
          <w:szCs w:val="16"/>
        </w:rPr>
        <w:t>x5t</w:t>
      </w:r>
      <w:r w:rsidRPr="001A088F">
        <w:rPr>
          <w:rFonts w:eastAsia="Times New Roman"/>
          <w:color w:val="000000"/>
          <w:sz w:val="16"/>
          <w:szCs w:val="16"/>
        </w:rPr>
        <w:t xml:space="preserve"> header is to identify the signer </w:t>
      </w:r>
      <w:r w:rsidRPr="001A088F">
        <w:rPr>
          <w:color w:val="000000"/>
          <w:sz w:val="16"/>
          <w:szCs w:val="16"/>
        </w:rPr>
        <w:t>–</w:t>
      </w:r>
      <w:r w:rsidRPr="001A088F">
        <w:rPr>
          <w:rFonts w:eastAsia="Times New Roman"/>
          <w:color w:val="000000"/>
          <w:sz w:val="16"/>
          <w:szCs w:val="16"/>
        </w:rPr>
        <w:t xml:space="preserve"> </w:t>
      </w:r>
      <w:r w:rsidRPr="001A088F">
        <w:rPr>
          <w:color w:val="000000"/>
          <w:sz w:val="16"/>
          <w:szCs w:val="16"/>
        </w:rPr>
        <w:t xml:space="preserve">One should </w:t>
      </w:r>
      <w:r w:rsidRPr="001A088F">
        <w:rPr>
          <w:rFonts w:eastAsia="Times New Roman"/>
          <w:color w:val="000000"/>
          <w:sz w:val="16"/>
          <w:szCs w:val="16"/>
        </w:rPr>
        <w:t xml:space="preserve">check </w:t>
      </w:r>
      <w:r w:rsidRPr="001A088F">
        <w:rPr>
          <w:color w:val="000000"/>
          <w:sz w:val="16"/>
          <w:szCs w:val="16"/>
        </w:rPr>
        <w:t xml:space="preserve">the </w:t>
      </w:r>
      <w:r w:rsidRPr="001A088F">
        <w:rPr>
          <w:rFonts w:eastAsia="Times New Roman"/>
          <w:color w:val="000000"/>
          <w:sz w:val="16"/>
          <w:szCs w:val="16"/>
        </w:rPr>
        <w:t>trust</w:t>
      </w:r>
      <w:r w:rsidRPr="001A088F">
        <w:rPr>
          <w:color w:val="000000"/>
          <w:sz w:val="16"/>
          <w:szCs w:val="16"/>
        </w:rPr>
        <w:t xml:space="preserve"> in</w:t>
      </w:r>
      <w:r w:rsidRPr="001A088F">
        <w:rPr>
          <w:rFonts w:eastAsia="Times New Roman"/>
          <w:color w:val="000000"/>
          <w:sz w:val="16"/>
          <w:szCs w:val="16"/>
        </w:rPr>
        <w:t xml:space="preserve"> the certificate provided by </w:t>
      </w:r>
      <w:r w:rsidRPr="001A088F">
        <w:rPr>
          <w:rFonts w:ascii="Consolas" w:eastAsia="Times New Roman" w:hAnsi="Consolas"/>
          <w:color w:val="000000"/>
          <w:sz w:val="16"/>
          <w:szCs w:val="16"/>
        </w:rPr>
        <w:t>x5c</w:t>
      </w:r>
      <w:r w:rsidRPr="001A088F">
        <w:rPr>
          <w:rFonts w:eastAsia="Times New Roman"/>
          <w:color w:val="000000"/>
          <w:sz w:val="16"/>
          <w:szCs w:val="16"/>
        </w:rPr>
        <w:t xml:space="preserve"> or </w:t>
      </w:r>
      <w:r w:rsidRPr="001A088F">
        <w:rPr>
          <w:rFonts w:ascii="Consolas" w:eastAsia="Times New Roman" w:hAnsi="Consolas"/>
          <w:color w:val="000000"/>
          <w:sz w:val="16"/>
          <w:szCs w:val="16"/>
        </w:rPr>
        <w:t>x5t</w:t>
      </w:r>
      <w:r w:rsidRPr="001A088F">
        <w:rPr>
          <w:rFonts w:eastAsia="Times New Roman"/>
          <w:color w:val="000000"/>
          <w:sz w:val="16"/>
          <w:szCs w:val="16"/>
        </w:rPr>
        <w:t xml:space="preserve"> (or its issuer) under the specified </w:t>
      </w:r>
      <w:r w:rsidRPr="001A088F">
        <w:rPr>
          <w:rFonts w:ascii="Consolas" w:eastAsia="Times New Roman" w:hAnsi="Consolas"/>
          <w:color w:val="000000"/>
          <w:sz w:val="16"/>
          <w:szCs w:val="16"/>
        </w:rPr>
        <w:t>iss</w:t>
      </w:r>
      <w:r w:rsidRPr="001A088F">
        <w:rPr>
          <w:color w:val="000000"/>
          <w:sz w:val="16"/>
          <w:szCs w:val="16"/>
        </w:rPr>
        <w:t xml:space="preserve"> value of the id_token</w:t>
      </w:r>
      <w:r w:rsidRPr="001A088F">
        <w:rPr>
          <w:rFonts w:eastAsia="Times New Roman"/>
          <w:color w:val="000000"/>
          <w:sz w:val="16"/>
          <w:szCs w:val="16"/>
        </w:rPr>
        <w:t xml:space="preserve">, only then </w:t>
      </w:r>
      <w:r w:rsidRPr="001A088F">
        <w:rPr>
          <w:color w:val="000000"/>
          <w:sz w:val="16"/>
          <w:szCs w:val="16"/>
        </w:rPr>
        <w:t>one</w:t>
      </w:r>
      <w:r w:rsidRPr="001A088F">
        <w:rPr>
          <w:rFonts w:eastAsia="Times New Roman"/>
          <w:color w:val="000000"/>
          <w:sz w:val="16"/>
          <w:szCs w:val="16"/>
        </w:rPr>
        <w:t xml:space="preserve"> should validate the signature.</w:t>
      </w:r>
      <w:r w:rsidRPr="001A088F">
        <w:rPr>
          <w:color w:val="000000"/>
          <w:sz w:val="16"/>
          <w:szCs w:val="16"/>
        </w:rPr>
        <w:t xml:space="preserve"> See section </w:t>
      </w:r>
      <w:r w:rsidRPr="001A088F">
        <w:rPr>
          <w:rFonts w:ascii="Segoe UI Semibold" w:hAnsi="Segoe UI Semibold" w:cs="Segoe UI Semibold"/>
          <w:color w:val="0070C0"/>
          <w:sz w:val="16"/>
          <w:szCs w:val="16"/>
        </w:rPr>
        <w:fldChar w:fldCharType="begin"/>
      </w:r>
      <w:r w:rsidRPr="001A088F">
        <w:rPr>
          <w:rFonts w:ascii="Segoe UI Semibold" w:hAnsi="Segoe UI Semibold" w:cs="Segoe UI Semibold"/>
          <w:color w:val="0070C0"/>
          <w:sz w:val="16"/>
          <w:szCs w:val="16"/>
        </w:rPr>
        <w:instrText xml:space="preserve"> REF _Ref117083981 \h  \* MERGEFORMAT </w:instrText>
      </w:r>
      <w:r w:rsidRPr="001A088F">
        <w:rPr>
          <w:rFonts w:ascii="Segoe UI Semibold" w:hAnsi="Segoe UI Semibold" w:cs="Segoe UI Semibold"/>
          <w:color w:val="0070C0"/>
          <w:sz w:val="16"/>
          <w:szCs w:val="16"/>
        </w:rPr>
      </w:r>
      <w:r w:rsidRPr="001A088F">
        <w:rPr>
          <w:rFonts w:ascii="Segoe UI Semibold" w:hAnsi="Segoe UI Semibold" w:cs="Segoe UI Semibold"/>
          <w:color w:val="0070C0"/>
          <w:sz w:val="16"/>
          <w:szCs w:val="16"/>
        </w:rPr>
        <w:fldChar w:fldCharType="separate"/>
      </w:r>
      <w:r w:rsidRPr="001A088F">
        <w:rPr>
          <w:rFonts w:ascii="Segoe UI Semibold" w:hAnsi="Segoe UI Semibold" w:cs="Segoe UI Semibold"/>
          <w:color w:val="0070C0"/>
          <w:sz w:val="16"/>
          <w:szCs w:val="16"/>
        </w:rPr>
        <w:t>id_token token</w:t>
      </w:r>
      <w:r w:rsidRPr="001A088F">
        <w:rPr>
          <w:rFonts w:ascii="Segoe UI Semibold" w:hAnsi="Segoe UI Semibold" w:cs="Segoe UI Semibold"/>
          <w:color w:val="0070C0"/>
          <w:sz w:val="16"/>
          <w:szCs w:val="16"/>
        </w:rPr>
        <w:fldChar w:fldCharType="end"/>
      </w:r>
      <w:r w:rsidRPr="001A088F">
        <w:rPr>
          <w:color w:val="000000"/>
          <w:sz w:val="16"/>
          <w:szCs w:val="16"/>
        </w:rPr>
        <w:t xml:space="preserve"> </w:t>
      </w:r>
      <w:r w:rsidRPr="001A088F">
        <w:rPr>
          <w:color w:val="000000"/>
          <w:sz w:val="16"/>
          <w:szCs w:val="16"/>
        </w:rPr>
        <w:fldChar w:fldCharType="begin"/>
      </w:r>
      <w:r w:rsidRPr="001A088F">
        <w:rPr>
          <w:color w:val="000000"/>
          <w:sz w:val="16"/>
          <w:szCs w:val="16"/>
        </w:rPr>
        <w:instrText xml:space="preserve"> REF _Ref117083981 \p \h  \* MERGEFORMAT </w:instrText>
      </w:r>
      <w:r w:rsidRPr="001A088F">
        <w:rPr>
          <w:color w:val="000000"/>
          <w:sz w:val="16"/>
          <w:szCs w:val="16"/>
        </w:rPr>
      </w:r>
      <w:r w:rsidRPr="001A088F">
        <w:rPr>
          <w:color w:val="000000"/>
          <w:sz w:val="16"/>
          <w:szCs w:val="16"/>
        </w:rPr>
        <w:fldChar w:fldCharType="separate"/>
      </w:r>
      <w:r w:rsidRPr="001A088F">
        <w:rPr>
          <w:color w:val="000000"/>
          <w:sz w:val="16"/>
          <w:szCs w:val="16"/>
        </w:rPr>
        <w:t>below</w:t>
      </w:r>
      <w:r w:rsidRPr="001A088F">
        <w:rPr>
          <w:color w:val="000000"/>
          <w:sz w:val="16"/>
          <w:szCs w:val="16"/>
        </w:rPr>
        <w:fldChar w:fldCharType="end"/>
      </w:r>
      <w:r w:rsidRPr="001A088F">
        <w:rPr>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5D63EC81" w14:textId="77777777" w:rsidTr="37513F67">
      <w:tc>
        <w:tcPr>
          <w:tcW w:w="3020" w:type="dxa"/>
        </w:tcPr>
        <w:p w14:paraId="2E7126E7" w14:textId="13CA51C2" w:rsidR="37513F67" w:rsidRDefault="37513F67" w:rsidP="37513F67">
          <w:pPr>
            <w:pStyle w:val="En-tte"/>
            <w:ind w:left="-115"/>
          </w:pPr>
        </w:p>
      </w:tc>
      <w:tc>
        <w:tcPr>
          <w:tcW w:w="3020" w:type="dxa"/>
        </w:tcPr>
        <w:p w14:paraId="61B43318" w14:textId="3A5F6E4C" w:rsidR="37513F67" w:rsidRDefault="37513F67" w:rsidP="37513F67">
          <w:pPr>
            <w:pStyle w:val="En-tte"/>
            <w:jc w:val="center"/>
          </w:pPr>
        </w:p>
      </w:tc>
      <w:tc>
        <w:tcPr>
          <w:tcW w:w="3020" w:type="dxa"/>
        </w:tcPr>
        <w:p w14:paraId="07759820" w14:textId="28474E3C" w:rsidR="37513F67" w:rsidRDefault="37513F67" w:rsidP="37513F67">
          <w:pPr>
            <w:pStyle w:val="En-tte"/>
            <w:ind w:right="-115"/>
            <w:jc w:val="right"/>
          </w:pPr>
        </w:p>
      </w:tc>
    </w:tr>
  </w:tbl>
  <w:p w14:paraId="40B0E8C7" w14:textId="60C80056" w:rsidR="37513F67" w:rsidRDefault="37513F67" w:rsidP="37513F6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4B8029FA" w14:textId="77777777" w:rsidTr="37513F67">
      <w:tc>
        <w:tcPr>
          <w:tcW w:w="3020" w:type="dxa"/>
        </w:tcPr>
        <w:p w14:paraId="78EDA5C9" w14:textId="2A94D734" w:rsidR="37513F67" w:rsidRDefault="37513F67" w:rsidP="37513F67">
          <w:pPr>
            <w:pStyle w:val="En-tte"/>
            <w:ind w:left="-115"/>
          </w:pPr>
        </w:p>
      </w:tc>
      <w:tc>
        <w:tcPr>
          <w:tcW w:w="3020" w:type="dxa"/>
        </w:tcPr>
        <w:p w14:paraId="62582771" w14:textId="75279ECE" w:rsidR="37513F67" w:rsidRDefault="37513F67" w:rsidP="37513F67">
          <w:pPr>
            <w:pStyle w:val="En-tte"/>
            <w:jc w:val="center"/>
          </w:pPr>
        </w:p>
      </w:tc>
      <w:tc>
        <w:tcPr>
          <w:tcW w:w="3020" w:type="dxa"/>
        </w:tcPr>
        <w:p w14:paraId="419F3F61" w14:textId="7DC9F971" w:rsidR="37513F67" w:rsidRDefault="37513F67" w:rsidP="37513F67">
          <w:pPr>
            <w:pStyle w:val="En-tte"/>
            <w:ind w:right="-115"/>
            <w:jc w:val="right"/>
          </w:pPr>
        </w:p>
      </w:tc>
    </w:tr>
  </w:tbl>
  <w:p w14:paraId="201ECF4C" w14:textId="53281516" w:rsidR="37513F67" w:rsidRDefault="37513F67" w:rsidP="37513F6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AFCA" w14:textId="6C8F18CB" w:rsidR="00B276EF" w:rsidRDefault="00B276EF" w:rsidP="00B276EF">
    <w:pPr>
      <w:pStyle w:val="En-tte"/>
    </w:pPr>
    <w:r>
      <w:rPr>
        <w:noProof/>
      </w:rPr>
      <w:drawing>
        <wp:anchor distT="0" distB="0" distL="114300" distR="114300" simplePos="0" relativeHeight="251658240" behindDoc="1" locked="0" layoutInCell="0" allowOverlap="1" wp14:anchorId="48B71BDB" wp14:editId="27646DC7">
          <wp:simplePos x="0" y="0"/>
          <wp:positionH relativeFrom="page">
            <wp:posOffset>899795</wp:posOffset>
          </wp:positionH>
          <wp:positionV relativeFrom="page">
            <wp:posOffset>448945</wp:posOffset>
          </wp:positionV>
          <wp:extent cx="1369060" cy="292100"/>
          <wp:effectExtent l="0" t="0" r="2540" b="0"/>
          <wp:wrapNone/>
          <wp:docPr id="10"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B29"/>
    <w:multiLevelType w:val="hybridMultilevel"/>
    <w:tmpl w:val="C86C6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AB538C"/>
    <w:multiLevelType w:val="hybridMultilevel"/>
    <w:tmpl w:val="B7BC23B0"/>
    <w:lvl w:ilvl="0" w:tplc="040C0001">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D4CDF"/>
    <w:multiLevelType w:val="hybridMultilevel"/>
    <w:tmpl w:val="8A2C1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D849F0"/>
    <w:multiLevelType w:val="hybridMultilevel"/>
    <w:tmpl w:val="A21EF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DE42DB"/>
    <w:multiLevelType w:val="hybridMultilevel"/>
    <w:tmpl w:val="3E64E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374C6D"/>
    <w:multiLevelType w:val="hybridMultilevel"/>
    <w:tmpl w:val="21340FB0"/>
    <w:lvl w:ilvl="0" w:tplc="437A2A7E">
      <w:start w:val="1"/>
      <w:numFmt w:val="bullet"/>
      <w:lvlText w:val=""/>
      <w:lvlJc w:val="left"/>
      <w:pPr>
        <w:tabs>
          <w:tab w:val="num" w:pos="720"/>
        </w:tabs>
        <w:ind w:left="720" w:hanging="360"/>
      </w:pPr>
      <w:rPr>
        <w:rFonts w:ascii="Symbol" w:hAnsi="Symbol" w:hint="default"/>
        <w:color w:val="000000" w:themeColor="text1"/>
        <w:lang w:val="en-US"/>
      </w:rPr>
    </w:lvl>
    <w:lvl w:ilvl="1" w:tplc="A694FED6">
      <w:start w:val="1"/>
      <w:numFmt w:val="bullet"/>
      <w:lvlText w:val="o"/>
      <w:lvlJc w:val="left"/>
      <w:pPr>
        <w:tabs>
          <w:tab w:val="num" w:pos="1440"/>
        </w:tabs>
        <w:ind w:left="1440" w:hanging="360"/>
      </w:pPr>
      <w:rPr>
        <w:rFonts w:ascii="Courier New" w:hAnsi="Courier New" w:cs="Courier New" w:hint="default"/>
        <w:color w:val="000000" w:themeColor="text1"/>
        <w:sz w:val="20"/>
        <w:lang w:val="fr-FR"/>
      </w:rPr>
    </w:lvl>
    <w:lvl w:ilvl="2" w:tplc="EB142558">
      <w:start w:val="1"/>
      <w:numFmt w:val="bullet"/>
      <w:lvlText w:val=""/>
      <w:lvlJc w:val="left"/>
      <w:pPr>
        <w:tabs>
          <w:tab w:val="num" w:pos="2160"/>
        </w:tabs>
        <w:ind w:left="2160" w:hanging="360"/>
      </w:pPr>
      <w:rPr>
        <w:rFonts w:ascii="Wingdings" w:hAnsi="Wingdings" w:hint="default"/>
        <w:color w:val="000000" w:themeColor="text1"/>
      </w:rPr>
    </w:lvl>
    <w:lvl w:ilvl="3" w:tplc="97784B48">
      <w:start w:val="1"/>
      <w:numFmt w:val="bullet"/>
      <w:lvlText w:val=""/>
      <w:lvlJc w:val="left"/>
      <w:pPr>
        <w:tabs>
          <w:tab w:val="num" w:pos="2880"/>
        </w:tabs>
        <w:ind w:left="2880" w:hanging="360"/>
      </w:pPr>
      <w:rPr>
        <w:rFonts w:ascii="Symbol" w:hAnsi="Symbol" w:hint="default"/>
        <w:color w:val="000000" w:themeColor="text1"/>
      </w:rPr>
    </w:lvl>
    <w:lvl w:ilvl="4" w:tplc="040C0003">
      <w:start w:val="1"/>
      <w:numFmt w:val="bullet"/>
      <w:lvlText w:val="o"/>
      <w:lvlJc w:val="left"/>
      <w:pPr>
        <w:tabs>
          <w:tab w:val="num" w:pos="3600"/>
        </w:tabs>
        <w:ind w:left="3600" w:hanging="360"/>
      </w:pPr>
      <w:rPr>
        <w:rFonts w:ascii="Courier New" w:hAnsi="Courier New" w:cs="Courier New" w:hint="default"/>
      </w:rPr>
    </w:lvl>
    <w:lvl w:ilvl="5" w:tplc="5A8060EE">
      <w:numFmt w:val="bullet"/>
      <w:lvlText w:val="-"/>
      <w:lvlJc w:val="left"/>
      <w:pPr>
        <w:ind w:left="4320" w:hanging="360"/>
      </w:pPr>
      <w:rPr>
        <w:rFonts w:ascii="Segoe UI" w:eastAsia="Times New Roman" w:hAnsi="Segoe UI" w:cs="Segoe UI" w:hint="default"/>
      </w:rPr>
    </w:lvl>
    <w:lvl w:ilvl="6" w:tplc="040C000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680DB7"/>
    <w:multiLevelType w:val="hybridMultilevel"/>
    <w:tmpl w:val="8EAC0504"/>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940C76"/>
    <w:multiLevelType w:val="hybridMultilevel"/>
    <w:tmpl w:val="6B064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0234A2"/>
    <w:multiLevelType w:val="hybridMultilevel"/>
    <w:tmpl w:val="E2545BA6"/>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9B5BA1"/>
    <w:multiLevelType w:val="hybridMultilevel"/>
    <w:tmpl w:val="42BC7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A72F33"/>
    <w:multiLevelType w:val="hybridMultilevel"/>
    <w:tmpl w:val="C8D05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4DD481C"/>
    <w:multiLevelType w:val="hybridMultilevel"/>
    <w:tmpl w:val="4A424952"/>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E433F6"/>
    <w:multiLevelType w:val="hybridMultilevel"/>
    <w:tmpl w:val="61D6E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4E640E"/>
    <w:multiLevelType w:val="hybridMultilevel"/>
    <w:tmpl w:val="89CA7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D835CD"/>
    <w:multiLevelType w:val="hybridMultilevel"/>
    <w:tmpl w:val="900A4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1913758">
    <w:abstractNumId w:val="3"/>
  </w:num>
  <w:num w:numId="2" w16cid:durableId="395472469">
    <w:abstractNumId w:val="9"/>
  </w:num>
  <w:num w:numId="3" w16cid:durableId="128326946">
    <w:abstractNumId w:val="2"/>
  </w:num>
  <w:num w:numId="4" w16cid:durableId="454182635">
    <w:abstractNumId w:val="4"/>
  </w:num>
  <w:num w:numId="5" w16cid:durableId="1868251317">
    <w:abstractNumId w:val="0"/>
  </w:num>
  <w:num w:numId="6" w16cid:durableId="805784321">
    <w:abstractNumId w:val="10"/>
  </w:num>
  <w:num w:numId="7" w16cid:durableId="930237187">
    <w:abstractNumId w:val="11"/>
  </w:num>
  <w:num w:numId="8" w16cid:durableId="1357392324">
    <w:abstractNumId w:val="13"/>
  </w:num>
  <w:num w:numId="9" w16cid:durableId="1366099275">
    <w:abstractNumId w:val="6"/>
  </w:num>
  <w:num w:numId="10" w16cid:durableId="2052730327">
    <w:abstractNumId w:val="1"/>
  </w:num>
  <w:num w:numId="11" w16cid:durableId="124930320">
    <w:abstractNumId w:val="7"/>
  </w:num>
  <w:num w:numId="12" w16cid:durableId="835606645">
    <w:abstractNumId w:val="8"/>
  </w:num>
  <w:num w:numId="13" w16cid:durableId="1427070827">
    <w:abstractNumId w:val="12"/>
  </w:num>
  <w:num w:numId="14" w16cid:durableId="1794906573">
    <w:abstractNumId w:val="14"/>
  </w:num>
  <w:num w:numId="15" w16cid:durableId="109617044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57"/>
    <w:rsid w:val="00001787"/>
    <w:rsid w:val="00001854"/>
    <w:rsid w:val="0000244B"/>
    <w:rsid w:val="00006935"/>
    <w:rsid w:val="00010C9B"/>
    <w:rsid w:val="0001407D"/>
    <w:rsid w:val="00014F3F"/>
    <w:rsid w:val="00015DF8"/>
    <w:rsid w:val="000208AC"/>
    <w:rsid w:val="000210B0"/>
    <w:rsid w:val="000219AC"/>
    <w:rsid w:val="00022C5E"/>
    <w:rsid w:val="000231AE"/>
    <w:rsid w:val="000236CA"/>
    <w:rsid w:val="0002423C"/>
    <w:rsid w:val="0002553C"/>
    <w:rsid w:val="00025CBB"/>
    <w:rsid w:val="00025E09"/>
    <w:rsid w:val="0002726C"/>
    <w:rsid w:val="00031099"/>
    <w:rsid w:val="00032BDE"/>
    <w:rsid w:val="00032DF9"/>
    <w:rsid w:val="00033A01"/>
    <w:rsid w:val="0003533B"/>
    <w:rsid w:val="00035376"/>
    <w:rsid w:val="00035DBB"/>
    <w:rsid w:val="00035E75"/>
    <w:rsid w:val="00036D22"/>
    <w:rsid w:val="00037825"/>
    <w:rsid w:val="00037E93"/>
    <w:rsid w:val="000440DD"/>
    <w:rsid w:val="000442B8"/>
    <w:rsid w:val="000452BF"/>
    <w:rsid w:val="00047C3A"/>
    <w:rsid w:val="00047C62"/>
    <w:rsid w:val="00047F6B"/>
    <w:rsid w:val="0005010E"/>
    <w:rsid w:val="00051FE5"/>
    <w:rsid w:val="00053C72"/>
    <w:rsid w:val="00054A17"/>
    <w:rsid w:val="00055369"/>
    <w:rsid w:val="00055FB1"/>
    <w:rsid w:val="0005785B"/>
    <w:rsid w:val="000618D9"/>
    <w:rsid w:val="00062CA1"/>
    <w:rsid w:val="00062F38"/>
    <w:rsid w:val="00064B4E"/>
    <w:rsid w:val="00064EB5"/>
    <w:rsid w:val="0006611E"/>
    <w:rsid w:val="00067425"/>
    <w:rsid w:val="00067536"/>
    <w:rsid w:val="00067C3B"/>
    <w:rsid w:val="00073504"/>
    <w:rsid w:val="00073C37"/>
    <w:rsid w:val="000775EC"/>
    <w:rsid w:val="00077C87"/>
    <w:rsid w:val="00077CB4"/>
    <w:rsid w:val="00080124"/>
    <w:rsid w:val="00080FAA"/>
    <w:rsid w:val="00081128"/>
    <w:rsid w:val="00081EA1"/>
    <w:rsid w:val="00082C87"/>
    <w:rsid w:val="00085A4D"/>
    <w:rsid w:val="00085DC7"/>
    <w:rsid w:val="00091EE3"/>
    <w:rsid w:val="00093184"/>
    <w:rsid w:val="000945DA"/>
    <w:rsid w:val="00094E10"/>
    <w:rsid w:val="0009540F"/>
    <w:rsid w:val="000A0B26"/>
    <w:rsid w:val="000A1821"/>
    <w:rsid w:val="000A2B0F"/>
    <w:rsid w:val="000A4820"/>
    <w:rsid w:val="000B0EEF"/>
    <w:rsid w:val="000B32C5"/>
    <w:rsid w:val="000B4061"/>
    <w:rsid w:val="000B6F3E"/>
    <w:rsid w:val="000B725D"/>
    <w:rsid w:val="000C6BC7"/>
    <w:rsid w:val="000D2CAA"/>
    <w:rsid w:val="000D4314"/>
    <w:rsid w:val="000D4777"/>
    <w:rsid w:val="000D5989"/>
    <w:rsid w:val="000D6A3A"/>
    <w:rsid w:val="000D6EC9"/>
    <w:rsid w:val="000D7C15"/>
    <w:rsid w:val="000E28C9"/>
    <w:rsid w:val="000E2EDB"/>
    <w:rsid w:val="000E3C96"/>
    <w:rsid w:val="000E72C6"/>
    <w:rsid w:val="000E73EA"/>
    <w:rsid w:val="000F0847"/>
    <w:rsid w:val="000F0A2C"/>
    <w:rsid w:val="000F2727"/>
    <w:rsid w:val="000F3416"/>
    <w:rsid w:val="000F553F"/>
    <w:rsid w:val="000F55E7"/>
    <w:rsid w:val="000F6585"/>
    <w:rsid w:val="001015B7"/>
    <w:rsid w:val="00101E1F"/>
    <w:rsid w:val="00102140"/>
    <w:rsid w:val="00103C7B"/>
    <w:rsid w:val="001044E0"/>
    <w:rsid w:val="0010685B"/>
    <w:rsid w:val="00106B92"/>
    <w:rsid w:val="001102CC"/>
    <w:rsid w:val="0011528B"/>
    <w:rsid w:val="00116561"/>
    <w:rsid w:val="00122AA0"/>
    <w:rsid w:val="001246F0"/>
    <w:rsid w:val="0012475C"/>
    <w:rsid w:val="001302B6"/>
    <w:rsid w:val="001307AF"/>
    <w:rsid w:val="00131537"/>
    <w:rsid w:val="00132429"/>
    <w:rsid w:val="00133B8C"/>
    <w:rsid w:val="0013454D"/>
    <w:rsid w:val="00136DC7"/>
    <w:rsid w:val="00137747"/>
    <w:rsid w:val="00137910"/>
    <w:rsid w:val="001404E5"/>
    <w:rsid w:val="001433D1"/>
    <w:rsid w:val="00143587"/>
    <w:rsid w:val="00144713"/>
    <w:rsid w:val="001458CA"/>
    <w:rsid w:val="00145C42"/>
    <w:rsid w:val="001476A6"/>
    <w:rsid w:val="00147A0F"/>
    <w:rsid w:val="00150751"/>
    <w:rsid w:val="00151DFA"/>
    <w:rsid w:val="0015277E"/>
    <w:rsid w:val="0015289A"/>
    <w:rsid w:val="00152972"/>
    <w:rsid w:val="0015427E"/>
    <w:rsid w:val="0015474F"/>
    <w:rsid w:val="001569A3"/>
    <w:rsid w:val="0015724C"/>
    <w:rsid w:val="00161376"/>
    <w:rsid w:val="00165A1D"/>
    <w:rsid w:val="00165E6E"/>
    <w:rsid w:val="001709C7"/>
    <w:rsid w:val="00174851"/>
    <w:rsid w:val="00176117"/>
    <w:rsid w:val="001832D4"/>
    <w:rsid w:val="00183499"/>
    <w:rsid w:val="00183D5C"/>
    <w:rsid w:val="001841CB"/>
    <w:rsid w:val="00184C02"/>
    <w:rsid w:val="00184EB8"/>
    <w:rsid w:val="0018738F"/>
    <w:rsid w:val="00190E30"/>
    <w:rsid w:val="00192258"/>
    <w:rsid w:val="00195C4E"/>
    <w:rsid w:val="001A088F"/>
    <w:rsid w:val="001A0F05"/>
    <w:rsid w:val="001A12D7"/>
    <w:rsid w:val="001A2A2B"/>
    <w:rsid w:val="001A366C"/>
    <w:rsid w:val="001A4A05"/>
    <w:rsid w:val="001A5AD7"/>
    <w:rsid w:val="001A6FDC"/>
    <w:rsid w:val="001A738A"/>
    <w:rsid w:val="001A79EB"/>
    <w:rsid w:val="001B098A"/>
    <w:rsid w:val="001B254E"/>
    <w:rsid w:val="001B2E41"/>
    <w:rsid w:val="001B36FA"/>
    <w:rsid w:val="001B533C"/>
    <w:rsid w:val="001B6CBB"/>
    <w:rsid w:val="001C0B3F"/>
    <w:rsid w:val="001C1103"/>
    <w:rsid w:val="001C1A57"/>
    <w:rsid w:val="001C4EB7"/>
    <w:rsid w:val="001C580F"/>
    <w:rsid w:val="001C6988"/>
    <w:rsid w:val="001C7525"/>
    <w:rsid w:val="001C76DA"/>
    <w:rsid w:val="001D1A76"/>
    <w:rsid w:val="001D2C21"/>
    <w:rsid w:val="001D4D29"/>
    <w:rsid w:val="001D6089"/>
    <w:rsid w:val="001E193D"/>
    <w:rsid w:val="001E3039"/>
    <w:rsid w:val="001E3C1D"/>
    <w:rsid w:val="001E4780"/>
    <w:rsid w:val="001E58BA"/>
    <w:rsid w:val="001E5BB9"/>
    <w:rsid w:val="001E725C"/>
    <w:rsid w:val="001E72A7"/>
    <w:rsid w:val="001F31BA"/>
    <w:rsid w:val="001F6094"/>
    <w:rsid w:val="001F6150"/>
    <w:rsid w:val="001F619D"/>
    <w:rsid w:val="001F6DB4"/>
    <w:rsid w:val="001F6EB9"/>
    <w:rsid w:val="001F7A5E"/>
    <w:rsid w:val="00200166"/>
    <w:rsid w:val="0020294C"/>
    <w:rsid w:val="00203ECB"/>
    <w:rsid w:val="0020752B"/>
    <w:rsid w:val="00211B36"/>
    <w:rsid w:val="00213A6E"/>
    <w:rsid w:val="00213C38"/>
    <w:rsid w:val="0021477A"/>
    <w:rsid w:val="00215412"/>
    <w:rsid w:val="00215F8E"/>
    <w:rsid w:val="00216D31"/>
    <w:rsid w:val="00221242"/>
    <w:rsid w:val="00221CFA"/>
    <w:rsid w:val="0022303D"/>
    <w:rsid w:val="00224A97"/>
    <w:rsid w:val="00224E1B"/>
    <w:rsid w:val="0022578A"/>
    <w:rsid w:val="002278B0"/>
    <w:rsid w:val="002278E0"/>
    <w:rsid w:val="0023401B"/>
    <w:rsid w:val="0023436B"/>
    <w:rsid w:val="00235CB2"/>
    <w:rsid w:val="00236719"/>
    <w:rsid w:val="00236F1F"/>
    <w:rsid w:val="0023797D"/>
    <w:rsid w:val="00240887"/>
    <w:rsid w:val="00240A83"/>
    <w:rsid w:val="002478EA"/>
    <w:rsid w:val="002501AF"/>
    <w:rsid w:val="0025062D"/>
    <w:rsid w:val="0025230F"/>
    <w:rsid w:val="00252547"/>
    <w:rsid w:val="00255AFD"/>
    <w:rsid w:val="00255FB3"/>
    <w:rsid w:val="00256B10"/>
    <w:rsid w:val="00256B72"/>
    <w:rsid w:val="00257E98"/>
    <w:rsid w:val="00261E92"/>
    <w:rsid w:val="00261F07"/>
    <w:rsid w:val="0026319B"/>
    <w:rsid w:val="00263FD2"/>
    <w:rsid w:val="00265344"/>
    <w:rsid w:val="00266622"/>
    <w:rsid w:val="002673EA"/>
    <w:rsid w:val="002739FD"/>
    <w:rsid w:val="00273F47"/>
    <w:rsid w:val="00275E55"/>
    <w:rsid w:val="00277464"/>
    <w:rsid w:val="00277E6F"/>
    <w:rsid w:val="0028016E"/>
    <w:rsid w:val="002815B3"/>
    <w:rsid w:val="00282596"/>
    <w:rsid w:val="00282AD2"/>
    <w:rsid w:val="0028426A"/>
    <w:rsid w:val="002901FF"/>
    <w:rsid w:val="00293392"/>
    <w:rsid w:val="00294330"/>
    <w:rsid w:val="002959FF"/>
    <w:rsid w:val="00295F9C"/>
    <w:rsid w:val="00296748"/>
    <w:rsid w:val="002971D8"/>
    <w:rsid w:val="002A167E"/>
    <w:rsid w:val="002A38D2"/>
    <w:rsid w:val="002A461F"/>
    <w:rsid w:val="002A612B"/>
    <w:rsid w:val="002A6199"/>
    <w:rsid w:val="002B0434"/>
    <w:rsid w:val="002B084E"/>
    <w:rsid w:val="002B1E23"/>
    <w:rsid w:val="002B297A"/>
    <w:rsid w:val="002B3909"/>
    <w:rsid w:val="002B6508"/>
    <w:rsid w:val="002B7DDE"/>
    <w:rsid w:val="002C1C24"/>
    <w:rsid w:val="002C2784"/>
    <w:rsid w:val="002C514A"/>
    <w:rsid w:val="002C5AD4"/>
    <w:rsid w:val="002C5D0A"/>
    <w:rsid w:val="002C5E01"/>
    <w:rsid w:val="002D1B87"/>
    <w:rsid w:val="002D3565"/>
    <w:rsid w:val="002D370F"/>
    <w:rsid w:val="002D492F"/>
    <w:rsid w:val="002D4E0F"/>
    <w:rsid w:val="002D7D86"/>
    <w:rsid w:val="002E46E5"/>
    <w:rsid w:val="002E4EF9"/>
    <w:rsid w:val="002E624C"/>
    <w:rsid w:val="002E6578"/>
    <w:rsid w:val="002E6E8D"/>
    <w:rsid w:val="002F0610"/>
    <w:rsid w:val="002F0D8B"/>
    <w:rsid w:val="002F2D8E"/>
    <w:rsid w:val="002F2FF4"/>
    <w:rsid w:val="002F3C26"/>
    <w:rsid w:val="002F70D0"/>
    <w:rsid w:val="002F7B4C"/>
    <w:rsid w:val="003016F9"/>
    <w:rsid w:val="00301F9C"/>
    <w:rsid w:val="003054CC"/>
    <w:rsid w:val="00305EEC"/>
    <w:rsid w:val="00307211"/>
    <w:rsid w:val="0031170C"/>
    <w:rsid w:val="00314D5F"/>
    <w:rsid w:val="00314FE5"/>
    <w:rsid w:val="00315D4E"/>
    <w:rsid w:val="003205F8"/>
    <w:rsid w:val="00322AA7"/>
    <w:rsid w:val="00322DE8"/>
    <w:rsid w:val="00323088"/>
    <w:rsid w:val="00326704"/>
    <w:rsid w:val="003269F5"/>
    <w:rsid w:val="00327662"/>
    <w:rsid w:val="00331C0E"/>
    <w:rsid w:val="00331D58"/>
    <w:rsid w:val="00333FDA"/>
    <w:rsid w:val="003356A5"/>
    <w:rsid w:val="00335846"/>
    <w:rsid w:val="00335872"/>
    <w:rsid w:val="003407BB"/>
    <w:rsid w:val="00341E35"/>
    <w:rsid w:val="00342A63"/>
    <w:rsid w:val="00343A7D"/>
    <w:rsid w:val="00343D93"/>
    <w:rsid w:val="00344831"/>
    <w:rsid w:val="003465F8"/>
    <w:rsid w:val="003470DF"/>
    <w:rsid w:val="003513DD"/>
    <w:rsid w:val="00352A70"/>
    <w:rsid w:val="00353C89"/>
    <w:rsid w:val="00353E11"/>
    <w:rsid w:val="00354670"/>
    <w:rsid w:val="0035544B"/>
    <w:rsid w:val="00361ED1"/>
    <w:rsid w:val="003640DC"/>
    <w:rsid w:val="00375280"/>
    <w:rsid w:val="0037597E"/>
    <w:rsid w:val="00376B23"/>
    <w:rsid w:val="00377FC5"/>
    <w:rsid w:val="00380112"/>
    <w:rsid w:val="003813A0"/>
    <w:rsid w:val="00381D3D"/>
    <w:rsid w:val="00384796"/>
    <w:rsid w:val="00385A1D"/>
    <w:rsid w:val="00387D3C"/>
    <w:rsid w:val="00390317"/>
    <w:rsid w:val="0039032C"/>
    <w:rsid w:val="00392CC7"/>
    <w:rsid w:val="00393084"/>
    <w:rsid w:val="00393242"/>
    <w:rsid w:val="003933B4"/>
    <w:rsid w:val="003941BA"/>
    <w:rsid w:val="00394691"/>
    <w:rsid w:val="003956DF"/>
    <w:rsid w:val="00396693"/>
    <w:rsid w:val="003A0F1A"/>
    <w:rsid w:val="003A16DA"/>
    <w:rsid w:val="003A1BB1"/>
    <w:rsid w:val="003A24D5"/>
    <w:rsid w:val="003A31FF"/>
    <w:rsid w:val="003A3AA3"/>
    <w:rsid w:val="003A3F85"/>
    <w:rsid w:val="003A444C"/>
    <w:rsid w:val="003A4C54"/>
    <w:rsid w:val="003A5A29"/>
    <w:rsid w:val="003A6FD1"/>
    <w:rsid w:val="003B0BC0"/>
    <w:rsid w:val="003B0C6B"/>
    <w:rsid w:val="003B0FED"/>
    <w:rsid w:val="003B118C"/>
    <w:rsid w:val="003B1B9A"/>
    <w:rsid w:val="003B56B0"/>
    <w:rsid w:val="003B68F3"/>
    <w:rsid w:val="003C0AF8"/>
    <w:rsid w:val="003C2B4A"/>
    <w:rsid w:val="003C5D54"/>
    <w:rsid w:val="003C7425"/>
    <w:rsid w:val="003C7EF1"/>
    <w:rsid w:val="003D0933"/>
    <w:rsid w:val="003D0AA2"/>
    <w:rsid w:val="003D165E"/>
    <w:rsid w:val="003D18B5"/>
    <w:rsid w:val="003D3D4B"/>
    <w:rsid w:val="003D4CFD"/>
    <w:rsid w:val="003D6202"/>
    <w:rsid w:val="003D731C"/>
    <w:rsid w:val="003D7651"/>
    <w:rsid w:val="003E0CDF"/>
    <w:rsid w:val="003E219A"/>
    <w:rsid w:val="003E281C"/>
    <w:rsid w:val="003E2ABB"/>
    <w:rsid w:val="003E35E8"/>
    <w:rsid w:val="003E6322"/>
    <w:rsid w:val="003E660D"/>
    <w:rsid w:val="003F0C0D"/>
    <w:rsid w:val="003F17E5"/>
    <w:rsid w:val="003F26DA"/>
    <w:rsid w:val="003F36FE"/>
    <w:rsid w:val="003F5415"/>
    <w:rsid w:val="003F6ACC"/>
    <w:rsid w:val="004008B2"/>
    <w:rsid w:val="00400A16"/>
    <w:rsid w:val="0040131A"/>
    <w:rsid w:val="0040278D"/>
    <w:rsid w:val="00406561"/>
    <w:rsid w:val="0040664F"/>
    <w:rsid w:val="0040687D"/>
    <w:rsid w:val="00407504"/>
    <w:rsid w:val="00407AEA"/>
    <w:rsid w:val="00411144"/>
    <w:rsid w:val="00411AA5"/>
    <w:rsid w:val="004146B9"/>
    <w:rsid w:val="00414930"/>
    <w:rsid w:val="00415927"/>
    <w:rsid w:val="00415F25"/>
    <w:rsid w:val="0041770E"/>
    <w:rsid w:val="00417FF0"/>
    <w:rsid w:val="00420C4E"/>
    <w:rsid w:val="00421B4D"/>
    <w:rsid w:val="004239C7"/>
    <w:rsid w:val="0042700B"/>
    <w:rsid w:val="00427830"/>
    <w:rsid w:val="0043086C"/>
    <w:rsid w:val="004311F3"/>
    <w:rsid w:val="00431E75"/>
    <w:rsid w:val="00434209"/>
    <w:rsid w:val="00434551"/>
    <w:rsid w:val="004349C7"/>
    <w:rsid w:val="00440316"/>
    <w:rsid w:val="0044075A"/>
    <w:rsid w:val="00440F7E"/>
    <w:rsid w:val="00441D58"/>
    <w:rsid w:val="00442347"/>
    <w:rsid w:val="00442D53"/>
    <w:rsid w:val="004449BD"/>
    <w:rsid w:val="00446F59"/>
    <w:rsid w:val="00446F79"/>
    <w:rsid w:val="00447698"/>
    <w:rsid w:val="00447ACB"/>
    <w:rsid w:val="0045091D"/>
    <w:rsid w:val="0045672F"/>
    <w:rsid w:val="00456D82"/>
    <w:rsid w:val="00457C62"/>
    <w:rsid w:val="00463320"/>
    <w:rsid w:val="00463514"/>
    <w:rsid w:val="0046373B"/>
    <w:rsid w:val="0046408D"/>
    <w:rsid w:val="00466725"/>
    <w:rsid w:val="00466DA0"/>
    <w:rsid w:val="00466F80"/>
    <w:rsid w:val="0047173C"/>
    <w:rsid w:val="004735F6"/>
    <w:rsid w:val="00473818"/>
    <w:rsid w:val="00473837"/>
    <w:rsid w:val="00475C4D"/>
    <w:rsid w:val="0048143F"/>
    <w:rsid w:val="00482E92"/>
    <w:rsid w:val="004853AE"/>
    <w:rsid w:val="004861BD"/>
    <w:rsid w:val="00491FE2"/>
    <w:rsid w:val="00492139"/>
    <w:rsid w:val="00492D54"/>
    <w:rsid w:val="004951DB"/>
    <w:rsid w:val="004A12A2"/>
    <w:rsid w:val="004A1B8E"/>
    <w:rsid w:val="004A2240"/>
    <w:rsid w:val="004A2A40"/>
    <w:rsid w:val="004A45D8"/>
    <w:rsid w:val="004A4FB1"/>
    <w:rsid w:val="004A5698"/>
    <w:rsid w:val="004B181A"/>
    <w:rsid w:val="004B3216"/>
    <w:rsid w:val="004B54DC"/>
    <w:rsid w:val="004B56FB"/>
    <w:rsid w:val="004B6B88"/>
    <w:rsid w:val="004B7870"/>
    <w:rsid w:val="004C3179"/>
    <w:rsid w:val="004C34F3"/>
    <w:rsid w:val="004C3DCA"/>
    <w:rsid w:val="004C6BB4"/>
    <w:rsid w:val="004C6E9F"/>
    <w:rsid w:val="004D3025"/>
    <w:rsid w:val="004D32DB"/>
    <w:rsid w:val="004D35F6"/>
    <w:rsid w:val="004D5052"/>
    <w:rsid w:val="004D586C"/>
    <w:rsid w:val="004D5A67"/>
    <w:rsid w:val="004D7340"/>
    <w:rsid w:val="004E0170"/>
    <w:rsid w:val="004F1116"/>
    <w:rsid w:val="004F1978"/>
    <w:rsid w:val="004F2043"/>
    <w:rsid w:val="004F2A02"/>
    <w:rsid w:val="004F4ACE"/>
    <w:rsid w:val="004F54A9"/>
    <w:rsid w:val="004F56E0"/>
    <w:rsid w:val="004F5FED"/>
    <w:rsid w:val="004F6E18"/>
    <w:rsid w:val="00500CD0"/>
    <w:rsid w:val="00502980"/>
    <w:rsid w:val="005038B7"/>
    <w:rsid w:val="00504893"/>
    <w:rsid w:val="00506B93"/>
    <w:rsid w:val="00512BE0"/>
    <w:rsid w:val="00513DEE"/>
    <w:rsid w:val="00514587"/>
    <w:rsid w:val="0051567E"/>
    <w:rsid w:val="005166AD"/>
    <w:rsid w:val="00516DDB"/>
    <w:rsid w:val="0051755C"/>
    <w:rsid w:val="00520008"/>
    <w:rsid w:val="00521B97"/>
    <w:rsid w:val="00521D49"/>
    <w:rsid w:val="005249FA"/>
    <w:rsid w:val="00524B35"/>
    <w:rsid w:val="00526A54"/>
    <w:rsid w:val="00526B87"/>
    <w:rsid w:val="00527C0C"/>
    <w:rsid w:val="00530BE1"/>
    <w:rsid w:val="00531DC6"/>
    <w:rsid w:val="0053306C"/>
    <w:rsid w:val="0053317F"/>
    <w:rsid w:val="00533261"/>
    <w:rsid w:val="00533CC4"/>
    <w:rsid w:val="00534C95"/>
    <w:rsid w:val="00536B7F"/>
    <w:rsid w:val="005405D6"/>
    <w:rsid w:val="00541D43"/>
    <w:rsid w:val="00542C4F"/>
    <w:rsid w:val="005431ED"/>
    <w:rsid w:val="00550442"/>
    <w:rsid w:val="005514F5"/>
    <w:rsid w:val="00551E99"/>
    <w:rsid w:val="00553E1B"/>
    <w:rsid w:val="00555B4F"/>
    <w:rsid w:val="00556071"/>
    <w:rsid w:val="00556DC0"/>
    <w:rsid w:val="00560132"/>
    <w:rsid w:val="005602EF"/>
    <w:rsid w:val="00560F8F"/>
    <w:rsid w:val="0056233A"/>
    <w:rsid w:val="00566708"/>
    <w:rsid w:val="00567E21"/>
    <w:rsid w:val="00570471"/>
    <w:rsid w:val="005736C5"/>
    <w:rsid w:val="00574C42"/>
    <w:rsid w:val="0057699A"/>
    <w:rsid w:val="00582555"/>
    <w:rsid w:val="00582D1A"/>
    <w:rsid w:val="005830E3"/>
    <w:rsid w:val="00583345"/>
    <w:rsid w:val="0058421F"/>
    <w:rsid w:val="00584C72"/>
    <w:rsid w:val="00590502"/>
    <w:rsid w:val="0059411F"/>
    <w:rsid w:val="00594D7F"/>
    <w:rsid w:val="00596890"/>
    <w:rsid w:val="005A155E"/>
    <w:rsid w:val="005A17C7"/>
    <w:rsid w:val="005A25E2"/>
    <w:rsid w:val="005A363D"/>
    <w:rsid w:val="005A7CD9"/>
    <w:rsid w:val="005B0EF0"/>
    <w:rsid w:val="005B128E"/>
    <w:rsid w:val="005B2A9B"/>
    <w:rsid w:val="005B6633"/>
    <w:rsid w:val="005B750D"/>
    <w:rsid w:val="005C3703"/>
    <w:rsid w:val="005C67B7"/>
    <w:rsid w:val="005C6C9E"/>
    <w:rsid w:val="005C6CF3"/>
    <w:rsid w:val="005D63F1"/>
    <w:rsid w:val="005E02C3"/>
    <w:rsid w:val="005E1BDC"/>
    <w:rsid w:val="005E4ABA"/>
    <w:rsid w:val="005E5C21"/>
    <w:rsid w:val="005E62C2"/>
    <w:rsid w:val="005E7FF9"/>
    <w:rsid w:val="005F132B"/>
    <w:rsid w:val="005F1912"/>
    <w:rsid w:val="005F29B8"/>
    <w:rsid w:val="005F29EA"/>
    <w:rsid w:val="005F2BDB"/>
    <w:rsid w:val="005F4F3D"/>
    <w:rsid w:val="00601BA2"/>
    <w:rsid w:val="00603670"/>
    <w:rsid w:val="00604AB0"/>
    <w:rsid w:val="00604FC4"/>
    <w:rsid w:val="00610425"/>
    <w:rsid w:val="00611640"/>
    <w:rsid w:val="00613046"/>
    <w:rsid w:val="00613636"/>
    <w:rsid w:val="0061535C"/>
    <w:rsid w:val="00622B33"/>
    <w:rsid w:val="006248F1"/>
    <w:rsid w:val="00626163"/>
    <w:rsid w:val="006261BD"/>
    <w:rsid w:val="00632EFA"/>
    <w:rsid w:val="00634159"/>
    <w:rsid w:val="00635803"/>
    <w:rsid w:val="00635F43"/>
    <w:rsid w:val="0063755D"/>
    <w:rsid w:val="00637F29"/>
    <w:rsid w:val="00640CBA"/>
    <w:rsid w:val="00643942"/>
    <w:rsid w:val="00643CEC"/>
    <w:rsid w:val="0064405A"/>
    <w:rsid w:val="006457EB"/>
    <w:rsid w:val="00645BF0"/>
    <w:rsid w:val="00650C01"/>
    <w:rsid w:val="00651CE5"/>
    <w:rsid w:val="00652043"/>
    <w:rsid w:val="00653140"/>
    <w:rsid w:val="00655A0D"/>
    <w:rsid w:val="00656B5C"/>
    <w:rsid w:val="00657A4E"/>
    <w:rsid w:val="00657E8A"/>
    <w:rsid w:val="00660A5E"/>
    <w:rsid w:val="00661405"/>
    <w:rsid w:val="00661BEB"/>
    <w:rsid w:val="006620E3"/>
    <w:rsid w:val="00664FC3"/>
    <w:rsid w:val="0067018A"/>
    <w:rsid w:val="00671B87"/>
    <w:rsid w:val="00672C9E"/>
    <w:rsid w:val="00673650"/>
    <w:rsid w:val="0067390C"/>
    <w:rsid w:val="0067439F"/>
    <w:rsid w:val="00675A6E"/>
    <w:rsid w:val="00675CDC"/>
    <w:rsid w:val="00681544"/>
    <w:rsid w:val="006838C5"/>
    <w:rsid w:val="006844E6"/>
    <w:rsid w:val="00684A86"/>
    <w:rsid w:val="006904DC"/>
    <w:rsid w:val="00692102"/>
    <w:rsid w:val="00696395"/>
    <w:rsid w:val="006A235B"/>
    <w:rsid w:val="006A3506"/>
    <w:rsid w:val="006A6957"/>
    <w:rsid w:val="006A69D3"/>
    <w:rsid w:val="006A6D4C"/>
    <w:rsid w:val="006A7030"/>
    <w:rsid w:val="006A7C0A"/>
    <w:rsid w:val="006B010A"/>
    <w:rsid w:val="006B0E33"/>
    <w:rsid w:val="006B3BBF"/>
    <w:rsid w:val="006B6A5A"/>
    <w:rsid w:val="006B7091"/>
    <w:rsid w:val="006C0124"/>
    <w:rsid w:val="006C02B8"/>
    <w:rsid w:val="006C0538"/>
    <w:rsid w:val="006C28DC"/>
    <w:rsid w:val="006C31A6"/>
    <w:rsid w:val="006C31B8"/>
    <w:rsid w:val="006C35AA"/>
    <w:rsid w:val="006C4CF8"/>
    <w:rsid w:val="006C527D"/>
    <w:rsid w:val="006C53E2"/>
    <w:rsid w:val="006C753B"/>
    <w:rsid w:val="006D10FD"/>
    <w:rsid w:val="006D33AD"/>
    <w:rsid w:val="006D3F97"/>
    <w:rsid w:val="006D4877"/>
    <w:rsid w:val="006D631D"/>
    <w:rsid w:val="006D7A1F"/>
    <w:rsid w:val="006E38BD"/>
    <w:rsid w:val="006E3CA6"/>
    <w:rsid w:val="006E4868"/>
    <w:rsid w:val="006E5302"/>
    <w:rsid w:val="006E7074"/>
    <w:rsid w:val="006F1A52"/>
    <w:rsid w:val="006F2B12"/>
    <w:rsid w:val="006F55EA"/>
    <w:rsid w:val="006F6917"/>
    <w:rsid w:val="007013A7"/>
    <w:rsid w:val="00702E0C"/>
    <w:rsid w:val="00703086"/>
    <w:rsid w:val="00703BCD"/>
    <w:rsid w:val="00703F73"/>
    <w:rsid w:val="00704BA7"/>
    <w:rsid w:val="00704C0F"/>
    <w:rsid w:val="0070527B"/>
    <w:rsid w:val="00705B36"/>
    <w:rsid w:val="0070615C"/>
    <w:rsid w:val="00710B91"/>
    <w:rsid w:val="00710D2C"/>
    <w:rsid w:val="007115FC"/>
    <w:rsid w:val="007136EF"/>
    <w:rsid w:val="007138A0"/>
    <w:rsid w:val="007145D8"/>
    <w:rsid w:val="00715D49"/>
    <w:rsid w:val="00717EF5"/>
    <w:rsid w:val="0072048D"/>
    <w:rsid w:val="00720808"/>
    <w:rsid w:val="00720D9E"/>
    <w:rsid w:val="00721442"/>
    <w:rsid w:val="0072158C"/>
    <w:rsid w:val="00721784"/>
    <w:rsid w:val="0072178E"/>
    <w:rsid w:val="00723026"/>
    <w:rsid w:val="007230B9"/>
    <w:rsid w:val="00723404"/>
    <w:rsid w:val="00723690"/>
    <w:rsid w:val="00723B77"/>
    <w:rsid w:val="007240B5"/>
    <w:rsid w:val="00725372"/>
    <w:rsid w:val="00726638"/>
    <w:rsid w:val="00726766"/>
    <w:rsid w:val="007273AA"/>
    <w:rsid w:val="007274B7"/>
    <w:rsid w:val="00731E2C"/>
    <w:rsid w:val="007417C0"/>
    <w:rsid w:val="007432C3"/>
    <w:rsid w:val="00743659"/>
    <w:rsid w:val="00746CB0"/>
    <w:rsid w:val="007501B3"/>
    <w:rsid w:val="00750FFB"/>
    <w:rsid w:val="007536DC"/>
    <w:rsid w:val="00754247"/>
    <w:rsid w:val="00754C59"/>
    <w:rsid w:val="007556C5"/>
    <w:rsid w:val="00756AEC"/>
    <w:rsid w:val="00756D9A"/>
    <w:rsid w:val="0075774F"/>
    <w:rsid w:val="0076290C"/>
    <w:rsid w:val="00763372"/>
    <w:rsid w:val="00765347"/>
    <w:rsid w:val="00765BC1"/>
    <w:rsid w:val="0076609F"/>
    <w:rsid w:val="00770630"/>
    <w:rsid w:val="00773A64"/>
    <w:rsid w:val="00774193"/>
    <w:rsid w:val="00774421"/>
    <w:rsid w:val="0077707A"/>
    <w:rsid w:val="007776B5"/>
    <w:rsid w:val="00780875"/>
    <w:rsid w:val="007814EE"/>
    <w:rsid w:val="007839D1"/>
    <w:rsid w:val="00785684"/>
    <w:rsid w:val="00785FEE"/>
    <w:rsid w:val="00787B82"/>
    <w:rsid w:val="00790644"/>
    <w:rsid w:val="00792B22"/>
    <w:rsid w:val="00793D4D"/>
    <w:rsid w:val="00793DC9"/>
    <w:rsid w:val="00794568"/>
    <w:rsid w:val="00796637"/>
    <w:rsid w:val="007A12CE"/>
    <w:rsid w:val="007A1580"/>
    <w:rsid w:val="007A1ED2"/>
    <w:rsid w:val="007A5195"/>
    <w:rsid w:val="007A5E3C"/>
    <w:rsid w:val="007A6617"/>
    <w:rsid w:val="007A78E9"/>
    <w:rsid w:val="007B03E9"/>
    <w:rsid w:val="007B0FFC"/>
    <w:rsid w:val="007B1BE9"/>
    <w:rsid w:val="007B24E2"/>
    <w:rsid w:val="007B2D38"/>
    <w:rsid w:val="007B603A"/>
    <w:rsid w:val="007B76A1"/>
    <w:rsid w:val="007C039D"/>
    <w:rsid w:val="007C18A6"/>
    <w:rsid w:val="007C1AB3"/>
    <w:rsid w:val="007C245F"/>
    <w:rsid w:val="007C2E1F"/>
    <w:rsid w:val="007C316B"/>
    <w:rsid w:val="007C3D2B"/>
    <w:rsid w:val="007C5071"/>
    <w:rsid w:val="007C5C27"/>
    <w:rsid w:val="007C7CD9"/>
    <w:rsid w:val="007D0ADF"/>
    <w:rsid w:val="007D1E84"/>
    <w:rsid w:val="007D2402"/>
    <w:rsid w:val="007D3246"/>
    <w:rsid w:val="007D4BC8"/>
    <w:rsid w:val="007E1A74"/>
    <w:rsid w:val="007E3065"/>
    <w:rsid w:val="007E346D"/>
    <w:rsid w:val="007E5F73"/>
    <w:rsid w:val="007E74C8"/>
    <w:rsid w:val="007E7BBA"/>
    <w:rsid w:val="007F0F4A"/>
    <w:rsid w:val="007F2438"/>
    <w:rsid w:val="007F6A0D"/>
    <w:rsid w:val="007F6D64"/>
    <w:rsid w:val="007F7A58"/>
    <w:rsid w:val="007F7C65"/>
    <w:rsid w:val="00800B0A"/>
    <w:rsid w:val="00800C66"/>
    <w:rsid w:val="0080192E"/>
    <w:rsid w:val="00801952"/>
    <w:rsid w:val="00802FB8"/>
    <w:rsid w:val="00803484"/>
    <w:rsid w:val="00803D27"/>
    <w:rsid w:val="00807733"/>
    <w:rsid w:val="0080775E"/>
    <w:rsid w:val="0080795B"/>
    <w:rsid w:val="0081138F"/>
    <w:rsid w:val="00812866"/>
    <w:rsid w:val="00814785"/>
    <w:rsid w:val="00815CFF"/>
    <w:rsid w:val="00817AAB"/>
    <w:rsid w:val="008208C1"/>
    <w:rsid w:val="008233B0"/>
    <w:rsid w:val="0082439A"/>
    <w:rsid w:val="0082485F"/>
    <w:rsid w:val="00824AB9"/>
    <w:rsid w:val="00830197"/>
    <w:rsid w:val="00833636"/>
    <w:rsid w:val="008336AB"/>
    <w:rsid w:val="0083397A"/>
    <w:rsid w:val="00835EC1"/>
    <w:rsid w:val="0083629F"/>
    <w:rsid w:val="00840527"/>
    <w:rsid w:val="00840D61"/>
    <w:rsid w:val="00841039"/>
    <w:rsid w:val="00841A10"/>
    <w:rsid w:val="00842FDB"/>
    <w:rsid w:val="00844418"/>
    <w:rsid w:val="00850AB1"/>
    <w:rsid w:val="00852C31"/>
    <w:rsid w:val="00854AD5"/>
    <w:rsid w:val="00856259"/>
    <w:rsid w:val="00856CAD"/>
    <w:rsid w:val="0086489B"/>
    <w:rsid w:val="008675FA"/>
    <w:rsid w:val="00867ECD"/>
    <w:rsid w:val="00870A19"/>
    <w:rsid w:val="00871F33"/>
    <w:rsid w:val="00872738"/>
    <w:rsid w:val="00872F4F"/>
    <w:rsid w:val="00874049"/>
    <w:rsid w:val="00874209"/>
    <w:rsid w:val="00876010"/>
    <w:rsid w:val="00876723"/>
    <w:rsid w:val="00877F3D"/>
    <w:rsid w:val="00882FDB"/>
    <w:rsid w:val="00885E69"/>
    <w:rsid w:val="00886B4B"/>
    <w:rsid w:val="008906AD"/>
    <w:rsid w:val="00891F05"/>
    <w:rsid w:val="0089318E"/>
    <w:rsid w:val="00895283"/>
    <w:rsid w:val="00897044"/>
    <w:rsid w:val="008A0B5F"/>
    <w:rsid w:val="008A1064"/>
    <w:rsid w:val="008A1BAD"/>
    <w:rsid w:val="008A441B"/>
    <w:rsid w:val="008A4677"/>
    <w:rsid w:val="008A609F"/>
    <w:rsid w:val="008A6CBB"/>
    <w:rsid w:val="008A76B0"/>
    <w:rsid w:val="008B0F8C"/>
    <w:rsid w:val="008B1D25"/>
    <w:rsid w:val="008B745C"/>
    <w:rsid w:val="008B7C70"/>
    <w:rsid w:val="008C0747"/>
    <w:rsid w:val="008C1C13"/>
    <w:rsid w:val="008C1FE1"/>
    <w:rsid w:val="008C34FC"/>
    <w:rsid w:val="008C3BC3"/>
    <w:rsid w:val="008C3FC1"/>
    <w:rsid w:val="008C62F5"/>
    <w:rsid w:val="008C7C43"/>
    <w:rsid w:val="008D3E7F"/>
    <w:rsid w:val="008D42C3"/>
    <w:rsid w:val="008D542D"/>
    <w:rsid w:val="008E06D2"/>
    <w:rsid w:val="008E1B76"/>
    <w:rsid w:val="008E2A04"/>
    <w:rsid w:val="008E2B47"/>
    <w:rsid w:val="008E3A00"/>
    <w:rsid w:val="008F082F"/>
    <w:rsid w:val="008F5313"/>
    <w:rsid w:val="008F5D0D"/>
    <w:rsid w:val="008F5DA0"/>
    <w:rsid w:val="008F7CF2"/>
    <w:rsid w:val="008F7E46"/>
    <w:rsid w:val="00901DF7"/>
    <w:rsid w:val="00902504"/>
    <w:rsid w:val="00903ABB"/>
    <w:rsid w:val="00903F8D"/>
    <w:rsid w:val="00904998"/>
    <w:rsid w:val="0090562C"/>
    <w:rsid w:val="00911911"/>
    <w:rsid w:val="009139A5"/>
    <w:rsid w:val="00913E33"/>
    <w:rsid w:val="0091542F"/>
    <w:rsid w:val="009154BD"/>
    <w:rsid w:val="00917238"/>
    <w:rsid w:val="009207DF"/>
    <w:rsid w:val="00920AA8"/>
    <w:rsid w:val="00922103"/>
    <w:rsid w:val="0092222B"/>
    <w:rsid w:val="009228AF"/>
    <w:rsid w:val="0092329F"/>
    <w:rsid w:val="009256A4"/>
    <w:rsid w:val="00927D69"/>
    <w:rsid w:val="009306D6"/>
    <w:rsid w:val="00932641"/>
    <w:rsid w:val="00932DCE"/>
    <w:rsid w:val="00934BB9"/>
    <w:rsid w:val="009353DF"/>
    <w:rsid w:val="00943036"/>
    <w:rsid w:val="00944DE6"/>
    <w:rsid w:val="009513FC"/>
    <w:rsid w:val="00951643"/>
    <w:rsid w:val="00955C2E"/>
    <w:rsid w:val="00956888"/>
    <w:rsid w:val="00961745"/>
    <w:rsid w:val="009622B1"/>
    <w:rsid w:val="00962368"/>
    <w:rsid w:val="0096419D"/>
    <w:rsid w:val="00966DB5"/>
    <w:rsid w:val="009707E8"/>
    <w:rsid w:val="00971DA2"/>
    <w:rsid w:val="00971E1D"/>
    <w:rsid w:val="009723A4"/>
    <w:rsid w:val="009728CC"/>
    <w:rsid w:val="00972B65"/>
    <w:rsid w:val="0097397E"/>
    <w:rsid w:val="00975491"/>
    <w:rsid w:val="00975C27"/>
    <w:rsid w:val="009769AB"/>
    <w:rsid w:val="00976A67"/>
    <w:rsid w:val="00980878"/>
    <w:rsid w:val="009812D0"/>
    <w:rsid w:val="009816F4"/>
    <w:rsid w:val="00982ABF"/>
    <w:rsid w:val="00982DAB"/>
    <w:rsid w:val="009839A8"/>
    <w:rsid w:val="00983AF2"/>
    <w:rsid w:val="00986933"/>
    <w:rsid w:val="009877A1"/>
    <w:rsid w:val="00991B06"/>
    <w:rsid w:val="00992437"/>
    <w:rsid w:val="0099287B"/>
    <w:rsid w:val="00994BBE"/>
    <w:rsid w:val="00995B70"/>
    <w:rsid w:val="00995B80"/>
    <w:rsid w:val="009968FC"/>
    <w:rsid w:val="00997CFE"/>
    <w:rsid w:val="009A07E7"/>
    <w:rsid w:val="009A10BB"/>
    <w:rsid w:val="009A39FE"/>
    <w:rsid w:val="009A53D1"/>
    <w:rsid w:val="009A7169"/>
    <w:rsid w:val="009A7545"/>
    <w:rsid w:val="009A765E"/>
    <w:rsid w:val="009A7F22"/>
    <w:rsid w:val="009B1270"/>
    <w:rsid w:val="009B277D"/>
    <w:rsid w:val="009B2C62"/>
    <w:rsid w:val="009B315D"/>
    <w:rsid w:val="009B5325"/>
    <w:rsid w:val="009B6494"/>
    <w:rsid w:val="009B6C01"/>
    <w:rsid w:val="009B72A6"/>
    <w:rsid w:val="009B7871"/>
    <w:rsid w:val="009C2781"/>
    <w:rsid w:val="009C52D0"/>
    <w:rsid w:val="009C6301"/>
    <w:rsid w:val="009C7452"/>
    <w:rsid w:val="009C7589"/>
    <w:rsid w:val="009D0BED"/>
    <w:rsid w:val="009D1604"/>
    <w:rsid w:val="009D405F"/>
    <w:rsid w:val="009D5BF8"/>
    <w:rsid w:val="009D7432"/>
    <w:rsid w:val="009E0FBA"/>
    <w:rsid w:val="009E1E1D"/>
    <w:rsid w:val="009E3D50"/>
    <w:rsid w:val="009E3F31"/>
    <w:rsid w:val="009E3FBE"/>
    <w:rsid w:val="009E5F09"/>
    <w:rsid w:val="009E652A"/>
    <w:rsid w:val="009E6E97"/>
    <w:rsid w:val="009E75E6"/>
    <w:rsid w:val="009E76CF"/>
    <w:rsid w:val="009E7780"/>
    <w:rsid w:val="009F1F0D"/>
    <w:rsid w:val="009F24C3"/>
    <w:rsid w:val="009F2C5A"/>
    <w:rsid w:val="009F6559"/>
    <w:rsid w:val="009F78EA"/>
    <w:rsid w:val="00A04F64"/>
    <w:rsid w:val="00A06533"/>
    <w:rsid w:val="00A07625"/>
    <w:rsid w:val="00A10198"/>
    <w:rsid w:val="00A10457"/>
    <w:rsid w:val="00A11752"/>
    <w:rsid w:val="00A14C0F"/>
    <w:rsid w:val="00A14EE2"/>
    <w:rsid w:val="00A166E9"/>
    <w:rsid w:val="00A209FE"/>
    <w:rsid w:val="00A22350"/>
    <w:rsid w:val="00A24B6E"/>
    <w:rsid w:val="00A261A3"/>
    <w:rsid w:val="00A32455"/>
    <w:rsid w:val="00A32A3D"/>
    <w:rsid w:val="00A32ED4"/>
    <w:rsid w:val="00A34591"/>
    <w:rsid w:val="00A36735"/>
    <w:rsid w:val="00A36834"/>
    <w:rsid w:val="00A37D7D"/>
    <w:rsid w:val="00A4149E"/>
    <w:rsid w:val="00A42CFE"/>
    <w:rsid w:val="00A42FE3"/>
    <w:rsid w:val="00A44071"/>
    <w:rsid w:val="00A44FAA"/>
    <w:rsid w:val="00A44FF3"/>
    <w:rsid w:val="00A45DB0"/>
    <w:rsid w:val="00A45F5A"/>
    <w:rsid w:val="00A508BE"/>
    <w:rsid w:val="00A50C7B"/>
    <w:rsid w:val="00A51331"/>
    <w:rsid w:val="00A521C9"/>
    <w:rsid w:val="00A525E1"/>
    <w:rsid w:val="00A54256"/>
    <w:rsid w:val="00A5722B"/>
    <w:rsid w:val="00A61D0F"/>
    <w:rsid w:val="00A62B4C"/>
    <w:rsid w:val="00A63B12"/>
    <w:rsid w:val="00A65670"/>
    <w:rsid w:val="00A65E7C"/>
    <w:rsid w:val="00A662AA"/>
    <w:rsid w:val="00A676A5"/>
    <w:rsid w:val="00A6773E"/>
    <w:rsid w:val="00A70CB2"/>
    <w:rsid w:val="00A71382"/>
    <w:rsid w:val="00A71688"/>
    <w:rsid w:val="00A71C74"/>
    <w:rsid w:val="00A7367F"/>
    <w:rsid w:val="00A768A7"/>
    <w:rsid w:val="00A77B05"/>
    <w:rsid w:val="00A77D98"/>
    <w:rsid w:val="00A83AD0"/>
    <w:rsid w:val="00A84A06"/>
    <w:rsid w:val="00A867F3"/>
    <w:rsid w:val="00A92F68"/>
    <w:rsid w:val="00A94C29"/>
    <w:rsid w:val="00A95C17"/>
    <w:rsid w:val="00A95D85"/>
    <w:rsid w:val="00AA2C7E"/>
    <w:rsid w:val="00AA4220"/>
    <w:rsid w:val="00AA4A32"/>
    <w:rsid w:val="00AA5D27"/>
    <w:rsid w:val="00AA7D70"/>
    <w:rsid w:val="00AB0312"/>
    <w:rsid w:val="00AB15B3"/>
    <w:rsid w:val="00AB1B7B"/>
    <w:rsid w:val="00AB24A0"/>
    <w:rsid w:val="00AB44CD"/>
    <w:rsid w:val="00AB5CDC"/>
    <w:rsid w:val="00AB5D7B"/>
    <w:rsid w:val="00AB6D30"/>
    <w:rsid w:val="00AB7689"/>
    <w:rsid w:val="00AC15C4"/>
    <w:rsid w:val="00AC1ABF"/>
    <w:rsid w:val="00AC1D00"/>
    <w:rsid w:val="00AC7C16"/>
    <w:rsid w:val="00AC7FBF"/>
    <w:rsid w:val="00AD1690"/>
    <w:rsid w:val="00AD2CCF"/>
    <w:rsid w:val="00AD3284"/>
    <w:rsid w:val="00AD3BCE"/>
    <w:rsid w:val="00AD3CC4"/>
    <w:rsid w:val="00AD723D"/>
    <w:rsid w:val="00AD79D6"/>
    <w:rsid w:val="00AE003A"/>
    <w:rsid w:val="00AE2122"/>
    <w:rsid w:val="00AE237D"/>
    <w:rsid w:val="00AE3483"/>
    <w:rsid w:val="00AE4548"/>
    <w:rsid w:val="00AE7308"/>
    <w:rsid w:val="00AE7FAB"/>
    <w:rsid w:val="00AF02F9"/>
    <w:rsid w:val="00AF0902"/>
    <w:rsid w:val="00AF0BF8"/>
    <w:rsid w:val="00AF2622"/>
    <w:rsid w:val="00AF2987"/>
    <w:rsid w:val="00B010A0"/>
    <w:rsid w:val="00B01CB4"/>
    <w:rsid w:val="00B05167"/>
    <w:rsid w:val="00B06361"/>
    <w:rsid w:val="00B06A3E"/>
    <w:rsid w:val="00B111F7"/>
    <w:rsid w:val="00B130AC"/>
    <w:rsid w:val="00B141D6"/>
    <w:rsid w:val="00B152D5"/>
    <w:rsid w:val="00B15667"/>
    <w:rsid w:val="00B16D0A"/>
    <w:rsid w:val="00B24362"/>
    <w:rsid w:val="00B25088"/>
    <w:rsid w:val="00B268A9"/>
    <w:rsid w:val="00B276EF"/>
    <w:rsid w:val="00B32927"/>
    <w:rsid w:val="00B341F5"/>
    <w:rsid w:val="00B3485E"/>
    <w:rsid w:val="00B354F3"/>
    <w:rsid w:val="00B35D38"/>
    <w:rsid w:val="00B35FE6"/>
    <w:rsid w:val="00B371B0"/>
    <w:rsid w:val="00B37869"/>
    <w:rsid w:val="00B40D10"/>
    <w:rsid w:val="00B42314"/>
    <w:rsid w:val="00B47B6F"/>
    <w:rsid w:val="00B47FC4"/>
    <w:rsid w:val="00B513FA"/>
    <w:rsid w:val="00B517B4"/>
    <w:rsid w:val="00B51B92"/>
    <w:rsid w:val="00B5271B"/>
    <w:rsid w:val="00B54CFE"/>
    <w:rsid w:val="00B57432"/>
    <w:rsid w:val="00B60FDF"/>
    <w:rsid w:val="00B63463"/>
    <w:rsid w:val="00B6662D"/>
    <w:rsid w:val="00B67BAE"/>
    <w:rsid w:val="00B7120E"/>
    <w:rsid w:val="00B7362B"/>
    <w:rsid w:val="00B73B60"/>
    <w:rsid w:val="00B73E65"/>
    <w:rsid w:val="00B75F51"/>
    <w:rsid w:val="00B8031B"/>
    <w:rsid w:val="00B80D15"/>
    <w:rsid w:val="00B810FC"/>
    <w:rsid w:val="00B91C87"/>
    <w:rsid w:val="00B92515"/>
    <w:rsid w:val="00B92770"/>
    <w:rsid w:val="00B9396A"/>
    <w:rsid w:val="00B94065"/>
    <w:rsid w:val="00B94D87"/>
    <w:rsid w:val="00B94E3C"/>
    <w:rsid w:val="00BA0842"/>
    <w:rsid w:val="00BA17FF"/>
    <w:rsid w:val="00BA1FF1"/>
    <w:rsid w:val="00BA29AC"/>
    <w:rsid w:val="00BA40B8"/>
    <w:rsid w:val="00BA43B1"/>
    <w:rsid w:val="00BA461E"/>
    <w:rsid w:val="00BA672D"/>
    <w:rsid w:val="00BA7C43"/>
    <w:rsid w:val="00BB040E"/>
    <w:rsid w:val="00BB292C"/>
    <w:rsid w:val="00BB2ED8"/>
    <w:rsid w:val="00BB382F"/>
    <w:rsid w:val="00BB6162"/>
    <w:rsid w:val="00BB61B5"/>
    <w:rsid w:val="00BB6B8F"/>
    <w:rsid w:val="00BB6FA2"/>
    <w:rsid w:val="00BC11F4"/>
    <w:rsid w:val="00BC303A"/>
    <w:rsid w:val="00BC360C"/>
    <w:rsid w:val="00BC5CAD"/>
    <w:rsid w:val="00BC5EE0"/>
    <w:rsid w:val="00BC7A5D"/>
    <w:rsid w:val="00BD1327"/>
    <w:rsid w:val="00BD3215"/>
    <w:rsid w:val="00BD37E3"/>
    <w:rsid w:val="00BD61BC"/>
    <w:rsid w:val="00BD7F1B"/>
    <w:rsid w:val="00BE0B60"/>
    <w:rsid w:val="00BE312E"/>
    <w:rsid w:val="00BE4558"/>
    <w:rsid w:val="00BE5770"/>
    <w:rsid w:val="00BE60D3"/>
    <w:rsid w:val="00BE73C9"/>
    <w:rsid w:val="00BE7634"/>
    <w:rsid w:val="00BE778D"/>
    <w:rsid w:val="00BF1AB1"/>
    <w:rsid w:val="00BF2F98"/>
    <w:rsid w:val="00BF6901"/>
    <w:rsid w:val="00BF6B7C"/>
    <w:rsid w:val="00BF742A"/>
    <w:rsid w:val="00C009D5"/>
    <w:rsid w:val="00C01748"/>
    <w:rsid w:val="00C0244C"/>
    <w:rsid w:val="00C02A00"/>
    <w:rsid w:val="00C036C8"/>
    <w:rsid w:val="00C05300"/>
    <w:rsid w:val="00C06CD5"/>
    <w:rsid w:val="00C115E3"/>
    <w:rsid w:val="00C1174F"/>
    <w:rsid w:val="00C142BC"/>
    <w:rsid w:val="00C160DD"/>
    <w:rsid w:val="00C1610D"/>
    <w:rsid w:val="00C16CCC"/>
    <w:rsid w:val="00C21212"/>
    <w:rsid w:val="00C21BD2"/>
    <w:rsid w:val="00C23BB3"/>
    <w:rsid w:val="00C26BD0"/>
    <w:rsid w:val="00C32C5A"/>
    <w:rsid w:val="00C34A6E"/>
    <w:rsid w:val="00C37606"/>
    <w:rsid w:val="00C40766"/>
    <w:rsid w:val="00C416EB"/>
    <w:rsid w:val="00C44B5E"/>
    <w:rsid w:val="00C46548"/>
    <w:rsid w:val="00C46582"/>
    <w:rsid w:val="00C4731F"/>
    <w:rsid w:val="00C505DE"/>
    <w:rsid w:val="00C517E9"/>
    <w:rsid w:val="00C534AB"/>
    <w:rsid w:val="00C54A19"/>
    <w:rsid w:val="00C56F78"/>
    <w:rsid w:val="00C62AB9"/>
    <w:rsid w:val="00C63093"/>
    <w:rsid w:val="00C63AA6"/>
    <w:rsid w:val="00C65A56"/>
    <w:rsid w:val="00C66341"/>
    <w:rsid w:val="00C7325A"/>
    <w:rsid w:val="00C777F9"/>
    <w:rsid w:val="00C80C46"/>
    <w:rsid w:val="00C80FF7"/>
    <w:rsid w:val="00C81D3A"/>
    <w:rsid w:val="00C855CE"/>
    <w:rsid w:val="00C8567D"/>
    <w:rsid w:val="00C871C8"/>
    <w:rsid w:val="00C87831"/>
    <w:rsid w:val="00C878BE"/>
    <w:rsid w:val="00C90435"/>
    <w:rsid w:val="00C904E4"/>
    <w:rsid w:val="00C91DE4"/>
    <w:rsid w:val="00C93FD9"/>
    <w:rsid w:val="00C9412F"/>
    <w:rsid w:val="00C95200"/>
    <w:rsid w:val="00C956B4"/>
    <w:rsid w:val="00C96852"/>
    <w:rsid w:val="00CA00C5"/>
    <w:rsid w:val="00CA1A3D"/>
    <w:rsid w:val="00CA462F"/>
    <w:rsid w:val="00CA4B9D"/>
    <w:rsid w:val="00CA5F2D"/>
    <w:rsid w:val="00CA6687"/>
    <w:rsid w:val="00CA7078"/>
    <w:rsid w:val="00CA72D8"/>
    <w:rsid w:val="00CB01DD"/>
    <w:rsid w:val="00CB1C9F"/>
    <w:rsid w:val="00CB2477"/>
    <w:rsid w:val="00CB29C6"/>
    <w:rsid w:val="00CB2BB8"/>
    <w:rsid w:val="00CC08F0"/>
    <w:rsid w:val="00CC2532"/>
    <w:rsid w:val="00CC2C8C"/>
    <w:rsid w:val="00CC3ED5"/>
    <w:rsid w:val="00CC4B2E"/>
    <w:rsid w:val="00CC5EE7"/>
    <w:rsid w:val="00CC6A6A"/>
    <w:rsid w:val="00CD020D"/>
    <w:rsid w:val="00CD0F16"/>
    <w:rsid w:val="00CD49FC"/>
    <w:rsid w:val="00CD65CD"/>
    <w:rsid w:val="00CD6644"/>
    <w:rsid w:val="00CD7ED6"/>
    <w:rsid w:val="00CE0B30"/>
    <w:rsid w:val="00CE27A8"/>
    <w:rsid w:val="00CE7348"/>
    <w:rsid w:val="00CE77F1"/>
    <w:rsid w:val="00CE78A9"/>
    <w:rsid w:val="00CF0918"/>
    <w:rsid w:val="00CF1640"/>
    <w:rsid w:val="00CF1642"/>
    <w:rsid w:val="00CF377B"/>
    <w:rsid w:val="00CF406A"/>
    <w:rsid w:val="00CF492E"/>
    <w:rsid w:val="00CF586F"/>
    <w:rsid w:val="00D06CCF"/>
    <w:rsid w:val="00D07BC0"/>
    <w:rsid w:val="00D108C6"/>
    <w:rsid w:val="00D110FF"/>
    <w:rsid w:val="00D15E8A"/>
    <w:rsid w:val="00D16DEA"/>
    <w:rsid w:val="00D17BEA"/>
    <w:rsid w:val="00D2321D"/>
    <w:rsid w:val="00D250D0"/>
    <w:rsid w:val="00D259E3"/>
    <w:rsid w:val="00D2736A"/>
    <w:rsid w:val="00D27C30"/>
    <w:rsid w:val="00D30627"/>
    <w:rsid w:val="00D30CB1"/>
    <w:rsid w:val="00D32274"/>
    <w:rsid w:val="00D3265D"/>
    <w:rsid w:val="00D3390A"/>
    <w:rsid w:val="00D360BB"/>
    <w:rsid w:val="00D36AC2"/>
    <w:rsid w:val="00D36D4B"/>
    <w:rsid w:val="00D37068"/>
    <w:rsid w:val="00D37B94"/>
    <w:rsid w:val="00D4033A"/>
    <w:rsid w:val="00D442FE"/>
    <w:rsid w:val="00D47CAA"/>
    <w:rsid w:val="00D47CBF"/>
    <w:rsid w:val="00D5098E"/>
    <w:rsid w:val="00D53918"/>
    <w:rsid w:val="00D54332"/>
    <w:rsid w:val="00D60278"/>
    <w:rsid w:val="00D608FE"/>
    <w:rsid w:val="00D62B7A"/>
    <w:rsid w:val="00D64C3E"/>
    <w:rsid w:val="00D66ECF"/>
    <w:rsid w:val="00D6731B"/>
    <w:rsid w:val="00D70B36"/>
    <w:rsid w:val="00D70C04"/>
    <w:rsid w:val="00D712BE"/>
    <w:rsid w:val="00D7451A"/>
    <w:rsid w:val="00D748E4"/>
    <w:rsid w:val="00D76B37"/>
    <w:rsid w:val="00D807FF"/>
    <w:rsid w:val="00D80BF3"/>
    <w:rsid w:val="00D82C39"/>
    <w:rsid w:val="00D82DAB"/>
    <w:rsid w:val="00D83EC6"/>
    <w:rsid w:val="00D84A6A"/>
    <w:rsid w:val="00D85662"/>
    <w:rsid w:val="00D912B3"/>
    <w:rsid w:val="00D913C7"/>
    <w:rsid w:val="00D91475"/>
    <w:rsid w:val="00D947E3"/>
    <w:rsid w:val="00D94FDF"/>
    <w:rsid w:val="00D96B91"/>
    <w:rsid w:val="00D976DA"/>
    <w:rsid w:val="00DA4B2C"/>
    <w:rsid w:val="00DA4FF8"/>
    <w:rsid w:val="00DA56F1"/>
    <w:rsid w:val="00DA7B10"/>
    <w:rsid w:val="00DB1247"/>
    <w:rsid w:val="00DB2593"/>
    <w:rsid w:val="00DB2873"/>
    <w:rsid w:val="00DB376F"/>
    <w:rsid w:val="00DB49FC"/>
    <w:rsid w:val="00DB4AA2"/>
    <w:rsid w:val="00DB6377"/>
    <w:rsid w:val="00DC078D"/>
    <w:rsid w:val="00DC0D3F"/>
    <w:rsid w:val="00DC33A7"/>
    <w:rsid w:val="00DC4142"/>
    <w:rsid w:val="00DC4792"/>
    <w:rsid w:val="00DC4FA2"/>
    <w:rsid w:val="00DC5F01"/>
    <w:rsid w:val="00DC66FE"/>
    <w:rsid w:val="00DC6A4B"/>
    <w:rsid w:val="00DC6ABC"/>
    <w:rsid w:val="00DC7601"/>
    <w:rsid w:val="00DC7648"/>
    <w:rsid w:val="00DD07F7"/>
    <w:rsid w:val="00DD24D7"/>
    <w:rsid w:val="00DD26B3"/>
    <w:rsid w:val="00DD2701"/>
    <w:rsid w:val="00DD29C7"/>
    <w:rsid w:val="00DD71E0"/>
    <w:rsid w:val="00DD73E0"/>
    <w:rsid w:val="00DE1351"/>
    <w:rsid w:val="00DE2018"/>
    <w:rsid w:val="00DE233F"/>
    <w:rsid w:val="00DE3052"/>
    <w:rsid w:val="00DE38A2"/>
    <w:rsid w:val="00DE6734"/>
    <w:rsid w:val="00DF076A"/>
    <w:rsid w:val="00DF0ABF"/>
    <w:rsid w:val="00DF1F09"/>
    <w:rsid w:val="00DF2588"/>
    <w:rsid w:val="00DF31D8"/>
    <w:rsid w:val="00DF5169"/>
    <w:rsid w:val="00DF63FD"/>
    <w:rsid w:val="00DF7993"/>
    <w:rsid w:val="00DF7B25"/>
    <w:rsid w:val="00E015FF"/>
    <w:rsid w:val="00E01FCD"/>
    <w:rsid w:val="00E02F32"/>
    <w:rsid w:val="00E030D3"/>
    <w:rsid w:val="00E04787"/>
    <w:rsid w:val="00E1164C"/>
    <w:rsid w:val="00E124E5"/>
    <w:rsid w:val="00E129BB"/>
    <w:rsid w:val="00E133A4"/>
    <w:rsid w:val="00E136BD"/>
    <w:rsid w:val="00E16B0C"/>
    <w:rsid w:val="00E205A5"/>
    <w:rsid w:val="00E21EB0"/>
    <w:rsid w:val="00E229CD"/>
    <w:rsid w:val="00E2348F"/>
    <w:rsid w:val="00E23B98"/>
    <w:rsid w:val="00E31F08"/>
    <w:rsid w:val="00E32130"/>
    <w:rsid w:val="00E40087"/>
    <w:rsid w:val="00E4056E"/>
    <w:rsid w:val="00E4425C"/>
    <w:rsid w:val="00E4489A"/>
    <w:rsid w:val="00E4489D"/>
    <w:rsid w:val="00E47052"/>
    <w:rsid w:val="00E501D9"/>
    <w:rsid w:val="00E5123A"/>
    <w:rsid w:val="00E521A3"/>
    <w:rsid w:val="00E5230C"/>
    <w:rsid w:val="00E5245A"/>
    <w:rsid w:val="00E561D3"/>
    <w:rsid w:val="00E5709D"/>
    <w:rsid w:val="00E57475"/>
    <w:rsid w:val="00E5747E"/>
    <w:rsid w:val="00E57944"/>
    <w:rsid w:val="00E6056A"/>
    <w:rsid w:val="00E61FE8"/>
    <w:rsid w:val="00E66FC0"/>
    <w:rsid w:val="00E6722F"/>
    <w:rsid w:val="00E70279"/>
    <w:rsid w:val="00E7185C"/>
    <w:rsid w:val="00E7237C"/>
    <w:rsid w:val="00E72C0D"/>
    <w:rsid w:val="00E73843"/>
    <w:rsid w:val="00E742F8"/>
    <w:rsid w:val="00E76DEE"/>
    <w:rsid w:val="00E76F0B"/>
    <w:rsid w:val="00E83E78"/>
    <w:rsid w:val="00E861EE"/>
    <w:rsid w:val="00E91B2E"/>
    <w:rsid w:val="00E93EF1"/>
    <w:rsid w:val="00E95CA2"/>
    <w:rsid w:val="00E97AAA"/>
    <w:rsid w:val="00EA0291"/>
    <w:rsid w:val="00EA0397"/>
    <w:rsid w:val="00EA1F8A"/>
    <w:rsid w:val="00EA2792"/>
    <w:rsid w:val="00EA2A93"/>
    <w:rsid w:val="00EA353D"/>
    <w:rsid w:val="00EA4CF8"/>
    <w:rsid w:val="00EA4E5F"/>
    <w:rsid w:val="00EA592C"/>
    <w:rsid w:val="00EA59DA"/>
    <w:rsid w:val="00EA5C01"/>
    <w:rsid w:val="00EB16D6"/>
    <w:rsid w:val="00EB2531"/>
    <w:rsid w:val="00EB3FE9"/>
    <w:rsid w:val="00EB6CE8"/>
    <w:rsid w:val="00EB7D4C"/>
    <w:rsid w:val="00EB7D57"/>
    <w:rsid w:val="00EB7E91"/>
    <w:rsid w:val="00EC00D9"/>
    <w:rsid w:val="00EC1F1D"/>
    <w:rsid w:val="00EC4914"/>
    <w:rsid w:val="00EC5030"/>
    <w:rsid w:val="00EC67E9"/>
    <w:rsid w:val="00EC7F12"/>
    <w:rsid w:val="00ED1AC1"/>
    <w:rsid w:val="00ED2F78"/>
    <w:rsid w:val="00ED3269"/>
    <w:rsid w:val="00ED5107"/>
    <w:rsid w:val="00ED574A"/>
    <w:rsid w:val="00EE13AF"/>
    <w:rsid w:val="00EE1F5B"/>
    <w:rsid w:val="00EE37AE"/>
    <w:rsid w:val="00EE4805"/>
    <w:rsid w:val="00EE4DAE"/>
    <w:rsid w:val="00EE5E32"/>
    <w:rsid w:val="00EE62CC"/>
    <w:rsid w:val="00EE717B"/>
    <w:rsid w:val="00EF7BD3"/>
    <w:rsid w:val="00F03973"/>
    <w:rsid w:val="00F04C05"/>
    <w:rsid w:val="00F05457"/>
    <w:rsid w:val="00F06623"/>
    <w:rsid w:val="00F06B46"/>
    <w:rsid w:val="00F070E8"/>
    <w:rsid w:val="00F0722D"/>
    <w:rsid w:val="00F108DF"/>
    <w:rsid w:val="00F10ED7"/>
    <w:rsid w:val="00F14788"/>
    <w:rsid w:val="00F20105"/>
    <w:rsid w:val="00F20150"/>
    <w:rsid w:val="00F206B0"/>
    <w:rsid w:val="00F21E97"/>
    <w:rsid w:val="00F241CE"/>
    <w:rsid w:val="00F26250"/>
    <w:rsid w:val="00F263EF"/>
    <w:rsid w:val="00F27272"/>
    <w:rsid w:val="00F3292F"/>
    <w:rsid w:val="00F3449B"/>
    <w:rsid w:val="00F37894"/>
    <w:rsid w:val="00F40A0F"/>
    <w:rsid w:val="00F40A57"/>
    <w:rsid w:val="00F433C6"/>
    <w:rsid w:val="00F46D39"/>
    <w:rsid w:val="00F500E4"/>
    <w:rsid w:val="00F509CE"/>
    <w:rsid w:val="00F51CB9"/>
    <w:rsid w:val="00F52982"/>
    <w:rsid w:val="00F5304A"/>
    <w:rsid w:val="00F53652"/>
    <w:rsid w:val="00F55664"/>
    <w:rsid w:val="00F56619"/>
    <w:rsid w:val="00F618CA"/>
    <w:rsid w:val="00F623A3"/>
    <w:rsid w:val="00F63D93"/>
    <w:rsid w:val="00F71D41"/>
    <w:rsid w:val="00F75342"/>
    <w:rsid w:val="00F754D8"/>
    <w:rsid w:val="00F7565E"/>
    <w:rsid w:val="00F75697"/>
    <w:rsid w:val="00F7573C"/>
    <w:rsid w:val="00F82A1A"/>
    <w:rsid w:val="00F82ECC"/>
    <w:rsid w:val="00F831C3"/>
    <w:rsid w:val="00F9126C"/>
    <w:rsid w:val="00F9188F"/>
    <w:rsid w:val="00F92A77"/>
    <w:rsid w:val="00F948E6"/>
    <w:rsid w:val="00F971D3"/>
    <w:rsid w:val="00F9730B"/>
    <w:rsid w:val="00F9784A"/>
    <w:rsid w:val="00FA02DE"/>
    <w:rsid w:val="00FA0B4F"/>
    <w:rsid w:val="00FA2F85"/>
    <w:rsid w:val="00FA3F4F"/>
    <w:rsid w:val="00FA45EA"/>
    <w:rsid w:val="00FA62F4"/>
    <w:rsid w:val="00FA719A"/>
    <w:rsid w:val="00FB016B"/>
    <w:rsid w:val="00FB44E9"/>
    <w:rsid w:val="00FB56B7"/>
    <w:rsid w:val="00FB583D"/>
    <w:rsid w:val="00FB592E"/>
    <w:rsid w:val="00FB6923"/>
    <w:rsid w:val="00FC34D6"/>
    <w:rsid w:val="00FC3A67"/>
    <w:rsid w:val="00FC6103"/>
    <w:rsid w:val="00FC798D"/>
    <w:rsid w:val="00FD11B1"/>
    <w:rsid w:val="00FD1D2C"/>
    <w:rsid w:val="00FD203C"/>
    <w:rsid w:val="00FD3E80"/>
    <w:rsid w:val="00FD65B5"/>
    <w:rsid w:val="00FE16F9"/>
    <w:rsid w:val="00FE231D"/>
    <w:rsid w:val="00FE2FB7"/>
    <w:rsid w:val="00FE4159"/>
    <w:rsid w:val="00FE536B"/>
    <w:rsid w:val="00FE64A0"/>
    <w:rsid w:val="00FE75A6"/>
    <w:rsid w:val="00FF0FB4"/>
    <w:rsid w:val="00FF278F"/>
    <w:rsid w:val="00FF28B1"/>
    <w:rsid w:val="00FF3726"/>
    <w:rsid w:val="00FF4256"/>
    <w:rsid w:val="00FF4F70"/>
    <w:rsid w:val="00FF7BBD"/>
    <w:rsid w:val="02000892"/>
    <w:rsid w:val="03424296"/>
    <w:rsid w:val="057BAE1D"/>
    <w:rsid w:val="05840E40"/>
    <w:rsid w:val="0604E406"/>
    <w:rsid w:val="09B1C3C8"/>
    <w:rsid w:val="0A98BC25"/>
    <w:rsid w:val="0C0E3105"/>
    <w:rsid w:val="0DB64A50"/>
    <w:rsid w:val="13380D77"/>
    <w:rsid w:val="16A47EB3"/>
    <w:rsid w:val="1B1D4517"/>
    <w:rsid w:val="1C067D05"/>
    <w:rsid w:val="1D1B288E"/>
    <w:rsid w:val="21D8043D"/>
    <w:rsid w:val="21E8E147"/>
    <w:rsid w:val="22BBB816"/>
    <w:rsid w:val="2BA86A91"/>
    <w:rsid w:val="2E8D4FD9"/>
    <w:rsid w:val="31DCC094"/>
    <w:rsid w:val="346215A9"/>
    <w:rsid w:val="34C4E3CE"/>
    <w:rsid w:val="35C988D3"/>
    <w:rsid w:val="364F5170"/>
    <w:rsid w:val="37513F67"/>
    <w:rsid w:val="381B09C2"/>
    <w:rsid w:val="38D69E8E"/>
    <w:rsid w:val="427C11C4"/>
    <w:rsid w:val="47F44C51"/>
    <w:rsid w:val="47FBD12C"/>
    <w:rsid w:val="4FE85F48"/>
    <w:rsid w:val="51189D2D"/>
    <w:rsid w:val="5344202A"/>
    <w:rsid w:val="585092FE"/>
    <w:rsid w:val="5AE7A11B"/>
    <w:rsid w:val="5C35047A"/>
    <w:rsid w:val="5CB48108"/>
    <w:rsid w:val="61711D7A"/>
    <w:rsid w:val="66269C87"/>
    <w:rsid w:val="6A1A7DCA"/>
    <w:rsid w:val="6F779131"/>
    <w:rsid w:val="77005C04"/>
    <w:rsid w:val="7A1769FF"/>
    <w:rsid w:val="7A2C781D"/>
    <w:rsid w:val="7DA0F3B8"/>
    <w:rsid w:val="7DBD9005"/>
    <w:rsid w:val="7DC302D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6582"/>
  <w15:chartTrackingRefBased/>
  <w15:docId w15:val="{B554AD83-0491-46D0-A52A-52BEA07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EF"/>
    <w:rPr>
      <w:rFonts w:ascii="Segoe UI" w:hAnsi="Segoe UI" w:cs="Segoe UI"/>
      <w:sz w:val="20"/>
      <w:szCs w:val="20"/>
      <w:lang w:val="en-US"/>
    </w:rPr>
  </w:style>
  <w:style w:type="paragraph" w:styleId="Titre1">
    <w:name w:val="heading 1"/>
    <w:basedOn w:val="Normal"/>
    <w:next w:val="Normal"/>
    <w:link w:val="Titre1Car"/>
    <w:uiPriority w:val="9"/>
    <w:qFormat/>
    <w:rsid w:val="00047F6B"/>
    <w:pPr>
      <w:keepNext/>
      <w:keepLines/>
      <w:spacing w:before="240" w:after="360"/>
      <w:outlineLvl w:val="0"/>
    </w:pPr>
    <w:rPr>
      <w:rFonts w:ascii="Segoe UI Semibold" w:eastAsiaTheme="majorEastAsia" w:hAnsi="Segoe UI Semibold" w:cs="Segoe UI Semibold"/>
      <w:color w:val="000000" w:themeColor="text1"/>
      <w:sz w:val="36"/>
      <w:szCs w:val="36"/>
    </w:rPr>
  </w:style>
  <w:style w:type="paragraph" w:styleId="Titre2">
    <w:name w:val="heading 2"/>
    <w:basedOn w:val="Normal"/>
    <w:next w:val="Normal"/>
    <w:link w:val="Titre2Car"/>
    <w:uiPriority w:val="9"/>
    <w:unhideWhenUsed/>
    <w:qFormat/>
    <w:rsid w:val="008D42C3"/>
    <w:pPr>
      <w:keepNext/>
      <w:spacing w:before="240"/>
      <w:outlineLvl w:val="1"/>
    </w:pPr>
    <w:rPr>
      <w:rFonts w:eastAsiaTheme="majorEastAsia"/>
      <w:color w:val="2F5496" w:themeColor="accent1" w:themeShade="BF"/>
      <w:sz w:val="32"/>
      <w:szCs w:val="32"/>
    </w:rPr>
  </w:style>
  <w:style w:type="paragraph" w:styleId="Titre3">
    <w:name w:val="heading 3"/>
    <w:basedOn w:val="Normal"/>
    <w:next w:val="Normal"/>
    <w:link w:val="Titre3Car"/>
    <w:uiPriority w:val="9"/>
    <w:unhideWhenUsed/>
    <w:qFormat/>
    <w:rsid w:val="002F2FF4"/>
    <w:pPr>
      <w:keepNext/>
      <w:keepLines/>
      <w:spacing w:before="120" w:after="120"/>
      <w:outlineLvl w:val="2"/>
    </w:pPr>
    <w:rPr>
      <w:rFonts w:ascii="Segoe UI Semibold" w:eastAsiaTheme="majorEastAsia" w:hAnsi="Segoe UI Semibold" w:cstheme="majorBidi"/>
      <w:i/>
      <w:iCs/>
      <w:color w:val="1F3763" w:themeColor="accent1" w:themeShade="7F"/>
      <w:szCs w:val="14"/>
    </w:rPr>
  </w:style>
  <w:style w:type="paragraph" w:styleId="Titre4">
    <w:name w:val="heading 4"/>
    <w:basedOn w:val="Titre3"/>
    <w:next w:val="Normal"/>
    <w:link w:val="Titre4Car"/>
    <w:uiPriority w:val="9"/>
    <w:unhideWhenUsed/>
    <w:qFormat/>
    <w:rsid w:val="002F2FF4"/>
    <w:pPr>
      <w:outlineLvl w:val="3"/>
    </w:pPr>
    <w:rPr>
      <w:rFonts w:ascii="Segoe UI" w:hAnsi="Segoe UI" w:cs="Segoe UI"/>
    </w:rPr>
  </w:style>
  <w:style w:type="paragraph" w:styleId="Titre5">
    <w:name w:val="heading 5"/>
    <w:basedOn w:val="Normal"/>
    <w:next w:val="Normal"/>
    <w:link w:val="Titre5Car"/>
    <w:uiPriority w:val="9"/>
    <w:semiHidden/>
    <w:unhideWhenUsed/>
    <w:qFormat/>
    <w:rsid w:val="00EB16D6"/>
    <w:pPr>
      <w:keepNext/>
      <w:keepLines/>
      <w:spacing w:before="40" w:after="0" w:line="240" w:lineRule="auto"/>
      <w:jc w:val="both"/>
      <w:outlineLvl w:val="4"/>
    </w:pPr>
    <w:rPr>
      <w:rFonts w:asciiTheme="majorHAnsi" w:eastAsiaTheme="majorEastAsia" w:hAnsiTheme="majorHAnsi" w:cstheme="majorBidi"/>
      <w:color w:val="2F5496" w:themeColor="accent1" w:themeShade="BF"/>
      <w:lang w:val="fr-FR" w:eastAsia="fr-FR"/>
    </w:rPr>
  </w:style>
  <w:style w:type="paragraph" w:styleId="Titre6">
    <w:name w:val="heading 6"/>
    <w:basedOn w:val="Normal"/>
    <w:link w:val="Titre6Car"/>
    <w:uiPriority w:val="9"/>
    <w:qFormat/>
    <w:rsid w:val="00EB16D6"/>
    <w:pPr>
      <w:spacing w:before="100" w:beforeAutospacing="1" w:after="100" w:afterAutospacing="1" w:line="240" w:lineRule="auto"/>
      <w:jc w:val="both"/>
      <w:outlineLvl w:val="5"/>
    </w:pPr>
    <w:rPr>
      <w:rFonts w:ascii="Times New Roman" w:eastAsia="Times New Roman" w:hAnsi="Times New Roman" w:cs="Times New Roman"/>
      <w:b/>
      <w:bCs/>
      <w:color w:val="121212"/>
      <w:sz w:val="15"/>
      <w:szCs w:val="15"/>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05457"/>
    <w:rPr>
      <w:color w:val="0563C1" w:themeColor="hyperlink"/>
      <w:u w:val="single"/>
    </w:rPr>
  </w:style>
  <w:style w:type="character" w:styleId="Mentionnonrsolue">
    <w:name w:val="Unresolved Mention"/>
    <w:basedOn w:val="Policepardfaut"/>
    <w:uiPriority w:val="99"/>
    <w:semiHidden/>
    <w:unhideWhenUsed/>
    <w:rsid w:val="00F05457"/>
    <w:rPr>
      <w:color w:val="605E5C"/>
      <w:shd w:val="clear" w:color="auto" w:fill="E1DFDD"/>
    </w:rPr>
  </w:style>
  <w:style w:type="paragraph" w:styleId="Paragraphedeliste">
    <w:name w:val="List Paragraph"/>
    <w:aliases w:val="Bullet List,FooterText,numbered,List Paragraph1,Bulletr List Paragraph,列出段落,列出段落1,Listeafsnit1,Parágrafo da Lista1,List Paragraph2,List Paragraph21,Párrafo de lista1,リスト段落1,Bullet list,List Paragraph11,Foot,Plan,lp1,?"/>
    <w:basedOn w:val="Normal"/>
    <w:link w:val="ParagraphedelisteCar"/>
    <w:uiPriority w:val="34"/>
    <w:qFormat/>
    <w:rsid w:val="00151DFA"/>
    <w:pPr>
      <w:ind w:left="720"/>
      <w:contextualSpacing/>
    </w:pPr>
  </w:style>
  <w:style w:type="paragraph" w:styleId="Titre">
    <w:name w:val="Title"/>
    <w:basedOn w:val="Normal"/>
    <w:next w:val="Normal"/>
    <w:link w:val="TitreCar"/>
    <w:uiPriority w:val="10"/>
    <w:qFormat/>
    <w:rsid w:val="00B276E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6EF"/>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047F6B"/>
    <w:rPr>
      <w:rFonts w:ascii="Segoe UI Semibold" w:eastAsiaTheme="majorEastAsia" w:hAnsi="Segoe UI Semibold" w:cs="Segoe UI Semibold"/>
      <w:color w:val="000000" w:themeColor="text1"/>
      <w:sz w:val="36"/>
      <w:szCs w:val="36"/>
      <w:lang w:val="en-US"/>
    </w:rPr>
  </w:style>
  <w:style w:type="character" w:customStyle="1" w:styleId="Titre2Car">
    <w:name w:val="Titre 2 Car"/>
    <w:basedOn w:val="Policepardfaut"/>
    <w:link w:val="Titre2"/>
    <w:uiPriority w:val="9"/>
    <w:rsid w:val="008D42C3"/>
    <w:rPr>
      <w:rFonts w:ascii="Segoe UI" w:eastAsiaTheme="majorEastAsia" w:hAnsi="Segoe UI" w:cs="Segoe UI"/>
      <w:color w:val="2F5496" w:themeColor="accent1" w:themeShade="BF"/>
      <w:sz w:val="32"/>
      <w:szCs w:val="32"/>
      <w:lang w:val="en-US"/>
    </w:rPr>
  </w:style>
  <w:style w:type="paragraph" w:customStyle="1" w:styleId="xmsonormal">
    <w:name w:val="x_msonormal"/>
    <w:basedOn w:val="Normal"/>
    <w:rsid w:val="005038B7"/>
    <w:pPr>
      <w:spacing w:after="0" w:line="240" w:lineRule="auto"/>
    </w:pPr>
    <w:rPr>
      <w:rFonts w:ascii="Calibri" w:hAnsi="Calibri" w:cs="Calibri"/>
      <w:lang w:val="fr-FR" w:eastAsia="fr-FR"/>
    </w:rPr>
  </w:style>
  <w:style w:type="character" w:styleId="Lienhypertextesuivivisit">
    <w:name w:val="FollowedHyperlink"/>
    <w:basedOn w:val="Policepardfaut"/>
    <w:uiPriority w:val="99"/>
    <w:semiHidden/>
    <w:unhideWhenUsed/>
    <w:rsid w:val="00C63093"/>
    <w:rPr>
      <w:color w:val="954F72" w:themeColor="followedHyperlink"/>
      <w:u w:val="single"/>
    </w:rPr>
  </w:style>
  <w:style w:type="character" w:customStyle="1" w:styleId="Titre3Car">
    <w:name w:val="Titre 3 Car"/>
    <w:basedOn w:val="Policepardfaut"/>
    <w:link w:val="Titre3"/>
    <w:uiPriority w:val="9"/>
    <w:rsid w:val="002F2FF4"/>
    <w:rPr>
      <w:rFonts w:ascii="Segoe UI Semibold" w:eastAsiaTheme="majorEastAsia" w:hAnsi="Segoe UI Semibold" w:cstheme="majorBidi"/>
      <w:i/>
      <w:iCs/>
      <w:color w:val="1F3763" w:themeColor="accent1" w:themeShade="7F"/>
      <w:sz w:val="20"/>
      <w:szCs w:val="14"/>
      <w:lang w:val="en-US"/>
    </w:rPr>
  </w:style>
  <w:style w:type="character" w:customStyle="1" w:styleId="Titre4Car">
    <w:name w:val="Titre 4 Car"/>
    <w:basedOn w:val="Policepardfaut"/>
    <w:link w:val="Titre4"/>
    <w:uiPriority w:val="9"/>
    <w:rsid w:val="002F2FF4"/>
    <w:rPr>
      <w:rFonts w:ascii="Segoe UI" w:eastAsiaTheme="majorEastAsia" w:hAnsi="Segoe UI" w:cs="Segoe UI"/>
      <w:i/>
      <w:iCs/>
      <w:color w:val="1F3763" w:themeColor="accent1" w:themeShade="7F"/>
      <w:sz w:val="20"/>
      <w:szCs w:val="14"/>
      <w:lang w:val="en-US"/>
    </w:rPr>
  </w:style>
  <w:style w:type="paragraph" w:customStyle="1" w:styleId="xxmsonormal">
    <w:name w:val="x_xmsonormal"/>
    <w:basedOn w:val="Normal"/>
    <w:rsid w:val="00611640"/>
    <w:pPr>
      <w:spacing w:before="100" w:beforeAutospacing="1" w:after="100" w:afterAutospacing="1" w:line="240" w:lineRule="auto"/>
    </w:pPr>
    <w:rPr>
      <w:rFonts w:ascii="Calibri" w:hAnsi="Calibri" w:cs="Calibri"/>
      <w:lang w:val="fr-FR" w:eastAsia="fr-FR"/>
    </w:rPr>
  </w:style>
  <w:style w:type="table" w:styleId="Grilledutableau">
    <w:name w:val="Table Grid"/>
    <w:basedOn w:val="TableauNormal"/>
    <w:uiPriority w:val="39"/>
    <w:rsid w:val="00183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4E01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ccentuation">
    <w:name w:val="Emphasis"/>
    <w:basedOn w:val="Policepardfaut"/>
    <w:uiPriority w:val="20"/>
    <w:qFormat/>
    <w:rsid w:val="00B6662D"/>
    <w:rPr>
      <w:i/>
      <w:iCs/>
    </w:rPr>
  </w:style>
  <w:style w:type="paragraph" w:styleId="Sous-titre">
    <w:name w:val="Subtitle"/>
    <w:basedOn w:val="Normal"/>
    <w:next w:val="Normal"/>
    <w:link w:val="Sous-titreCar"/>
    <w:uiPriority w:val="11"/>
    <w:qFormat/>
    <w:rsid w:val="00B276E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276EF"/>
    <w:rPr>
      <w:rFonts w:eastAsiaTheme="minorEastAsia"/>
      <w:color w:val="5A5A5A" w:themeColor="text1" w:themeTint="A5"/>
      <w:spacing w:val="15"/>
      <w:lang w:val="en-US"/>
    </w:rPr>
  </w:style>
  <w:style w:type="paragraph" w:styleId="En-tte">
    <w:name w:val="header"/>
    <w:basedOn w:val="Normal"/>
    <w:link w:val="En-tteCar"/>
    <w:uiPriority w:val="99"/>
    <w:unhideWhenUsed/>
    <w:rsid w:val="00B276EF"/>
    <w:pPr>
      <w:tabs>
        <w:tab w:val="center" w:pos="4536"/>
        <w:tab w:val="right" w:pos="9072"/>
      </w:tabs>
      <w:spacing w:after="0" w:line="240" w:lineRule="auto"/>
    </w:pPr>
  </w:style>
  <w:style w:type="character" w:customStyle="1" w:styleId="En-tteCar">
    <w:name w:val="En-tête Car"/>
    <w:basedOn w:val="Policepardfaut"/>
    <w:link w:val="En-tte"/>
    <w:uiPriority w:val="99"/>
    <w:rsid w:val="00B276EF"/>
    <w:rPr>
      <w:lang w:val="en-US"/>
    </w:rPr>
  </w:style>
  <w:style w:type="paragraph" w:styleId="Pieddepage">
    <w:name w:val="footer"/>
    <w:basedOn w:val="Normal"/>
    <w:link w:val="PieddepageCar"/>
    <w:uiPriority w:val="99"/>
    <w:unhideWhenUsed/>
    <w:rsid w:val="00B276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6EF"/>
    <w:rPr>
      <w:lang w:val="en-US"/>
    </w:rPr>
  </w:style>
  <w:style w:type="paragraph" w:customStyle="1" w:styleId="Bodycopy">
    <w:name w:val="Body copy"/>
    <w:basedOn w:val="Normal"/>
    <w:uiPriority w:val="3"/>
    <w:qFormat/>
    <w:rsid w:val="00756AEC"/>
    <w:pPr>
      <w:spacing w:after="120" w:line="240" w:lineRule="atLeast"/>
    </w:pPr>
    <w:rPr>
      <w:rFonts w:eastAsia="Times New Roman" w:cs="Times New Roman"/>
      <w:sz w:val="18"/>
    </w:rPr>
  </w:style>
  <w:style w:type="table" w:customStyle="1" w:styleId="MSBRANDtable">
    <w:name w:val="MS BRAND table"/>
    <w:basedOn w:val="TableauNormal"/>
    <w:uiPriority w:val="99"/>
    <w:qFormat/>
    <w:rsid w:val="00756AEC"/>
    <w:pPr>
      <w:spacing w:after="0" w:line="240" w:lineRule="auto"/>
    </w:pPr>
    <w:rPr>
      <w:sz w:val="18"/>
      <w:lang w:val="en-US"/>
    </w:rPr>
    <w:tblPr>
      <w:tblInd w:w="144" w:type="dxa"/>
      <w:tblBorders>
        <w:bottom w:val="single" w:sz="4" w:space="0" w:color="000000" w:themeColor="text1"/>
        <w:insideH w:val="single" w:sz="4" w:space="0" w:color="000000"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44546A" w:themeFill="text2"/>
      </w:tcPr>
    </w:tblStylePr>
  </w:style>
  <w:style w:type="character" w:styleId="lev">
    <w:name w:val="Strong"/>
    <w:basedOn w:val="Policepardfaut"/>
    <w:uiPriority w:val="22"/>
    <w:qFormat/>
    <w:rsid w:val="00756AEC"/>
    <w:rPr>
      <w:rFonts w:ascii="Segoe UI Semibold" w:hAnsi="Segoe UI Semibold" w:cs="Segoe UI Semibold"/>
      <w:sz w:val="20"/>
      <w:szCs w:val="22"/>
    </w:rPr>
  </w:style>
  <w:style w:type="table" w:styleId="TableauGrille7Couleur">
    <w:name w:val="Grid Table 7 Colorful"/>
    <w:basedOn w:val="TableauNormal"/>
    <w:uiPriority w:val="52"/>
    <w:rsid w:val="00756A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Liste7Couleur">
    <w:name w:val="List Table 7 Colorful"/>
    <w:basedOn w:val="TableauNormal"/>
    <w:uiPriority w:val="52"/>
    <w:rsid w:val="00756AE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detabledesmatires">
    <w:name w:val="TOC Heading"/>
    <w:basedOn w:val="Titre1"/>
    <w:next w:val="Normal"/>
    <w:uiPriority w:val="39"/>
    <w:unhideWhenUsed/>
    <w:qFormat/>
    <w:rsid w:val="00047F6B"/>
    <w:pPr>
      <w:spacing w:after="0"/>
      <w:outlineLvl w:val="9"/>
    </w:pPr>
    <w:rPr>
      <w:rFonts w:asciiTheme="majorHAnsi" w:hAnsiTheme="majorHAnsi" w:cstheme="majorBidi"/>
      <w:color w:val="2F5496" w:themeColor="accent1" w:themeShade="BF"/>
      <w:sz w:val="32"/>
      <w:szCs w:val="32"/>
      <w:lang w:val="fr-FR" w:eastAsia="fr-FR"/>
    </w:rPr>
  </w:style>
  <w:style w:type="paragraph" w:styleId="TM1">
    <w:name w:val="toc 1"/>
    <w:basedOn w:val="Normal"/>
    <w:next w:val="Normal"/>
    <w:autoRedefine/>
    <w:uiPriority w:val="39"/>
    <w:unhideWhenUsed/>
    <w:rsid w:val="00047F6B"/>
    <w:pPr>
      <w:spacing w:after="100"/>
    </w:pPr>
  </w:style>
  <w:style w:type="paragraph" w:styleId="TM2">
    <w:name w:val="toc 2"/>
    <w:basedOn w:val="Normal"/>
    <w:next w:val="Normal"/>
    <w:autoRedefine/>
    <w:uiPriority w:val="39"/>
    <w:unhideWhenUsed/>
    <w:rsid w:val="00047F6B"/>
    <w:pPr>
      <w:spacing w:after="100"/>
      <w:ind w:left="200"/>
    </w:pPr>
  </w:style>
  <w:style w:type="paragraph" w:styleId="TM3">
    <w:name w:val="toc 3"/>
    <w:basedOn w:val="Normal"/>
    <w:next w:val="Normal"/>
    <w:autoRedefine/>
    <w:uiPriority w:val="39"/>
    <w:unhideWhenUsed/>
    <w:rsid w:val="00047F6B"/>
    <w:pPr>
      <w:spacing w:after="100"/>
      <w:ind w:left="400"/>
    </w:pPr>
  </w:style>
  <w:style w:type="character" w:customStyle="1" w:styleId="normaltextrun">
    <w:name w:val="normaltextrun"/>
    <w:basedOn w:val="Policepardfaut"/>
    <w:rsid w:val="00D07BC0"/>
  </w:style>
  <w:style w:type="character" w:customStyle="1" w:styleId="eop">
    <w:name w:val="eop"/>
    <w:basedOn w:val="Policepardfaut"/>
    <w:rsid w:val="00D07BC0"/>
  </w:style>
  <w:style w:type="paragraph" w:customStyle="1" w:styleId="Legalese">
    <w:name w:val="Legalese"/>
    <w:basedOn w:val="Normal"/>
    <w:rsid w:val="00E6056A"/>
    <w:pPr>
      <w:spacing w:after="120" w:line="140" w:lineRule="exact"/>
      <w:ind w:left="3742" w:right="-357"/>
      <w:jc w:val="both"/>
    </w:pPr>
    <w:rPr>
      <w:rFonts w:eastAsia="Segoe UI" w:cs="Arial"/>
      <w:i/>
      <w:color w:val="000000" w:themeColor="text1"/>
      <w:sz w:val="16"/>
      <w:szCs w:val="16"/>
    </w:rPr>
  </w:style>
  <w:style w:type="paragraph" w:styleId="NormalWeb">
    <w:name w:val="Normal (Web)"/>
    <w:basedOn w:val="Normal"/>
    <w:uiPriority w:val="99"/>
    <w:unhideWhenUsed/>
    <w:rsid w:val="00CA4B9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Rvision">
    <w:name w:val="Revision"/>
    <w:hidden/>
    <w:uiPriority w:val="99"/>
    <w:semiHidden/>
    <w:rsid w:val="00D32274"/>
    <w:pPr>
      <w:spacing w:after="0" w:line="240" w:lineRule="auto"/>
    </w:pPr>
    <w:rPr>
      <w:rFonts w:ascii="Segoe UI" w:hAnsi="Segoe UI" w:cs="Segoe UI"/>
      <w:sz w:val="20"/>
      <w:szCs w:val="20"/>
      <w:lang w:val="en-US"/>
    </w:rPr>
  </w:style>
  <w:style w:type="character" w:customStyle="1" w:styleId="Titre5Car">
    <w:name w:val="Titre 5 Car"/>
    <w:basedOn w:val="Policepardfaut"/>
    <w:link w:val="Titre5"/>
    <w:uiPriority w:val="9"/>
    <w:semiHidden/>
    <w:rsid w:val="00EB16D6"/>
    <w:rPr>
      <w:rFonts w:asciiTheme="majorHAnsi" w:eastAsiaTheme="majorEastAsia" w:hAnsiTheme="majorHAnsi" w:cstheme="majorBidi"/>
      <w:color w:val="2F5496" w:themeColor="accent1" w:themeShade="BF"/>
      <w:sz w:val="20"/>
      <w:szCs w:val="20"/>
      <w:lang w:eastAsia="fr-FR"/>
    </w:rPr>
  </w:style>
  <w:style w:type="character" w:customStyle="1" w:styleId="Titre6Car">
    <w:name w:val="Titre 6 Car"/>
    <w:basedOn w:val="Policepardfaut"/>
    <w:link w:val="Titre6"/>
    <w:uiPriority w:val="9"/>
    <w:rsid w:val="00EB16D6"/>
    <w:rPr>
      <w:rFonts w:ascii="Times New Roman" w:eastAsia="Times New Roman" w:hAnsi="Times New Roman" w:cs="Times New Roman"/>
      <w:b/>
      <w:bCs/>
      <w:color w:val="121212"/>
      <w:sz w:val="15"/>
      <w:szCs w:val="15"/>
      <w:lang w:eastAsia="fr-FR"/>
    </w:rPr>
  </w:style>
  <w:style w:type="table" w:styleId="TableauListe7Couleur-Accentuation1">
    <w:name w:val="List Table 7 Colorful Accent 1"/>
    <w:basedOn w:val="TableauNormal"/>
    <w:uiPriority w:val="52"/>
    <w:rsid w:val="00EB16D6"/>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formatHTML">
    <w:name w:val="HTML Preformatted"/>
    <w:basedOn w:val="Normal"/>
    <w:link w:val="PrformatHTMLCar"/>
    <w:uiPriority w:val="99"/>
    <w:unhideWhenUsed/>
    <w:rsid w:val="00EB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fr-FR" w:eastAsia="fr-FR"/>
    </w:rPr>
  </w:style>
  <w:style w:type="character" w:customStyle="1" w:styleId="PrformatHTMLCar">
    <w:name w:val="Préformaté HTML Car"/>
    <w:basedOn w:val="Policepardfaut"/>
    <w:link w:val="PrformatHTML"/>
    <w:uiPriority w:val="99"/>
    <w:rsid w:val="00EB16D6"/>
    <w:rPr>
      <w:rFonts w:ascii="Courier New" w:eastAsia="Times New Roman" w:hAnsi="Courier New" w:cs="Courier New"/>
      <w:sz w:val="20"/>
      <w:szCs w:val="20"/>
      <w:lang w:eastAsia="fr-FR"/>
    </w:rPr>
  </w:style>
  <w:style w:type="character" w:styleId="MachinecrireHTML">
    <w:name w:val="HTML Typewriter"/>
    <w:basedOn w:val="Policepardfaut"/>
    <w:uiPriority w:val="99"/>
    <w:semiHidden/>
    <w:unhideWhenUsed/>
    <w:rsid w:val="00EB16D6"/>
    <w:rPr>
      <w:rFonts w:ascii="Courier New" w:eastAsia="Times New Roman" w:hAnsi="Courier New" w:cs="Courier New"/>
      <w:sz w:val="20"/>
      <w:szCs w:val="20"/>
    </w:rPr>
  </w:style>
  <w:style w:type="character" w:styleId="CodeHTML">
    <w:name w:val="HTML Code"/>
    <w:basedOn w:val="Policepardfaut"/>
    <w:uiPriority w:val="99"/>
    <w:semiHidden/>
    <w:unhideWhenUsed/>
    <w:rsid w:val="00EB16D6"/>
    <w:rPr>
      <w:rFonts w:ascii="Courier New" w:eastAsia="Times New Roman" w:hAnsi="Courier New" w:cs="Courier New"/>
      <w:sz w:val="20"/>
      <w:szCs w:val="20"/>
    </w:rPr>
  </w:style>
  <w:style w:type="paragraph" w:customStyle="1" w:styleId="Code">
    <w:name w:val="Code"/>
    <w:basedOn w:val="Normal"/>
    <w:link w:val="CodeChar"/>
    <w:qFormat/>
    <w:rsid w:val="00EB16D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6"/>
      <w:szCs w:val="16"/>
      <w:lang w:eastAsia="fr-FR"/>
    </w:rPr>
  </w:style>
  <w:style w:type="character" w:customStyle="1" w:styleId="CodeChar">
    <w:name w:val="Code Char"/>
    <w:basedOn w:val="Policepardfaut"/>
    <w:link w:val="Code"/>
    <w:rsid w:val="00EB16D6"/>
    <w:rPr>
      <w:rFonts w:ascii="Consolas" w:eastAsia="Times New Roman" w:hAnsi="Consolas" w:cs="Courier New"/>
      <w:noProof/>
      <w:color w:val="111111"/>
      <w:sz w:val="16"/>
      <w:szCs w:val="16"/>
      <w:shd w:val="clear" w:color="auto" w:fill="F7F7F7"/>
      <w:lang w:val="en-US" w:eastAsia="fr-FR"/>
    </w:rPr>
  </w:style>
  <w:style w:type="paragraph" w:styleId="Notedebasdepage">
    <w:name w:val="footnote text"/>
    <w:basedOn w:val="Normal"/>
    <w:link w:val="NotedebasdepageCar"/>
    <w:uiPriority w:val="99"/>
    <w:semiHidden/>
    <w:unhideWhenUsed/>
    <w:rsid w:val="00307211"/>
    <w:pPr>
      <w:spacing w:after="0" w:line="240" w:lineRule="auto"/>
    </w:pPr>
  </w:style>
  <w:style w:type="character" w:customStyle="1" w:styleId="NotedebasdepageCar">
    <w:name w:val="Note de bas de page Car"/>
    <w:basedOn w:val="Policepardfaut"/>
    <w:link w:val="Notedebasdepage"/>
    <w:uiPriority w:val="99"/>
    <w:semiHidden/>
    <w:rsid w:val="00307211"/>
    <w:rPr>
      <w:rFonts w:ascii="Segoe UI" w:hAnsi="Segoe UI" w:cs="Segoe UI"/>
      <w:sz w:val="20"/>
      <w:szCs w:val="20"/>
      <w:lang w:val="en-US"/>
    </w:rPr>
  </w:style>
  <w:style w:type="character" w:styleId="Appelnotedebasdep">
    <w:name w:val="footnote reference"/>
    <w:basedOn w:val="Policepardfaut"/>
    <w:uiPriority w:val="99"/>
    <w:semiHidden/>
    <w:unhideWhenUsed/>
    <w:rsid w:val="00307211"/>
    <w:rPr>
      <w:vertAlign w:val="superscript"/>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rFonts w:ascii="Segoe UI" w:hAnsi="Segoe UI" w:cs="Segoe UI"/>
      <w:sz w:val="20"/>
      <w:szCs w:val="20"/>
      <w:lang w:val="en-US"/>
    </w:rPr>
  </w:style>
  <w:style w:type="character" w:styleId="Marquedecommentaire">
    <w:name w:val="annotation reference"/>
    <w:basedOn w:val="Policepardfaut"/>
    <w:uiPriority w:val="99"/>
    <w:semiHidden/>
    <w:unhideWhenUsed/>
    <w:rPr>
      <w:sz w:val="16"/>
      <w:szCs w:val="16"/>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Párrafo de lista1 Car,リスト段落1 Car"/>
    <w:basedOn w:val="Policepardfaut"/>
    <w:link w:val="Paragraphedeliste"/>
    <w:uiPriority w:val="34"/>
    <w:locked/>
    <w:rsid w:val="00213C38"/>
    <w:rPr>
      <w:rFonts w:ascii="Segoe UI" w:hAnsi="Segoe UI" w:cs="Segoe U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618">
      <w:bodyDiv w:val="1"/>
      <w:marLeft w:val="0"/>
      <w:marRight w:val="0"/>
      <w:marTop w:val="0"/>
      <w:marBottom w:val="0"/>
      <w:divBdr>
        <w:top w:val="none" w:sz="0" w:space="0" w:color="auto"/>
        <w:left w:val="none" w:sz="0" w:space="0" w:color="auto"/>
        <w:bottom w:val="none" w:sz="0" w:space="0" w:color="auto"/>
        <w:right w:val="none" w:sz="0" w:space="0" w:color="auto"/>
      </w:divBdr>
    </w:div>
    <w:div w:id="30345824">
      <w:bodyDiv w:val="1"/>
      <w:marLeft w:val="0"/>
      <w:marRight w:val="0"/>
      <w:marTop w:val="0"/>
      <w:marBottom w:val="0"/>
      <w:divBdr>
        <w:top w:val="none" w:sz="0" w:space="0" w:color="auto"/>
        <w:left w:val="none" w:sz="0" w:space="0" w:color="auto"/>
        <w:bottom w:val="none" w:sz="0" w:space="0" w:color="auto"/>
        <w:right w:val="none" w:sz="0" w:space="0" w:color="auto"/>
      </w:divBdr>
    </w:div>
    <w:div w:id="50619825">
      <w:bodyDiv w:val="1"/>
      <w:marLeft w:val="0"/>
      <w:marRight w:val="0"/>
      <w:marTop w:val="0"/>
      <w:marBottom w:val="0"/>
      <w:divBdr>
        <w:top w:val="none" w:sz="0" w:space="0" w:color="auto"/>
        <w:left w:val="none" w:sz="0" w:space="0" w:color="auto"/>
        <w:bottom w:val="none" w:sz="0" w:space="0" w:color="auto"/>
        <w:right w:val="none" w:sz="0" w:space="0" w:color="auto"/>
      </w:divBdr>
      <w:divsChild>
        <w:div w:id="157427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45563">
      <w:bodyDiv w:val="1"/>
      <w:marLeft w:val="0"/>
      <w:marRight w:val="0"/>
      <w:marTop w:val="0"/>
      <w:marBottom w:val="0"/>
      <w:divBdr>
        <w:top w:val="none" w:sz="0" w:space="0" w:color="auto"/>
        <w:left w:val="none" w:sz="0" w:space="0" w:color="auto"/>
        <w:bottom w:val="none" w:sz="0" w:space="0" w:color="auto"/>
        <w:right w:val="none" w:sz="0" w:space="0" w:color="auto"/>
      </w:divBdr>
    </w:div>
    <w:div w:id="101805287">
      <w:bodyDiv w:val="1"/>
      <w:marLeft w:val="0"/>
      <w:marRight w:val="0"/>
      <w:marTop w:val="0"/>
      <w:marBottom w:val="0"/>
      <w:divBdr>
        <w:top w:val="none" w:sz="0" w:space="0" w:color="auto"/>
        <w:left w:val="none" w:sz="0" w:space="0" w:color="auto"/>
        <w:bottom w:val="none" w:sz="0" w:space="0" w:color="auto"/>
        <w:right w:val="none" w:sz="0" w:space="0" w:color="auto"/>
      </w:divBdr>
    </w:div>
    <w:div w:id="113910715">
      <w:bodyDiv w:val="1"/>
      <w:marLeft w:val="0"/>
      <w:marRight w:val="0"/>
      <w:marTop w:val="0"/>
      <w:marBottom w:val="0"/>
      <w:divBdr>
        <w:top w:val="none" w:sz="0" w:space="0" w:color="auto"/>
        <w:left w:val="none" w:sz="0" w:space="0" w:color="auto"/>
        <w:bottom w:val="none" w:sz="0" w:space="0" w:color="auto"/>
        <w:right w:val="none" w:sz="0" w:space="0" w:color="auto"/>
      </w:divBdr>
    </w:div>
    <w:div w:id="138303217">
      <w:bodyDiv w:val="1"/>
      <w:marLeft w:val="0"/>
      <w:marRight w:val="0"/>
      <w:marTop w:val="0"/>
      <w:marBottom w:val="0"/>
      <w:divBdr>
        <w:top w:val="none" w:sz="0" w:space="0" w:color="auto"/>
        <w:left w:val="none" w:sz="0" w:space="0" w:color="auto"/>
        <w:bottom w:val="none" w:sz="0" w:space="0" w:color="auto"/>
        <w:right w:val="none" w:sz="0" w:space="0" w:color="auto"/>
      </w:divBdr>
      <w:divsChild>
        <w:div w:id="210577584">
          <w:marLeft w:val="0"/>
          <w:marRight w:val="0"/>
          <w:marTop w:val="0"/>
          <w:marBottom w:val="0"/>
          <w:divBdr>
            <w:top w:val="none" w:sz="0" w:space="0" w:color="auto"/>
            <w:left w:val="none" w:sz="0" w:space="0" w:color="auto"/>
            <w:bottom w:val="none" w:sz="0" w:space="0" w:color="auto"/>
            <w:right w:val="none" w:sz="0" w:space="0" w:color="auto"/>
          </w:divBdr>
          <w:divsChild>
            <w:div w:id="854346324">
              <w:marLeft w:val="0"/>
              <w:marRight w:val="0"/>
              <w:marTop w:val="0"/>
              <w:marBottom w:val="0"/>
              <w:divBdr>
                <w:top w:val="none" w:sz="0" w:space="0" w:color="auto"/>
                <w:left w:val="none" w:sz="0" w:space="0" w:color="auto"/>
                <w:bottom w:val="none" w:sz="0" w:space="0" w:color="auto"/>
                <w:right w:val="none" w:sz="0" w:space="0" w:color="auto"/>
              </w:divBdr>
            </w:div>
          </w:divsChild>
        </w:div>
        <w:div w:id="1143037983">
          <w:marLeft w:val="0"/>
          <w:marRight w:val="0"/>
          <w:marTop w:val="0"/>
          <w:marBottom w:val="0"/>
          <w:divBdr>
            <w:top w:val="none" w:sz="0" w:space="0" w:color="auto"/>
            <w:left w:val="none" w:sz="0" w:space="0" w:color="auto"/>
            <w:bottom w:val="none" w:sz="0" w:space="0" w:color="auto"/>
            <w:right w:val="none" w:sz="0" w:space="0" w:color="auto"/>
          </w:divBdr>
          <w:divsChild>
            <w:div w:id="7188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26">
      <w:bodyDiv w:val="1"/>
      <w:marLeft w:val="0"/>
      <w:marRight w:val="0"/>
      <w:marTop w:val="0"/>
      <w:marBottom w:val="0"/>
      <w:divBdr>
        <w:top w:val="none" w:sz="0" w:space="0" w:color="auto"/>
        <w:left w:val="none" w:sz="0" w:space="0" w:color="auto"/>
        <w:bottom w:val="none" w:sz="0" w:space="0" w:color="auto"/>
        <w:right w:val="none" w:sz="0" w:space="0" w:color="auto"/>
      </w:divBdr>
    </w:div>
    <w:div w:id="185599218">
      <w:bodyDiv w:val="1"/>
      <w:marLeft w:val="0"/>
      <w:marRight w:val="0"/>
      <w:marTop w:val="0"/>
      <w:marBottom w:val="0"/>
      <w:divBdr>
        <w:top w:val="none" w:sz="0" w:space="0" w:color="auto"/>
        <w:left w:val="none" w:sz="0" w:space="0" w:color="auto"/>
        <w:bottom w:val="none" w:sz="0" w:space="0" w:color="auto"/>
        <w:right w:val="none" w:sz="0" w:space="0" w:color="auto"/>
      </w:divBdr>
    </w:div>
    <w:div w:id="200017485">
      <w:bodyDiv w:val="1"/>
      <w:marLeft w:val="0"/>
      <w:marRight w:val="0"/>
      <w:marTop w:val="0"/>
      <w:marBottom w:val="0"/>
      <w:divBdr>
        <w:top w:val="none" w:sz="0" w:space="0" w:color="auto"/>
        <w:left w:val="none" w:sz="0" w:space="0" w:color="auto"/>
        <w:bottom w:val="none" w:sz="0" w:space="0" w:color="auto"/>
        <w:right w:val="none" w:sz="0" w:space="0" w:color="auto"/>
      </w:divBdr>
      <w:divsChild>
        <w:div w:id="1428162417">
          <w:marLeft w:val="0"/>
          <w:marRight w:val="0"/>
          <w:marTop w:val="0"/>
          <w:marBottom w:val="0"/>
          <w:divBdr>
            <w:top w:val="none" w:sz="0" w:space="0" w:color="auto"/>
            <w:left w:val="none" w:sz="0" w:space="0" w:color="auto"/>
            <w:bottom w:val="none" w:sz="0" w:space="0" w:color="auto"/>
            <w:right w:val="none" w:sz="0" w:space="0" w:color="auto"/>
          </w:divBdr>
        </w:div>
      </w:divsChild>
    </w:div>
    <w:div w:id="237788883">
      <w:bodyDiv w:val="1"/>
      <w:marLeft w:val="0"/>
      <w:marRight w:val="0"/>
      <w:marTop w:val="0"/>
      <w:marBottom w:val="0"/>
      <w:divBdr>
        <w:top w:val="none" w:sz="0" w:space="0" w:color="auto"/>
        <w:left w:val="none" w:sz="0" w:space="0" w:color="auto"/>
        <w:bottom w:val="none" w:sz="0" w:space="0" w:color="auto"/>
        <w:right w:val="none" w:sz="0" w:space="0" w:color="auto"/>
      </w:divBdr>
    </w:div>
    <w:div w:id="288243522">
      <w:bodyDiv w:val="1"/>
      <w:marLeft w:val="0"/>
      <w:marRight w:val="0"/>
      <w:marTop w:val="0"/>
      <w:marBottom w:val="0"/>
      <w:divBdr>
        <w:top w:val="none" w:sz="0" w:space="0" w:color="auto"/>
        <w:left w:val="none" w:sz="0" w:space="0" w:color="auto"/>
        <w:bottom w:val="none" w:sz="0" w:space="0" w:color="auto"/>
        <w:right w:val="none" w:sz="0" w:space="0" w:color="auto"/>
      </w:divBdr>
    </w:div>
    <w:div w:id="321199398">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55666552">
      <w:bodyDiv w:val="1"/>
      <w:marLeft w:val="0"/>
      <w:marRight w:val="0"/>
      <w:marTop w:val="0"/>
      <w:marBottom w:val="0"/>
      <w:divBdr>
        <w:top w:val="none" w:sz="0" w:space="0" w:color="auto"/>
        <w:left w:val="none" w:sz="0" w:space="0" w:color="auto"/>
        <w:bottom w:val="none" w:sz="0" w:space="0" w:color="auto"/>
        <w:right w:val="none" w:sz="0" w:space="0" w:color="auto"/>
      </w:divBdr>
    </w:div>
    <w:div w:id="390924537">
      <w:bodyDiv w:val="1"/>
      <w:marLeft w:val="0"/>
      <w:marRight w:val="0"/>
      <w:marTop w:val="0"/>
      <w:marBottom w:val="0"/>
      <w:divBdr>
        <w:top w:val="none" w:sz="0" w:space="0" w:color="auto"/>
        <w:left w:val="none" w:sz="0" w:space="0" w:color="auto"/>
        <w:bottom w:val="none" w:sz="0" w:space="0" w:color="auto"/>
        <w:right w:val="none" w:sz="0" w:space="0" w:color="auto"/>
      </w:divBdr>
    </w:div>
    <w:div w:id="393741807">
      <w:bodyDiv w:val="1"/>
      <w:marLeft w:val="0"/>
      <w:marRight w:val="0"/>
      <w:marTop w:val="0"/>
      <w:marBottom w:val="0"/>
      <w:divBdr>
        <w:top w:val="none" w:sz="0" w:space="0" w:color="auto"/>
        <w:left w:val="none" w:sz="0" w:space="0" w:color="auto"/>
        <w:bottom w:val="none" w:sz="0" w:space="0" w:color="auto"/>
        <w:right w:val="none" w:sz="0" w:space="0" w:color="auto"/>
      </w:divBdr>
    </w:div>
    <w:div w:id="464739578">
      <w:bodyDiv w:val="1"/>
      <w:marLeft w:val="0"/>
      <w:marRight w:val="0"/>
      <w:marTop w:val="0"/>
      <w:marBottom w:val="0"/>
      <w:divBdr>
        <w:top w:val="none" w:sz="0" w:space="0" w:color="auto"/>
        <w:left w:val="none" w:sz="0" w:space="0" w:color="auto"/>
        <w:bottom w:val="none" w:sz="0" w:space="0" w:color="auto"/>
        <w:right w:val="none" w:sz="0" w:space="0" w:color="auto"/>
      </w:divBdr>
    </w:div>
    <w:div w:id="513686838">
      <w:bodyDiv w:val="1"/>
      <w:marLeft w:val="0"/>
      <w:marRight w:val="0"/>
      <w:marTop w:val="0"/>
      <w:marBottom w:val="0"/>
      <w:divBdr>
        <w:top w:val="none" w:sz="0" w:space="0" w:color="auto"/>
        <w:left w:val="none" w:sz="0" w:space="0" w:color="auto"/>
        <w:bottom w:val="none" w:sz="0" w:space="0" w:color="auto"/>
        <w:right w:val="none" w:sz="0" w:space="0" w:color="auto"/>
      </w:divBdr>
    </w:div>
    <w:div w:id="530993834">
      <w:bodyDiv w:val="1"/>
      <w:marLeft w:val="0"/>
      <w:marRight w:val="0"/>
      <w:marTop w:val="0"/>
      <w:marBottom w:val="0"/>
      <w:divBdr>
        <w:top w:val="none" w:sz="0" w:space="0" w:color="auto"/>
        <w:left w:val="none" w:sz="0" w:space="0" w:color="auto"/>
        <w:bottom w:val="none" w:sz="0" w:space="0" w:color="auto"/>
        <w:right w:val="none" w:sz="0" w:space="0" w:color="auto"/>
      </w:divBdr>
    </w:div>
    <w:div w:id="562837768">
      <w:bodyDiv w:val="1"/>
      <w:marLeft w:val="0"/>
      <w:marRight w:val="0"/>
      <w:marTop w:val="0"/>
      <w:marBottom w:val="0"/>
      <w:divBdr>
        <w:top w:val="none" w:sz="0" w:space="0" w:color="auto"/>
        <w:left w:val="none" w:sz="0" w:space="0" w:color="auto"/>
        <w:bottom w:val="none" w:sz="0" w:space="0" w:color="auto"/>
        <w:right w:val="none" w:sz="0" w:space="0" w:color="auto"/>
      </w:divBdr>
    </w:div>
    <w:div w:id="585774434">
      <w:bodyDiv w:val="1"/>
      <w:marLeft w:val="0"/>
      <w:marRight w:val="0"/>
      <w:marTop w:val="0"/>
      <w:marBottom w:val="0"/>
      <w:divBdr>
        <w:top w:val="none" w:sz="0" w:space="0" w:color="auto"/>
        <w:left w:val="none" w:sz="0" w:space="0" w:color="auto"/>
        <w:bottom w:val="none" w:sz="0" w:space="0" w:color="auto"/>
        <w:right w:val="none" w:sz="0" w:space="0" w:color="auto"/>
      </w:divBdr>
    </w:div>
    <w:div w:id="636640425">
      <w:bodyDiv w:val="1"/>
      <w:marLeft w:val="0"/>
      <w:marRight w:val="0"/>
      <w:marTop w:val="0"/>
      <w:marBottom w:val="0"/>
      <w:divBdr>
        <w:top w:val="none" w:sz="0" w:space="0" w:color="auto"/>
        <w:left w:val="none" w:sz="0" w:space="0" w:color="auto"/>
        <w:bottom w:val="none" w:sz="0" w:space="0" w:color="auto"/>
        <w:right w:val="none" w:sz="0" w:space="0" w:color="auto"/>
      </w:divBdr>
    </w:div>
    <w:div w:id="665017885">
      <w:bodyDiv w:val="1"/>
      <w:marLeft w:val="0"/>
      <w:marRight w:val="0"/>
      <w:marTop w:val="0"/>
      <w:marBottom w:val="0"/>
      <w:divBdr>
        <w:top w:val="none" w:sz="0" w:space="0" w:color="auto"/>
        <w:left w:val="none" w:sz="0" w:space="0" w:color="auto"/>
        <w:bottom w:val="none" w:sz="0" w:space="0" w:color="auto"/>
        <w:right w:val="none" w:sz="0" w:space="0" w:color="auto"/>
      </w:divBdr>
    </w:div>
    <w:div w:id="677774067">
      <w:bodyDiv w:val="1"/>
      <w:marLeft w:val="0"/>
      <w:marRight w:val="0"/>
      <w:marTop w:val="0"/>
      <w:marBottom w:val="0"/>
      <w:divBdr>
        <w:top w:val="none" w:sz="0" w:space="0" w:color="auto"/>
        <w:left w:val="none" w:sz="0" w:space="0" w:color="auto"/>
        <w:bottom w:val="none" w:sz="0" w:space="0" w:color="auto"/>
        <w:right w:val="none" w:sz="0" w:space="0" w:color="auto"/>
      </w:divBdr>
    </w:div>
    <w:div w:id="735977013">
      <w:bodyDiv w:val="1"/>
      <w:marLeft w:val="0"/>
      <w:marRight w:val="0"/>
      <w:marTop w:val="0"/>
      <w:marBottom w:val="0"/>
      <w:divBdr>
        <w:top w:val="none" w:sz="0" w:space="0" w:color="auto"/>
        <w:left w:val="none" w:sz="0" w:space="0" w:color="auto"/>
        <w:bottom w:val="none" w:sz="0" w:space="0" w:color="auto"/>
        <w:right w:val="none" w:sz="0" w:space="0" w:color="auto"/>
      </w:divBdr>
    </w:div>
    <w:div w:id="749082031">
      <w:bodyDiv w:val="1"/>
      <w:marLeft w:val="0"/>
      <w:marRight w:val="0"/>
      <w:marTop w:val="0"/>
      <w:marBottom w:val="0"/>
      <w:divBdr>
        <w:top w:val="none" w:sz="0" w:space="0" w:color="auto"/>
        <w:left w:val="none" w:sz="0" w:space="0" w:color="auto"/>
        <w:bottom w:val="none" w:sz="0" w:space="0" w:color="auto"/>
        <w:right w:val="none" w:sz="0" w:space="0" w:color="auto"/>
      </w:divBdr>
    </w:div>
    <w:div w:id="863979224">
      <w:bodyDiv w:val="1"/>
      <w:marLeft w:val="0"/>
      <w:marRight w:val="0"/>
      <w:marTop w:val="0"/>
      <w:marBottom w:val="0"/>
      <w:divBdr>
        <w:top w:val="none" w:sz="0" w:space="0" w:color="auto"/>
        <w:left w:val="none" w:sz="0" w:space="0" w:color="auto"/>
        <w:bottom w:val="none" w:sz="0" w:space="0" w:color="auto"/>
        <w:right w:val="none" w:sz="0" w:space="0" w:color="auto"/>
      </w:divBdr>
      <w:divsChild>
        <w:div w:id="17125343">
          <w:marLeft w:val="0"/>
          <w:marRight w:val="0"/>
          <w:marTop w:val="0"/>
          <w:marBottom w:val="0"/>
          <w:divBdr>
            <w:top w:val="none" w:sz="0" w:space="0" w:color="auto"/>
            <w:left w:val="none" w:sz="0" w:space="0" w:color="auto"/>
            <w:bottom w:val="none" w:sz="0" w:space="0" w:color="auto"/>
            <w:right w:val="none" w:sz="0" w:space="0" w:color="auto"/>
          </w:divBdr>
        </w:div>
      </w:divsChild>
    </w:div>
    <w:div w:id="876940142">
      <w:bodyDiv w:val="1"/>
      <w:marLeft w:val="0"/>
      <w:marRight w:val="0"/>
      <w:marTop w:val="0"/>
      <w:marBottom w:val="0"/>
      <w:divBdr>
        <w:top w:val="none" w:sz="0" w:space="0" w:color="auto"/>
        <w:left w:val="none" w:sz="0" w:space="0" w:color="auto"/>
        <w:bottom w:val="none" w:sz="0" w:space="0" w:color="auto"/>
        <w:right w:val="none" w:sz="0" w:space="0" w:color="auto"/>
      </w:divBdr>
    </w:div>
    <w:div w:id="886182118">
      <w:bodyDiv w:val="1"/>
      <w:marLeft w:val="0"/>
      <w:marRight w:val="0"/>
      <w:marTop w:val="0"/>
      <w:marBottom w:val="0"/>
      <w:divBdr>
        <w:top w:val="none" w:sz="0" w:space="0" w:color="auto"/>
        <w:left w:val="none" w:sz="0" w:space="0" w:color="auto"/>
        <w:bottom w:val="none" w:sz="0" w:space="0" w:color="auto"/>
        <w:right w:val="none" w:sz="0" w:space="0" w:color="auto"/>
      </w:divBdr>
    </w:div>
    <w:div w:id="895313440">
      <w:bodyDiv w:val="1"/>
      <w:marLeft w:val="0"/>
      <w:marRight w:val="0"/>
      <w:marTop w:val="0"/>
      <w:marBottom w:val="0"/>
      <w:divBdr>
        <w:top w:val="none" w:sz="0" w:space="0" w:color="auto"/>
        <w:left w:val="none" w:sz="0" w:space="0" w:color="auto"/>
        <w:bottom w:val="none" w:sz="0" w:space="0" w:color="auto"/>
        <w:right w:val="none" w:sz="0" w:space="0" w:color="auto"/>
      </w:divBdr>
    </w:div>
    <w:div w:id="944727040">
      <w:bodyDiv w:val="1"/>
      <w:marLeft w:val="0"/>
      <w:marRight w:val="0"/>
      <w:marTop w:val="0"/>
      <w:marBottom w:val="0"/>
      <w:divBdr>
        <w:top w:val="none" w:sz="0" w:space="0" w:color="auto"/>
        <w:left w:val="none" w:sz="0" w:space="0" w:color="auto"/>
        <w:bottom w:val="none" w:sz="0" w:space="0" w:color="auto"/>
        <w:right w:val="none" w:sz="0" w:space="0" w:color="auto"/>
      </w:divBdr>
    </w:div>
    <w:div w:id="951013680">
      <w:bodyDiv w:val="1"/>
      <w:marLeft w:val="0"/>
      <w:marRight w:val="0"/>
      <w:marTop w:val="0"/>
      <w:marBottom w:val="0"/>
      <w:divBdr>
        <w:top w:val="none" w:sz="0" w:space="0" w:color="auto"/>
        <w:left w:val="none" w:sz="0" w:space="0" w:color="auto"/>
        <w:bottom w:val="none" w:sz="0" w:space="0" w:color="auto"/>
        <w:right w:val="none" w:sz="0" w:space="0" w:color="auto"/>
      </w:divBdr>
      <w:divsChild>
        <w:div w:id="1416782111">
          <w:marLeft w:val="0"/>
          <w:marRight w:val="0"/>
          <w:marTop w:val="0"/>
          <w:marBottom w:val="60"/>
          <w:divBdr>
            <w:top w:val="none" w:sz="0" w:space="0" w:color="auto"/>
            <w:left w:val="none" w:sz="0" w:space="0" w:color="auto"/>
            <w:bottom w:val="none" w:sz="0" w:space="0" w:color="auto"/>
            <w:right w:val="none" w:sz="0" w:space="0" w:color="auto"/>
          </w:divBdr>
        </w:div>
      </w:divsChild>
    </w:div>
    <w:div w:id="960578732">
      <w:bodyDiv w:val="1"/>
      <w:marLeft w:val="0"/>
      <w:marRight w:val="0"/>
      <w:marTop w:val="0"/>
      <w:marBottom w:val="0"/>
      <w:divBdr>
        <w:top w:val="none" w:sz="0" w:space="0" w:color="auto"/>
        <w:left w:val="none" w:sz="0" w:space="0" w:color="auto"/>
        <w:bottom w:val="none" w:sz="0" w:space="0" w:color="auto"/>
        <w:right w:val="none" w:sz="0" w:space="0" w:color="auto"/>
      </w:divBdr>
    </w:div>
    <w:div w:id="1035733278">
      <w:bodyDiv w:val="1"/>
      <w:marLeft w:val="0"/>
      <w:marRight w:val="0"/>
      <w:marTop w:val="0"/>
      <w:marBottom w:val="0"/>
      <w:divBdr>
        <w:top w:val="none" w:sz="0" w:space="0" w:color="auto"/>
        <w:left w:val="none" w:sz="0" w:space="0" w:color="auto"/>
        <w:bottom w:val="none" w:sz="0" w:space="0" w:color="auto"/>
        <w:right w:val="none" w:sz="0" w:space="0" w:color="auto"/>
      </w:divBdr>
    </w:div>
    <w:div w:id="1070228046">
      <w:bodyDiv w:val="1"/>
      <w:marLeft w:val="0"/>
      <w:marRight w:val="0"/>
      <w:marTop w:val="0"/>
      <w:marBottom w:val="0"/>
      <w:divBdr>
        <w:top w:val="none" w:sz="0" w:space="0" w:color="auto"/>
        <w:left w:val="none" w:sz="0" w:space="0" w:color="auto"/>
        <w:bottom w:val="none" w:sz="0" w:space="0" w:color="auto"/>
        <w:right w:val="none" w:sz="0" w:space="0" w:color="auto"/>
      </w:divBdr>
      <w:divsChild>
        <w:div w:id="2139687061">
          <w:marLeft w:val="0"/>
          <w:marRight w:val="0"/>
          <w:marTop w:val="0"/>
          <w:marBottom w:val="300"/>
          <w:divBdr>
            <w:top w:val="none" w:sz="0" w:space="0" w:color="auto"/>
            <w:left w:val="none" w:sz="0" w:space="0" w:color="auto"/>
            <w:bottom w:val="none" w:sz="0" w:space="0" w:color="auto"/>
            <w:right w:val="none" w:sz="0" w:space="0" w:color="auto"/>
          </w:divBdr>
        </w:div>
      </w:divsChild>
    </w:div>
    <w:div w:id="1075709189">
      <w:bodyDiv w:val="1"/>
      <w:marLeft w:val="0"/>
      <w:marRight w:val="0"/>
      <w:marTop w:val="0"/>
      <w:marBottom w:val="0"/>
      <w:divBdr>
        <w:top w:val="none" w:sz="0" w:space="0" w:color="auto"/>
        <w:left w:val="none" w:sz="0" w:space="0" w:color="auto"/>
        <w:bottom w:val="none" w:sz="0" w:space="0" w:color="auto"/>
        <w:right w:val="none" w:sz="0" w:space="0" w:color="auto"/>
      </w:divBdr>
    </w:div>
    <w:div w:id="1081439990">
      <w:bodyDiv w:val="1"/>
      <w:marLeft w:val="0"/>
      <w:marRight w:val="0"/>
      <w:marTop w:val="0"/>
      <w:marBottom w:val="0"/>
      <w:divBdr>
        <w:top w:val="none" w:sz="0" w:space="0" w:color="auto"/>
        <w:left w:val="none" w:sz="0" w:space="0" w:color="auto"/>
        <w:bottom w:val="none" w:sz="0" w:space="0" w:color="auto"/>
        <w:right w:val="none" w:sz="0" w:space="0" w:color="auto"/>
      </w:divBdr>
    </w:div>
    <w:div w:id="1082726618">
      <w:bodyDiv w:val="1"/>
      <w:marLeft w:val="0"/>
      <w:marRight w:val="0"/>
      <w:marTop w:val="0"/>
      <w:marBottom w:val="0"/>
      <w:divBdr>
        <w:top w:val="none" w:sz="0" w:space="0" w:color="auto"/>
        <w:left w:val="none" w:sz="0" w:space="0" w:color="auto"/>
        <w:bottom w:val="none" w:sz="0" w:space="0" w:color="auto"/>
        <w:right w:val="none" w:sz="0" w:space="0" w:color="auto"/>
      </w:divBdr>
    </w:div>
    <w:div w:id="1125350669">
      <w:bodyDiv w:val="1"/>
      <w:marLeft w:val="0"/>
      <w:marRight w:val="0"/>
      <w:marTop w:val="0"/>
      <w:marBottom w:val="0"/>
      <w:divBdr>
        <w:top w:val="none" w:sz="0" w:space="0" w:color="auto"/>
        <w:left w:val="none" w:sz="0" w:space="0" w:color="auto"/>
        <w:bottom w:val="none" w:sz="0" w:space="0" w:color="auto"/>
        <w:right w:val="none" w:sz="0" w:space="0" w:color="auto"/>
      </w:divBdr>
    </w:div>
    <w:div w:id="1174806257">
      <w:bodyDiv w:val="1"/>
      <w:marLeft w:val="0"/>
      <w:marRight w:val="0"/>
      <w:marTop w:val="0"/>
      <w:marBottom w:val="0"/>
      <w:divBdr>
        <w:top w:val="none" w:sz="0" w:space="0" w:color="auto"/>
        <w:left w:val="none" w:sz="0" w:space="0" w:color="auto"/>
        <w:bottom w:val="none" w:sz="0" w:space="0" w:color="auto"/>
        <w:right w:val="none" w:sz="0" w:space="0" w:color="auto"/>
      </w:divBdr>
    </w:div>
    <w:div w:id="1217938440">
      <w:bodyDiv w:val="1"/>
      <w:marLeft w:val="0"/>
      <w:marRight w:val="0"/>
      <w:marTop w:val="0"/>
      <w:marBottom w:val="0"/>
      <w:divBdr>
        <w:top w:val="none" w:sz="0" w:space="0" w:color="auto"/>
        <w:left w:val="none" w:sz="0" w:space="0" w:color="auto"/>
        <w:bottom w:val="none" w:sz="0" w:space="0" w:color="auto"/>
        <w:right w:val="none" w:sz="0" w:space="0" w:color="auto"/>
      </w:divBdr>
    </w:div>
    <w:div w:id="1227456354">
      <w:bodyDiv w:val="1"/>
      <w:marLeft w:val="0"/>
      <w:marRight w:val="0"/>
      <w:marTop w:val="0"/>
      <w:marBottom w:val="0"/>
      <w:divBdr>
        <w:top w:val="none" w:sz="0" w:space="0" w:color="auto"/>
        <w:left w:val="none" w:sz="0" w:space="0" w:color="auto"/>
        <w:bottom w:val="none" w:sz="0" w:space="0" w:color="auto"/>
        <w:right w:val="none" w:sz="0" w:space="0" w:color="auto"/>
      </w:divBdr>
    </w:div>
    <w:div w:id="1234851492">
      <w:bodyDiv w:val="1"/>
      <w:marLeft w:val="0"/>
      <w:marRight w:val="0"/>
      <w:marTop w:val="0"/>
      <w:marBottom w:val="0"/>
      <w:divBdr>
        <w:top w:val="none" w:sz="0" w:space="0" w:color="auto"/>
        <w:left w:val="none" w:sz="0" w:space="0" w:color="auto"/>
        <w:bottom w:val="none" w:sz="0" w:space="0" w:color="auto"/>
        <w:right w:val="none" w:sz="0" w:space="0" w:color="auto"/>
      </w:divBdr>
    </w:div>
    <w:div w:id="1300376503">
      <w:bodyDiv w:val="1"/>
      <w:marLeft w:val="0"/>
      <w:marRight w:val="0"/>
      <w:marTop w:val="0"/>
      <w:marBottom w:val="0"/>
      <w:divBdr>
        <w:top w:val="none" w:sz="0" w:space="0" w:color="auto"/>
        <w:left w:val="none" w:sz="0" w:space="0" w:color="auto"/>
        <w:bottom w:val="none" w:sz="0" w:space="0" w:color="auto"/>
        <w:right w:val="none" w:sz="0" w:space="0" w:color="auto"/>
      </w:divBdr>
    </w:div>
    <w:div w:id="1368529683">
      <w:bodyDiv w:val="1"/>
      <w:marLeft w:val="0"/>
      <w:marRight w:val="0"/>
      <w:marTop w:val="0"/>
      <w:marBottom w:val="0"/>
      <w:divBdr>
        <w:top w:val="none" w:sz="0" w:space="0" w:color="auto"/>
        <w:left w:val="none" w:sz="0" w:space="0" w:color="auto"/>
        <w:bottom w:val="none" w:sz="0" w:space="0" w:color="auto"/>
        <w:right w:val="none" w:sz="0" w:space="0" w:color="auto"/>
      </w:divBdr>
    </w:div>
    <w:div w:id="1430615578">
      <w:bodyDiv w:val="1"/>
      <w:marLeft w:val="0"/>
      <w:marRight w:val="0"/>
      <w:marTop w:val="0"/>
      <w:marBottom w:val="0"/>
      <w:divBdr>
        <w:top w:val="none" w:sz="0" w:space="0" w:color="auto"/>
        <w:left w:val="none" w:sz="0" w:space="0" w:color="auto"/>
        <w:bottom w:val="none" w:sz="0" w:space="0" w:color="auto"/>
        <w:right w:val="none" w:sz="0" w:space="0" w:color="auto"/>
      </w:divBdr>
    </w:div>
    <w:div w:id="1474254313">
      <w:bodyDiv w:val="1"/>
      <w:marLeft w:val="0"/>
      <w:marRight w:val="0"/>
      <w:marTop w:val="0"/>
      <w:marBottom w:val="0"/>
      <w:divBdr>
        <w:top w:val="none" w:sz="0" w:space="0" w:color="auto"/>
        <w:left w:val="none" w:sz="0" w:space="0" w:color="auto"/>
        <w:bottom w:val="none" w:sz="0" w:space="0" w:color="auto"/>
        <w:right w:val="none" w:sz="0" w:space="0" w:color="auto"/>
      </w:divBdr>
    </w:div>
    <w:div w:id="1493106697">
      <w:bodyDiv w:val="1"/>
      <w:marLeft w:val="0"/>
      <w:marRight w:val="0"/>
      <w:marTop w:val="0"/>
      <w:marBottom w:val="0"/>
      <w:divBdr>
        <w:top w:val="none" w:sz="0" w:space="0" w:color="auto"/>
        <w:left w:val="none" w:sz="0" w:space="0" w:color="auto"/>
        <w:bottom w:val="none" w:sz="0" w:space="0" w:color="auto"/>
        <w:right w:val="none" w:sz="0" w:space="0" w:color="auto"/>
      </w:divBdr>
    </w:div>
    <w:div w:id="1495991018">
      <w:bodyDiv w:val="1"/>
      <w:marLeft w:val="0"/>
      <w:marRight w:val="0"/>
      <w:marTop w:val="0"/>
      <w:marBottom w:val="0"/>
      <w:divBdr>
        <w:top w:val="none" w:sz="0" w:space="0" w:color="auto"/>
        <w:left w:val="none" w:sz="0" w:space="0" w:color="auto"/>
        <w:bottom w:val="none" w:sz="0" w:space="0" w:color="auto"/>
        <w:right w:val="none" w:sz="0" w:space="0" w:color="auto"/>
      </w:divBdr>
      <w:divsChild>
        <w:div w:id="74205321">
          <w:marLeft w:val="634"/>
          <w:marRight w:val="0"/>
          <w:marTop w:val="0"/>
          <w:marBottom w:val="120"/>
          <w:divBdr>
            <w:top w:val="none" w:sz="0" w:space="0" w:color="auto"/>
            <w:left w:val="none" w:sz="0" w:space="0" w:color="auto"/>
            <w:bottom w:val="none" w:sz="0" w:space="0" w:color="auto"/>
            <w:right w:val="none" w:sz="0" w:space="0" w:color="auto"/>
          </w:divBdr>
        </w:div>
        <w:div w:id="165175679">
          <w:marLeft w:val="360"/>
          <w:marRight w:val="0"/>
          <w:marTop w:val="0"/>
          <w:marBottom w:val="120"/>
          <w:divBdr>
            <w:top w:val="none" w:sz="0" w:space="0" w:color="auto"/>
            <w:left w:val="none" w:sz="0" w:space="0" w:color="auto"/>
            <w:bottom w:val="none" w:sz="0" w:space="0" w:color="auto"/>
            <w:right w:val="none" w:sz="0" w:space="0" w:color="auto"/>
          </w:divBdr>
        </w:div>
        <w:div w:id="686711394">
          <w:marLeft w:val="634"/>
          <w:marRight w:val="0"/>
          <w:marTop w:val="0"/>
          <w:marBottom w:val="120"/>
          <w:divBdr>
            <w:top w:val="none" w:sz="0" w:space="0" w:color="auto"/>
            <w:left w:val="none" w:sz="0" w:space="0" w:color="auto"/>
            <w:bottom w:val="none" w:sz="0" w:space="0" w:color="auto"/>
            <w:right w:val="none" w:sz="0" w:space="0" w:color="auto"/>
          </w:divBdr>
        </w:div>
        <w:div w:id="866069063">
          <w:marLeft w:val="634"/>
          <w:marRight w:val="0"/>
          <w:marTop w:val="0"/>
          <w:marBottom w:val="120"/>
          <w:divBdr>
            <w:top w:val="none" w:sz="0" w:space="0" w:color="auto"/>
            <w:left w:val="none" w:sz="0" w:space="0" w:color="auto"/>
            <w:bottom w:val="none" w:sz="0" w:space="0" w:color="auto"/>
            <w:right w:val="none" w:sz="0" w:space="0" w:color="auto"/>
          </w:divBdr>
        </w:div>
        <w:div w:id="1081833965">
          <w:marLeft w:val="634"/>
          <w:marRight w:val="0"/>
          <w:marTop w:val="0"/>
          <w:marBottom w:val="120"/>
          <w:divBdr>
            <w:top w:val="none" w:sz="0" w:space="0" w:color="auto"/>
            <w:left w:val="none" w:sz="0" w:space="0" w:color="auto"/>
            <w:bottom w:val="none" w:sz="0" w:space="0" w:color="auto"/>
            <w:right w:val="none" w:sz="0" w:space="0" w:color="auto"/>
          </w:divBdr>
        </w:div>
        <w:div w:id="1297685476">
          <w:marLeft w:val="360"/>
          <w:marRight w:val="0"/>
          <w:marTop w:val="0"/>
          <w:marBottom w:val="120"/>
          <w:divBdr>
            <w:top w:val="none" w:sz="0" w:space="0" w:color="auto"/>
            <w:left w:val="none" w:sz="0" w:space="0" w:color="auto"/>
            <w:bottom w:val="none" w:sz="0" w:space="0" w:color="auto"/>
            <w:right w:val="none" w:sz="0" w:space="0" w:color="auto"/>
          </w:divBdr>
        </w:div>
        <w:div w:id="1600527576">
          <w:marLeft w:val="360"/>
          <w:marRight w:val="0"/>
          <w:marTop w:val="0"/>
          <w:marBottom w:val="120"/>
          <w:divBdr>
            <w:top w:val="none" w:sz="0" w:space="0" w:color="auto"/>
            <w:left w:val="none" w:sz="0" w:space="0" w:color="auto"/>
            <w:bottom w:val="none" w:sz="0" w:space="0" w:color="auto"/>
            <w:right w:val="none" w:sz="0" w:space="0" w:color="auto"/>
          </w:divBdr>
        </w:div>
        <w:div w:id="1701054161">
          <w:marLeft w:val="634"/>
          <w:marRight w:val="0"/>
          <w:marTop w:val="0"/>
          <w:marBottom w:val="120"/>
          <w:divBdr>
            <w:top w:val="none" w:sz="0" w:space="0" w:color="auto"/>
            <w:left w:val="none" w:sz="0" w:space="0" w:color="auto"/>
            <w:bottom w:val="none" w:sz="0" w:space="0" w:color="auto"/>
            <w:right w:val="none" w:sz="0" w:space="0" w:color="auto"/>
          </w:divBdr>
        </w:div>
        <w:div w:id="1889685440">
          <w:marLeft w:val="634"/>
          <w:marRight w:val="0"/>
          <w:marTop w:val="0"/>
          <w:marBottom w:val="120"/>
          <w:divBdr>
            <w:top w:val="none" w:sz="0" w:space="0" w:color="auto"/>
            <w:left w:val="none" w:sz="0" w:space="0" w:color="auto"/>
            <w:bottom w:val="none" w:sz="0" w:space="0" w:color="auto"/>
            <w:right w:val="none" w:sz="0" w:space="0" w:color="auto"/>
          </w:divBdr>
        </w:div>
        <w:div w:id="2027830866">
          <w:marLeft w:val="360"/>
          <w:marRight w:val="0"/>
          <w:marTop w:val="0"/>
          <w:marBottom w:val="120"/>
          <w:divBdr>
            <w:top w:val="none" w:sz="0" w:space="0" w:color="auto"/>
            <w:left w:val="none" w:sz="0" w:space="0" w:color="auto"/>
            <w:bottom w:val="none" w:sz="0" w:space="0" w:color="auto"/>
            <w:right w:val="none" w:sz="0" w:space="0" w:color="auto"/>
          </w:divBdr>
        </w:div>
        <w:div w:id="2091660617">
          <w:marLeft w:val="634"/>
          <w:marRight w:val="0"/>
          <w:marTop w:val="0"/>
          <w:marBottom w:val="120"/>
          <w:divBdr>
            <w:top w:val="none" w:sz="0" w:space="0" w:color="auto"/>
            <w:left w:val="none" w:sz="0" w:space="0" w:color="auto"/>
            <w:bottom w:val="none" w:sz="0" w:space="0" w:color="auto"/>
            <w:right w:val="none" w:sz="0" w:space="0" w:color="auto"/>
          </w:divBdr>
        </w:div>
      </w:divsChild>
    </w:div>
    <w:div w:id="1507163492">
      <w:bodyDiv w:val="1"/>
      <w:marLeft w:val="0"/>
      <w:marRight w:val="0"/>
      <w:marTop w:val="0"/>
      <w:marBottom w:val="0"/>
      <w:divBdr>
        <w:top w:val="none" w:sz="0" w:space="0" w:color="auto"/>
        <w:left w:val="none" w:sz="0" w:space="0" w:color="auto"/>
        <w:bottom w:val="none" w:sz="0" w:space="0" w:color="auto"/>
        <w:right w:val="none" w:sz="0" w:space="0" w:color="auto"/>
      </w:divBdr>
    </w:div>
    <w:div w:id="1512452144">
      <w:bodyDiv w:val="1"/>
      <w:marLeft w:val="0"/>
      <w:marRight w:val="0"/>
      <w:marTop w:val="0"/>
      <w:marBottom w:val="0"/>
      <w:divBdr>
        <w:top w:val="none" w:sz="0" w:space="0" w:color="auto"/>
        <w:left w:val="none" w:sz="0" w:space="0" w:color="auto"/>
        <w:bottom w:val="none" w:sz="0" w:space="0" w:color="auto"/>
        <w:right w:val="none" w:sz="0" w:space="0" w:color="auto"/>
      </w:divBdr>
    </w:div>
    <w:div w:id="1598520840">
      <w:bodyDiv w:val="1"/>
      <w:marLeft w:val="0"/>
      <w:marRight w:val="0"/>
      <w:marTop w:val="0"/>
      <w:marBottom w:val="0"/>
      <w:divBdr>
        <w:top w:val="none" w:sz="0" w:space="0" w:color="auto"/>
        <w:left w:val="none" w:sz="0" w:space="0" w:color="auto"/>
        <w:bottom w:val="none" w:sz="0" w:space="0" w:color="auto"/>
        <w:right w:val="none" w:sz="0" w:space="0" w:color="auto"/>
      </w:divBdr>
    </w:div>
    <w:div w:id="1627158640">
      <w:bodyDiv w:val="1"/>
      <w:marLeft w:val="0"/>
      <w:marRight w:val="0"/>
      <w:marTop w:val="0"/>
      <w:marBottom w:val="0"/>
      <w:divBdr>
        <w:top w:val="none" w:sz="0" w:space="0" w:color="auto"/>
        <w:left w:val="none" w:sz="0" w:space="0" w:color="auto"/>
        <w:bottom w:val="none" w:sz="0" w:space="0" w:color="auto"/>
        <w:right w:val="none" w:sz="0" w:space="0" w:color="auto"/>
      </w:divBdr>
    </w:div>
    <w:div w:id="1631010225">
      <w:bodyDiv w:val="1"/>
      <w:marLeft w:val="0"/>
      <w:marRight w:val="0"/>
      <w:marTop w:val="0"/>
      <w:marBottom w:val="0"/>
      <w:divBdr>
        <w:top w:val="none" w:sz="0" w:space="0" w:color="auto"/>
        <w:left w:val="none" w:sz="0" w:space="0" w:color="auto"/>
        <w:bottom w:val="none" w:sz="0" w:space="0" w:color="auto"/>
        <w:right w:val="none" w:sz="0" w:space="0" w:color="auto"/>
      </w:divBdr>
    </w:div>
    <w:div w:id="1683706302">
      <w:bodyDiv w:val="1"/>
      <w:marLeft w:val="0"/>
      <w:marRight w:val="0"/>
      <w:marTop w:val="0"/>
      <w:marBottom w:val="0"/>
      <w:divBdr>
        <w:top w:val="none" w:sz="0" w:space="0" w:color="auto"/>
        <w:left w:val="none" w:sz="0" w:space="0" w:color="auto"/>
        <w:bottom w:val="none" w:sz="0" w:space="0" w:color="auto"/>
        <w:right w:val="none" w:sz="0" w:space="0" w:color="auto"/>
      </w:divBdr>
    </w:div>
    <w:div w:id="1687125888">
      <w:bodyDiv w:val="1"/>
      <w:marLeft w:val="0"/>
      <w:marRight w:val="0"/>
      <w:marTop w:val="0"/>
      <w:marBottom w:val="0"/>
      <w:divBdr>
        <w:top w:val="none" w:sz="0" w:space="0" w:color="auto"/>
        <w:left w:val="none" w:sz="0" w:space="0" w:color="auto"/>
        <w:bottom w:val="none" w:sz="0" w:space="0" w:color="auto"/>
        <w:right w:val="none" w:sz="0" w:space="0" w:color="auto"/>
      </w:divBdr>
    </w:div>
    <w:div w:id="1694459312">
      <w:bodyDiv w:val="1"/>
      <w:marLeft w:val="0"/>
      <w:marRight w:val="0"/>
      <w:marTop w:val="0"/>
      <w:marBottom w:val="0"/>
      <w:divBdr>
        <w:top w:val="none" w:sz="0" w:space="0" w:color="auto"/>
        <w:left w:val="none" w:sz="0" w:space="0" w:color="auto"/>
        <w:bottom w:val="none" w:sz="0" w:space="0" w:color="auto"/>
        <w:right w:val="none" w:sz="0" w:space="0" w:color="auto"/>
      </w:divBdr>
    </w:div>
    <w:div w:id="1758820790">
      <w:bodyDiv w:val="1"/>
      <w:marLeft w:val="0"/>
      <w:marRight w:val="0"/>
      <w:marTop w:val="0"/>
      <w:marBottom w:val="0"/>
      <w:divBdr>
        <w:top w:val="none" w:sz="0" w:space="0" w:color="auto"/>
        <w:left w:val="none" w:sz="0" w:space="0" w:color="auto"/>
        <w:bottom w:val="none" w:sz="0" w:space="0" w:color="auto"/>
        <w:right w:val="none" w:sz="0" w:space="0" w:color="auto"/>
      </w:divBdr>
    </w:div>
    <w:div w:id="1808819097">
      <w:bodyDiv w:val="1"/>
      <w:marLeft w:val="0"/>
      <w:marRight w:val="0"/>
      <w:marTop w:val="0"/>
      <w:marBottom w:val="0"/>
      <w:divBdr>
        <w:top w:val="none" w:sz="0" w:space="0" w:color="auto"/>
        <w:left w:val="none" w:sz="0" w:space="0" w:color="auto"/>
        <w:bottom w:val="none" w:sz="0" w:space="0" w:color="auto"/>
        <w:right w:val="none" w:sz="0" w:space="0" w:color="auto"/>
      </w:divBdr>
    </w:div>
    <w:div w:id="1818833945">
      <w:bodyDiv w:val="1"/>
      <w:marLeft w:val="0"/>
      <w:marRight w:val="0"/>
      <w:marTop w:val="0"/>
      <w:marBottom w:val="0"/>
      <w:divBdr>
        <w:top w:val="none" w:sz="0" w:space="0" w:color="auto"/>
        <w:left w:val="none" w:sz="0" w:space="0" w:color="auto"/>
        <w:bottom w:val="none" w:sz="0" w:space="0" w:color="auto"/>
        <w:right w:val="none" w:sz="0" w:space="0" w:color="auto"/>
      </w:divBdr>
    </w:div>
    <w:div w:id="1828401883">
      <w:bodyDiv w:val="1"/>
      <w:marLeft w:val="0"/>
      <w:marRight w:val="0"/>
      <w:marTop w:val="0"/>
      <w:marBottom w:val="0"/>
      <w:divBdr>
        <w:top w:val="none" w:sz="0" w:space="0" w:color="auto"/>
        <w:left w:val="none" w:sz="0" w:space="0" w:color="auto"/>
        <w:bottom w:val="none" w:sz="0" w:space="0" w:color="auto"/>
        <w:right w:val="none" w:sz="0" w:space="0" w:color="auto"/>
      </w:divBdr>
    </w:div>
    <w:div w:id="1872263265">
      <w:bodyDiv w:val="1"/>
      <w:marLeft w:val="0"/>
      <w:marRight w:val="0"/>
      <w:marTop w:val="0"/>
      <w:marBottom w:val="0"/>
      <w:divBdr>
        <w:top w:val="none" w:sz="0" w:space="0" w:color="auto"/>
        <w:left w:val="none" w:sz="0" w:space="0" w:color="auto"/>
        <w:bottom w:val="none" w:sz="0" w:space="0" w:color="auto"/>
        <w:right w:val="none" w:sz="0" w:space="0" w:color="auto"/>
      </w:divBdr>
    </w:div>
    <w:div w:id="1879121743">
      <w:bodyDiv w:val="1"/>
      <w:marLeft w:val="0"/>
      <w:marRight w:val="0"/>
      <w:marTop w:val="0"/>
      <w:marBottom w:val="0"/>
      <w:divBdr>
        <w:top w:val="none" w:sz="0" w:space="0" w:color="auto"/>
        <w:left w:val="none" w:sz="0" w:space="0" w:color="auto"/>
        <w:bottom w:val="none" w:sz="0" w:space="0" w:color="auto"/>
        <w:right w:val="none" w:sz="0" w:space="0" w:color="auto"/>
      </w:divBdr>
    </w:div>
    <w:div w:id="1884054645">
      <w:bodyDiv w:val="1"/>
      <w:marLeft w:val="0"/>
      <w:marRight w:val="0"/>
      <w:marTop w:val="0"/>
      <w:marBottom w:val="0"/>
      <w:divBdr>
        <w:top w:val="none" w:sz="0" w:space="0" w:color="auto"/>
        <w:left w:val="none" w:sz="0" w:space="0" w:color="auto"/>
        <w:bottom w:val="none" w:sz="0" w:space="0" w:color="auto"/>
        <w:right w:val="none" w:sz="0" w:space="0" w:color="auto"/>
      </w:divBdr>
    </w:div>
    <w:div w:id="1896501966">
      <w:bodyDiv w:val="1"/>
      <w:marLeft w:val="0"/>
      <w:marRight w:val="0"/>
      <w:marTop w:val="0"/>
      <w:marBottom w:val="0"/>
      <w:divBdr>
        <w:top w:val="none" w:sz="0" w:space="0" w:color="auto"/>
        <w:left w:val="none" w:sz="0" w:space="0" w:color="auto"/>
        <w:bottom w:val="none" w:sz="0" w:space="0" w:color="auto"/>
        <w:right w:val="none" w:sz="0" w:space="0" w:color="auto"/>
      </w:divBdr>
    </w:div>
    <w:div w:id="1912301592">
      <w:bodyDiv w:val="1"/>
      <w:marLeft w:val="0"/>
      <w:marRight w:val="0"/>
      <w:marTop w:val="0"/>
      <w:marBottom w:val="0"/>
      <w:divBdr>
        <w:top w:val="none" w:sz="0" w:space="0" w:color="auto"/>
        <w:left w:val="none" w:sz="0" w:space="0" w:color="auto"/>
        <w:bottom w:val="none" w:sz="0" w:space="0" w:color="auto"/>
        <w:right w:val="none" w:sz="0" w:space="0" w:color="auto"/>
      </w:divBdr>
    </w:div>
    <w:div w:id="1917787144">
      <w:bodyDiv w:val="1"/>
      <w:marLeft w:val="0"/>
      <w:marRight w:val="0"/>
      <w:marTop w:val="0"/>
      <w:marBottom w:val="0"/>
      <w:divBdr>
        <w:top w:val="none" w:sz="0" w:space="0" w:color="auto"/>
        <w:left w:val="none" w:sz="0" w:space="0" w:color="auto"/>
        <w:bottom w:val="none" w:sz="0" w:space="0" w:color="auto"/>
        <w:right w:val="none" w:sz="0" w:space="0" w:color="auto"/>
      </w:divBdr>
    </w:div>
    <w:div w:id="1926571090">
      <w:bodyDiv w:val="1"/>
      <w:marLeft w:val="0"/>
      <w:marRight w:val="0"/>
      <w:marTop w:val="0"/>
      <w:marBottom w:val="0"/>
      <w:divBdr>
        <w:top w:val="none" w:sz="0" w:space="0" w:color="auto"/>
        <w:left w:val="none" w:sz="0" w:space="0" w:color="auto"/>
        <w:bottom w:val="none" w:sz="0" w:space="0" w:color="auto"/>
        <w:right w:val="none" w:sz="0" w:space="0" w:color="auto"/>
      </w:divBdr>
    </w:div>
    <w:div w:id="1955625781">
      <w:bodyDiv w:val="1"/>
      <w:marLeft w:val="0"/>
      <w:marRight w:val="0"/>
      <w:marTop w:val="0"/>
      <w:marBottom w:val="0"/>
      <w:divBdr>
        <w:top w:val="none" w:sz="0" w:space="0" w:color="auto"/>
        <w:left w:val="none" w:sz="0" w:space="0" w:color="auto"/>
        <w:bottom w:val="none" w:sz="0" w:space="0" w:color="auto"/>
        <w:right w:val="none" w:sz="0" w:space="0" w:color="auto"/>
      </w:divBdr>
    </w:div>
    <w:div w:id="1959990397">
      <w:bodyDiv w:val="1"/>
      <w:marLeft w:val="0"/>
      <w:marRight w:val="0"/>
      <w:marTop w:val="0"/>
      <w:marBottom w:val="0"/>
      <w:divBdr>
        <w:top w:val="none" w:sz="0" w:space="0" w:color="auto"/>
        <w:left w:val="none" w:sz="0" w:space="0" w:color="auto"/>
        <w:bottom w:val="none" w:sz="0" w:space="0" w:color="auto"/>
        <w:right w:val="none" w:sz="0" w:space="0" w:color="auto"/>
      </w:divBdr>
    </w:div>
    <w:div w:id="1986276467">
      <w:bodyDiv w:val="1"/>
      <w:marLeft w:val="0"/>
      <w:marRight w:val="0"/>
      <w:marTop w:val="0"/>
      <w:marBottom w:val="0"/>
      <w:divBdr>
        <w:top w:val="none" w:sz="0" w:space="0" w:color="auto"/>
        <w:left w:val="none" w:sz="0" w:space="0" w:color="auto"/>
        <w:bottom w:val="none" w:sz="0" w:space="0" w:color="auto"/>
        <w:right w:val="none" w:sz="0" w:space="0" w:color="auto"/>
      </w:divBdr>
    </w:div>
    <w:div w:id="1995142513">
      <w:bodyDiv w:val="1"/>
      <w:marLeft w:val="0"/>
      <w:marRight w:val="0"/>
      <w:marTop w:val="0"/>
      <w:marBottom w:val="0"/>
      <w:divBdr>
        <w:top w:val="none" w:sz="0" w:space="0" w:color="auto"/>
        <w:left w:val="none" w:sz="0" w:space="0" w:color="auto"/>
        <w:bottom w:val="none" w:sz="0" w:space="0" w:color="auto"/>
        <w:right w:val="none" w:sz="0" w:space="0" w:color="auto"/>
      </w:divBdr>
    </w:div>
    <w:div w:id="2010710317">
      <w:bodyDiv w:val="1"/>
      <w:marLeft w:val="0"/>
      <w:marRight w:val="0"/>
      <w:marTop w:val="0"/>
      <w:marBottom w:val="0"/>
      <w:divBdr>
        <w:top w:val="none" w:sz="0" w:space="0" w:color="auto"/>
        <w:left w:val="none" w:sz="0" w:space="0" w:color="auto"/>
        <w:bottom w:val="none" w:sz="0" w:space="0" w:color="auto"/>
        <w:right w:val="none" w:sz="0" w:space="0" w:color="auto"/>
      </w:divBdr>
    </w:div>
    <w:div w:id="202180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id.net/specs/openid-connect-core-1_0.html" TargetMode="External"/><Relationship Id="rId117" Type="http://schemas.openxmlformats.org/officeDocument/2006/relationships/header" Target="header1.xml"/><Relationship Id="rId21" Type="http://schemas.openxmlformats.org/officeDocument/2006/relationships/hyperlink" Target="https://learn.microsoft.com/en-us/azure/active-directory/fundamentals/active-directory-whatis" TargetMode="External"/><Relationship Id="rId42" Type="http://schemas.openxmlformats.org/officeDocument/2006/relationships/hyperlink" Target="https://www.rfc-editor.org/rfc/rfc4648" TargetMode="External"/><Relationship Id="rId47" Type="http://schemas.openxmlformats.org/officeDocument/2006/relationships/hyperlink" Target="https://www.rfc-editor.org/rfc/rfc4648" TargetMode="External"/><Relationship Id="rId63" Type="http://schemas.openxmlformats.org/officeDocument/2006/relationships/hyperlink" Target="https://partenaires.franceconnect.gouv.fr/fcp/fournisseur-service" TargetMode="External"/><Relationship Id="rId68" Type="http://schemas.openxmlformats.org/officeDocument/2006/relationships/hyperlink" Target="https://jwt.ms" TargetMode="External"/><Relationship Id="rId84" Type="http://schemas.openxmlformats.org/officeDocument/2006/relationships/hyperlink" Target="https://openid.net/specs/openid-connect-core-1_0.html" TargetMode="External"/><Relationship Id="rId89" Type="http://schemas.openxmlformats.org/officeDocument/2006/relationships/hyperlink" Target="https://www.cnil.fr/fr/rnipp-repertoire-national-didentification-des-personnes-physiques-0" TargetMode="External"/><Relationship Id="rId112" Type="http://schemas.openxmlformats.org/officeDocument/2006/relationships/hyperlink" Target="https://www.rfc-editor.org/rfc/rfc6749.html" TargetMode="External"/><Relationship Id="rId16" Type="http://schemas.openxmlformats.org/officeDocument/2006/relationships/hyperlink" Target="https://openid.net/specs/openid-connect-core-1_0.html" TargetMode="External"/><Relationship Id="rId107" Type="http://schemas.openxmlformats.org/officeDocument/2006/relationships/hyperlink" Target="https://openid.net/specs/oauth-v2-multiple-response-types-1_0.html" TargetMode="External"/><Relationship Id="rId11" Type="http://schemas.openxmlformats.org/officeDocument/2006/relationships/hyperlink" Target="https://github.com/microsoft/data-in-use-protection-workshop/blob/master/LICENSE-CODE" TargetMode="External"/><Relationship Id="rId32" Type="http://schemas.openxmlformats.org/officeDocument/2006/relationships/hyperlink" Target="https://partenaires.franceconnect.gouv.fr/fcp/fournisseur-service" TargetMode="External"/><Relationship Id="rId37" Type="http://schemas.openxmlformats.org/officeDocument/2006/relationships/hyperlink" Target="https://openid.net/specs/openid-connect-discovery-1_0.html" TargetMode="External"/><Relationship Id="rId53" Type="http://schemas.openxmlformats.org/officeDocument/2006/relationships/hyperlink" Target="https://www.rfc-editor.org/rfc/rfc4648" TargetMode="External"/><Relationship Id="rId58" Type="http://schemas.openxmlformats.org/officeDocument/2006/relationships/hyperlink" Target="https://jwt.ms" TargetMode="External"/><Relationship Id="rId74" Type="http://schemas.openxmlformats.org/officeDocument/2006/relationships/hyperlink" Target="http://xml.insee.fr/schema/commun.html" TargetMode="External"/><Relationship Id="rId79" Type="http://schemas.openxmlformats.org/officeDocument/2006/relationships/hyperlink" Target="http://xml.insee.fr/schema/cog.html" TargetMode="External"/><Relationship Id="rId102" Type="http://schemas.openxmlformats.org/officeDocument/2006/relationships/hyperlink" Target="https://learn.microsoft.com/en-us/azure/active-directory-b2c/javascript-and-page-layout?pivots=b2c-user-flow"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digital-strategy.ec.europa.eu/en/policies/eidas-regulation" TargetMode="External"/><Relationship Id="rId95" Type="http://schemas.openxmlformats.org/officeDocument/2006/relationships/image" Target="media/image6.png"/><Relationship Id="rId22" Type="http://schemas.openxmlformats.org/officeDocument/2006/relationships/hyperlink" Target="https://github.com/france-connect/Documentation-FranceConnect-Plus/blob/main/fs/docs-fs.md" TargetMode="External"/><Relationship Id="rId27" Type="http://schemas.openxmlformats.org/officeDocument/2006/relationships/hyperlink" Target="https://www.rfc-editor.org/rfc/rfc6749.html" TargetMode="External"/><Relationship Id="rId43" Type="http://schemas.openxmlformats.org/officeDocument/2006/relationships/hyperlink" Target="https://www.rfc-editor.org/rfc/rfc4648" TargetMode="External"/><Relationship Id="rId48" Type="http://schemas.openxmlformats.org/officeDocument/2006/relationships/hyperlink" Target="https://www.rfc-editor.org/rfc/rfc4648" TargetMode="External"/><Relationship Id="rId64" Type="http://schemas.openxmlformats.org/officeDocument/2006/relationships/hyperlink" Target="https://en.wikipedia.org/wiki/HMAC" TargetMode="External"/><Relationship Id="rId69" Type="http://schemas.openxmlformats.org/officeDocument/2006/relationships/image" Target="media/image3.tmp"/><Relationship Id="rId113" Type="http://schemas.openxmlformats.org/officeDocument/2006/relationships/hyperlink" Target="https://www.rfc-editor.org/rfc/rfc7515" TargetMode="External"/><Relationship Id="rId118" Type="http://schemas.openxmlformats.org/officeDocument/2006/relationships/header" Target="header2.xml"/><Relationship Id="rId80" Type="http://schemas.openxmlformats.org/officeDocument/2006/relationships/hyperlink" Target="https://www.rfc-editor.org/rfc/rfc5322" TargetMode="External"/><Relationship Id="rId85" Type="http://schemas.openxmlformats.org/officeDocument/2006/relationships/hyperlink" Target="https://openid.net/specs/openid-connect-core-1_0.html" TargetMode="External"/><Relationship Id="rId12" Type="http://schemas.openxmlformats.org/officeDocument/2006/relationships/hyperlink" Target="http://go.microsoft.com/fwlink/?LinkID=254653" TargetMode="External"/><Relationship Id="rId17" Type="http://schemas.openxmlformats.org/officeDocument/2006/relationships/hyperlink" Target="https://openid.net/specs/openid-connect-discovery-1_0.html" TargetMode="External"/><Relationship Id="rId33" Type="http://schemas.openxmlformats.org/officeDocument/2006/relationships/hyperlink" Target="https://www.rfc-editor.org/rfc/rfc7515" TargetMode="External"/><Relationship Id="rId38" Type="http://schemas.openxmlformats.org/officeDocument/2006/relationships/hyperlink" Target="https://www.rfc-editor.org/rfc/rfc7517" TargetMode="External"/><Relationship Id="rId59" Type="http://schemas.openxmlformats.org/officeDocument/2006/relationships/image" Target="media/image2.tmp"/><Relationship Id="rId103" Type="http://schemas.openxmlformats.org/officeDocument/2006/relationships/hyperlink" Target="https://partenaires.franceconnect.gouv.fr/fcp/fournisseur-service" TargetMode="External"/><Relationship Id="rId108" Type="http://schemas.openxmlformats.org/officeDocument/2006/relationships/hyperlink" Target="https://www.rfc-editor.org/rfc/rfc4648" TargetMode="External"/><Relationship Id="rId124" Type="http://schemas.openxmlformats.org/officeDocument/2006/relationships/theme" Target="theme/theme1.xml"/><Relationship Id="rId54" Type="http://schemas.openxmlformats.org/officeDocument/2006/relationships/hyperlink" Target="https://www.ssl.com/guide/pem-der-crt-and-cer-x-509-encodings-and-conversions/" TargetMode="External"/><Relationship Id="rId70" Type="http://schemas.openxmlformats.org/officeDocument/2006/relationships/hyperlink" Target="https://www.rfc-editor.org/rfc/rfc7517" TargetMode="External"/><Relationship Id="rId75" Type="http://schemas.openxmlformats.org/officeDocument/2006/relationships/hyperlink" Target="http://xml.insee.fr/schema/commun.html" TargetMode="External"/><Relationship Id="rId91" Type="http://schemas.openxmlformats.org/officeDocument/2006/relationships/hyperlink" Target="https://fr.wikipedia.org/wiki/Liste_des_codes_HTTP" TargetMode="External"/><Relationship Id="rId96"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earn.microsoft.com/en-us/azure/active-directory/develop/v2-overview" TargetMode="External"/><Relationship Id="rId28" Type="http://schemas.openxmlformats.org/officeDocument/2006/relationships/hyperlink" Target="https://openid.net/specs/oauth-v2-multiple-response-types-1_0.html" TargetMode="External"/><Relationship Id="rId49" Type="http://schemas.openxmlformats.org/officeDocument/2006/relationships/hyperlink" Target="https://www.rfc-editor.org/rfc/rfc7518" TargetMode="External"/><Relationship Id="rId114" Type="http://schemas.openxmlformats.org/officeDocument/2006/relationships/hyperlink" Target="https://www.rfc-editor.org/rfc/rfc7517" TargetMode="External"/><Relationship Id="rId119" Type="http://schemas.openxmlformats.org/officeDocument/2006/relationships/footer" Target="footer1.xml"/><Relationship Id="rId44" Type="http://schemas.openxmlformats.org/officeDocument/2006/relationships/hyperlink" Target="https://www.rfc-editor.org/rfc/rfc5280" TargetMode="External"/><Relationship Id="rId60" Type="http://schemas.openxmlformats.org/officeDocument/2006/relationships/hyperlink" Target="https://openid.net/specs/openid-connect-core-1_0.html" TargetMode="External"/><Relationship Id="rId65" Type="http://schemas.openxmlformats.org/officeDocument/2006/relationships/hyperlink" Target="https://en.wikipedia.org/wiki/SHA-256" TargetMode="External"/><Relationship Id="rId81" Type="http://schemas.openxmlformats.org/officeDocument/2006/relationships/hyperlink" Target="http://xml.insee.fr/schema/cog.html" TargetMode="External"/><Relationship Id="rId86" Type="http://schemas.openxmlformats.org/officeDocument/2006/relationships/hyperlink" Target="http://openid.net/specs/openid-connect-core-1_0.html" TargetMode="External"/><Relationship Id="rId4" Type="http://schemas.openxmlformats.org/officeDocument/2006/relationships/settings" Target="settings.xml"/><Relationship Id="rId9" Type="http://schemas.openxmlformats.org/officeDocument/2006/relationships/hyperlink" Target="https://creativecommons.org/licenses/by/4.0/legalcode" TargetMode="External"/><Relationship Id="rId13" Type="http://schemas.openxmlformats.org/officeDocument/2006/relationships/hyperlink" Target="https://privacy.microsoft.com/en-us/" TargetMode="External"/><Relationship Id="rId18" Type="http://schemas.openxmlformats.org/officeDocument/2006/relationships/hyperlink" Target="https://www.rfc-editor.org/rfc/rfc6749.html" TargetMode="External"/><Relationship Id="rId39" Type="http://schemas.openxmlformats.org/officeDocument/2006/relationships/hyperlink" Target="https://www.rfc-editor.org/rfc/rfc7517" TargetMode="External"/><Relationship Id="rId109" Type="http://schemas.openxmlformats.org/officeDocument/2006/relationships/hyperlink" Target="https://www.rfc-editor.org/rfc/rfc5280" TargetMode="External"/><Relationship Id="rId34" Type="http://schemas.openxmlformats.org/officeDocument/2006/relationships/hyperlink" Target="https://www.rfc-editor.org/rfc/rfc7519" TargetMode="External"/><Relationship Id="rId50" Type="http://schemas.openxmlformats.org/officeDocument/2006/relationships/hyperlink" Target="https://www.rfc-editor.org/rfc/rfc7518" TargetMode="External"/><Relationship Id="rId55" Type="http://schemas.openxmlformats.org/officeDocument/2006/relationships/hyperlink" Target="https://www.rfc-editor.org/rfc/rfc7517" TargetMode="External"/><Relationship Id="rId76" Type="http://schemas.openxmlformats.org/officeDocument/2006/relationships/hyperlink" Target="http://xml.insee.fr/schema/commun.html" TargetMode="External"/><Relationship Id="rId97" Type="http://schemas.openxmlformats.org/officeDocument/2006/relationships/hyperlink" Target="https://partenaires.franceconnect.gouv.fr/files/fc_boutons.zip" TargetMode="External"/><Relationship Id="rId104" Type="http://schemas.openxmlformats.org/officeDocument/2006/relationships/hyperlink" Target="https://openid.net/specs/openid-connect-core-1_0.html" TargetMode="External"/><Relationship Id="rId120"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openid.net/specs/openid-connect-discovery-1_0.html" TargetMode="External"/><Relationship Id="rId92" Type="http://schemas.openxmlformats.org/officeDocument/2006/relationships/hyperlink" Target="https://partenaires.franceconnect.gouv.fr/fcp/fournisseur-service" TargetMode="External"/><Relationship Id="rId2" Type="http://schemas.openxmlformats.org/officeDocument/2006/relationships/numbering" Target="numbering.xml"/><Relationship Id="rId29" Type="http://schemas.openxmlformats.org/officeDocument/2006/relationships/hyperlink" Target="https://partenaires.franceconnect.gouv.fr/fcp/fournisseur-service" TargetMode="External"/><Relationship Id="rId24" Type="http://schemas.openxmlformats.org/officeDocument/2006/relationships/hyperlink" Target="https://franceconnect.gouv.fr/france-connect-plus" TargetMode="External"/><Relationship Id="rId40" Type="http://schemas.openxmlformats.org/officeDocument/2006/relationships/hyperlink" Target="https://www.rfc-editor.org/info/rfc7518" TargetMode="External"/><Relationship Id="rId45" Type="http://schemas.openxmlformats.org/officeDocument/2006/relationships/hyperlink" Target="https://www.rfc-editor.org/rfc/rfc7518" TargetMode="External"/><Relationship Id="rId66" Type="http://schemas.openxmlformats.org/officeDocument/2006/relationships/hyperlink" Target="https://openid.net/specs/openid-connect-core-1_0.html" TargetMode="External"/><Relationship Id="rId87" Type="http://schemas.openxmlformats.org/officeDocument/2006/relationships/hyperlink" Target="http://openid.net/specs/openid-connect-core-1_0.html" TargetMode="External"/><Relationship Id="rId110" Type="http://schemas.openxmlformats.org/officeDocument/2006/relationships/hyperlink" Target="https://www.rfc-editor.org/rfc/rfc5322" TargetMode="External"/><Relationship Id="rId115" Type="http://schemas.openxmlformats.org/officeDocument/2006/relationships/hyperlink" Target="https://www.rfc-editor.org/info/rfc7518" TargetMode="External"/><Relationship Id="rId61" Type="http://schemas.openxmlformats.org/officeDocument/2006/relationships/hyperlink" Target="http://fcp.interg01.dev-franceconnect.fr" TargetMode="External"/><Relationship Id="rId82" Type="http://schemas.openxmlformats.org/officeDocument/2006/relationships/hyperlink" Target="http://xml.insee.fr/schema/commun.html" TargetMode="External"/><Relationship Id="rId19" Type="http://schemas.openxmlformats.org/officeDocument/2006/relationships/hyperlink" Target="https://www.rfc-editor.org/rfc/rfc7519" TargetMode="External"/><Relationship Id="rId14" Type="http://schemas.openxmlformats.org/officeDocument/2006/relationships/hyperlink" Target="https://openid.net/specs/openid-connect-core-1_0.html" TargetMode="External"/><Relationship Id="rId30" Type="http://schemas.openxmlformats.org/officeDocument/2006/relationships/hyperlink" Target="https://www.ssi.gouv.fr/en/regulation/digital-confidence/the-eidas-regulation/" TargetMode="External"/><Relationship Id="rId35" Type="http://schemas.openxmlformats.org/officeDocument/2006/relationships/hyperlink" Target="https://openid.net/specs/openid-connect-core-1_0.html" TargetMode="External"/><Relationship Id="rId56" Type="http://schemas.openxmlformats.org/officeDocument/2006/relationships/hyperlink" Target="https://www.rfc-editor.org/rfc/rfc7518" TargetMode="External"/><Relationship Id="rId77" Type="http://schemas.openxmlformats.org/officeDocument/2006/relationships/hyperlink" Target="https://www.insee.fr/fr/information/3363419" TargetMode="External"/><Relationship Id="rId100" Type="http://schemas.openxmlformats.org/officeDocument/2006/relationships/hyperlink" Target="https://learn.microsoft.com/en-us/azure/active-directory-b2c/customize-ui?pivots=b2c-user-flow" TargetMode="External"/><Relationship Id="rId105" Type="http://schemas.openxmlformats.org/officeDocument/2006/relationships/hyperlink" Target="https://openid.net/specs/openid-connect-discovery-1_0.html" TargetMode="External"/><Relationship Id="rId8" Type="http://schemas.openxmlformats.org/officeDocument/2006/relationships/image" Target="media/image1.png"/><Relationship Id="rId51" Type="http://schemas.openxmlformats.org/officeDocument/2006/relationships/hyperlink" Target="https://www.rfc-editor.org/rfc/rfc5280" TargetMode="External"/><Relationship Id="rId72" Type="http://schemas.openxmlformats.org/officeDocument/2006/relationships/hyperlink" Target="https://openid.net/specs/openid-connect-core-1_0.html" TargetMode="External"/><Relationship Id="rId93" Type="http://schemas.openxmlformats.org/officeDocument/2006/relationships/image" Target="media/image4.png"/><Relationship Id="rId98" Type="http://schemas.openxmlformats.org/officeDocument/2006/relationships/hyperlink" Target="https://ulrikke.akerbak.com/2020/02/16/customize-the-sign-in-and-registration-page-in-power-app-portals/" TargetMode="External"/><Relationship Id="rId121" Type="http://schemas.openxmlformats.org/officeDocument/2006/relationships/header" Target="header3.xml"/><Relationship Id="rId3" Type="http://schemas.openxmlformats.org/officeDocument/2006/relationships/styles" Target="styles.xml"/><Relationship Id="rId25" Type="http://schemas.openxmlformats.org/officeDocument/2006/relationships/hyperlink" Target="https://www.rfc-editor.org/rfc/rfc7517" TargetMode="External"/><Relationship Id="rId46" Type="http://schemas.openxmlformats.org/officeDocument/2006/relationships/hyperlink" Target="https://www.rfc-editor.org/rfc/rfc7518" TargetMode="External"/><Relationship Id="rId67" Type="http://schemas.openxmlformats.org/officeDocument/2006/relationships/hyperlink" Target="https://b8d7-86-236-58-229.ngrok.io" TargetMode="External"/><Relationship Id="rId116" Type="http://schemas.openxmlformats.org/officeDocument/2006/relationships/hyperlink" Target="https://www.rfc-editor.org/rfc/rfc7519" TargetMode="External"/><Relationship Id="rId20" Type="http://schemas.openxmlformats.org/officeDocument/2006/relationships/hyperlink" Target="https://openid.net/specs/openid-connect-session-1_0.html" TargetMode="External"/><Relationship Id="rId41" Type="http://schemas.openxmlformats.org/officeDocument/2006/relationships/hyperlink" Target="https://www.rfc-editor.org/rfc/rfc7517" TargetMode="External"/><Relationship Id="rId62" Type="http://schemas.openxmlformats.org/officeDocument/2006/relationships/hyperlink" Target="https://franceconnect.gouv.fr/partenaires" TargetMode="External"/><Relationship Id="rId83" Type="http://schemas.openxmlformats.org/officeDocument/2006/relationships/hyperlink" Target="https://openid.net/specs/openid-connect-core-1_0.html" TargetMode="External"/><Relationship Id="rId88" Type="http://schemas.openxmlformats.org/officeDocument/2006/relationships/hyperlink" Target="https://openid.net/specs/openid-connect-core-1_0.html" TargetMode="External"/><Relationship Id="rId111" Type="http://schemas.openxmlformats.org/officeDocument/2006/relationships/hyperlink" Target="https://www.rfc-editor.org/rfc/rfc5646" TargetMode="External"/><Relationship Id="rId15" Type="http://schemas.openxmlformats.org/officeDocument/2006/relationships/hyperlink" Target="https://openid.net/specs/openid-connect-core-1_0.html" TargetMode="External"/><Relationship Id="rId36" Type="http://schemas.openxmlformats.org/officeDocument/2006/relationships/hyperlink" Target="https://www.rfc-editor.org/rfc/rfc5646" TargetMode="External"/><Relationship Id="rId57" Type="http://schemas.openxmlformats.org/officeDocument/2006/relationships/hyperlink" Target="https://www.rfc-editor.org/rfc/rfc7519" TargetMode="External"/><Relationship Id="rId106" Type="http://schemas.openxmlformats.org/officeDocument/2006/relationships/hyperlink" Target="https://openid.net/specs/openid-connect-session-1_0.html" TargetMode="External"/><Relationship Id="rId10" Type="http://schemas.openxmlformats.org/officeDocument/2006/relationships/hyperlink" Target="https://github.com/microsoft/data-in-use-protection-workshop/blob/master/LICENSE" TargetMode="External"/><Relationship Id="rId31" Type="http://schemas.openxmlformats.org/officeDocument/2006/relationships/hyperlink" Target="https://openid.net/specs/openid-connect-core-1_0.html" TargetMode="External"/><Relationship Id="rId52" Type="http://schemas.openxmlformats.org/officeDocument/2006/relationships/hyperlink" Target="https://www.rfc-editor.org/rfc/rfc4648" TargetMode="External"/><Relationship Id="rId73" Type="http://schemas.openxmlformats.org/officeDocument/2006/relationships/hyperlink" Target="https://xml.insee.fr/schema/cog.html" TargetMode="External"/><Relationship Id="rId78" Type="http://schemas.openxmlformats.org/officeDocument/2006/relationships/hyperlink" Target="http://xml.insee.fr/schema/cog.html" TargetMode="External"/><Relationship Id="rId94" Type="http://schemas.openxmlformats.org/officeDocument/2006/relationships/image" Target="media/image5.svg"/><Relationship Id="rId99" Type="http://schemas.openxmlformats.org/officeDocument/2006/relationships/hyperlink" Target="https://www.cloudfronts.com/powerapps-portal/editing-components-on-the-power-apps-portals-sign-in-page/" TargetMode="External"/><Relationship Id="rId101" Type="http://schemas.openxmlformats.org/officeDocument/2006/relationships/hyperlink" Target="https://learn.microsoft.com/en-us/azure/active-directory-b2c/customize-ui-with-html?pivots=b2c-user-flow" TargetMode="External"/><Relationship Id="rId1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powerpages.microsoft.com/en-us/blog/microsoft-power-pages-is-now-generally-availabl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6CBD-17BE-4A16-BA7E-DB75E8C883E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23</Pages>
  <Words>7448</Words>
  <Characters>40964</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FranceConnect Facade (FCF) Specifications - Addendum</vt:lpstr>
    </vt:vector>
  </TitlesOfParts>
  <Company/>
  <LinksUpToDate>false</LinksUpToDate>
  <CharactersWithSpaces>48316</CharactersWithSpaces>
  <SharedDoc>false</SharedDoc>
  <HLinks>
    <vt:vector size="684" baseType="variant">
      <vt:variant>
        <vt:i4>6619240</vt:i4>
      </vt:variant>
      <vt:variant>
        <vt:i4>429</vt:i4>
      </vt:variant>
      <vt:variant>
        <vt:i4>0</vt:i4>
      </vt:variant>
      <vt:variant>
        <vt:i4>5</vt:i4>
      </vt:variant>
      <vt:variant>
        <vt:lpwstr>https://www.rfc-editor.org/rfc/rfc7519</vt:lpwstr>
      </vt:variant>
      <vt:variant>
        <vt:lpwstr/>
      </vt:variant>
      <vt:variant>
        <vt:i4>2687076</vt:i4>
      </vt:variant>
      <vt:variant>
        <vt:i4>426</vt:i4>
      </vt:variant>
      <vt:variant>
        <vt:i4>0</vt:i4>
      </vt:variant>
      <vt:variant>
        <vt:i4>5</vt:i4>
      </vt:variant>
      <vt:variant>
        <vt:lpwstr>https://www.rfc-editor.org/info/rfc7518</vt:lpwstr>
      </vt:variant>
      <vt:variant>
        <vt:lpwstr/>
      </vt:variant>
      <vt:variant>
        <vt:i4>7012456</vt:i4>
      </vt:variant>
      <vt:variant>
        <vt:i4>423</vt:i4>
      </vt:variant>
      <vt:variant>
        <vt:i4>0</vt:i4>
      </vt:variant>
      <vt:variant>
        <vt:i4>5</vt:i4>
      </vt:variant>
      <vt:variant>
        <vt:lpwstr>https://www.rfc-editor.org/rfc/rfc7517</vt:lpwstr>
      </vt:variant>
      <vt:variant>
        <vt:lpwstr/>
      </vt:variant>
      <vt:variant>
        <vt:i4>6881384</vt:i4>
      </vt:variant>
      <vt:variant>
        <vt:i4>420</vt:i4>
      </vt:variant>
      <vt:variant>
        <vt:i4>0</vt:i4>
      </vt:variant>
      <vt:variant>
        <vt:i4>5</vt:i4>
      </vt:variant>
      <vt:variant>
        <vt:lpwstr>https://www.rfc-editor.org/rfc/rfc7515</vt:lpwstr>
      </vt:variant>
      <vt:variant>
        <vt:lpwstr/>
      </vt:variant>
      <vt:variant>
        <vt:i4>6422582</vt:i4>
      </vt:variant>
      <vt:variant>
        <vt:i4>417</vt:i4>
      </vt:variant>
      <vt:variant>
        <vt:i4>0</vt:i4>
      </vt:variant>
      <vt:variant>
        <vt:i4>5</vt:i4>
      </vt:variant>
      <vt:variant>
        <vt:lpwstr>https://www.rfc-editor.org/rfc/rfc6749.html</vt:lpwstr>
      </vt:variant>
      <vt:variant>
        <vt:lpwstr/>
      </vt:variant>
      <vt:variant>
        <vt:i4>6881391</vt:i4>
      </vt:variant>
      <vt:variant>
        <vt:i4>414</vt:i4>
      </vt:variant>
      <vt:variant>
        <vt:i4>0</vt:i4>
      </vt:variant>
      <vt:variant>
        <vt:i4>5</vt:i4>
      </vt:variant>
      <vt:variant>
        <vt:lpwstr>https://www.rfc-editor.org/rfc/rfc5646</vt:lpwstr>
      </vt:variant>
      <vt:variant>
        <vt:lpwstr/>
      </vt:variant>
      <vt:variant>
        <vt:i4>6815849</vt:i4>
      </vt:variant>
      <vt:variant>
        <vt:i4>411</vt:i4>
      </vt:variant>
      <vt:variant>
        <vt:i4>0</vt:i4>
      </vt:variant>
      <vt:variant>
        <vt:i4>5</vt:i4>
      </vt:variant>
      <vt:variant>
        <vt:lpwstr>https://www.rfc-editor.org/rfc/rfc5322</vt:lpwstr>
      </vt:variant>
      <vt:variant>
        <vt:lpwstr/>
      </vt:variant>
      <vt:variant>
        <vt:i4>7012451</vt:i4>
      </vt:variant>
      <vt:variant>
        <vt:i4>408</vt:i4>
      </vt:variant>
      <vt:variant>
        <vt:i4>0</vt:i4>
      </vt:variant>
      <vt:variant>
        <vt:i4>5</vt:i4>
      </vt:variant>
      <vt:variant>
        <vt:lpwstr>https://www.rfc-editor.org/rfc/rfc5280</vt:lpwstr>
      </vt:variant>
      <vt:variant>
        <vt:lpwstr/>
      </vt:variant>
      <vt:variant>
        <vt:i4>6750318</vt:i4>
      </vt:variant>
      <vt:variant>
        <vt:i4>405</vt:i4>
      </vt:variant>
      <vt:variant>
        <vt:i4>0</vt:i4>
      </vt:variant>
      <vt:variant>
        <vt:i4>5</vt:i4>
      </vt:variant>
      <vt:variant>
        <vt:lpwstr>https://www.rfc-editor.org/rfc/rfc4648</vt:lpwstr>
      </vt:variant>
      <vt:variant>
        <vt:lpwstr/>
      </vt:variant>
      <vt:variant>
        <vt:i4>4259893</vt:i4>
      </vt:variant>
      <vt:variant>
        <vt:i4>402</vt:i4>
      </vt:variant>
      <vt:variant>
        <vt:i4>0</vt:i4>
      </vt:variant>
      <vt:variant>
        <vt:i4>5</vt:i4>
      </vt:variant>
      <vt:variant>
        <vt:lpwstr>https://openid.net/specs/oauth-v2-multiple-response-types-1_0.html</vt:lpwstr>
      </vt:variant>
      <vt:variant>
        <vt:lpwstr/>
      </vt:variant>
      <vt:variant>
        <vt:i4>2621470</vt:i4>
      </vt:variant>
      <vt:variant>
        <vt:i4>399</vt:i4>
      </vt:variant>
      <vt:variant>
        <vt:i4>0</vt:i4>
      </vt:variant>
      <vt:variant>
        <vt:i4>5</vt:i4>
      </vt:variant>
      <vt:variant>
        <vt:lpwstr>https://openid.net/specs/openid-connect-session-1_0.html</vt:lpwstr>
      </vt:variant>
      <vt:variant>
        <vt:lpwstr/>
      </vt:variant>
      <vt:variant>
        <vt:i4>6226045</vt:i4>
      </vt:variant>
      <vt:variant>
        <vt:i4>396</vt:i4>
      </vt:variant>
      <vt:variant>
        <vt:i4>0</vt:i4>
      </vt:variant>
      <vt:variant>
        <vt:i4>5</vt:i4>
      </vt:variant>
      <vt:variant>
        <vt:lpwstr>https://openid.net/specs/openid-connect-discovery-1_0.html</vt:lpwstr>
      </vt:variant>
      <vt:variant>
        <vt:lpwstr/>
      </vt:variant>
      <vt:variant>
        <vt:i4>1769508</vt:i4>
      </vt:variant>
      <vt:variant>
        <vt:i4>393</vt:i4>
      </vt:variant>
      <vt:variant>
        <vt:i4>0</vt:i4>
      </vt:variant>
      <vt:variant>
        <vt:i4>5</vt:i4>
      </vt:variant>
      <vt:variant>
        <vt:lpwstr>https://openid.net/specs/openid-connect-core-1_0.html</vt:lpwstr>
      </vt:variant>
      <vt:variant>
        <vt:lpwstr/>
      </vt:variant>
      <vt:variant>
        <vt:i4>5111830</vt:i4>
      </vt:variant>
      <vt:variant>
        <vt:i4>390</vt:i4>
      </vt:variant>
      <vt:variant>
        <vt:i4>0</vt:i4>
      </vt:variant>
      <vt:variant>
        <vt:i4>5</vt:i4>
      </vt:variant>
      <vt:variant>
        <vt:lpwstr>https://partenaires.franceconnect.gouv.fr/fcp/fournisseur-service</vt:lpwstr>
      </vt:variant>
      <vt:variant>
        <vt:lpwstr/>
      </vt:variant>
      <vt:variant>
        <vt:i4>6029322</vt:i4>
      </vt:variant>
      <vt:variant>
        <vt:i4>387</vt:i4>
      </vt:variant>
      <vt:variant>
        <vt:i4>0</vt:i4>
      </vt:variant>
      <vt:variant>
        <vt:i4>5</vt:i4>
      </vt:variant>
      <vt:variant>
        <vt:lpwstr>https://learn.microsoft.com/en-us/azure/active-directory-b2c/javascript-and-page-layout?pivots=b2c-user-flow</vt:lpwstr>
      </vt:variant>
      <vt:variant>
        <vt:lpwstr/>
      </vt:variant>
      <vt:variant>
        <vt:i4>1310805</vt:i4>
      </vt:variant>
      <vt:variant>
        <vt:i4>384</vt:i4>
      </vt:variant>
      <vt:variant>
        <vt:i4>0</vt:i4>
      </vt:variant>
      <vt:variant>
        <vt:i4>5</vt:i4>
      </vt:variant>
      <vt:variant>
        <vt:lpwstr>https://learn.microsoft.com/en-us/azure/active-directory-b2c/customize-ui-with-html?pivots=b2c-user-flow</vt:lpwstr>
      </vt:variant>
      <vt:variant>
        <vt:lpwstr/>
      </vt:variant>
      <vt:variant>
        <vt:i4>3997795</vt:i4>
      </vt:variant>
      <vt:variant>
        <vt:i4>381</vt:i4>
      </vt:variant>
      <vt:variant>
        <vt:i4>0</vt:i4>
      </vt:variant>
      <vt:variant>
        <vt:i4>5</vt:i4>
      </vt:variant>
      <vt:variant>
        <vt:lpwstr>https://learn.microsoft.com/en-us/azure/active-directory-b2c/customize-ui?pivots=b2c-user-flow</vt:lpwstr>
      </vt:variant>
      <vt:variant>
        <vt:lpwstr/>
      </vt:variant>
      <vt:variant>
        <vt:i4>7798847</vt:i4>
      </vt:variant>
      <vt:variant>
        <vt:i4>378</vt:i4>
      </vt:variant>
      <vt:variant>
        <vt:i4>0</vt:i4>
      </vt:variant>
      <vt:variant>
        <vt:i4>5</vt:i4>
      </vt:variant>
      <vt:variant>
        <vt:lpwstr>https://www.cloudfronts.com/powerapps-portal/editing-components-on-the-power-apps-portals-sign-in-page/</vt:lpwstr>
      </vt:variant>
      <vt:variant>
        <vt:lpwstr/>
      </vt:variant>
      <vt:variant>
        <vt:i4>1966089</vt:i4>
      </vt:variant>
      <vt:variant>
        <vt:i4>375</vt:i4>
      </vt:variant>
      <vt:variant>
        <vt:i4>0</vt:i4>
      </vt:variant>
      <vt:variant>
        <vt:i4>5</vt:i4>
      </vt:variant>
      <vt:variant>
        <vt:lpwstr>https://ulrikke.akerbak.com/2020/02/16/customize-the-sign-in-and-registration-page-in-power-app-portals/</vt:lpwstr>
      </vt:variant>
      <vt:variant>
        <vt:lpwstr/>
      </vt:variant>
      <vt:variant>
        <vt:i4>7077891</vt:i4>
      </vt:variant>
      <vt:variant>
        <vt:i4>372</vt:i4>
      </vt:variant>
      <vt:variant>
        <vt:i4>0</vt:i4>
      </vt:variant>
      <vt:variant>
        <vt:i4>5</vt:i4>
      </vt:variant>
      <vt:variant>
        <vt:lpwstr>https://partenaires.franceconnect.gouv.fr/files/fc_boutons.zip</vt:lpwstr>
      </vt:variant>
      <vt:variant>
        <vt:lpwstr/>
      </vt:variant>
      <vt:variant>
        <vt:i4>5111830</vt:i4>
      </vt:variant>
      <vt:variant>
        <vt:i4>369</vt:i4>
      </vt:variant>
      <vt:variant>
        <vt:i4>0</vt:i4>
      </vt:variant>
      <vt:variant>
        <vt:i4>5</vt:i4>
      </vt:variant>
      <vt:variant>
        <vt:lpwstr>https://partenaires.franceconnect.gouv.fr/fcp/fournisseur-service</vt:lpwstr>
      </vt:variant>
      <vt:variant>
        <vt:lpwstr/>
      </vt:variant>
      <vt:variant>
        <vt:i4>1572978</vt:i4>
      </vt:variant>
      <vt:variant>
        <vt:i4>366</vt:i4>
      </vt:variant>
      <vt:variant>
        <vt:i4>0</vt:i4>
      </vt:variant>
      <vt:variant>
        <vt:i4>5</vt:i4>
      </vt:variant>
      <vt:variant>
        <vt:lpwstr>https://fr.wikipedia.org/wiki/Liste_des_codes_HTTP</vt:lpwstr>
      </vt:variant>
      <vt:variant>
        <vt:lpwstr/>
      </vt:variant>
      <vt:variant>
        <vt:i4>2490494</vt:i4>
      </vt:variant>
      <vt:variant>
        <vt:i4>363</vt:i4>
      </vt:variant>
      <vt:variant>
        <vt:i4>0</vt:i4>
      </vt:variant>
      <vt:variant>
        <vt:i4>5</vt:i4>
      </vt:variant>
      <vt:variant>
        <vt:lpwstr>https://digital-strategy.ec.europa.eu/en/policies/eidas-regulation</vt:lpwstr>
      </vt:variant>
      <vt:variant>
        <vt:lpwstr/>
      </vt:variant>
      <vt:variant>
        <vt:i4>6881340</vt:i4>
      </vt:variant>
      <vt:variant>
        <vt:i4>360</vt:i4>
      </vt:variant>
      <vt:variant>
        <vt:i4>0</vt:i4>
      </vt:variant>
      <vt:variant>
        <vt:i4>5</vt:i4>
      </vt:variant>
      <vt:variant>
        <vt:lpwstr>https://www.cnil.fr/fr/rnipp-repertoire-national-didentification-des-personnes-physiques-0</vt:lpwstr>
      </vt:variant>
      <vt:variant>
        <vt:lpwstr/>
      </vt:variant>
      <vt:variant>
        <vt:i4>393260</vt:i4>
      </vt:variant>
      <vt:variant>
        <vt:i4>357</vt:i4>
      </vt:variant>
      <vt:variant>
        <vt:i4>0</vt:i4>
      </vt:variant>
      <vt:variant>
        <vt:i4>5</vt:i4>
      </vt:variant>
      <vt:variant>
        <vt:lpwstr>https://openid.net/specs/openid-connect-core-1_0.html</vt:lpwstr>
      </vt:variant>
      <vt:variant>
        <vt:lpwstr>UserInfoError</vt:lpwstr>
      </vt:variant>
      <vt:variant>
        <vt:i4>5374066</vt:i4>
      </vt:variant>
      <vt:variant>
        <vt:i4>354</vt:i4>
      </vt:variant>
      <vt:variant>
        <vt:i4>0</vt:i4>
      </vt:variant>
      <vt:variant>
        <vt:i4>5</vt:i4>
      </vt:variant>
      <vt:variant>
        <vt:lpwstr>http://openid.net/specs/openid-connect-core-1_0.html</vt:lpwstr>
      </vt:variant>
      <vt:variant>
        <vt:lpwstr>TokenErrorResponse</vt:lpwstr>
      </vt:variant>
      <vt:variant>
        <vt:i4>2293761</vt:i4>
      </vt:variant>
      <vt:variant>
        <vt:i4>351</vt:i4>
      </vt:variant>
      <vt:variant>
        <vt:i4>0</vt:i4>
      </vt:variant>
      <vt:variant>
        <vt:i4>5</vt:i4>
      </vt:variant>
      <vt:variant>
        <vt:lpwstr>http://openid.net/specs/openid-connect-core-1_0.html</vt:lpwstr>
      </vt:variant>
      <vt:variant>
        <vt:lpwstr>AuthError</vt:lpwstr>
      </vt:variant>
      <vt:variant>
        <vt:i4>1769508</vt:i4>
      </vt:variant>
      <vt:variant>
        <vt:i4>348</vt:i4>
      </vt:variant>
      <vt:variant>
        <vt:i4>0</vt:i4>
      </vt:variant>
      <vt:variant>
        <vt:i4>5</vt:i4>
      </vt:variant>
      <vt:variant>
        <vt:lpwstr>https://openid.net/specs/openid-connect-core-1_0.html</vt:lpwstr>
      </vt:variant>
      <vt:variant>
        <vt:lpwstr/>
      </vt:variant>
      <vt:variant>
        <vt:i4>327718</vt:i4>
      </vt:variant>
      <vt:variant>
        <vt:i4>339</vt:i4>
      </vt:variant>
      <vt:variant>
        <vt:i4>0</vt:i4>
      </vt:variant>
      <vt:variant>
        <vt:i4>5</vt:i4>
      </vt:variant>
      <vt:variant>
        <vt:lpwstr>https://openid.net/specs/openid-connect-core-1_0.html</vt:lpwstr>
      </vt:variant>
      <vt:variant>
        <vt:lpwstr>UserInfoResponse</vt:lpwstr>
      </vt:variant>
      <vt:variant>
        <vt:i4>1769508</vt:i4>
      </vt:variant>
      <vt:variant>
        <vt:i4>336</vt:i4>
      </vt:variant>
      <vt:variant>
        <vt:i4>0</vt:i4>
      </vt:variant>
      <vt:variant>
        <vt:i4>5</vt:i4>
      </vt:variant>
      <vt:variant>
        <vt:lpwstr>https://openid.net/specs/openid-connect-core-1_0.html</vt:lpwstr>
      </vt:variant>
      <vt:variant>
        <vt:lpwstr/>
      </vt:variant>
      <vt:variant>
        <vt:i4>196653</vt:i4>
      </vt:variant>
      <vt:variant>
        <vt:i4>333</vt:i4>
      </vt:variant>
      <vt:variant>
        <vt:i4>0</vt:i4>
      </vt:variant>
      <vt:variant>
        <vt:i4>5</vt:i4>
      </vt:variant>
      <vt:variant>
        <vt:lpwstr>http://xml.insee.fr/schema/commun.html</vt:lpwstr>
      </vt:variant>
      <vt:variant>
        <vt:lpwstr>ChaineFrancaisOfficielMajuscule_stype</vt:lpwstr>
      </vt:variant>
      <vt:variant>
        <vt:i4>131109</vt:i4>
      </vt:variant>
      <vt:variant>
        <vt:i4>330</vt:i4>
      </vt:variant>
      <vt:variant>
        <vt:i4>0</vt:i4>
      </vt:variant>
      <vt:variant>
        <vt:i4>5</vt:i4>
      </vt:variant>
      <vt:variant>
        <vt:lpwstr>http://xml.insee.fr/schema/cog.html</vt:lpwstr>
      </vt:variant>
      <vt:variant>
        <vt:lpwstr>CodePaysOuTerritoireEtranger_stype</vt:lpwstr>
      </vt:variant>
      <vt:variant>
        <vt:i4>6815849</vt:i4>
      </vt:variant>
      <vt:variant>
        <vt:i4>327</vt:i4>
      </vt:variant>
      <vt:variant>
        <vt:i4>0</vt:i4>
      </vt:variant>
      <vt:variant>
        <vt:i4>5</vt:i4>
      </vt:variant>
      <vt:variant>
        <vt:lpwstr>https://www.rfc-editor.org/rfc/rfc5322</vt:lpwstr>
      </vt:variant>
      <vt:variant>
        <vt:lpwstr/>
      </vt:variant>
      <vt:variant>
        <vt:i4>131109</vt:i4>
      </vt:variant>
      <vt:variant>
        <vt:i4>324</vt:i4>
      </vt:variant>
      <vt:variant>
        <vt:i4>0</vt:i4>
      </vt:variant>
      <vt:variant>
        <vt:i4>5</vt:i4>
      </vt:variant>
      <vt:variant>
        <vt:lpwstr>http://xml.insee.fr/schema/cog.html</vt:lpwstr>
      </vt:variant>
      <vt:variant>
        <vt:lpwstr>CodePaysOuTerritoireEtranger_stype</vt:lpwstr>
      </vt:variant>
      <vt:variant>
        <vt:i4>7536730</vt:i4>
      </vt:variant>
      <vt:variant>
        <vt:i4>321</vt:i4>
      </vt:variant>
      <vt:variant>
        <vt:i4>0</vt:i4>
      </vt:variant>
      <vt:variant>
        <vt:i4>5</vt:i4>
      </vt:variant>
      <vt:variant>
        <vt:lpwstr>http://xml.insee.fr/schema/cog.html</vt:lpwstr>
      </vt:variant>
      <vt:variant>
        <vt:lpwstr>CodeCommuneFrancaiseOuPaysOuTerritoireEtranger_stype</vt:lpwstr>
      </vt:variant>
      <vt:variant>
        <vt:i4>4128814</vt:i4>
      </vt:variant>
      <vt:variant>
        <vt:i4>318</vt:i4>
      </vt:variant>
      <vt:variant>
        <vt:i4>0</vt:i4>
      </vt:variant>
      <vt:variant>
        <vt:i4>5</vt:i4>
      </vt:variant>
      <vt:variant>
        <vt:lpwstr>https://www.insee.fr/fr/information/3363419</vt:lpwstr>
      </vt:variant>
      <vt:variant>
        <vt:lpwstr/>
      </vt:variant>
      <vt:variant>
        <vt:i4>3276812</vt:i4>
      </vt:variant>
      <vt:variant>
        <vt:i4>315</vt:i4>
      </vt:variant>
      <vt:variant>
        <vt:i4>0</vt:i4>
      </vt:variant>
      <vt:variant>
        <vt:i4>5</vt:i4>
      </vt:variant>
      <vt:variant>
        <vt:lpwstr>http://xml.insee.fr/schema/commun.html</vt:lpwstr>
      </vt:variant>
      <vt:variant>
        <vt:lpwstr>DateSouple_stype</vt:lpwstr>
      </vt:variant>
      <vt:variant>
        <vt:i4>3276812</vt:i4>
      </vt:variant>
      <vt:variant>
        <vt:i4>312</vt:i4>
      </vt:variant>
      <vt:variant>
        <vt:i4>0</vt:i4>
      </vt:variant>
      <vt:variant>
        <vt:i4>5</vt:i4>
      </vt:variant>
      <vt:variant>
        <vt:lpwstr>http://xml.insee.fr/schema/commun.html</vt:lpwstr>
      </vt:variant>
      <vt:variant>
        <vt:lpwstr>DateSouple_stype</vt:lpwstr>
      </vt:variant>
      <vt:variant>
        <vt:i4>196653</vt:i4>
      </vt:variant>
      <vt:variant>
        <vt:i4>309</vt:i4>
      </vt:variant>
      <vt:variant>
        <vt:i4>0</vt:i4>
      </vt:variant>
      <vt:variant>
        <vt:i4>5</vt:i4>
      </vt:variant>
      <vt:variant>
        <vt:lpwstr>http://xml.insee.fr/schema/commun.html</vt:lpwstr>
      </vt:variant>
      <vt:variant>
        <vt:lpwstr>ChaineFrancaisOfficielMajuscule_stype</vt:lpwstr>
      </vt:variant>
      <vt:variant>
        <vt:i4>6815824</vt:i4>
      </vt:variant>
      <vt:variant>
        <vt:i4>306</vt:i4>
      </vt:variant>
      <vt:variant>
        <vt:i4>0</vt:i4>
      </vt:variant>
      <vt:variant>
        <vt:i4>5</vt:i4>
      </vt:variant>
      <vt:variant>
        <vt:lpwstr>https://xml.insee.fr/schema/cog.html</vt:lpwstr>
      </vt:variant>
      <vt:variant>
        <vt:lpwstr>CodePaysOuTerritoireEtranger_stype</vt:lpwstr>
      </vt:variant>
      <vt:variant>
        <vt:i4>6750296</vt:i4>
      </vt:variant>
      <vt:variant>
        <vt:i4>303</vt:i4>
      </vt:variant>
      <vt:variant>
        <vt:i4>0</vt:i4>
      </vt:variant>
      <vt:variant>
        <vt:i4>5</vt:i4>
      </vt:variant>
      <vt:variant>
        <vt:lpwstr>https://openid.net/specs/openid-connect-core-1_0.html</vt:lpwstr>
      </vt:variant>
      <vt:variant>
        <vt:lpwstr>ScopeClaims</vt:lpwstr>
      </vt:variant>
      <vt:variant>
        <vt:i4>6226045</vt:i4>
      </vt:variant>
      <vt:variant>
        <vt:i4>294</vt:i4>
      </vt:variant>
      <vt:variant>
        <vt:i4>0</vt:i4>
      </vt:variant>
      <vt:variant>
        <vt:i4>5</vt:i4>
      </vt:variant>
      <vt:variant>
        <vt:lpwstr>https://openid.net/specs/openid-connect-discovery-1_0.html</vt:lpwstr>
      </vt:variant>
      <vt:variant>
        <vt:lpwstr/>
      </vt:variant>
      <vt:variant>
        <vt:i4>7012456</vt:i4>
      </vt:variant>
      <vt:variant>
        <vt:i4>291</vt:i4>
      </vt:variant>
      <vt:variant>
        <vt:i4>0</vt:i4>
      </vt:variant>
      <vt:variant>
        <vt:i4>5</vt:i4>
      </vt:variant>
      <vt:variant>
        <vt:lpwstr>https://www.rfc-editor.org/rfc/rfc7517</vt:lpwstr>
      </vt:variant>
      <vt:variant>
        <vt:lpwstr/>
      </vt:variant>
      <vt:variant>
        <vt:i4>3866675</vt:i4>
      </vt:variant>
      <vt:variant>
        <vt:i4>285</vt:i4>
      </vt:variant>
      <vt:variant>
        <vt:i4>0</vt:i4>
      </vt:variant>
      <vt:variant>
        <vt:i4>5</vt:i4>
      </vt:variant>
      <vt:variant>
        <vt:lpwstr>https://jwt.ms/</vt:lpwstr>
      </vt:variant>
      <vt:variant>
        <vt:lpwstr/>
      </vt:variant>
      <vt:variant>
        <vt:i4>1507348</vt:i4>
      </vt:variant>
      <vt:variant>
        <vt:i4>276</vt:i4>
      </vt:variant>
      <vt:variant>
        <vt:i4>0</vt:i4>
      </vt:variant>
      <vt:variant>
        <vt:i4>5</vt:i4>
      </vt:variant>
      <vt:variant>
        <vt:lpwstr>https://b8d7-86-236-58-229.ngrok.io/</vt:lpwstr>
      </vt:variant>
      <vt:variant>
        <vt:lpwstr/>
      </vt:variant>
      <vt:variant>
        <vt:i4>6094932</vt:i4>
      </vt:variant>
      <vt:variant>
        <vt:i4>273</vt:i4>
      </vt:variant>
      <vt:variant>
        <vt:i4>0</vt:i4>
      </vt:variant>
      <vt:variant>
        <vt:i4>5</vt:i4>
      </vt:variant>
      <vt:variant>
        <vt:lpwstr>https://en.wikipedia.org/wiki/SHA-256</vt:lpwstr>
      </vt:variant>
      <vt:variant>
        <vt:lpwstr/>
      </vt:variant>
      <vt:variant>
        <vt:i4>2293885</vt:i4>
      </vt:variant>
      <vt:variant>
        <vt:i4>270</vt:i4>
      </vt:variant>
      <vt:variant>
        <vt:i4>0</vt:i4>
      </vt:variant>
      <vt:variant>
        <vt:i4>5</vt:i4>
      </vt:variant>
      <vt:variant>
        <vt:lpwstr>https://en.wikipedia.org/wiki/HMAC</vt:lpwstr>
      </vt:variant>
      <vt:variant>
        <vt:lpwstr/>
      </vt:variant>
      <vt:variant>
        <vt:i4>196610</vt:i4>
      </vt:variant>
      <vt:variant>
        <vt:i4>267</vt:i4>
      </vt:variant>
      <vt:variant>
        <vt:i4>0</vt:i4>
      </vt:variant>
      <vt:variant>
        <vt:i4>5</vt:i4>
      </vt:variant>
      <vt:variant>
        <vt:lpwstr>https://franceconnect.gouv.fr/partenaires</vt:lpwstr>
      </vt:variant>
      <vt:variant>
        <vt:lpwstr/>
      </vt:variant>
      <vt:variant>
        <vt:i4>4390933</vt:i4>
      </vt:variant>
      <vt:variant>
        <vt:i4>264</vt:i4>
      </vt:variant>
      <vt:variant>
        <vt:i4>0</vt:i4>
      </vt:variant>
      <vt:variant>
        <vt:i4>5</vt:i4>
      </vt:variant>
      <vt:variant>
        <vt:lpwstr>http://fcp.interg01.dev-franceconnect.fr/</vt:lpwstr>
      </vt:variant>
      <vt:variant>
        <vt:lpwstr/>
      </vt:variant>
      <vt:variant>
        <vt:i4>1769508</vt:i4>
      </vt:variant>
      <vt:variant>
        <vt:i4>261</vt:i4>
      </vt:variant>
      <vt:variant>
        <vt:i4>0</vt:i4>
      </vt:variant>
      <vt:variant>
        <vt:i4>5</vt:i4>
      </vt:variant>
      <vt:variant>
        <vt:lpwstr>https://openid.net/specs/openid-connect-core-1_0.html</vt:lpwstr>
      </vt:variant>
      <vt:variant>
        <vt:lpwstr/>
      </vt:variant>
      <vt:variant>
        <vt:i4>3866675</vt:i4>
      </vt:variant>
      <vt:variant>
        <vt:i4>258</vt:i4>
      </vt:variant>
      <vt:variant>
        <vt:i4>0</vt:i4>
      </vt:variant>
      <vt:variant>
        <vt:i4>5</vt:i4>
      </vt:variant>
      <vt:variant>
        <vt:lpwstr>https://jwt.ms/</vt:lpwstr>
      </vt:variant>
      <vt:variant>
        <vt:lpwstr/>
      </vt:variant>
      <vt:variant>
        <vt:i4>6619240</vt:i4>
      </vt:variant>
      <vt:variant>
        <vt:i4>255</vt:i4>
      </vt:variant>
      <vt:variant>
        <vt:i4>0</vt:i4>
      </vt:variant>
      <vt:variant>
        <vt:i4>5</vt:i4>
      </vt:variant>
      <vt:variant>
        <vt:lpwstr>https://www.rfc-editor.org/rfc/rfc7519</vt:lpwstr>
      </vt:variant>
      <vt:variant>
        <vt:lpwstr/>
      </vt:variant>
      <vt:variant>
        <vt:i4>6553704</vt:i4>
      </vt:variant>
      <vt:variant>
        <vt:i4>252</vt:i4>
      </vt:variant>
      <vt:variant>
        <vt:i4>0</vt:i4>
      </vt:variant>
      <vt:variant>
        <vt:i4>5</vt:i4>
      </vt:variant>
      <vt:variant>
        <vt:lpwstr>https://www.rfc-editor.org/rfc/rfc7518</vt:lpwstr>
      </vt:variant>
      <vt:variant>
        <vt:lpwstr/>
      </vt:variant>
      <vt:variant>
        <vt:i4>7012456</vt:i4>
      </vt:variant>
      <vt:variant>
        <vt:i4>249</vt:i4>
      </vt:variant>
      <vt:variant>
        <vt:i4>0</vt:i4>
      </vt:variant>
      <vt:variant>
        <vt:i4>5</vt:i4>
      </vt:variant>
      <vt:variant>
        <vt:lpwstr>https://www.rfc-editor.org/rfc/rfc7517</vt:lpwstr>
      </vt:variant>
      <vt:variant>
        <vt:lpwstr/>
      </vt:variant>
      <vt:variant>
        <vt:i4>2949179</vt:i4>
      </vt:variant>
      <vt:variant>
        <vt:i4>246</vt:i4>
      </vt:variant>
      <vt:variant>
        <vt:i4>0</vt:i4>
      </vt:variant>
      <vt:variant>
        <vt:i4>5</vt:i4>
      </vt:variant>
      <vt:variant>
        <vt:lpwstr>https://www.ssl.com/guide/pem-der-crt-and-cer-x-509-encodings-and-conversions/</vt:lpwstr>
      </vt:variant>
      <vt:variant>
        <vt:lpwstr/>
      </vt:variant>
      <vt:variant>
        <vt:i4>6750318</vt:i4>
      </vt:variant>
      <vt:variant>
        <vt:i4>243</vt:i4>
      </vt:variant>
      <vt:variant>
        <vt:i4>0</vt:i4>
      </vt:variant>
      <vt:variant>
        <vt:i4>5</vt:i4>
      </vt:variant>
      <vt:variant>
        <vt:lpwstr>https://www.rfc-editor.org/rfc/rfc4648</vt:lpwstr>
      </vt:variant>
      <vt:variant>
        <vt:lpwstr/>
      </vt:variant>
      <vt:variant>
        <vt:i4>3407993</vt:i4>
      </vt:variant>
      <vt:variant>
        <vt:i4>240</vt:i4>
      </vt:variant>
      <vt:variant>
        <vt:i4>0</vt:i4>
      </vt:variant>
      <vt:variant>
        <vt:i4>5</vt:i4>
      </vt:variant>
      <vt:variant>
        <vt:lpwstr>https://www.rfc-editor.org/rfc/rfc4648</vt:lpwstr>
      </vt:variant>
      <vt:variant>
        <vt:lpwstr>section-4</vt:lpwstr>
      </vt:variant>
      <vt:variant>
        <vt:i4>7012451</vt:i4>
      </vt:variant>
      <vt:variant>
        <vt:i4>237</vt:i4>
      </vt:variant>
      <vt:variant>
        <vt:i4>0</vt:i4>
      </vt:variant>
      <vt:variant>
        <vt:i4>5</vt:i4>
      </vt:variant>
      <vt:variant>
        <vt:lpwstr>https://www.rfc-editor.org/rfc/rfc5280</vt:lpwstr>
      </vt:variant>
      <vt:variant>
        <vt:lpwstr/>
      </vt:variant>
      <vt:variant>
        <vt:i4>6553704</vt:i4>
      </vt:variant>
      <vt:variant>
        <vt:i4>234</vt:i4>
      </vt:variant>
      <vt:variant>
        <vt:i4>0</vt:i4>
      </vt:variant>
      <vt:variant>
        <vt:i4>5</vt:i4>
      </vt:variant>
      <vt:variant>
        <vt:lpwstr>https://www.rfc-editor.org/rfc/rfc7518</vt:lpwstr>
      </vt:variant>
      <vt:variant>
        <vt:lpwstr/>
      </vt:variant>
      <vt:variant>
        <vt:i4>1638475</vt:i4>
      </vt:variant>
      <vt:variant>
        <vt:i4>231</vt:i4>
      </vt:variant>
      <vt:variant>
        <vt:i4>0</vt:i4>
      </vt:variant>
      <vt:variant>
        <vt:i4>5</vt:i4>
      </vt:variant>
      <vt:variant>
        <vt:lpwstr>https://www.rfc-editor.org/rfc/rfc7518</vt:lpwstr>
      </vt:variant>
      <vt:variant>
        <vt:lpwstr>section-6.3.1.1</vt:lpwstr>
      </vt:variant>
      <vt:variant>
        <vt:i4>6750318</vt:i4>
      </vt:variant>
      <vt:variant>
        <vt:i4>228</vt:i4>
      </vt:variant>
      <vt:variant>
        <vt:i4>0</vt:i4>
      </vt:variant>
      <vt:variant>
        <vt:i4>5</vt:i4>
      </vt:variant>
      <vt:variant>
        <vt:lpwstr>https://www.rfc-editor.org/rfc/rfc4648</vt:lpwstr>
      </vt:variant>
      <vt:variant>
        <vt:lpwstr/>
      </vt:variant>
      <vt:variant>
        <vt:i4>3407993</vt:i4>
      </vt:variant>
      <vt:variant>
        <vt:i4>225</vt:i4>
      </vt:variant>
      <vt:variant>
        <vt:i4>0</vt:i4>
      </vt:variant>
      <vt:variant>
        <vt:i4>5</vt:i4>
      </vt:variant>
      <vt:variant>
        <vt:lpwstr>https://www.rfc-editor.org/rfc/rfc4648</vt:lpwstr>
      </vt:variant>
      <vt:variant>
        <vt:lpwstr>section-5</vt:lpwstr>
      </vt:variant>
      <vt:variant>
        <vt:i4>6553704</vt:i4>
      </vt:variant>
      <vt:variant>
        <vt:i4>222</vt:i4>
      </vt:variant>
      <vt:variant>
        <vt:i4>0</vt:i4>
      </vt:variant>
      <vt:variant>
        <vt:i4>5</vt:i4>
      </vt:variant>
      <vt:variant>
        <vt:lpwstr>https://www.rfc-editor.org/rfc/rfc7518</vt:lpwstr>
      </vt:variant>
      <vt:variant>
        <vt:lpwstr/>
      </vt:variant>
      <vt:variant>
        <vt:i4>1638475</vt:i4>
      </vt:variant>
      <vt:variant>
        <vt:i4>219</vt:i4>
      </vt:variant>
      <vt:variant>
        <vt:i4>0</vt:i4>
      </vt:variant>
      <vt:variant>
        <vt:i4>5</vt:i4>
      </vt:variant>
      <vt:variant>
        <vt:lpwstr>https://www.rfc-editor.org/rfc/rfc7518</vt:lpwstr>
      </vt:variant>
      <vt:variant>
        <vt:lpwstr>section-6.3.1.1</vt:lpwstr>
      </vt:variant>
      <vt:variant>
        <vt:i4>7012451</vt:i4>
      </vt:variant>
      <vt:variant>
        <vt:i4>216</vt:i4>
      </vt:variant>
      <vt:variant>
        <vt:i4>0</vt:i4>
      </vt:variant>
      <vt:variant>
        <vt:i4>5</vt:i4>
      </vt:variant>
      <vt:variant>
        <vt:lpwstr>https://www.rfc-editor.org/rfc/rfc5280</vt:lpwstr>
      </vt:variant>
      <vt:variant>
        <vt:lpwstr/>
      </vt:variant>
      <vt:variant>
        <vt:i4>6750318</vt:i4>
      </vt:variant>
      <vt:variant>
        <vt:i4>213</vt:i4>
      </vt:variant>
      <vt:variant>
        <vt:i4>0</vt:i4>
      </vt:variant>
      <vt:variant>
        <vt:i4>5</vt:i4>
      </vt:variant>
      <vt:variant>
        <vt:lpwstr>https://www.rfc-editor.org/rfc/rfc4648</vt:lpwstr>
      </vt:variant>
      <vt:variant>
        <vt:lpwstr/>
      </vt:variant>
      <vt:variant>
        <vt:i4>3407993</vt:i4>
      </vt:variant>
      <vt:variant>
        <vt:i4>210</vt:i4>
      </vt:variant>
      <vt:variant>
        <vt:i4>0</vt:i4>
      </vt:variant>
      <vt:variant>
        <vt:i4>5</vt:i4>
      </vt:variant>
      <vt:variant>
        <vt:lpwstr>https://www.rfc-editor.org/rfc/rfc4648</vt:lpwstr>
      </vt:variant>
      <vt:variant>
        <vt:lpwstr>section-5</vt:lpwstr>
      </vt:variant>
      <vt:variant>
        <vt:i4>7012456</vt:i4>
      </vt:variant>
      <vt:variant>
        <vt:i4>207</vt:i4>
      </vt:variant>
      <vt:variant>
        <vt:i4>0</vt:i4>
      </vt:variant>
      <vt:variant>
        <vt:i4>5</vt:i4>
      </vt:variant>
      <vt:variant>
        <vt:lpwstr>https://www.rfc-editor.org/rfc/rfc7517</vt:lpwstr>
      </vt:variant>
      <vt:variant>
        <vt:lpwstr/>
      </vt:variant>
      <vt:variant>
        <vt:i4>2687076</vt:i4>
      </vt:variant>
      <vt:variant>
        <vt:i4>204</vt:i4>
      </vt:variant>
      <vt:variant>
        <vt:i4>0</vt:i4>
      </vt:variant>
      <vt:variant>
        <vt:i4>5</vt:i4>
      </vt:variant>
      <vt:variant>
        <vt:lpwstr>https://www.rfc-editor.org/info/rfc7518</vt:lpwstr>
      </vt:variant>
      <vt:variant>
        <vt:lpwstr/>
      </vt:variant>
      <vt:variant>
        <vt:i4>7012456</vt:i4>
      </vt:variant>
      <vt:variant>
        <vt:i4>201</vt:i4>
      </vt:variant>
      <vt:variant>
        <vt:i4>0</vt:i4>
      </vt:variant>
      <vt:variant>
        <vt:i4>5</vt:i4>
      </vt:variant>
      <vt:variant>
        <vt:lpwstr>https://www.rfc-editor.org/rfc/rfc7517</vt:lpwstr>
      </vt:variant>
      <vt:variant>
        <vt:lpwstr/>
      </vt:variant>
      <vt:variant>
        <vt:i4>7012456</vt:i4>
      </vt:variant>
      <vt:variant>
        <vt:i4>198</vt:i4>
      </vt:variant>
      <vt:variant>
        <vt:i4>0</vt:i4>
      </vt:variant>
      <vt:variant>
        <vt:i4>5</vt:i4>
      </vt:variant>
      <vt:variant>
        <vt:lpwstr>https://www.rfc-editor.org/rfc/rfc7517</vt:lpwstr>
      </vt:variant>
      <vt:variant>
        <vt:lpwstr/>
      </vt:variant>
      <vt:variant>
        <vt:i4>6226045</vt:i4>
      </vt:variant>
      <vt:variant>
        <vt:i4>195</vt:i4>
      </vt:variant>
      <vt:variant>
        <vt:i4>0</vt:i4>
      </vt:variant>
      <vt:variant>
        <vt:i4>5</vt:i4>
      </vt:variant>
      <vt:variant>
        <vt:lpwstr>https://openid.net/specs/openid-connect-discovery-1_0.html</vt:lpwstr>
      </vt:variant>
      <vt:variant>
        <vt:lpwstr/>
      </vt:variant>
      <vt:variant>
        <vt:i4>6881391</vt:i4>
      </vt:variant>
      <vt:variant>
        <vt:i4>192</vt:i4>
      </vt:variant>
      <vt:variant>
        <vt:i4>0</vt:i4>
      </vt:variant>
      <vt:variant>
        <vt:i4>5</vt:i4>
      </vt:variant>
      <vt:variant>
        <vt:lpwstr>https://www.rfc-editor.org/rfc/rfc5646</vt:lpwstr>
      </vt:variant>
      <vt:variant>
        <vt:lpwstr/>
      </vt:variant>
      <vt:variant>
        <vt:i4>1769508</vt:i4>
      </vt:variant>
      <vt:variant>
        <vt:i4>183</vt:i4>
      </vt:variant>
      <vt:variant>
        <vt:i4>0</vt:i4>
      </vt:variant>
      <vt:variant>
        <vt:i4>5</vt:i4>
      </vt:variant>
      <vt:variant>
        <vt:lpwstr>https://openid.net/specs/openid-connect-core-1_0.html</vt:lpwstr>
      </vt:variant>
      <vt:variant>
        <vt:lpwstr/>
      </vt:variant>
      <vt:variant>
        <vt:i4>6619240</vt:i4>
      </vt:variant>
      <vt:variant>
        <vt:i4>180</vt:i4>
      </vt:variant>
      <vt:variant>
        <vt:i4>0</vt:i4>
      </vt:variant>
      <vt:variant>
        <vt:i4>5</vt:i4>
      </vt:variant>
      <vt:variant>
        <vt:lpwstr>https://www.rfc-editor.org/rfc/rfc7519</vt:lpwstr>
      </vt:variant>
      <vt:variant>
        <vt:lpwstr/>
      </vt:variant>
      <vt:variant>
        <vt:i4>6881384</vt:i4>
      </vt:variant>
      <vt:variant>
        <vt:i4>177</vt:i4>
      </vt:variant>
      <vt:variant>
        <vt:i4>0</vt:i4>
      </vt:variant>
      <vt:variant>
        <vt:i4>5</vt:i4>
      </vt:variant>
      <vt:variant>
        <vt:lpwstr>https://www.rfc-editor.org/rfc/rfc7515</vt:lpwstr>
      </vt:variant>
      <vt:variant>
        <vt:lpwstr/>
      </vt:variant>
      <vt:variant>
        <vt:i4>6422632</vt:i4>
      </vt:variant>
      <vt:variant>
        <vt:i4>174</vt:i4>
      </vt:variant>
      <vt:variant>
        <vt:i4>0</vt:i4>
      </vt:variant>
      <vt:variant>
        <vt:i4>5</vt:i4>
      </vt:variant>
      <vt:variant>
        <vt:lpwstr>https://www.ssi.gouv.fr/en/regulation/digital-confidence/the-eidas-regulation/</vt:lpwstr>
      </vt:variant>
      <vt:variant>
        <vt:lpwstr/>
      </vt:variant>
      <vt:variant>
        <vt:i4>5111830</vt:i4>
      </vt:variant>
      <vt:variant>
        <vt:i4>171</vt:i4>
      </vt:variant>
      <vt:variant>
        <vt:i4>0</vt:i4>
      </vt:variant>
      <vt:variant>
        <vt:i4>5</vt:i4>
      </vt:variant>
      <vt:variant>
        <vt:lpwstr>https://partenaires.franceconnect.gouv.fr/fcp/fournisseur-service</vt:lpwstr>
      </vt:variant>
      <vt:variant>
        <vt:lpwstr/>
      </vt:variant>
      <vt:variant>
        <vt:i4>4259893</vt:i4>
      </vt:variant>
      <vt:variant>
        <vt:i4>168</vt:i4>
      </vt:variant>
      <vt:variant>
        <vt:i4>0</vt:i4>
      </vt:variant>
      <vt:variant>
        <vt:i4>5</vt:i4>
      </vt:variant>
      <vt:variant>
        <vt:lpwstr>https://openid.net/specs/oauth-v2-multiple-response-types-1_0.html</vt:lpwstr>
      </vt:variant>
      <vt:variant>
        <vt:lpwstr/>
      </vt:variant>
      <vt:variant>
        <vt:i4>6422582</vt:i4>
      </vt:variant>
      <vt:variant>
        <vt:i4>153</vt:i4>
      </vt:variant>
      <vt:variant>
        <vt:i4>0</vt:i4>
      </vt:variant>
      <vt:variant>
        <vt:i4>5</vt:i4>
      </vt:variant>
      <vt:variant>
        <vt:lpwstr>https://www.rfc-editor.org/rfc/rfc6749.html</vt:lpwstr>
      </vt:variant>
      <vt:variant>
        <vt:lpwstr/>
      </vt:variant>
      <vt:variant>
        <vt:i4>1769508</vt:i4>
      </vt:variant>
      <vt:variant>
        <vt:i4>150</vt:i4>
      </vt:variant>
      <vt:variant>
        <vt:i4>0</vt:i4>
      </vt:variant>
      <vt:variant>
        <vt:i4>5</vt:i4>
      </vt:variant>
      <vt:variant>
        <vt:lpwstr>https://openid.net/specs/openid-connect-core-1_0.html</vt:lpwstr>
      </vt:variant>
      <vt:variant>
        <vt:lpwstr/>
      </vt:variant>
      <vt:variant>
        <vt:i4>7012456</vt:i4>
      </vt:variant>
      <vt:variant>
        <vt:i4>147</vt:i4>
      </vt:variant>
      <vt:variant>
        <vt:i4>0</vt:i4>
      </vt:variant>
      <vt:variant>
        <vt:i4>5</vt:i4>
      </vt:variant>
      <vt:variant>
        <vt:lpwstr>https://www.rfc-editor.org/rfc/rfc7517</vt:lpwstr>
      </vt:variant>
      <vt:variant>
        <vt:lpwstr/>
      </vt:variant>
      <vt:variant>
        <vt:i4>1572893</vt:i4>
      </vt:variant>
      <vt:variant>
        <vt:i4>144</vt:i4>
      </vt:variant>
      <vt:variant>
        <vt:i4>0</vt:i4>
      </vt:variant>
      <vt:variant>
        <vt:i4>5</vt:i4>
      </vt:variant>
      <vt:variant>
        <vt:lpwstr>https://learn.microsoft.com/en-us/azure/active-directory/develop/v2-overview</vt:lpwstr>
      </vt:variant>
      <vt:variant>
        <vt:lpwstr/>
      </vt:variant>
      <vt:variant>
        <vt:i4>2031619</vt:i4>
      </vt:variant>
      <vt:variant>
        <vt:i4>141</vt:i4>
      </vt:variant>
      <vt:variant>
        <vt:i4>0</vt:i4>
      </vt:variant>
      <vt:variant>
        <vt:i4>5</vt:i4>
      </vt:variant>
      <vt:variant>
        <vt:lpwstr>https://learn.microsoft.com/en-us/azure/active-directory/fundamentals/active-directory-whatis</vt:lpwstr>
      </vt:variant>
      <vt:variant>
        <vt:lpwstr/>
      </vt:variant>
      <vt:variant>
        <vt:i4>2621470</vt:i4>
      </vt:variant>
      <vt:variant>
        <vt:i4>138</vt:i4>
      </vt:variant>
      <vt:variant>
        <vt:i4>0</vt:i4>
      </vt:variant>
      <vt:variant>
        <vt:i4>5</vt:i4>
      </vt:variant>
      <vt:variant>
        <vt:lpwstr>https://openid.net/specs/openid-connect-session-1_0.html</vt:lpwstr>
      </vt:variant>
      <vt:variant>
        <vt:lpwstr/>
      </vt:variant>
      <vt:variant>
        <vt:i4>6619240</vt:i4>
      </vt:variant>
      <vt:variant>
        <vt:i4>135</vt:i4>
      </vt:variant>
      <vt:variant>
        <vt:i4>0</vt:i4>
      </vt:variant>
      <vt:variant>
        <vt:i4>5</vt:i4>
      </vt:variant>
      <vt:variant>
        <vt:lpwstr>https://www.rfc-editor.org/rfc/rfc7519</vt:lpwstr>
      </vt:variant>
      <vt:variant>
        <vt:lpwstr/>
      </vt:variant>
      <vt:variant>
        <vt:i4>6422582</vt:i4>
      </vt:variant>
      <vt:variant>
        <vt:i4>132</vt:i4>
      </vt:variant>
      <vt:variant>
        <vt:i4>0</vt:i4>
      </vt:variant>
      <vt:variant>
        <vt:i4>5</vt:i4>
      </vt:variant>
      <vt:variant>
        <vt:lpwstr>https://www.rfc-editor.org/rfc/rfc6749.html</vt:lpwstr>
      </vt:variant>
      <vt:variant>
        <vt:lpwstr/>
      </vt:variant>
      <vt:variant>
        <vt:i4>6226045</vt:i4>
      </vt:variant>
      <vt:variant>
        <vt:i4>129</vt:i4>
      </vt:variant>
      <vt:variant>
        <vt:i4>0</vt:i4>
      </vt:variant>
      <vt:variant>
        <vt:i4>5</vt:i4>
      </vt:variant>
      <vt:variant>
        <vt:lpwstr>https://openid.net/specs/openid-connect-discovery-1_0.html</vt:lpwstr>
      </vt:variant>
      <vt:variant>
        <vt:lpwstr/>
      </vt:variant>
      <vt:variant>
        <vt:i4>1507391</vt:i4>
      </vt:variant>
      <vt:variant>
        <vt:i4>126</vt:i4>
      </vt:variant>
      <vt:variant>
        <vt:i4>0</vt:i4>
      </vt:variant>
      <vt:variant>
        <vt:i4>5</vt:i4>
      </vt:variant>
      <vt:variant>
        <vt:lpwstr>https://openid.net/specs/openid-connect-core-1_0.html</vt:lpwstr>
      </vt:variant>
      <vt:variant>
        <vt:lpwstr>CodeFlowAuth</vt:lpwstr>
      </vt:variant>
      <vt:variant>
        <vt:i4>1769508</vt:i4>
      </vt:variant>
      <vt:variant>
        <vt:i4>123</vt:i4>
      </vt:variant>
      <vt:variant>
        <vt:i4>0</vt:i4>
      </vt:variant>
      <vt:variant>
        <vt:i4>5</vt:i4>
      </vt:variant>
      <vt:variant>
        <vt:lpwstr>https://openid.net/specs/openid-connect-core-1_0.html</vt:lpwstr>
      </vt:variant>
      <vt:variant>
        <vt:lpwstr/>
      </vt:variant>
      <vt:variant>
        <vt:i4>1769508</vt:i4>
      </vt:variant>
      <vt:variant>
        <vt:i4>120</vt:i4>
      </vt:variant>
      <vt:variant>
        <vt:i4>0</vt:i4>
      </vt:variant>
      <vt:variant>
        <vt:i4>5</vt:i4>
      </vt:variant>
      <vt:variant>
        <vt:lpwstr>https://openid.net/specs/openid-connect-core-1_0.html</vt:lpwstr>
      </vt:variant>
      <vt:variant>
        <vt:lpwstr/>
      </vt:variant>
      <vt:variant>
        <vt:i4>1376305</vt:i4>
      </vt:variant>
      <vt:variant>
        <vt:i4>113</vt:i4>
      </vt:variant>
      <vt:variant>
        <vt:i4>0</vt:i4>
      </vt:variant>
      <vt:variant>
        <vt:i4>5</vt:i4>
      </vt:variant>
      <vt:variant>
        <vt:lpwstr/>
      </vt:variant>
      <vt:variant>
        <vt:lpwstr>_Toc117153218</vt:lpwstr>
      </vt:variant>
      <vt:variant>
        <vt:i4>1376305</vt:i4>
      </vt:variant>
      <vt:variant>
        <vt:i4>107</vt:i4>
      </vt:variant>
      <vt:variant>
        <vt:i4>0</vt:i4>
      </vt:variant>
      <vt:variant>
        <vt:i4>5</vt:i4>
      </vt:variant>
      <vt:variant>
        <vt:lpwstr/>
      </vt:variant>
      <vt:variant>
        <vt:lpwstr>_Toc117153217</vt:lpwstr>
      </vt:variant>
      <vt:variant>
        <vt:i4>1376305</vt:i4>
      </vt:variant>
      <vt:variant>
        <vt:i4>101</vt:i4>
      </vt:variant>
      <vt:variant>
        <vt:i4>0</vt:i4>
      </vt:variant>
      <vt:variant>
        <vt:i4>5</vt:i4>
      </vt:variant>
      <vt:variant>
        <vt:lpwstr/>
      </vt:variant>
      <vt:variant>
        <vt:lpwstr>_Toc117153216</vt:lpwstr>
      </vt:variant>
      <vt:variant>
        <vt:i4>1376305</vt:i4>
      </vt:variant>
      <vt:variant>
        <vt:i4>95</vt:i4>
      </vt:variant>
      <vt:variant>
        <vt:i4>0</vt:i4>
      </vt:variant>
      <vt:variant>
        <vt:i4>5</vt:i4>
      </vt:variant>
      <vt:variant>
        <vt:lpwstr/>
      </vt:variant>
      <vt:variant>
        <vt:lpwstr>_Toc117153215</vt:lpwstr>
      </vt:variant>
      <vt:variant>
        <vt:i4>1376305</vt:i4>
      </vt:variant>
      <vt:variant>
        <vt:i4>89</vt:i4>
      </vt:variant>
      <vt:variant>
        <vt:i4>0</vt:i4>
      </vt:variant>
      <vt:variant>
        <vt:i4>5</vt:i4>
      </vt:variant>
      <vt:variant>
        <vt:lpwstr/>
      </vt:variant>
      <vt:variant>
        <vt:lpwstr>_Toc117153214</vt:lpwstr>
      </vt:variant>
      <vt:variant>
        <vt:i4>1376305</vt:i4>
      </vt:variant>
      <vt:variant>
        <vt:i4>83</vt:i4>
      </vt:variant>
      <vt:variant>
        <vt:i4>0</vt:i4>
      </vt:variant>
      <vt:variant>
        <vt:i4>5</vt:i4>
      </vt:variant>
      <vt:variant>
        <vt:lpwstr/>
      </vt:variant>
      <vt:variant>
        <vt:lpwstr>_Toc117153213</vt:lpwstr>
      </vt:variant>
      <vt:variant>
        <vt:i4>1376305</vt:i4>
      </vt:variant>
      <vt:variant>
        <vt:i4>77</vt:i4>
      </vt:variant>
      <vt:variant>
        <vt:i4>0</vt:i4>
      </vt:variant>
      <vt:variant>
        <vt:i4>5</vt:i4>
      </vt:variant>
      <vt:variant>
        <vt:lpwstr/>
      </vt:variant>
      <vt:variant>
        <vt:lpwstr>_Toc117153212</vt:lpwstr>
      </vt:variant>
      <vt:variant>
        <vt:i4>1376305</vt:i4>
      </vt:variant>
      <vt:variant>
        <vt:i4>71</vt:i4>
      </vt:variant>
      <vt:variant>
        <vt:i4>0</vt:i4>
      </vt:variant>
      <vt:variant>
        <vt:i4>5</vt:i4>
      </vt:variant>
      <vt:variant>
        <vt:lpwstr/>
      </vt:variant>
      <vt:variant>
        <vt:lpwstr>_Toc117153211</vt:lpwstr>
      </vt:variant>
      <vt:variant>
        <vt:i4>1376305</vt:i4>
      </vt:variant>
      <vt:variant>
        <vt:i4>65</vt:i4>
      </vt:variant>
      <vt:variant>
        <vt:i4>0</vt:i4>
      </vt:variant>
      <vt:variant>
        <vt:i4>5</vt:i4>
      </vt:variant>
      <vt:variant>
        <vt:lpwstr/>
      </vt:variant>
      <vt:variant>
        <vt:lpwstr>_Toc117153210</vt:lpwstr>
      </vt:variant>
      <vt:variant>
        <vt:i4>1310769</vt:i4>
      </vt:variant>
      <vt:variant>
        <vt:i4>59</vt:i4>
      </vt:variant>
      <vt:variant>
        <vt:i4>0</vt:i4>
      </vt:variant>
      <vt:variant>
        <vt:i4>5</vt:i4>
      </vt:variant>
      <vt:variant>
        <vt:lpwstr/>
      </vt:variant>
      <vt:variant>
        <vt:lpwstr>_Toc117153209</vt:lpwstr>
      </vt:variant>
      <vt:variant>
        <vt:i4>1310769</vt:i4>
      </vt:variant>
      <vt:variant>
        <vt:i4>53</vt:i4>
      </vt:variant>
      <vt:variant>
        <vt:i4>0</vt:i4>
      </vt:variant>
      <vt:variant>
        <vt:i4>5</vt:i4>
      </vt:variant>
      <vt:variant>
        <vt:lpwstr/>
      </vt:variant>
      <vt:variant>
        <vt:lpwstr>_Toc117153208</vt:lpwstr>
      </vt:variant>
      <vt:variant>
        <vt:i4>1310769</vt:i4>
      </vt:variant>
      <vt:variant>
        <vt:i4>47</vt:i4>
      </vt:variant>
      <vt:variant>
        <vt:i4>0</vt:i4>
      </vt:variant>
      <vt:variant>
        <vt:i4>5</vt:i4>
      </vt:variant>
      <vt:variant>
        <vt:lpwstr/>
      </vt:variant>
      <vt:variant>
        <vt:lpwstr>_Toc117153207</vt:lpwstr>
      </vt:variant>
      <vt:variant>
        <vt:i4>1310769</vt:i4>
      </vt:variant>
      <vt:variant>
        <vt:i4>41</vt:i4>
      </vt:variant>
      <vt:variant>
        <vt:i4>0</vt:i4>
      </vt:variant>
      <vt:variant>
        <vt:i4>5</vt:i4>
      </vt:variant>
      <vt:variant>
        <vt:lpwstr/>
      </vt:variant>
      <vt:variant>
        <vt:lpwstr>_Toc117153206</vt:lpwstr>
      </vt:variant>
      <vt:variant>
        <vt:i4>1310769</vt:i4>
      </vt:variant>
      <vt:variant>
        <vt:i4>35</vt:i4>
      </vt:variant>
      <vt:variant>
        <vt:i4>0</vt:i4>
      </vt:variant>
      <vt:variant>
        <vt:i4>5</vt:i4>
      </vt:variant>
      <vt:variant>
        <vt:lpwstr/>
      </vt:variant>
      <vt:variant>
        <vt:lpwstr>_Toc117153205</vt:lpwstr>
      </vt:variant>
      <vt:variant>
        <vt:i4>1310769</vt:i4>
      </vt:variant>
      <vt:variant>
        <vt:i4>29</vt:i4>
      </vt:variant>
      <vt:variant>
        <vt:i4>0</vt:i4>
      </vt:variant>
      <vt:variant>
        <vt:i4>5</vt:i4>
      </vt:variant>
      <vt:variant>
        <vt:lpwstr/>
      </vt:variant>
      <vt:variant>
        <vt:lpwstr>_Toc117153204</vt:lpwstr>
      </vt:variant>
      <vt:variant>
        <vt:i4>1310769</vt:i4>
      </vt:variant>
      <vt:variant>
        <vt:i4>23</vt:i4>
      </vt:variant>
      <vt:variant>
        <vt:i4>0</vt:i4>
      </vt:variant>
      <vt:variant>
        <vt:i4>5</vt:i4>
      </vt:variant>
      <vt:variant>
        <vt:lpwstr/>
      </vt:variant>
      <vt:variant>
        <vt:lpwstr>_Toc117153203</vt:lpwstr>
      </vt:variant>
      <vt:variant>
        <vt:i4>1310769</vt:i4>
      </vt:variant>
      <vt:variant>
        <vt:i4>17</vt:i4>
      </vt:variant>
      <vt:variant>
        <vt:i4>0</vt:i4>
      </vt:variant>
      <vt:variant>
        <vt:i4>5</vt:i4>
      </vt:variant>
      <vt:variant>
        <vt:lpwstr/>
      </vt:variant>
      <vt:variant>
        <vt:lpwstr>_Toc117153202</vt:lpwstr>
      </vt:variant>
      <vt:variant>
        <vt:i4>786446</vt:i4>
      </vt:variant>
      <vt:variant>
        <vt:i4>12</vt:i4>
      </vt:variant>
      <vt:variant>
        <vt:i4>0</vt:i4>
      </vt:variant>
      <vt:variant>
        <vt:i4>5</vt:i4>
      </vt:variant>
      <vt:variant>
        <vt:lpwstr>https://privacy.microsoft.com/en-us/</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5439552</vt:i4>
      </vt:variant>
      <vt:variant>
        <vt:i4>6</vt:i4>
      </vt:variant>
      <vt:variant>
        <vt:i4>0</vt:i4>
      </vt:variant>
      <vt:variant>
        <vt:i4>5</vt:i4>
      </vt:variant>
      <vt:variant>
        <vt:lpwstr>https://github.com/microsoft/data-in-use-protection-workshop/blob/master/LICENSE-CODE</vt:lpwstr>
      </vt:variant>
      <vt:variant>
        <vt:lpwstr/>
      </vt:variant>
      <vt:variant>
        <vt:i4>5505026</vt:i4>
      </vt:variant>
      <vt:variant>
        <vt:i4>3</vt:i4>
      </vt:variant>
      <vt:variant>
        <vt:i4>0</vt:i4>
      </vt:variant>
      <vt:variant>
        <vt:i4>5</vt:i4>
      </vt:variant>
      <vt:variant>
        <vt:lpwstr>https://github.com/microsoft/data-in-use-protection-workshop/blob/master/LICENSE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ariant>
        <vt:i4>5242911</vt:i4>
      </vt:variant>
      <vt:variant>
        <vt:i4>0</vt:i4>
      </vt:variant>
      <vt:variant>
        <vt:i4>0</vt:i4>
      </vt:variant>
      <vt:variant>
        <vt:i4>5</vt:i4>
      </vt:variant>
      <vt:variant>
        <vt:lpwstr>https://powerpages.microsoft.com/en-us/blog/microsoft-power-pages-is-now-generally-available/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FranceConnect Facade (FCF) Specifications - Addendum</dc:title>
  <dc:subject/>
  <dc:creator>Philippe.Beraud@microsoft.com</dc:creator>
  <cp:keywords/>
  <dc:description/>
  <cp:lastModifiedBy>Philippe Beraud</cp:lastModifiedBy>
  <cp:revision>1418</cp:revision>
  <dcterms:created xsi:type="dcterms:W3CDTF">2021-06-16T22:26:00Z</dcterms:created>
  <dcterms:modified xsi:type="dcterms:W3CDTF">2022-10-20T10:23:00Z</dcterms:modified>
</cp:coreProperties>
</file>