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0193B393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227E0B">
        <w:rPr>
          <w:rFonts w:hint="eastAsia"/>
          <w:u w:val="single"/>
        </w:rPr>
        <w:t>SK2A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</w:t>
      </w:r>
      <w:r w:rsidR="00227E0B">
        <w:rPr>
          <w:rFonts w:hint="eastAsia"/>
          <w:u w:val="single"/>
        </w:rPr>
        <w:t>0</w:t>
      </w:r>
      <w:r w:rsidR="00227E0B">
        <w:rPr>
          <w:u w:val="single"/>
        </w:rPr>
        <w:t>3</w:t>
      </w:r>
      <w:r w:rsidRPr="003800F5">
        <w:rPr>
          <w:rFonts w:hint="eastAsia"/>
          <w:u w:val="single"/>
        </w:rPr>
        <w:t xml:space="preserve">　　　氏名　　</w:t>
      </w:r>
      <w:r w:rsidR="00227E0B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　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4FD9B941" w14:textId="1794ABA6" w:rsidR="00115547" w:rsidRDefault="00C670E2" w:rsidP="00115547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 w:rsidR="00115547" w:rsidRPr="00115547">
        <w:rPr>
          <w:sz w:val="28"/>
          <w:szCs w:val="32"/>
        </w:rPr>
        <w:t>6 - データリンク層</w:t>
      </w:r>
    </w:p>
    <w:p w14:paraId="1C18142D" w14:textId="6BE271BF" w:rsidR="001B1967" w:rsidRDefault="001B1967" w:rsidP="00115547">
      <w:pPr>
        <w:spacing w:line="340" w:lineRule="exact"/>
        <w:ind w:leftChars="1" w:left="319" w:hangingChars="151" w:hanging="317"/>
      </w:pPr>
      <w:r>
        <w:tab/>
      </w:r>
      <w:r w:rsidR="00736C7F">
        <w:rPr>
          <w:rFonts w:hint="eastAsia"/>
        </w:rPr>
        <w:t>6</w:t>
      </w:r>
      <w:r>
        <w:t xml:space="preserve">.1 </w:t>
      </w:r>
      <w:r w:rsidR="00736C7F">
        <w:t>–</w:t>
      </w:r>
      <w:r>
        <w:t xml:space="preserve"> </w:t>
      </w:r>
      <w:r w:rsidR="00736C7F">
        <w:t>データリンク層の目的</w:t>
      </w:r>
    </w:p>
    <w:p w14:paraId="5FBF04D8" w14:textId="5A3FADA7" w:rsidR="009B3FE0" w:rsidRDefault="001B1967" w:rsidP="009B3FE0">
      <w:pPr>
        <w:ind w:firstLineChars="200" w:firstLine="420"/>
      </w:pPr>
      <w:r>
        <w:tab/>
      </w:r>
      <w:r w:rsidR="009B3FE0">
        <w:t>6.1 - データリンク層の目的</w:t>
      </w:r>
    </w:p>
    <w:p w14:paraId="45927F01" w14:textId="77777777" w:rsidR="009B3FE0" w:rsidRDefault="009B3FE0" w:rsidP="009B3FE0">
      <w:pPr>
        <w:spacing w:line="340" w:lineRule="exact"/>
        <w:ind w:firstLineChars="200" w:firstLine="420"/>
      </w:pPr>
      <w:r>
        <w:tab/>
        <w:t>6.1.1 - データリンク層</w:t>
      </w:r>
    </w:p>
    <w:p w14:paraId="037BC27D" w14:textId="554C2753" w:rsidR="0054275E" w:rsidRDefault="009005F1" w:rsidP="009D1ABF">
      <w:pPr>
        <w:spacing w:line="340" w:lineRule="exact"/>
        <w:ind w:leftChars="742" w:left="1558"/>
      </w:pPr>
      <w:r w:rsidRPr="009005F1">
        <w:t>データリンク層の目的は何ですか？データリンク層はどのような機能を提供しますか？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4CBF059C">
                <wp:simplePos x="0" y="0"/>
                <wp:positionH relativeFrom="column">
                  <wp:posOffset>1137920</wp:posOffset>
                </wp:positionH>
                <wp:positionV relativeFrom="paragraph">
                  <wp:posOffset>54610</wp:posOffset>
                </wp:positionV>
                <wp:extent cx="5419725" cy="11334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11DEAB75" w:rsidR="0054275E" w:rsidRDefault="001A1043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目的：NIC間の通信（＝同じネットワーク内での通信）</w:t>
                            </w:r>
                          </w:p>
                          <w:p w14:paraId="76C8F566" w14:textId="262BF32E" w:rsidR="001A1043" w:rsidRDefault="001A1043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機能：レイヤ３パケットをレイヤ２フレームにカプセル化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　　　メディアの送受信</w:t>
                            </w:r>
                            <w:r w:rsidR="0004167F">
                              <w:rPr>
                                <w:rFonts w:hint="eastAsia"/>
                              </w:rPr>
                              <w:t>制御（アクセス制御）、エラー検出など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4EB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9.6pt;margin-top:4.3pt;width:426.7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" fillcolor="white [3201]" strokeweight=".5pt">
                <v:textbox>
                  <w:txbxContent>
                    <w:p w14:paraId="64E6730A" w14:textId="11DEAB75" w:rsidR="0054275E" w:rsidRDefault="001A1043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目的：NIC間の通信（＝同じネットワーク内での通信）</w:t>
                      </w:r>
                    </w:p>
                    <w:p w14:paraId="76C8F566" w14:textId="262BF32E" w:rsidR="001A1043" w:rsidRDefault="001A1043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機能：レイヤ３パケットをレイヤ２フレームにカプセル化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　　　メディアの送受信</w:t>
                      </w:r>
                      <w:r w:rsidR="0004167F">
                        <w:rPr>
                          <w:rFonts w:hint="eastAsia"/>
                        </w:rPr>
                        <w:t>制御（アクセス制御）、エラー検出など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0C35FC66" w14:textId="75C45480" w:rsidR="005E36D4" w:rsidRDefault="005E36D4" w:rsidP="005E36D4">
      <w:pPr>
        <w:spacing w:line="340" w:lineRule="exact"/>
        <w:ind w:leftChars="742" w:left="1558"/>
      </w:pPr>
    </w:p>
    <w:p w14:paraId="002136B0" w14:textId="77777777" w:rsidR="009005F1" w:rsidRDefault="009005F1" w:rsidP="005E36D4">
      <w:pPr>
        <w:spacing w:line="340" w:lineRule="exact"/>
        <w:ind w:leftChars="742" w:left="1558"/>
      </w:pPr>
    </w:p>
    <w:p w14:paraId="2FDDEC7E" w14:textId="77777777" w:rsidR="009005F1" w:rsidRPr="007B699B" w:rsidRDefault="009005F1" w:rsidP="005E36D4">
      <w:pPr>
        <w:spacing w:line="340" w:lineRule="exact"/>
        <w:ind w:leftChars="742" w:left="1558"/>
      </w:pPr>
    </w:p>
    <w:p w14:paraId="69BB5CD7" w14:textId="5B16D213" w:rsidR="001F63D7" w:rsidRDefault="001F63D7" w:rsidP="005E36D4">
      <w:pPr>
        <w:spacing w:line="340" w:lineRule="exact"/>
      </w:pPr>
    </w:p>
    <w:p w14:paraId="2E636994" w14:textId="74C76268" w:rsidR="000B4662" w:rsidRDefault="000B4662" w:rsidP="000B4662">
      <w:pPr>
        <w:spacing w:line="340" w:lineRule="exact"/>
        <w:ind w:firstLineChars="200" w:firstLine="420"/>
      </w:pPr>
      <w:r>
        <w:tab/>
        <w:t>6.1.</w:t>
      </w:r>
      <w:r w:rsidR="00E65557">
        <w:rPr>
          <w:rFonts w:hint="eastAsia"/>
        </w:rPr>
        <w:t>2</w:t>
      </w:r>
      <w:r>
        <w:t xml:space="preserve"> - </w:t>
      </w:r>
      <w:r w:rsidR="00CF7D32" w:rsidRPr="00CF7D32">
        <w:t>IEEE 802 LAN/MAN データリンクサブレイヤー</w:t>
      </w:r>
    </w:p>
    <w:p w14:paraId="2171B237" w14:textId="3201B96D" w:rsidR="00F966EC" w:rsidRDefault="005F29E8" w:rsidP="009D1ABF">
      <w:pPr>
        <w:spacing w:line="340" w:lineRule="exact"/>
        <w:ind w:leftChars="742" w:left="1558"/>
      </w:pPr>
      <w:r w:rsidRPr="005F29E8">
        <w:t>データリンクサブレイヤーはどのようなサブレイヤで構成されていますか？各サブレイヤの役割について説明してください。</w:t>
      </w:r>
    </w:p>
    <w:p w14:paraId="2AAF8293" w14:textId="3172AEE1" w:rsidR="003D0A59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64B6E" wp14:editId="7E6C4A1A">
                <wp:simplePos x="0" y="0"/>
                <wp:positionH relativeFrom="column">
                  <wp:posOffset>1119864</wp:posOffset>
                </wp:positionH>
                <wp:positionV relativeFrom="paragraph">
                  <wp:posOffset>73356</wp:posOffset>
                </wp:positionV>
                <wp:extent cx="5419725" cy="1160891"/>
                <wp:effectExtent l="0" t="0" r="15875" b="7620"/>
                <wp:wrapNone/>
                <wp:docPr id="1523945921" name="テキスト ボックス 15239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42654" w14:textId="77F8BF26" w:rsidR="005E36D4" w:rsidRDefault="005557C7" w:rsidP="005E36D4">
                            <w:pPr>
                              <w:spacing w:line="340" w:lineRule="exact"/>
                              <w:rPr>
                                <w:rFonts w:ascii="Apple Color Emoji" w:hAnsi="Apple Color Emoji" w:cs="Apple Color Emoj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論理リンク制御（LLC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：上位層（ソフト）と下</w:t>
                            </w:r>
                            <w:r>
                              <w:rPr>
                                <w:rFonts w:ascii="Apple Color Emoji" w:hAnsi="Apple Color Emoji" w:cs="Apple Color Emoji" w:hint="eastAsia"/>
                              </w:rPr>
                              <w:t>位層（ハード）の間の通信</w:t>
                            </w:r>
                          </w:p>
                          <w:p w14:paraId="11244D93" w14:textId="2F201439" w:rsidR="005557C7" w:rsidRDefault="005557C7" w:rsidP="005E36D4">
                            <w:pPr>
                              <w:spacing w:line="340" w:lineRule="exact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ascii="Apple Color Emoji" w:hAnsi="Apple Color Emoji" w:cs="Apple Color Emoji" w:hint="eastAsia"/>
                              </w:rPr>
                              <w:t xml:space="preserve">　　　　　　　　　　　　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上位層プロトコルの</w:t>
                            </w:r>
                            <w:r>
                              <w:rPr>
                                <w:rFonts w:ascii="Cambria" w:hAnsi="Cambria" w:cs="Cambria" w:hint="eastAsia"/>
                                <w:lang w:eastAsia="zh-TW"/>
                              </w:rPr>
                              <w:t>識別</w:t>
                            </w:r>
                          </w:p>
                          <w:p w14:paraId="35C1E1ED" w14:textId="0CFDB55F" w:rsidR="005557C7" w:rsidRDefault="005557C7" w:rsidP="005E36D4">
                            <w:pPr>
                              <w:spacing w:line="340" w:lineRule="exact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rPr>
                                <w:rFonts w:ascii="Cambria" w:hAnsi="Cambria" w:cs="Cambria" w:hint="eastAsia"/>
                              </w:rPr>
                              <w:t>メディアアクセスコントロール（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MAC</w:t>
                            </w:r>
                            <w:r>
                              <w:rPr>
                                <w:rFonts w:ascii="Cambria" w:hAnsi="Cambria" w:cs="Cambria" w:hint="eastAsia"/>
                              </w:rPr>
                              <w:t>）：データのカプセル化、メディアアクセス制御</w:t>
                            </w:r>
                          </w:p>
                          <w:p w14:paraId="018E7CF9" w14:textId="52262E0D" w:rsidR="005557C7" w:rsidRDefault="005557C7" w:rsidP="005E36D4">
                            <w:pPr>
                              <w:spacing w:line="34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　</w:t>
                            </w:r>
                            <w:r w:rsidR="0086185C">
                              <w:rPr>
                                <w:rFonts w:hint="eastAsia"/>
                              </w:rPr>
                              <w:t>アドレッシング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4B6E" id="テキスト ボックス 1523945921" o:spid="_x0000_s1027" type="#_x0000_t202" style="position:absolute;left:0;text-align:left;margin-left:88.2pt;margin-top:5.8pt;width:426.75pt;height:9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" fillcolor="white [3201]" strokeweight=".5pt">
                <v:textbox>
                  <w:txbxContent>
                    <w:p w14:paraId="12E42654" w14:textId="77F8BF26" w:rsidR="005E36D4" w:rsidRDefault="005557C7" w:rsidP="005E36D4">
                      <w:pPr>
                        <w:spacing w:line="340" w:lineRule="exact"/>
                        <w:rPr>
                          <w:rFonts w:ascii="Apple Color Emoji" w:hAnsi="Apple Color Emoji" w:cs="Apple Color Emoji"/>
                        </w:rPr>
                      </w:pPr>
                      <w:r>
                        <w:rPr>
                          <w:rFonts w:hint="eastAsia"/>
                        </w:rPr>
                        <w:t>論理リンク制御（LLC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：上位層（ソフト）と下</w:t>
                      </w:r>
                      <w:r>
                        <w:rPr>
                          <w:rFonts w:ascii="Apple Color Emoji" w:hAnsi="Apple Color Emoji" w:cs="Apple Color Emoji" w:hint="eastAsia"/>
                        </w:rPr>
                        <w:t>位層（ハード）の間の通信</w:t>
                      </w:r>
                    </w:p>
                    <w:p w14:paraId="11244D93" w14:textId="2F201439" w:rsidR="005557C7" w:rsidRDefault="005557C7" w:rsidP="005E36D4">
                      <w:pPr>
                        <w:spacing w:line="340" w:lineRule="exact"/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ascii="Apple Color Emoji" w:hAnsi="Apple Color Emoji" w:cs="Apple Color Emoji" w:hint="eastAsia"/>
                        </w:rPr>
                        <w:t xml:space="preserve">　　　　　　　　　　　　</w:t>
                      </w:r>
                      <w:r>
                        <w:rPr>
                          <w:rFonts w:ascii="Cambria" w:hAnsi="Cambria" w:cs="Cambria" w:hint="eastAsia"/>
                        </w:rPr>
                        <w:t>上位層プロトコルの</w:t>
                      </w:r>
                      <w:r>
                        <w:rPr>
                          <w:rFonts w:ascii="Cambria" w:hAnsi="Cambria" w:cs="Cambria" w:hint="eastAsia"/>
                          <w:lang w:eastAsia="zh-TW"/>
                        </w:rPr>
                        <w:t>識別</w:t>
                      </w:r>
                    </w:p>
                    <w:p w14:paraId="35C1E1ED" w14:textId="0CFDB55F" w:rsidR="005557C7" w:rsidRDefault="005557C7" w:rsidP="005E36D4">
                      <w:pPr>
                        <w:spacing w:line="340" w:lineRule="exact"/>
                        <w:rPr>
                          <w:rFonts w:ascii="Cambria" w:hAnsi="Cambria" w:cs="Cambria"/>
                        </w:rPr>
                      </w:pPr>
                      <w:r>
                        <w:rPr>
                          <w:rFonts w:ascii="Cambria" w:hAnsi="Cambria" w:cs="Cambria" w:hint="eastAsia"/>
                        </w:rPr>
                        <w:t>メディアアクセスコントロール（</w:t>
                      </w:r>
                      <w:r>
                        <w:rPr>
                          <w:rFonts w:ascii="Cambria" w:hAnsi="Cambria" w:cs="Cambria" w:hint="eastAsia"/>
                        </w:rPr>
                        <w:t>MAC</w:t>
                      </w:r>
                      <w:r>
                        <w:rPr>
                          <w:rFonts w:ascii="Cambria" w:hAnsi="Cambria" w:cs="Cambria" w:hint="eastAsia"/>
                        </w:rPr>
                        <w:t>）：データのカプセル化、メディアアクセス制御</w:t>
                      </w:r>
                    </w:p>
                    <w:p w14:paraId="018E7CF9" w14:textId="52262E0D" w:rsidR="005557C7" w:rsidRDefault="005557C7" w:rsidP="005E36D4">
                      <w:pPr>
                        <w:spacing w:line="34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　　　　　　</w:t>
                      </w:r>
                      <w:r w:rsidR="0086185C">
                        <w:rPr>
                          <w:rFonts w:hint="eastAsia"/>
                        </w:rPr>
                        <w:t>アドレッシング</w:t>
                      </w:r>
                    </w:p>
                  </w:txbxContent>
                </v:textbox>
              </v:shape>
            </w:pict>
          </mc:Fallback>
        </mc:AlternateContent>
      </w:r>
    </w:p>
    <w:p w14:paraId="2A3102AB" w14:textId="16C3FB52" w:rsidR="003D0A59" w:rsidRDefault="003D0A59" w:rsidP="005E36D4">
      <w:pPr>
        <w:spacing w:line="340" w:lineRule="exact"/>
        <w:ind w:leftChars="742" w:left="1558"/>
      </w:pPr>
    </w:p>
    <w:p w14:paraId="3540159D" w14:textId="37AA1D41" w:rsidR="003D0A59" w:rsidRDefault="003D0A59" w:rsidP="005E36D4">
      <w:pPr>
        <w:spacing w:line="340" w:lineRule="exact"/>
        <w:ind w:leftChars="742" w:left="1558"/>
      </w:pPr>
    </w:p>
    <w:p w14:paraId="768A0A6A" w14:textId="0B6F9715" w:rsidR="003D0A59" w:rsidRPr="007B699B" w:rsidRDefault="003D0A59" w:rsidP="005E36D4">
      <w:pPr>
        <w:spacing w:line="340" w:lineRule="exact"/>
        <w:ind w:leftChars="742" w:left="1558"/>
      </w:pPr>
    </w:p>
    <w:p w14:paraId="0FBA5CB3" w14:textId="77777777" w:rsidR="003D0A59" w:rsidRDefault="003D0A59" w:rsidP="005E36D4">
      <w:pPr>
        <w:spacing w:line="340" w:lineRule="exact"/>
        <w:ind w:leftChars="742" w:left="1558"/>
      </w:pPr>
    </w:p>
    <w:p w14:paraId="037E4013" w14:textId="77777777" w:rsidR="005557C7" w:rsidRDefault="005557C7" w:rsidP="005E36D4">
      <w:pPr>
        <w:spacing w:line="340" w:lineRule="exact"/>
        <w:ind w:leftChars="742" w:left="1558"/>
        <w:rPr>
          <w:rFonts w:hint="eastAsia"/>
        </w:rPr>
      </w:pPr>
    </w:p>
    <w:p w14:paraId="22008EAB" w14:textId="256ABD49" w:rsidR="007B699B" w:rsidRPr="00136C16" w:rsidRDefault="007B699B" w:rsidP="005E36D4">
      <w:pPr>
        <w:spacing w:line="340" w:lineRule="exact"/>
      </w:pPr>
      <w:r w:rsidRPr="00136C16">
        <w:tab/>
      </w:r>
      <w:r w:rsidR="00E65557">
        <w:rPr>
          <w:rFonts w:hint="eastAsia"/>
        </w:rPr>
        <w:t>6</w:t>
      </w:r>
      <w:r w:rsidRPr="00136C16">
        <w:t>.</w:t>
      </w:r>
      <w:r w:rsidR="00E65557">
        <w:rPr>
          <w:rFonts w:hint="eastAsia"/>
        </w:rPr>
        <w:t>2</w:t>
      </w:r>
      <w:r w:rsidRPr="00136C16">
        <w:t xml:space="preserve"> </w:t>
      </w:r>
      <w:r w:rsidR="00136C16" w:rsidRPr="00136C16">
        <w:t>–</w:t>
      </w:r>
      <w:r w:rsidRPr="00136C16">
        <w:t xml:space="preserve"> </w:t>
      </w:r>
      <w:r w:rsidR="00A85131">
        <w:rPr>
          <w:rFonts w:hint="eastAsia"/>
        </w:rPr>
        <w:t>トポロジ</w:t>
      </w:r>
    </w:p>
    <w:p w14:paraId="0A6DEC73" w14:textId="410C4CB9" w:rsidR="007B699B" w:rsidRDefault="007B699B" w:rsidP="005E36D4">
      <w:pPr>
        <w:spacing w:line="340" w:lineRule="exact"/>
      </w:pPr>
      <w:r>
        <w:tab/>
      </w:r>
      <w:r w:rsidR="004316DE">
        <w:rPr>
          <w:rFonts w:hint="eastAsia"/>
        </w:rPr>
        <w:t xml:space="preserve">　</w:t>
      </w:r>
      <w:r w:rsidR="00A85131">
        <w:rPr>
          <w:rFonts w:hint="eastAsia"/>
        </w:rPr>
        <w:t>6</w:t>
      </w:r>
      <w:r>
        <w:t>.</w:t>
      </w:r>
      <w:r w:rsidR="00A85131">
        <w:rPr>
          <w:rFonts w:hint="eastAsia"/>
        </w:rPr>
        <w:t>2</w:t>
      </w:r>
      <w:r>
        <w:t>.</w:t>
      </w:r>
      <w:r w:rsidR="00A43BDE">
        <w:rPr>
          <w:rFonts w:hint="eastAsia"/>
        </w:rPr>
        <w:t>2</w:t>
      </w:r>
      <w:r>
        <w:t xml:space="preserve"> </w:t>
      </w:r>
      <w:r w:rsidR="00E448E9">
        <w:t>–</w:t>
      </w:r>
      <w:r>
        <w:t xml:space="preserve"> </w:t>
      </w:r>
      <w:r w:rsidR="00A43BDE">
        <w:rPr>
          <w:rFonts w:hint="eastAsia"/>
        </w:rPr>
        <w:t>WANトポロジ</w:t>
      </w:r>
    </w:p>
    <w:p w14:paraId="09740499" w14:textId="4002E1DB" w:rsidR="006202D7" w:rsidRDefault="00A43BDE" w:rsidP="005E36D4">
      <w:pPr>
        <w:spacing w:line="340" w:lineRule="exact"/>
        <w:ind w:leftChars="742" w:left="1558"/>
      </w:pPr>
      <w:r w:rsidRPr="00A43BDE">
        <w:t>メッシュトポロジの利点と欠点</w:t>
      </w:r>
      <w:r>
        <w:rPr>
          <w:rFonts w:hint="eastAsia"/>
        </w:rPr>
        <w:t>は何ですか？</w:t>
      </w:r>
    </w:p>
    <w:p w14:paraId="42E10972" w14:textId="38BAA8C1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06414ECF">
                <wp:simplePos x="0" y="0"/>
                <wp:positionH relativeFrom="column">
                  <wp:posOffset>1147445</wp:posOffset>
                </wp:positionH>
                <wp:positionV relativeFrom="paragraph">
                  <wp:posOffset>83185</wp:posOffset>
                </wp:positionV>
                <wp:extent cx="5419725" cy="1457325"/>
                <wp:effectExtent l="0" t="0" r="28575" b="28575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BDA3" w14:textId="660DDCCF" w:rsidR="005E36D4" w:rsidRDefault="00DC42A0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利点：全てを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相互</w:t>
                            </w:r>
                            <w:r>
                              <w:rPr>
                                <w:rFonts w:hint="eastAsia"/>
                              </w:rPr>
                              <w:t>接続するため可能性が高い</w:t>
                            </w:r>
                          </w:p>
                          <w:p w14:paraId="7EA801D1" w14:textId="2DABF86A" w:rsidR="00DC42A0" w:rsidRDefault="00DC42A0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欠点：コストが高い（物理コスト、管理コスト）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90.35pt;margin-top:6.55pt;width:426.75pt;height:11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" fillcolor="white [3201]" strokeweight=".5pt">
                <v:textbox>
                  <w:txbxContent>
                    <w:p w14:paraId="1C5EBDA3" w14:textId="660DDCCF" w:rsidR="005E36D4" w:rsidRDefault="00DC42A0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利点：全てを</w:t>
                      </w:r>
                      <w:r>
                        <w:rPr>
                          <w:rFonts w:hint="eastAsia"/>
                          <w:lang w:eastAsia="zh-TW"/>
                        </w:rPr>
                        <w:t>相互</w:t>
                      </w:r>
                      <w:r>
                        <w:rPr>
                          <w:rFonts w:hint="eastAsia"/>
                        </w:rPr>
                        <w:t>接続するため可能性が高い</w:t>
                      </w:r>
                    </w:p>
                    <w:p w14:paraId="7EA801D1" w14:textId="2DABF86A" w:rsidR="00DC42A0" w:rsidRDefault="00DC42A0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欠点：コストが高い（物理コスト、管理コスト）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6E5F37AE" w14:textId="77777777" w:rsidR="00CE0524" w:rsidRDefault="00CE0524" w:rsidP="005E36D4">
      <w:pPr>
        <w:spacing w:line="340" w:lineRule="exact"/>
        <w:ind w:leftChars="742" w:left="1558"/>
      </w:pPr>
    </w:p>
    <w:p w14:paraId="09C658CD" w14:textId="77777777" w:rsidR="00CE0524" w:rsidRDefault="00CE0524" w:rsidP="005E36D4">
      <w:pPr>
        <w:spacing w:line="340" w:lineRule="exact"/>
        <w:ind w:leftChars="742" w:left="1558"/>
      </w:pPr>
    </w:p>
    <w:p w14:paraId="2FA611C9" w14:textId="77777777" w:rsidR="00CE0524" w:rsidRDefault="00CE0524" w:rsidP="005E36D4">
      <w:pPr>
        <w:spacing w:line="340" w:lineRule="exact"/>
        <w:ind w:leftChars="742" w:left="1558"/>
      </w:pPr>
    </w:p>
    <w:p w14:paraId="6B551A5D" w14:textId="21E055C5" w:rsidR="00144D5F" w:rsidRPr="00E448E9" w:rsidRDefault="00144D5F" w:rsidP="005E36D4">
      <w:pPr>
        <w:spacing w:line="340" w:lineRule="exact"/>
      </w:pPr>
    </w:p>
    <w:p w14:paraId="244BD2E5" w14:textId="412C2B43" w:rsidR="00144D5F" w:rsidRPr="00E448E9" w:rsidRDefault="00AC29FE" w:rsidP="00D251A3">
      <w:pPr>
        <w:spacing w:line="340" w:lineRule="exact"/>
        <w:ind w:left="1050"/>
      </w:pPr>
      <w:r>
        <w:rPr>
          <w:rFonts w:hint="eastAsia"/>
        </w:rPr>
        <w:t>6</w:t>
      </w:r>
      <w:r w:rsidR="00B25227" w:rsidRPr="00B25227">
        <w:t>.</w:t>
      </w:r>
      <w:r>
        <w:rPr>
          <w:rFonts w:hint="eastAsia"/>
        </w:rPr>
        <w:t>2</w:t>
      </w:r>
      <w:r w:rsidR="00B25227" w:rsidRPr="00B25227">
        <w:t>.</w:t>
      </w:r>
      <w:r>
        <w:rPr>
          <w:rFonts w:hint="eastAsia"/>
        </w:rPr>
        <w:t>6</w:t>
      </w:r>
      <w:r w:rsidR="00B25227" w:rsidRPr="00B25227">
        <w:t xml:space="preserve"> </w:t>
      </w:r>
      <w:r>
        <w:t>–</w:t>
      </w:r>
      <w:r w:rsidR="00B25227" w:rsidRPr="00B25227">
        <w:t xml:space="preserve"> </w:t>
      </w:r>
      <w:r>
        <w:rPr>
          <w:rFonts w:hint="eastAsia"/>
        </w:rPr>
        <w:t>アクセス制御方法</w:t>
      </w:r>
      <w:r w:rsidR="00D251A3">
        <w:br/>
      </w:r>
      <w:r>
        <w:rPr>
          <w:rFonts w:hint="eastAsia"/>
        </w:rPr>
        <w:t>6.2.7</w:t>
      </w:r>
      <w:r w:rsidR="00D251A3" w:rsidRPr="00B25227">
        <w:t xml:space="preserve"> </w:t>
      </w:r>
      <w:r w:rsidR="00D251A3">
        <w:t>–</w:t>
      </w:r>
      <w:r w:rsidR="00C974CD">
        <w:rPr>
          <w:rFonts w:hint="eastAsia"/>
        </w:rPr>
        <w:t>競合</w:t>
      </w:r>
      <w:r w:rsidR="00D251A3">
        <w:rPr>
          <w:rFonts w:hint="eastAsia"/>
        </w:rPr>
        <w:t>ベースのアクセス：CDMA/CD</w:t>
      </w:r>
      <w:r w:rsidR="008415D1">
        <w:br/>
      </w:r>
      <w:r w:rsidR="00D251A3">
        <w:rPr>
          <w:rFonts w:hint="eastAsia"/>
        </w:rPr>
        <w:t>6.2.7</w:t>
      </w:r>
      <w:r w:rsidR="00D251A3" w:rsidRPr="00B25227">
        <w:t xml:space="preserve"> </w:t>
      </w:r>
      <w:r w:rsidR="00D251A3">
        <w:t>–</w:t>
      </w:r>
      <w:r w:rsidR="00C974CD">
        <w:rPr>
          <w:rFonts w:hint="eastAsia"/>
        </w:rPr>
        <w:t>競合</w:t>
      </w:r>
      <w:r w:rsidR="00D251A3">
        <w:rPr>
          <w:rFonts w:hint="eastAsia"/>
        </w:rPr>
        <w:t>ベースのアクセス：</w:t>
      </w:r>
      <w:r w:rsidR="008415D1">
        <w:rPr>
          <w:rFonts w:hint="eastAsia"/>
        </w:rPr>
        <w:t>CDMA/CA</w:t>
      </w:r>
    </w:p>
    <w:p w14:paraId="77E4049E" w14:textId="4D7D13A7" w:rsidR="00312740" w:rsidRDefault="008415D1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01AB6" wp14:editId="724F83A8">
                <wp:simplePos x="0" y="0"/>
                <wp:positionH relativeFrom="column">
                  <wp:posOffset>1109345</wp:posOffset>
                </wp:positionH>
                <wp:positionV relativeFrom="paragraph">
                  <wp:posOffset>219710</wp:posOffset>
                </wp:positionV>
                <wp:extent cx="5419725" cy="1188000"/>
                <wp:effectExtent l="0" t="0" r="158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3BF89" w14:textId="682D303A" w:rsidR="00F53282" w:rsidRDefault="00F53282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 w:rsidRPr="00E50A72">
                              <w:t>競合ベースのアクセス</w:t>
                            </w:r>
                            <w:r>
                              <w:rPr>
                                <w:rFonts w:hint="eastAsia"/>
                              </w:rPr>
                              <w:t>は、</w:t>
                            </w:r>
                            <w:r w:rsidR="00BC2167">
                              <w:rPr>
                                <w:rFonts w:hint="eastAsia"/>
                              </w:rPr>
                              <w:t>基本的に半二重モードで動作しており、一度にひとつのデバイスしか送信できない</w:t>
                            </w:r>
                          </w:p>
                          <w:p w14:paraId="3C277C7A" w14:textId="163AC4DD" w:rsidR="00312740" w:rsidRDefault="00F53282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二つ以上のデバイスが同時に送信するとコリジョン</w:t>
                            </w:r>
                            <w:r w:rsidR="00C46DF5">
                              <w:rPr>
                                <w:rFonts w:hint="eastAsia"/>
                              </w:rPr>
                              <w:t>（衝突）</w:t>
                            </w:r>
                            <w:r>
                              <w:rPr>
                                <w:rFonts w:hint="eastAsia"/>
                              </w:rPr>
                              <w:t>が発生する。</w:t>
                            </w:r>
                          </w:p>
                          <w:p w14:paraId="609A4898" w14:textId="2CC6BD6B" w:rsidR="00F53282" w:rsidRDefault="00F53282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CSMA／CD（有線）ではコリジョンを検知</w:t>
                            </w:r>
                          </w:p>
                          <w:p w14:paraId="311F7FDB" w14:textId="2FEDB6AA" w:rsidR="00F53282" w:rsidRPr="00F53282" w:rsidRDefault="00F53282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CSMA／</w:t>
                            </w:r>
                            <w:r>
                              <w:rPr>
                                <w:rFonts w:hint="eastAsia"/>
                              </w:rPr>
                              <w:t>CA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無</w:t>
                            </w:r>
                            <w:r>
                              <w:rPr>
                                <w:rFonts w:hint="eastAsia"/>
                              </w:rPr>
                              <w:t>線）ではコリジョンを</w:t>
                            </w:r>
                            <w:r>
                              <w:rPr>
                                <w:rFonts w:hint="eastAsia"/>
                              </w:rPr>
                              <w:t>回避</w:t>
                            </w:r>
                            <w:r w:rsidR="00BB5340">
                              <w:rPr>
                                <w:rFonts w:hint="eastAsia"/>
                              </w:rPr>
                              <w:t>（かいひ）</w:t>
                            </w:r>
                            <w:r>
                              <w:rPr>
                                <w:rFonts w:hint="eastAsia"/>
                              </w:rPr>
                              <w:t>する仕組みがある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1AB6" id="テキスト ボックス 4" o:spid="_x0000_s1029" type="#_x0000_t202" style="position:absolute;left:0;text-align:left;margin-left:87.35pt;margin-top:17.3pt;width:426.75pt;height:9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" fillcolor="white [3201]" strokeweight=".5pt">
                <v:textbox>
                  <w:txbxContent>
                    <w:p w14:paraId="6343BF89" w14:textId="682D303A" w:rsidR="00F53282" w:rsidRDefault="00F53282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 w:rsidRPr="00E50A72">
                        <w:t>競合ベースのアクセス</w:t>
                      </w:r>
                      <w:r>
                        <w:rPr>
                          <w:rFonts w:hint="eastAsia"/>
                        </w:rPr>
                        <w:t>は、</w:t>
                      </w:r>
                      <w:r w:rsidR="00BC2167">
                        <w:rPr>
                          <w:rFonts w:hint="eastAsia"/>
                        </w:rPr>
                        <w:t>基本的に半二重モードで動作しており、一度にひとつのデバイスしか送信できない</w:t>
                      </w:r>
                    </w:p>
                    <w:p w14:paraId="3C277C7A" w14:textId="163AC4DD" w:rsidR="00312740" w:rsidRDefault="00F53282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二つ以上のデバイスが同時に送信するとコリジョン</w:t>
                      </w:r>
                      <w:r w:rsidR="00C46DF5">
                        <w:rPr>
                          <w:rFonts w:hint="eastAsia"/>
                        </w:rPr>
                        <w:t>（衝突）</w:t>
                      </w:r>
                      <w:r>
                        <w:rPr>
                          <w:rFonts w:hint="eastAsia"/>
                        </w:rPr>
                        <w:t>が発生する。</w:t>
                      </w:r>
                    </w:p>
                    <w:p w14:paraId="609A4898" w14:textId="2CC6BD6B" w:rsidR="00F53282" w:rsidRDefault="00F53282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CSMA／CD（有線）ではコリジョンを検知</w:t>
                      </w:r>
                    </w:p>
                    <w:p w14:paraId="311F7FDB" w14:textId="2FEDB6AA" w:rsidR="00F53282" w:rsidRPr="00F53282" w:rsidRDefault="00F53282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CSMA／</w:t>
                      </w:r>
                      <w:r>
                        <w:rPr>
                          <w:rFonts w:hint="eastAsia"/>
                        </w:rPr>
                        <w:t>CA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無</w:t>
                      </w:r>
                      <w:r>
                        <w:rPr>
                          <w:rFonts w:hint="eastAsia"/>
                        </w:rPr>
                        <w:t>線）ではコリジョンを</w:t>
                      </w:r>
                      <w:r>
                        <w:rPr>
                          <w:rFonts w:hint="eastAsia"/>
                        </w:rPr>
                        <w:t>回避</w:t>
                      </w:r>
                      <w:r w:rsidR="00BB5340">
                        <w:rPr>
                          <w:rFonts w:hint="eastAsia"/>
                        </w:rPr>
                        <w:t>（かいひ）</w:t>
                      </w:r>
                      <w:r>
                        <w:rPr>
                          <w:rFonts w:hint="eastAsia"/>
                        </w:rPr>
                        <w:t>する仕組みがある</w:t>
                      </w:r>
                    </w:p>
                  </w:txbxContent>
                </v:textbox>
              </v:shape>
            </w:pict>
          </mc:Fallback>
        </mc:AlternateContent>
      </w:r>
      <w:r w:rsidR="00E50A72" w:rsidRPr="00E50A72">
        <w:t>競合ベースのアクセス方法について、「コリジョン」という言葉を使用して説明してください</w:t>
      </w:r>
    </w:p>
    <w:p w14:paraId="01922068" w14:textId="39ECD390" w:rsidR="00312740" w:rsidRDefault="00312740" w:rsidP="005E36D4">
      <w:pPr>
        <w:spacing w:line="340" w:lineRule="exact"/>
        <w:ind w:leftChars="742" w:left="1558"/>
      </w:pPr>
    </w:p>
    <w:p w14:paraId="5DF1E4C3" w14:textId="77777777" w:rsidR="00312740" w:rsidRDefault="00312740" w:rsidP="005E36D4">
      <w:pPr>
        <w:spacing w:line="340" w:lineRule="exact"/>
        <w:ind w:leftChars="742" w:left="1558"/>
      </w:pPr>
    </w:p>
    <w:p w14:paraId="23E1E269" w14:textId="77777777" w:rsidR="00312740" w:rsidRPr="007B699B" w:rsidRDefault="00312740" w:rsidP="005E36D4">
      <w:pPr>
        <w:spacing w:line="340" w:lineRule="exact"/>
        <w:ind w:leftChars="742" w:left="1558"/>
      </w:pPr>
    </w:p>
    <w:p w14:paraId="2BB7A5B8" w14:textId="77777777" w:rsidR="00312740" w:rsidRDefault="00312740" w:rsidP="005E36D4">
      <w:pPr>
        <w:spacing w:line="340" w:lineRule="exact"/>
        <w:ind w:leftChars="742" w:left="1558"/>
      </w:pPr>
    </w:p>
    <w:p w14:paraId="27E0CA49" w14:textId="77777777" w:rsidR="00144D5F" w:rsidRDefault="00144D5F" w:rsidP="005E36D4">
      <w:pPr>
        <w:spacing w:line="340" w:lineRule="exact"/>
        <w:rPr>
          <w:rFonts w:hint="eastAsia"/>
          <w:lang w:eastAsia="zh-TW"/>
        </w:rPr>
      </w:pPr>
    </w:p>
    <w:p w14:paraId="0803A1BD" w14:textId="77777777" w:rsidR="00CE0524" w:rsidRDefault="00CE0524" w:rsidP="005E36D4">
      <w:pPr>
        <w:spacing w:line="340" w:lineRule="exact"/>
      </w:pPr>
    </w:p>
    <w:p w14:paraId="0ECB761E" w14:textId="650CF113" w:rsidR="0055012B" w:rsidRDefault="0055012B" w:rsidP="005E36D4">
      <w:pPr>
        <w:spacing w:line="340" w:lineRule="exact"/>
      </w:pPr>
      <w:r>
        <w:lastRenderedPageBreak/>
        <w:tab/>
      </w:r>
      <w:r w:rsidR="00BF0D52">
        <w:rPr>
          <w:rFonts w:hint="eastAsia"/>
        </w:rPr>
        <w:t>6</w:t>
      </w:r>
      <w:r>
        <w:t>.</w:t>
      </w:r>
      <w:r w:rsidR="00BF0D52">
        <w:rPr>
          <w:rFonts w:hint="eastAsia"/>
        </w:rPr>
        <w:t>3</w:t>
      </w:r>
      <w:r>
        <w:t xml:space="preserve"> </w:t>
      </w:r>
      <w:r w:rsidR="00FC32EF">
        <w:t>–</w:t>
      </w:r>
      <w:r>
        <w:t xml:space="preserve"> </w:t>
      </w:r>
      <w:r w:rsidR="00FC32EF">
        <w:rPr>
          <w:rFonts w:hint="eastAsia"/>
        </w:rPr>
        <w:t>データリンクフレーム</w:t>
      </w:r>
    </w:p>
    <w:p w14:paraId="679C476A" w14:textId="1855C566" w:rsidR="0055012B" w:rsidRDefault="0055012B" w:rsidP="005E36D4">
      <w:pPr>
        <w:spacing w:line="340" w:lineRule="exact"/>
      </w:pPr>
      <w:r>
        <w:tab/>
      </w:r>
      <w:r>
        <w:rPr>
          <w:rFonts w:hint="eastAsia"/>
        </w:rPr>
        <w:t xml:space="preserve">　</w:t>
      </w:r>
      <w:r w:rsidR="005B7F8E">
        <w:rPr>
          <w:rFonts w:hint="eastAsia"/>
        </w:rPr>
        <w:t>6</w:t>
      </w:r>
      <w:r>
        <w:t>.</w:t>
      </w:r>
      <w:r w:rsidR="005B7F8E">
        <w:rPr>
          <w:rFonts w:hint="eastAsia"/>
        </w:rPr>
        <w:t>3</w:t>
      </w:r>
      <w:r>
        <w:t>.</w:t>
      </w:r>
      <w:r w:rsidR="0094553B">
        <w:rPr>
          <w:rFonts w:hint="eastAsia"/>
        </w:rPr>
        <w:t>2</w:t>
      </w:r>
      <w:r>
        <w:t xml:space="preserve"> </w:t>
      </w:r>
      <w:r w:rsidR="005B7F8E">
        <w:t>–</w:t>
      </w:r>
      <w:r>
        <w:t xml:space="preserve"> </w:t>
      </w:r>
      <w:r w:rsidR="005B7F8E">
        <w:rPr>
          <w:rFonts w:hint="eastAsia"/>
        </w:rPr>
        <w:t>フレームフィールド</w:t>
      </w:r>
    </w:p>
    <w:p w14:paraId="239B6C6E" w14:textId="314BD853" w:rsidR="0055012B" w:rsidRDefault="0094553B" w:rsidP="005E36D4">
      <w:pPr>
        <w:spacing w:line="340" w:lineRule="exact"/>
        <w:ind w:leftChars="742" w:left="1558"/>
      </w:pPr>
      <w:r w:rsidRPr="0094553B">
        <w:t>イーサネットフレームのトレーラの役割について説明しなさい</w:t>
      </w:r>
    </w:p>
    <w:p w14:paraId="1B1DB36C" w14:textId="77777777" w:rsidR="00312740" w:rsidRDefault="0031274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02477805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31600"/>
                <wp:effectExtent l="0" t="0" r="15875" b="698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3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F0AD07" w14:textId="4C846696" w:rsidR="00312740" w:rsidRDefault="0059208F" w:rsidP="00CE3805">
                            <w:pPr>
                              <w:spacing w:line="340" w:lineRule="exact"/>
                            </w:pPr>
                            <w:r>
                              <w:t xml:space="preserve">CRC </w:t>
                            </w:r>
                            <w:r>
                              <w:rPr>
                                <w:rFonts w:hint="eastAsia"/>
                              </w:rPr>
                              <w:t>などのFCSを使用してエラー検出をする。</w:t>
                            </w:r>
                          </w:p>
                          <w:p w14:paraId="238F1E35" w14:textId="45D4B782" w:rsidR="0059208F" w:rsidRDefault="0059208F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CRC：Cyclic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Redundancy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Check（巡回</w:t>
                            </w:r>
                            <w:r w:rsidR="009F28A9">
                              <w:rPr>
                                <w:rFonts w:hint="eastAsia"/>
                              </w:rPr>
                              <w:t>（</w:t>
                            </w:r>
                            <w:r w:rsidR="009F28A9" w:rsidRPr="009F28A9">
                              <w:rPr>
                                <w:rFonts w:ascii="Hiragino Sans" w:eastAsia="Hiragino Sans" w:hAnsi="Hiragino Sans" w:hint="eastAsia"/>
                                <w:color w:val="000000" w:themeColor="text1"/>
                                <w:sz w:val="34"/>
                                <w:szCs w:val="34"/>
                              </w:rPr>
                              <w:t>じゅんかい</w:t>
                            </w:r>
                            <w:r w:rsidR="009F28A9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符号を使用した検査）</w:t>
                            </w:r>
                          </w:p>
                          <w:p w14:paraId="170346A4" w14:textId="36F3D7ED" w:rsidR="0059208F" w:rsidRDefault="0059208F" w:rsidP="00CE3805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FCS：Frame Check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30" type="#_x0000_t202" style="position:absolute;left:0;text-align:left;margin-left:87.35pt;margin-top:.55pt;width:426.75pt;height:6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" fillcolor="white [3201]" strokecolor="black [3213]" strokeweight=".5pt">
                <v:textbox>
                  <w:txbxContent>
                    <w:p w14:paraId="0BF0AD07" w14:textId="4C846696" w:rsidR="00312740" w:rsidRDefault="0059208F" w:rsidP="00CE3805">
                      <w:pPr>
                        <w:spacing w:line="340" w:lineRule="exact"/>
                      </w:pPr>
                      <w:r>
                        <w:t xml:space="preserve">CRC </w:t>
                      </w:r>
                      <w:r>
                        <w:rPr>
                          <w:rFonts w:hint="eastAsia"/>
                        </w:rPr>
                        <w:t>などのFCSを使用してエラー検出をする。</w:t>
                      </w:r>
                    </w:p>
                    <w:p w14:paraId="238F1E35" w14:textId="45D4B782" w:rsidR="0059208F" w:rsidRDefault="0059208F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CRC：Cyclic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Redundancy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Check（巡回</w:t>
                      </w:r>
                      <w:r w:rsidR="009F28A9">
                        <w:rPr>
                          <w:rFonts w:hint="eastAsia"/>
                        </w:rPr>
                        <w:t>（</w:t>
                      </w:r>
                      <w:r w:rsidR="009F28A9" w:rsidRPr="009F28A9">
                        <w:rPr>
                          <w:rFonts w:ascii="Hiragino Sans" w:eastAsia="Hiragino Sans" w:hAnsi="Hiragino Sans" w:hint="eastAsia"/>
                          <w:color w:val="000000" w:themeColor="text1"/>
                          <w:sz w:val="34"/>
                          <w:szCs w:val="34"/>
                        </w:rPr>
                        <w:t>じゅんかい</w:t>
                      </w:r>
                      <w:r w:rsidR="009F28A9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符号を使用した検査）</w:t>
                      </w:r>
                    </w:p>
                    <w:p w14:paraId="170346A4" w14:textId="36F3D7ED" w:rsidR="0059208F" w:rsidRDefault="0059208F" w:rsidP="00CE3805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FCS：Frame Check Sequence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D7905BB" w14:textId="77777777" w:rsidR="00312740" w:rsidRDefault="00312740" w:rsidP="005E36D4">
      <w:pPr>
        <w:spacing w:line="340" w:lineRule="exact"/>
        <w:ind w:leftChars="742" w:left="1558"/>
      </w:pPr>
    </w:p>
    <w:p w14:paraId="06DDCC6D" w14:textId="77777777" w:rsidR="00312740" w:rsidRPr="007B699B" w:rsidRDefault="00312740" w:rsidP="005E36D4">
      <w:pPr>
        <w:spacing w:line="340" w:lineRule="exact"/>
        <w:ind w:leftChars="742" w:left="1558"/>
      </w:pPr>
    </w:p>
    <w:p w14:paraId="05F81DE2" w14:textId="77777777" w:rsidR="00312740" w:rsidRDefault="00312740" w:rsidP="005E36D4">
      <w:pPr>
        <w:spacing w:line="340" w:lineRule="exact"/>
        <w:ind w:leftChars="742" w:left="1558"/>
      </w:pPr>
    </w:p>
    <w:p w14:paraId="35E1E209" w14:textId="77777777" w:rsidR="00312740" w:rsidRDefault="00312740" w:rsidP="005E36D4">
      <w:pPr>
        <w:spacing w:line="340" w:lineRule="exact"/>
        <w:ind w:leftChars="742" w:left="1558"/>
      </w:pPr>
    </w:p>
    <w:p w14:paraId="5906B27C" w14:textId="5EA7F396" w:rsidR="00484CEE" w:rsidRPr="00C263A0" w:rsidRDefault="00484CEE" w:rsidP="005E36D4">
      <w:pPr>
        <w:spacing w:line="340" w:lineRule="exact"/>
      </w:pPr>
      <w:r>
        <w:tab/>
      </w:r>
      <w:r>
        <w:rPr>
          <w:rFonts w:hint="eastAsia"/>
        </w:rPr>
        <w:t xml:space="preserve">　</w:t>
      </w:r>
      <w:r w:rsidR="006542E5">
        <w:rPr>
          <w:rFonts w:hint="eastAsia"/>
        </w:rPr>
        <w:t>6</w:t>
      </w:r>
      <w:r w:rsidR="00004B2E" w:rsidRPr="00004B2E">
        <w:t>.</w:t>
      </w:r>
      <w:r w:rsidR="006542E5">
        <w:rPr>
          <w:rFonts w:hint="eastAsia"/>
        </w:rPr>
        <w:t>3</w:t>
      </w:r>
      <w:r w:rsidR="00004B2E" w:rsidRPr="00004B2E">
        <w:t>.</w:t>
      </w:r>
      <w:r w:rsidR="006542E5">
        <w:rPr>
          <w:rFonts w:hint="eastAsia"/>
        </w:rPr>
        <w:t>3</w:t>
      </w:r>
      <w:r w:rsidR="00004B2E" w:rsidRPr="00004B2E">
        <w:t xml:space="preserve"> </w:t>
      </w:r>
      <w:r w:rsidR="006542E5">
        <w:t>–</w:t>
      </w:r>
      <w:r w:rsidR="00004B2E" w:rsidRPr="00004B2E">
        <w:t xml:space="preserve"> </w:t>
      </w:r>
      <w:r w:rsidR="006542E5">
        <w:rPr>
          <w:rFonts w:hint="eastAsia"/>
        </w:rPr>
        <w:t>レイヤ2アドレス</w:t>
      </w:r>
    </w:p>
    <w:p w14:paraId="369D35CA" w14:textId="0BD1C65A" w:rsidR="00C263A0" w:rsidRDefault="00C5499D" w:rsidP="005E36D4">
      <w:pPr>
        <w:spacing w:line="340" w:lineRule="exact"/>
        <w:ind w:leftChars="742" w:left="1558"/>
      </w:pPr>
      <w:r w:rsidRPr="00C5499D">
        <w:t>ルータが</w:t>
      </w:r>
      <w:r>
        <w:rPr>
          <w:rFonts w:hint="eastAsia"/>
        </w:rPr>
        <w:t>受信した</w:t>
      </w:r>
      <w:r w:rsidRPr="00C5499D">
        <w:t>フレームのカプセル化を解除するのはなぜですか？</w:t>
      </w:r>
      <w:r w:rsidR="00C263A0" w:rsidRPr="00312740">
        <w:rPr>
          <w:rFonts w:hint="eastAsia"/>
        </w:rPr>
        <w:t>？</w:t>
      </w:r>
    </w:p>
    <w:p w14:paraId="482553B5" w14:textId="77777777" w:rsidR="00C263A0" w:rsidRDefault="00C263A0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84066" wp14:editId="34BB6405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DF272" w14:textId="02ED0945" w:rsidR="00ED5599" w:rsidRDefault="009C6CF7" w:rsidP="009C6CF7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異なるネットワークに転送する際にレイヤ２アドレスを付け替える必要があるため。</w:t>
                            </w:r>
                          </w:p>
                          <w:p w14:paraId="632A3D3C" w14:textId="76604D5B" w:rsidR="009C6CF7" w:rsidRDefault="009C6CF7" w:rsidP="009C6CF7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宛先令や３アドレスを調べて転送先を決めるため</w:t>
                            </w:r>
                          </w:p>
                          <w:p w14:paraId="23A8ED0F" w14:textId="77777777" w:rsidR="00C263A0" w:rsidRDefault="00C263A0" w:rsidP="009E1D16">
                            <w:pPr>
                              <w:spacing w:line="1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4066" id="テキスト ボックス 6" o:spid="_x0000_s1031" type="#_x0000_t202" style="position:absolute;left:0;text-align:left;margin-left:87.35pt;margin-top:.55pt;width:426.75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qRjPA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" fillcolor="white [3201]" strokeweight=".5pt">
                <v:textbox>
                  <w:txbxContent>
                    <w:p w14:paraId="490DF272" w14:textId="02ED0945" w:rsidR="00ED5599" w:rsidRDefault="009C6CF7" w:rsidP="009C6CF7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異なるネットワークに転送する際にレイヤ２アドレスを付け替える必要があるため。</w:t>
                      </w:r>
                    </w:p>
                    <w:p w14:paraId="632A3D3C" w14:textId="76604D5B" w:rsidR="009C6CF7" w:rsidRDefault="009C6CF7" w:rsidP="009C6CF7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宛先令や３アドレスを調べて転送先を決めるため</w:t>
                      </w:r>
                    </w:p>
                    <w:p w14:paraId="23A8ED0F" w14:textId="77777777" w:rsidR="00C263A0" w:rsidRDefault="00C263A0" w:rsidP="009E1D16">
                      <w:pPr>
                        <w:spacing w:line="14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5B0931FA" w14:textId="77777777" w:rsidR="00C263A0" w:rsidRDefault="00C263A0" w:rsidP="005E36D4">
      <w:pPr>
        <w:spacing w:line="340" w:lineRule="exact"/>
        <w:ind w:leftChars="742" w:left="1558"/>
      </w:pPr>
    </w:p>
    <w:p w14:paraId="0ACF1AE4" w14:textId="77777777" w:rsidR="00C263A0" w:rsidRPr="007B699B" w:rsidRDefault="00C263A0" w:rsidP="005E36D4">
      <w:pPr>
        <w:spacing w:line="340" w:lineRule="exact"/>
        <w:ind w:leftChars="742" w:left="1558"/>
      </w:pPr>
    </w:p>
    <w:p w14:paraId="464752DA" w14:textId="77777777" w:rsidR="00C263A0" w:rsidRDefault="00C263A0" w:rsidP="005E36D4">
      <w:pPr>
        <w:spacing w:line="340" w:lineRule="exact"/>
        <w:ind w:leftChars="742" w:left="1558"/>
      </w:pPr>
    </w:p>
    <w:p w14:paraId="48BD77EC" w14:textId="77777777" w:rsidR="001F63D7" w:rsidRDefault="001F63D7" w:rsidP="005E36D4">
      <w:pPr>
        <w:spacing w:line="340" w:lineRule="exact"/>
        <w:ind w:leftChars="742" w:left="1558"/>
      </w:pPr>
    </w:p>
    <w:p w14:paraId="42D209B6" w14:textId="77777777" w:rsidR="0055012B" w:rsidRPr="0055012B" w:rsidRDefault="0055012B" w:rsidP="005E36D4">
      <w:pPr>
        <w:spacing w:line="340" w:lineRule="exact"/>
      </w:pPr>
    </w:p>
    <w:sectPr w:rsidR="0055012B" w:rsidRPr="0055012B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47A8" w14:textId="77777777" w:rsidR="0081105D" w:rsidRDefault="0081105D" w:rsidP="001D521A">
      <w:r>
        <w:separator/>
      </w:r>
    </w:p>
  </w:endnote>
  <w:endnote w:type="continuationSeparator" w:id="0">
    <w:p w14:paraId="082530EE" w14:textId="77777777" w:rsidR="0081105D" w:rsidRDefault="0081105D" w:rsidP="001D521A">
      <w:r>
        <w:continuationSeparator/>
      </w:r>
    </w:p>
  </w:endnote>
  <w:endnote w:type="continuationNotice" w:id="1">
    <w:p w14:paraId="5339019A" w14:textId="77777777" w:rsidR="0081105D" w:rsidRDefault="00811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Sans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05EC" w14:textId="77777777" w:rsidR="0081105D" w:rsidRDefault="0081105D" w:rsidP="001D521A">
      <w:r>
        <w:separator/>
      </w:r>
    </w:p>
  </w:footnote>
  <w:footnote w:type="continuationSeparator" w:id="0">
    <w:p w14:paraId="4AB981DA" w14:textId="77777777" w:rsidR="0081105D" w:rsidRDefault="0081105D" w:rsidP="001D521A">
      <w:r>
        <w:continuationSeparator/>
      </w:r>
    </w:p>
  </w:footnote>
  <w:footnote w:type="continuationNotice" w:id="1">
    <w:p w14:paraId="191C5D42" w14:textId="77777777" w:rsidR="0081105D" w:rsidRDefault="0081105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04B2E"/>
    <w:rsid w:val="000356BC"/>
    <w:rsid w:val="0004167F"/>
    <w:rsid w:val="00042E78"/>
    <w:rsid w:val="000A1954"/>
    <w:rsid w:val="000A487D"/>
    <w:rsid w:val="000A6C4B"/>
    <w:rsid w:val="000B4662"/>
    <w:rsid w:val="000C5B2A"/>
    <w:rsid w:val="000E5267"/>
    <w:rsid w:val="00115547"/>
    <w:rsid w:val="0012085E"/>
    <w:rsid w:val="00136C16"/>
    <w:rsid w:val="00144D5F"/>
    <w:rsid w:val="001451A2"/>
    <w:rsid w:val="001A1043"/>
    <w:rsid w:val="001A2414"/>
    <w:rsid w:val="001A5C57"/>
    <w:rsid w:val="001B1967"/>
    <w:rsid w:val="001B3A6B"/>
    <w:rsid w:val="001B76FE"/>
    <w:rsid w:val="001D5028"/>
    <w:rsid w:val="001D521A"/>
    <w:rsid w:val="001D639B"/>
    <w:rsid w:val="001F63D7"/>
    <w:rsid w:val="002137E9"/>
    <w:rsid w:val="00222F8B"/>
    <w:rsid w:val="00227E0B"/>
    <w:rsid w:val="002560BF"/>
    <w:rsid w:val="002752BC"/>
    <w:rsid w:val="002775C2"/>
    <w:rsid w:val="002A5E2B"/>
    <w:rsid w:val="002A646D"/>
    <w:rsid w:val="002D25F8"/>
    <w:rsid w:val="002D4B48"/>
    <w:rsid w:val="00301A0E"/>
    <w:rsid w:val="0031086D"/>
    <w:rsid w:val="00312740"/>
    <w:rsid w:val="00337B5A"/>
    <w:rsid w:val="003416F8"/>
    <w:rsid w:val="0035139B"/>
    <w:rsid w:val="003800F5"/>
    <w:rsid w:val="003826E1"/>
    <w:rsid w:val="003A29A0"/>
    <w:rsid w:val="003C17C3"/>
    <w:rsid w:val="003C75D2"/>
    <w:rsid w:val="003D0A59"/>
    <w:rsid w:val="003E301A"/>
    <w:rsid w:val="003E360B"/>
    <w:rsid w:val="003E6C4F"/>
    <w:rsid w:val="003E6D5C"/>
    <w:rsid w:val="003F75DC"/>
    <w:rsid w:val="00403582"/>
    <w:rsid w:val="00411A86"/>
    <w:rsid w:val="00426CA5"/>
    <w:rsid w:val="004316DE"/>
    <w:rsid w:val="00436472"/>
    <w:rsid w:val="004440ED"/>
    <w:rsid w:val="00484CEE"/>
    <w:rsid w:val="0049395D"/>
    <w:rsid w:val="004A0EFB"/>
    <w:rsid w:val="004A5594"/>
    <w:rsid w:val="004A6D2F"/>
    <w:rsid w:val="004B3360"/>
    <w:rsid w:val="004E227A"/>
    <w:rsid w:val="00515206"/>
    <w:rsid w:val="00520FE2"/>
    <w:rsid w:val="005274A8"/>
    <w:rsid w:val="0054275E"/>
    <w:rsid w:val="0055012B"/>
    <w:rsid w:val="005557C7"/>
    <w:rsid w:val="00555CFD"/>
    <w:rsid w:val="00591077"/>
    <w:rsid w:val="0059208F"/>
    <w:rsid w:val="005A7F51"/>
    <w:rsid w:val="005B7F8E"/>
    <w:rsid w:val="005C418F"/>
    <w:rsid w:val="005D3E2C"/>
    <w:rsid w:val="005D6D8C"/>
    <w:rsid w:val="005E36D4"/>
    <w:rsid w:val="005E4356"/>
    <w:rsid w:val="005F29E8"/>
    <w:rsid w:val="00604150"/>
    <w:rsid w:val="00605113"/>
    <w:rsid w:val="006202D7"/>
    <w:rsid w:val="006542E5"/>
    <w:rsid w:val="00661E42"/>
    <w:rsid w:val="00671266"/>
    <w:rsid w:val="006B08B3"/>
    <w:rsid w:val="006D2613"/>
    <w:rsid w:val="006E6C23"/>
    <w:rsid w:val="006F6F90"/>
    <w:rsid w:val="007208B4"/>
    <w:rsid w:val="00721CC9"/>
    <w:rsid w:val="00734C7C"/>
    <w:rsid w:val="00736C7F"/>
    <w:rsid w:val="00765C77"/>
    <w:rsid w:val="00773240"/>
    <w:rsid w:val="00783BD2"/>
    <w:rsid w:val="00797EC6"/>
    <w:rsid w:val="007A7973"/>
    <w:rsid w:val="007B699B"/>
    <w:rsid w:val="007F13DF"/>
    <w:rsid w:val="0081105D"/>
    <w:rsid w:val="008415D1"/>
    <w:rsid w:val="0086185C"/>
    <w:rsid w:val="00862F43"/>
    <w:rsid w:val="00864522"/>
    <w:rsid w:val="008668A5"/>
    <w:rsid w:val="00881552"/>
    <w:rsid w:val="008963F8"/>
    <w:rsid w:val="008B61AF"/>
    <w:rsid w:val="008C1F83"/>
    <w:rsid w:val="008D7C6C"/>
    <w:rsid w:val="008F7D75"/>
    <w:rsid w:val="009005F1"/>
    <w:rsid w:val="009434E7"/>
    <w:rsid w:val="0094553B"/>
    <w:rsid w:val="00975736"/>
    <w:rsid w:val="0097712F"/>
    <w:rsid w:val="009A10FB"/>
    <w:rsid w:val="009B3FE0"/>
    <w:rsid w:val="009C6CF7"/>
    <w:rsid w:val="009D1ABF"/>
    <w:rsid w:val="009D332C"/>
    <w:rsid w:val="009E0030"/>
    <w:rsid w:val="009E1D16"/>
    <w:rsid w:val="009F28A9"/>
    <w:rsid w:val="00A14CE9"/>
    <w:rsid w:val="00A172D7"/>
    <w:rsid w:val="00A2503E"/>
    <w:rsid w:val="00A35633"/>
    <w:rsid w:val="00A43BDE"/>
    <w:rsid w:val="00A540FD"/>
    <w:rsid w:val="00A56417"/>
    <w:rsid w:val="00A67C09"/>
    <w:rsid w:val="00A76939"/>
    <w:rsid w:val="00A85131"/>
    <w:rsid w:val="00A856AE"/>
    <w:rsid w:val="00AC29FE"/>
    <w:rsid w:val="00AD1BD6"/>
    <w:rsid w:val="00AE50D8"/>
    <w:rsid w:val="00AE7569"/>
    <w:rsid w:val="00B15137"/>
    <w:rsid w:val="00B25227"/>
    <w:rsid w:val="00B32AC4"/>
    <w:rsid w:val="00B57D8A"/>
    <w:rsid w:val="00BA14B2"/>
    <w:rsid w:val="00BB5340"/>
    <w:rsid w:val="00BC2167"/>
    <w:rsid w:val="00BC3CEB"/>
    <w:rsid w:val="00BD55D9"/>
    <w:rsid w:val="00BD68D7"/>
    <w:rsid w:val="00BF0D52"/>
    <w:rsid w:val="00BF7EA5"/>
    <w:rsid w:val="00C263A0"/>
    <w:rsid w:val="00C45CA8"/>
    <w:rsid w:val="00C46DF5"/>
    <w:rsid w:val="00C5499D"/>
    <w:rsid w:val="00C56E85"/>
    <w:rsid w:val="00C670E2"/>
    <w:rsid w:val="00C941AE"/>
    <w:rsid w:val="00C974CD"/>
    <w:rsid w:val="00CA05EA"/>
    <w:rsid w:val="00CB4870"/>
    <w:rsid w:val="00CD1D2C"/>
    <w:rsid w:val="00CD37A2"/>
    <w:rsid w:val="00CE0524"/>
    <w:rsid w:val="00CE3805"/>
    <w:rsid w:val="00CF73E3"/>
    <w:rsid w:val="00CF7D32"/>
    <w:rsid w:val="00D251A3"/>
    <w:rsid w:val="00D67D0E"/>
    <w:rsid w:val="00DB388E"/>
    <w:rsid w:val="00DC42A0"/>
    <w:rsid w:val="00DD18B8"/>
    <w:rsid w:val="00E42E67"/>
    <w:rsid w:val="00E448E9"/>
    <w:rsid w:val="00E50A72"/>
    <w:rsid w:val="00E645F1"/>
    <w:rsid w:val="00E65557"/>
    <w:rsid w:val="00E700D8"/>
    <w:rsid w:val="00E86A97"/>
    <w:rsid w:val="00EB192A"/>
    <w:rsid w:val="00ED5599"/>
    <w:rsid w:val="00ED6B4E"/>
    <w:rsid w:val="00EE4164"/>
    <w:rsid w:val="00EF141E"/>
    <w:rsid w:val="00EF32D1"/>
    <w:rsid w:val="00F34A2C"/>
    <w:rsid w:val="00F4706D"/>
    <w:rsid w:val="00F47875"/>
    <w:rsid w:val="00F53282"/>
    <w:rsid w:val="00F544F5"/>
    <w:rsid w:val="00F643BD"/>
    <w:rsid w:val="00F852BD"/>
    <w:rsid w:val="00F966EC"/>
    <w:rsid w:val="00FB0A25"/>
    <w:rsid w:val="00FC32EF"/>
    <w:rsid w:val="00FD1EC0"/>
    <w:rsid w:val="00FE4995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C18FCF-B505-48A6-A686-BECB3D600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D48DB7-2AE6-4DA4-9FED-00CA019F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74</cp:revision>
  <dcterms:created xsi:type="dcterms:W3CDTF">2023-03-22T07:43:00Z</dcterms:created>
  <dcterms:modified xsi:type="dcterms:W3CDTF">2023-05-16T01:47:00Z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