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4D45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2F5A42">
        <w:rPr>
          <w:rFonts w:ascii="adelle" w:eastAsia="Times New Roman" w:hAnsi="adelle" w:cs="Times New Roman"/>
          <w:b/>
          <w:bCs/>
          <w:color w:val="262626"/>
        </w:rPr>
        <w:t>Grinnell College Demands</w:t>
      </w:r>
    </w:p>
    <w:p w14:paraId="06F421AB" w14:textId="77777777" w:rsidR="002F5A42" w:rsidRPr="002F5A42" w:rsidRDefault="002F5A42" w:rsidP="002F5A42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5EBC492D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Policy Review and Implementation</w:t>
      </w:r>
    </w:p>
    <w:p w14:paraId="78503C0E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Education to develop clarity around Bias-Motivated Incident Protocols</w:t>
      </w:r>
    </w:p>
    <w:p w14:paraId="391CD6D4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2. Overall improvement of our data collection and ongoing assessment of diversity and inclusion initiatives</w:t>
      </w:r>
    </w:p>
    <w:p w14:paraId="226A52AB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3. Review of work-study regulations and the implications on students coming from a lower SES</w:t>
      </w:r>
    </w:p>
    <w:p w14:paraId="63F220D1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4. Publish the results of reviews and consultant visits Implement a class-free day of programming for faculty, staff, and students to discuss social identities, power, and privilege Divestment from for-profit prisons</w:t>
      </w:r>
    </w:p>
    <w:p w14:paraId="5AE1E2B1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Curricular Recommendations</w:t>
      </w:r>
    </w:p>
    <w:p w14:paraId="26C2884E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Time devoted in every tutorial class to discussing –isms in contemporary society</w:t>
      </w:r>
    </w:p>
    <w:p w14:paraId="0FF3D050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2. Additional curricular offerings that directly address –isms in contemporary society</w:t>
      </w:r>
    </w:p>
    <w:p w14:paraId="178B347A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3. Creation of African-American Studies Major and Concentration</w:t>
      </w:r>
    </w:p>
    <w:p w14:paraId="5268F4A0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Co-Curricular Recommendations</w:t>
      </w:r>
    </w:p>
    <w:p w14:paraId="1F7D82D5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Raising awareness around contemporary issues of Indigenous Peoples</w:t>
      </w:r>
    </w:p>
    <w:p w14:paraId="2D10DDA7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2. Programming around knowing your rights when faced with discrimination</w:t>
      </w:r>
    </w:p>
    <w:p w14:paraId="7B1412F3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3. Portion of the Innovation Fund dedicated to projects focused on Diversity and Inclusion</w:t>
      </w:r>
    </w:p>
    <w:p w14:paraId="4C27F8D3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4. Student Advisors in the Residence Halls expanding their programming to include diversity and inclusion dialogue</w:t>
      </w:r>
    </w:p>
    <w:p w14:paraId="34819CEE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5. Bringing in more speakers of color through the Rosenfield, Wilson, Departmental programs (also curricular)</w:t>
      </w:r>
    </w:p>
    <w:p w14:paraId="6B6E2DFA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6. Continuing to raise awareness on Title IX, Race-Related issues, individually and their intersectionality</w:t>
      </w:r>
    </w:p>
    <w:p w14:paraId="7CE6AFA6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7. Provide funding for opportunities to connect to schools, regional and national organizations who are involved in diversity and inclusion work full-time</w:t>
      </w:r>
    </w:p>
    <w:p w14:paraId="38ED7FCC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City of Grinnell-Grinnell College Relations</w:t>
      </w:r>
    </w:p>
    <w:p w14:paraId="0A4C7EC4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Partnership with City Officials to develop protocols around responses to bias-motivated incidents that occur in the city of Grinnell</w:t>
      </w:r>
    </w:p>
    <w:p w14:paraId="33A7EDE2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lastRenderedPageBreak/>
        <w:t>2. Create community relations and mentor programs to facilitate increased meaningful connection between the college and the City of Grinnell</w:t>
      </w:r>
    </w:p>
    <w:p w14:paraId="4C5DD848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3. Partner with Grinnell Police Department to educate around issues of bias related to students</w:t>
      </w:r>
    </w:p>
    <w:p w14:paraId="473F328C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Training and Development Opportunities</w:t>
      </w:r>
    </w:p>
    <w:p w14:paraId="5E831061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Ongoing and regular diversity and inclusion training for staff, faculty, and students that address the curricular and co-curricular experience</w:t>
      </w:r>
    </w:p>
    <w:p w14:paraId="65184C2D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2. Expanding diversity and inclusion programs during and beyond New Student Orientation for all students</w:t>
      </w:r>
    </w:p>
    <w:p w14:paraId="702F4C9C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3. Fall and Spring semester diversity and inclusion training for student leaders and student groups that includes how to have hard conversations, implicit bias, microaggressions, privilege, and power</w:t>
      </w:r>
    </w:p>
    <w:p w14:paraId="619AFCF3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4. Address the cultural appropriation in menu nomenclature and theme nights in the dining hall</w:t>
      </w:r>
    </w:p>
    <w:p w14:paraId="11E6CEEC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5. Providing additional information and context to our international students of color about the history of U.S. racism and training on how to navigate their identities in that space</w:t>
      </w:r>
    </w:p>
    <w:p w14:paraId="5E9CE2A3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Recruitment and Retention Strategies</w:t>
      </w:r>
    </w:p>
    <w:p w14:paraId="43AF7C2E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Increase recruitment of faculty and staff from diverse backgrounds</w:t>
      </w:r>
    </w:p>
    <w:p w14:paraId="3E3BB8F1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2. Increase recruitment of students from diverse backgrounds</w:t>
      </w:r>
    </w:p>
    <w:p w14:paraId="1432D34A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3. Increase retention efforts for students, staff, and faculty of color, including exit interviews for underrepresented staff, faculty, and students who leave</w:t>
      </w:r>
    </w:p>
    <w:p w14:paraId="7CE07A46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4. Departmental review to examine successes and failures at retaining underrepresented faculty and staff Increase the number of shuttles to cities across the state (Des Moines, Iowa City, Cedar Rapids)</w:t>
      </w:r>
    </w:p>
    <w:p w14:paraId="4ABFB8B4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5. Provide a concerted effort to ensure that students, staff, and faculty have access to mental health providers from diverse backgrounds who are trained to work with diverse populations</w:t>
      </w:r>
    </w:p>
    <w:p w14:paraId="381DB32C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Alumni Connections</w:t>
      </w:r>
    </w:p>
    <w:p w14:paraId="666F7A65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Developing a focused mentoring program for alumni and students</w:t>
      </w:r>
    </w:p>
    <w:p w14:paraId="5DB7659B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2. Establishing an intercultural alumni weekend so that current students can network with underrepresented alumni</w:t>
      </w:r>
    </w:p>
    <w:p w14:paraId="5FC1E13E" w14:textId="77777777" w:rsidR="002F5A42" w:rsidRPr="002F5A42" w:rsidRDefault="002F5A42" w:rsidP="002F5A42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Physical Spaces</w:t>
      </w:r>
    </w:p>
    <w:p w14:paraId="2BEB03FB" w14:textId="77777777" w:rsidR="002F5A42" w:rsidRPr="002F5A42" w:rsidRDefault="002F5A42" w:rsidP="002F5A42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F5A42">
        <w:rPr>
          <w:rFonts w:ascii="adelle" w:eastAsia="Times New Roman" w:hAnsi="adelle" w:cs="Times New Roman"/>
          <w:color w:val="262626"/>
          <w:sz w:val="21"/>
          <w:szCs w:val="21"/>
        </w:rPr>
        <w:t>1. Decorating spaces (art, murals, etc.) that reflect the various identities on our campus</w:t>
      </w:r>
    </w:p>
    <w:p w14:paraId="66FAB6B2" w14:textId="77777777" w:rsidR="00814309" w:rsidRDefault="002F5A42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42"/>
    <w:rsid w:val="00031596"/>
    <w:rsid w:val="00147F9F"/>
    <w:rsid w:val="00271598"/>
    <w:rsid w:val="00284AAF"/>
    <w:rsid w:val="002F5A42"/>
    <w:rsid w:val="003009E2"/>
    <w:rsid w:val="00307F0B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BBAF"/>
  <w15:chartTrackingRefBased/>
  <w15:docId w15:val="{D86AFB74-236A-FF4E-A38B-8AA16CAF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5A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A4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F5A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2021-10-25T20:36:00Z</dcterms:created>
  <dcterms:modified xsi:type="dcterms:W3CDTF">2021-10-25T20:36:00Z</dcterms:modified>
</cp:coreProperties>
</file>