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6F0C" w14:textId="77777777" w:rsidR="003450FA" w:rsidRPr="003450FA" w:rsidRDefault="003450FA" w:rsidP="003450FA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3450FA">
        <w:rPr>
          <w:rFonts w:ascii="adelle" w:eastAsia="Times New Roman" w:hAnsi="adelle" w:cs="Times New Roman"/>
          <w:b/>
          <w:bCs/>
          <w:color w:val="262626"/>
        </w:rPr>
        <w:t>Ithaca College Demands</w:t>
      </w:r>
    </w:p>
    <w:p w14:paraId="1AF8056A" w14:textId="77777777" w:rsidR="003450FA" w:rsidRPr="003450FA" w:rsidRDefault="003450FA" w:rsidP="003450FA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37F4761F" w14:textId="77777777" w:rsidR="003450FA" w:rsidRPr="003450FA" w:rsidRDefault="003450FA" w:rsidP="003450FA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3450FA">
        <w:rPr>
          <w:rFonts w:ascii="adelle" w:eastAsia="Times New Roman" w:hAnsi="adelle" w:cs="Times New Roman"/>
          <w:color w:val="262626"/>
          <w:sz w:val="21"/>
          <w:szCs w:val="21"/>
        </w:rPr>
        <w:t>The resignation of College President Tom Rochon or for him to be removed from his position.</w:t>
      </w:r>
    </w:p>
    <w:p w14:paraId="040002C8" w14:textId="20A08AA4" w:rsidR="00814309" w:rsidRPr="003450FA" w:rsidRDefault="003450FA" w:rsidP="003450FA"/>
    <w:sectPr w:rsidR="00814309" w:rsidRPr="0034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26"/>
    <w:rsid w:val="00031596"/>
    <w:rsid w:val="00147F9F"/>
    <w:rsid w:val="00271598"/>
    <w:rsid w:val="00284AAF"/>
    <w:rsid w:val="003009E2"/>
    <w:rsid w:val="00307F0B"/>
    <w:rsid w:val="003450FA"/>
    <w:rsid w:val="005E618A"/>
    <w:rsid w:val="00651756"/>
    <w:rsid w:val="006A1BE7"/>
    <w:rsid w:val="007A3667"/>
    <w:rsid w:val="009F5468"/>
    <w:rsid w:val="00BF1682"/>
    <w:rsid w:val="00CC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4F19"/>
  <w15:chartTrackingRefBased/>
  <w15:docId w15:val="{D1F08E34-2369-4F43-9AD5-E964238D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50F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50FA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450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2</cp:revision>
  <dcterms:created xsi:type="dcterms:W3CDTF">2021-10-25T22:48:00Z</dcterms:created>
  <dcterms:modified xsi:type="dcterms:W3CDTF">2021-10-25T22:49:00Z</dcterms:modified>
</cp:coreProperties>
</file>