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0129" w14:textId="77777777" w:rsidR="0071318A" w:rsidRPr="0071318A" w:rsidRDefault="0071318A" w:rsidP="0071318A">
      <w:pPr>
        <w:shd w:val="clear" w:color="auto" w:fill="F7F6F5"/>
        <w:spacing w:before="100" w:beforeAutospacing="1" w:after="100" w:afterAutospacing="1"/>
        <w:outlineLvl w:val="3"/>
        <w:rPr>
          <w:rFonts w:ascii="adelle" w:eastAsia="Times New Roman" w:hAnsi="adelle" w:cs="Times New Roman"/>
          <w:b/>
          <w:bCs/>
          <w:color w:val="262626"/>
        </w:rPr>
      </w:pPr>
      <w:r w:rsidRPr="0071318A">
        <w:rPr>
          <w:rFonts w:ascii="adelle" w:eastAsia="Times New Roman" w:hAnsi="adelle" w:cs="Times New Roman"/>
          <w:b/>
          <w:bCs/>
          <w:color w:val="262626"/>
        </w:rPr>
        <w:t>Sarah Lawrence College Demands</w:t>
      </w:r>
    </w:p>
    <w:p w14:paraId="2B226B2C" w14:textId="77777777" w:rsidR="0071318A" w:rsidRPr="0071318A" w:rsidRDefault="0071318A" w:rsidP="0071318A">
      <w:pPr>
        <w:shd w:val="clear" w:color="auto" w:fill="F7F6F5"/>
        <w:spacing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t> </w:t>
      </w:r>
    </w:p>
    <w:p w14:paraId="62763253"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t>1. </w:t>
      </w:r>
      <w:r w:rsidRPr="0071318A">
        <w:rPr>
          <w:rFonts w:ascii="adelle" w:eastAsia="Times New Roman" w:hAnsi="adelle" w:cs="Times New Roman"/>
          <w:b/>
          <w:bCs/>
          <w:color w:val="262626"/>
          <w:sz w:val="21"/>
          <w:szCs w:val="21"/>
        </w:rPr>
        <w:t>We, a collective of students of color at Sarah Lawrence College, demand</w:t>
      </w:r>
      <w:r w:rsidRPr="0071318A">
        <w:rPr>
          <w:rFonts w:ascii="adelle" w:eastAsia="Times New Roman" w:hAnsi="adelle" w:cs="Times New Roman"/>
          <w:color w:val="262626"/>
          <w:sz w:val="21"/>
          <w:szCs w:val="21"/>
        </w:rPr>
        <w:t> that the College creates a million-dollar, need-based scholarship fund for the recruitment of black and brown students to our campus, and to aid them through their studies here at the College.</w:t>
      </w:r>
    </w:p>
    <w:p w14:paraId="6B7594F5"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br/>
        <w:t>2. </w:t>
      </w:r>
      <w:r w:rsidRPr="0071318A">
        <w:rPr>
          <w:rFonts w:ascii="adelle" w:eastAsia="Times New Roman" w:hAnsi="adelle" w:cs="Times New Roman"/>
          <w:b/>
          <w:bCs/>
          <w:color w:val="262626"/>
          <w:sz w:val="21"/>
          <w:szCs w:val="21"/>
        </w:rPr>
        <w:t>We demand</w:t>
      </w:r>
      <w:r w:rsidRPr="0071318A">
        <w:rPr>
          <w:rFonts w:ascii="adelle" w:eastAsia="Times New Roman" w:hAnsi="adelle" w:cs="Times New Roman"/>
          <w:color w:val="262626"/>
          <w:sz w:val="21"/>
          <w:szCs w:val="21"/>
        </w:rPr>
        <w:t> that the College provide greater material resources to the Chief Diversity Officer, and the Office of Diversity and Campus Engagement. This demand includes more staff and financial support. </w:t>
      </w:r>
    </w:p>
    <w:p w14:paraId="18E0700B"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br/>
        <w:t>3. </w:t>
      </w:r>
      <w:r w:rsidRPr="0071318A">
        <w:rPr>
          <w:rFonts w:ascii="adelle" w:eastAsia="Times New Roman" w:hAnsi="adelle" w:cs="Times New Roman"/>
          <w:b/>
          <w:bCs/>
          <w:color w:val="262626"/>
          <w:sz w:val="21"/>
          <w:szCs w:val="21"/>
        </w:rPr>
        <w:t>We demand </w:t>
      </w:r>
      <w:r w:rsidRPr="0071318A">
        <w:rPr>
          <w:rFonts w:ascii="adelle" w:eastAsia="Times New Roman" w:hAnsi="adelle" w:cs="Times New Roman"/>
          <w:color w:val="262626"/>
          <w:sz w:val="21"/>
          <w:szCs w:val="21"/>
        </w:rPr>
        <w:t>that Sarah Lawrence meets the demands previously articulated by the Concerned Students of Color (1989), and Dangers of a Single Narrative (2012). </w:t>
      </w:r>
    </w:p>
    <w:p w14:paraId="75372558"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br/>
        <w:t>4. </w:t>
      </w:r>
      <w:r w:rsidRPr="0071318A">
        <w:rPr>
          <w:rFonts w:ascii="adelle" w:eastAsia="Times New Roman" w:hAnsi="adelle" w:cs="Times New Roman"/>
          <w:b/>
          <w:bCs/>
          <w:color w:val="262626"/>
          <w:sz w:val="21"/>
          <w:szCs w:val="21"/>
        </w:rPr>
        <w:t>We demand</w:t>
      </w:r>
      <w:r w:rsidRPr="0071318A">
        <w:rPr>
          <w:rFonts w:ascii="adelle" w:eastAsia="Times New Roman" w:hAnsi="adelle" w:cs="Times New Roman"/>
          <w:color w:val="262626"/>
          <w:sz w:val="21"/>
          <w:szCs w:val="21"/>
        </w:rPr>
        <w:t xml:space="preserve"> that the College create a strategic 10-year plan that will increase retention rates for brown and black students and offer more courses and trainings that emphasize the lived experience of poor black and brown people. We demand that this plan be created by May 16, </w:t>
      </w:r>
      <w:proofErr w:type="gramStart"/>
      <w:r w:rsidRPr="0071318A">
        <w:rPr>
          <w:rFonts w:ascii="adelle" w:eastAsia="Times New Roman" w:hAnsi="adelle" w:cs="Times New Roman"/>
          <w:color w:val="262626"/>
          <w:sz w:val="21"/>
          <w:szCs w:val="21"/>
        </w:rPr>
        <w:t>2016</w:t>
      </w:r>
      <w:proofErr w:type="gramEnd"/>
      <w:r w:rsidRPr="0071318A">
        <w:rPr>
          <w:rFonts w:ascii="adelle" w:eastAsia="Times New Roman" w:hAnsi="adelle" w:cs="Times New Roman"/>
          <w:color w:val="262626"/>
          <w:sz w:val="21"/>
          <w:szCs w:val="21"/>
        </w:rPr>
        <w:t xml:space="preserve"> and that the voices of students of color currently at the college be centered in this conversation. </w:t>
      </w:r>
    </w:p>
    <w:p w14:paraId="5FA08885"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br/>
        <w:t>5. </w:t>
      </w:r>
      <w:r w:rsidRPr="0071318A">
        <w:rPr>
          <w:rFonts w:ascii="adelle" w:eastAsia="Times New Roman" w:hAnsi="adelle" w:cs="Times New Roman"/>
          <w:b/>
          <w:bCs/>
          <w:color w:val="262626"/>
          <w:sz w:val="21"/>
          <w:szCs w:val="21"/>
        </w:rPr>
        <w:t>We demand </w:t>
      </w:r>
      <w:r w:rsidRPr="0071318A">
        <w:rPr>
          <w:rFonts w:ascii="adelle" w:eastAsia="Times New Roman" w:hAnsi="adelle" w:cs="Times New Roman"/>
          <w:color w:val="262626"/>
          <w:sz w:val="21"/>
          <w:szCs w:val="21"/>
        </w:rPr>
        <w:t>that Sarah Lawrence require all students at the graduate and undergraduate level to partake in an anti-racist course or class for credit, such as is required for Physical Education.</w:t>
      </w:r>
    </w:p>
    <w:p w14:paraId="2CA2315B"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t>6. </w:t>
      </w:r>
      <w:r w:rsidRPr="0071318A">
        <w:rPr>
          <w:rFonts w:ascii="adelle" w:eastAsia="Times New Roman" w:hAnsi="adelle" w:cs="Times New Roman"/>
          <w:b/>
          <w:bCs/>
          <w:color w:val="262626"/>
          <w:sz w:val="21"/>
          <w:szCs w:val="21"/>
        </w:rPr>
        <w:t>We demand</w:t>
      </w:r>
      <w:r w:rsidRPr="0071318A">
        <w:rPr>
          <w:rFonts w:ascii="adelle" w:eastAsia="Times New Roman" w:hAnsi="adelle" w:cs="Times New Roman"/>
          <w:color w:val="262626"/>
          <w:sz w:val="21"/>
          <w:szCs w:val="21"/>
        </w:rPr>
        <w:t xml:space="preserve"> that the College create administrative positions </w:t>
      </w:r>
      <w:proofErr w:type="gramStart"/>
      <w:r w:rsidRPr="0071318A">
        <w:rPr>
          <w:rFonts w:ascii="adelle" w:eastAsia="Times New Roman" w:hAnsi="adelle" w:cs="Times New Roman"/>
          <w:color w:val="262626"/>
          <w:sz w:val="21"/>
          <w:szCs w:val="21"/>
        </w:rPr>
        <w:t>similar to</w:t>
      </w:r>
      <w:proofErr w:type="gramEnd"/>
      <w:r w:rsidRPr="0071318A">
        <w:rPr>
          <w:rFonts w:ascii="adelle" w:eastAsia="Times New Roman" w:hAnsi="adelle" w:cs="Times New Roman"/>
          <w:color w:val="262626"/>
          <w:sz w:val="21"/>
          <w:szCs w:val="21"/>
        </w:rPr>
        <w:t xml:space="preserve"> that of the Chief Diversity Officer, and Director of Diversity for graduate students where they are able to address issues of bias within their program. </w:t>
      </w:r>
    </w:p>
    <w:p w14:paraId="654C3E22"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br/>
        <w:t>7. </w:t>
      </w:r>
      <w:r w:rsidRPr="0071318A">
        <w:rPr>
          <w:rFonts w:ascii="adelle" w:eastAsia="Times New Roman" w:hAnsi="adelle" w:cs="Times New Roman"/>
          <w:b/>
          <w:bCs/>
          <w:color w:val="262626"/>
          <w:sz w:val="21"/>
          <w:szCs w:val="21"/>
        </w:rPr>
        <w:t>We demand</w:t>
      </w:r>
      <w:r w:rsidRPr="0071318A">
        <w:rPr>
          <w:rFonts w:ascii="adelle" w:eastAsia="Times New Roman" w:hAnsi="adelle" w:cs="Times New Roman"/>
          <w:color w:val="262626"/>
          <w:sz w:val="21"/>
          <w:szCs w:val="21"/>
        </w:rPr>
        <w:t> that the College establish a Multicultural Housing arrangement, as is practice in other institutions of higher learning. </w:t>
      </w:r>
    </w:p>
    <w:p w14:paraId="38F88288"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br/>
        <w:t>8. </w:t>
      </w:r>
      <w:r w:rsidRPr="0071318A">
        <w:rPr>
          <w:rFonts w:ascii="adelle" w:eastAsia="Times New Roman" w:hAnsi="adelle" w:cs="Times New Roman"/>
          <w:b/>
          <w:bCs/>
          <w:color w:val="262626"/>
          <w:sz w:val="21"/>
          <w:szCs w:val="21"/>
        </w:rPr>
        <w:t>We demand</w:t>
      </w:r>
      <w:r w:rsidRPr="0071318A">
        <w:rPr>
          <w:rFonts w:ascii="adelle" w:eastAsia="Times New Roman" w:hAnsi="adelle" w:cs="Times New Roman"/>
          <w:color w:val="262626"/>
          <w:sz w:val="21"/>
          <w:szCs w:val="21"/>
        </w:rPr>
        <w:t> that Sarah Lawrence provide more structure through workshops and education initiatives for first year students and transfers to aid in their transition into this college. This is necessary because the College does not accurately reflect the diversity of the US.</w:t>
      </w:r>
    </w:p>
    <w:p w14:paraId="30B46FA0"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t>9. </w:t>
      </w:r>
      <w:r w:rsidRPr="0071318A">
        <w:rPr>
          <w:rFonts w:ascii="adelle" w:eastAsia="Times New Roman" w:hAnsi="adelle" w:cs="Times New Roman"/>
          <w:b/>
          <w:bCs/>
          <w:color w:val="262626"/>
          <w:sz w:val="21"/>
          <w:szCs w:val="21"/>
        </w:rPr>
        <w:t>We demand </w:t>
      </w:r>
      <w:r w:rsidRPr="0071318A">
        <w:rPr>
          <w:rFonts w:ascii="adelle" w:eastAsia="Times New Roman" w:hAnsi="adelle" w:cs="Times New Roman"/>
          <w:color w:val="262626"/>
          <w:sz w:val="21"/>
          <w:szCs w:val="21"/>
        </w:rPr>
        <w:t>that President Lawrence meet with students of color to discuss long term solutions to achieving racial equity on campus.</w:t>
      </w:r>
    </w:p>
    <w:p w14:paraId="152B2D43" w14:textId="77777777" w:rsidR="0071318A" w:rsidRPr="0071318A" w:rsidRDefault="0071318A" w:rsidP="0071318A">
      <w:pPr>
        <w:shd w:val="clear" w:color="auto" w:fill="F7F6F5"/>
        <w:spacing w:before="100" w:beforeAutospacing="1" w:after="100" w:after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t>10. </w:t>
      </w:r>
      <w:r w:rsidRPr="0071318A">
        <w:rPr>
          <w:rFonts w:ascii="adelle" w:eastAsia="Times New Roman" w:hAnsi="adelle" w:cs="Times New Roman"/>
          <w:b/>
          <w:bCs/>
          <w:color w:val="262626"/>
          <w:sz w:val="21"/>
          <w:szCs w:val="21"/>
        </w:rPr>
        <w:t>We demand</w:t>
      </w:r>
      <w:r w:rsidRPr="0071318A">
        <w:rPr>
          <w:rFonts w:ascii="adelle" w:eastAsia="Times New Roman" w:hAnsi="adelle" w:cs="Times New Roman"/>
          <w:color w:val="262626"/>
          <w:sz w:val="21"/>
          <w:szCs w:val="21"/>
        </w:rPr>
        <w:t> that the College provide sustained and ongoing faculty and staff training around racism. </w:t>
      </w:r>
    </w:p>
    <w:p w14:paraId="3474188A" w14:textId="77777777" w:rsidR="0071318A" w:rsidRPr="0071318A" w:rsidRDefault="0071318A" w:rsidP="0071318A">
      <w:pPr>
        <w:shd w:val="clear" w:color="auto" w:fill="F7F6F5"/>
        <w:spacing w:before="100" w:beforeAutospacing="1"/>
        <w:rPr>
          <w:rFonts w:ascii="adelle" w:eastAsia="Times New Roman" w:hAnsi="adelle" w:cs="Times New Roman"/>
          <w:color w:val="262626"/>
          <w:sz w:val="21"/>
          <w:szCs w:val="21"/>
        </w:rPr>
      </w:pPr>
      <w:r w:rsidRPr="0071318A">
        <w:rPr>
          <w:rFonts w:ascii="adelle" w:eastAsia="Times New Roman" w:hAnsi="adelle" w:cs="Times New Roman"/>
          <w:color w:val="262626"/>
          <w:sz w:val="21"/>
          <w:szCs w:val="21"/>
        </w:rPr>
        <w:br/>
        <w:t>11. </w:t>
      </w:r>
      <w:r w:rsidRPr="0071318A">
        <w:rPr>
          <w:rFonts w:ascii="adelle" w:eastAsia="Times New Roman" w:hAnsi="adelle" w:cs="Times New Roman"/>
          <w:b/>
          <w:bCs/>
          <w:color w:val="262626"/>
          <w:sz w:val="21"/>
          <w:szCs w:val="21"/>
        </w:rPr>
        <w:t>We demand</w:t>
      </w:r>
      <w:r w:rsidRPr="0071318A">
        <w:rPr>
          <w:rFonts w:ascii="adelle" w:eastAsia="Times New Roman" w:hAnsi="adelle" w:cs="Times New Roman"/>
          <w:color w:val="262626"/>
          <w:sz w:val="21"/>
          <w:szCs w:val="21"/>
        </w:rPr>
        <w:t> that the Board of Trustees makes a public commitment to racial equity at the College. We demand that they meet with students of color to discuss long term goals pertaining to racial inclusion at the College and the implementation of agreed upon goals.</w:t>
      </w:r>
    </w:p>
    <w:p w14:paraId="64DE3E9F" w14:textId="77777777" w:rsidR="0071318A" w:rsidRPr="0071318A" w:rsidRDefault="0071318A" w:rsidP="0071318A">
      <w:pPr>
        <w:shd w:val="clear" w:color="auto" w:fill="F7F6F5"/>
        <w:rPr>
          <w:rFonts w:ascii="adelle" w:eastAsia="Times New Roman" w:hAnsi="adelle" w:cs="Times New Roman"/>
          <w:color w:val="262626"/>
          <w:sz w:val="21"/>
          <w:szCs w:val="21"/>
        </w:rPr>
      </w:pPr>
    </w:p>
    <w:p w14:paraId="25253A06" w14:textId="77777777" w:rsidR="00814309" w:rsidRDefault="0071318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8A"/>
    <w:rsid w:val="00031596"/>
    <w:rsid w:val="00147F9F"/>
    <w:rsid w:val="00271598"/>
    <w:rsid w:val="00284AAF"/>
    <w:rsid w:val="003009E2"/>
    <w:rsid w:val="00307F0B"/>
    <w:rsid w:val="005E618A"/>
    <w:rsid w:val="00651756"/>
    <w:rsid w:val="006A1BE7"/>
    <w:rsid w:val="0071318A"/>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2B44"/>
  <w15:chartTrackingRefBased/>
  <w15:docId w15:val="{04D91DBD-3333-FB47-B1B1-FBDFF68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31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318A"/>
    <w:rPr>
      <w:rFonts w:ascii="Times New Roman" w:eastAsia="Times New Roman" w:hAnsi="Times New Roman" w:cs="Times New Roman"/>
      <w:b/>
      <w:bCs/>
    </w:rPr>
  </w:style>
  <w:style w:type="paragraph" w:styleId="NormalWeb">
    <w:name w:val="Normal (Web)"/>
    <w:basedOn w:val="Normal"/>
    <w:uiPriority w:val="99"/>
    <w:semiHidden/>
    <w:unhideWhenUsed/>
    <w:rsid w:val="0071318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3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3245">
      <w:bodyDiv w:val="1"/>
      <w:marLeft w:val="0"/>
      <w:marRight w:val="0"/>
      <w:marTop w:val="0"/>
      <w:marBottom w:val="0"/>
      <w:divBdr>
        <w:top w:val="none" w:sz="0" w:space="0" w:color="auto"/>
        <w:left w:val="none" w:sz="0" w:space="0" w:color="auto"/>
        <w:bottom w:val="none" w:sz="0" w:space="0" w:color="auto"/>
        <w:right w:val="none" w:sz="0" w:space="0" w:color="auto"/>
      </w:divBdr>
      <w:divsChild>
        <w:div w:id="130636386">
          <w:marLeft w:val="0"/>
          <w:marRight w:val="0"/>
          <w:marTop w:val="0"/>
          <w:marBottom w:val="0"/>
          <w:divBdr>
            <w:top w:val="none" w:sz="0" w:space="0" w:color="auto"/>
            <w:left w:val="none" w:sz="0" w:space="0" w:color="auto"/>
            <w:bottom w:val="none" w:sz="0" w:space="0" w:color="auto"/>
            <w:right w:val="none" w:sz="0" w:space="0" w:color="auto"/>
          </w:divBdr>
          <w:divsChild>
            <w:div w:id="467093939">
              <w:marLeft w:val="0"/>
              <w:marRight w:val="0"/>
              <w:marTop w:val="0"/>
              <w:marBottom w:val="0"/>
              <w:divBdr>
                <w:top w:val="none" w:sz="0" w:space="0" w:color="auto"/>
                <w:left w:val="none" w:sz="0" w:space="0" w:color="auto"/>
                <w:bottom w:val="none" w:sz="0" w:space="0" w:color="auto"/>
                <w:right w:val="none" w:sz="0" w:space="0" w:color="auto"/>
              </w:divBdr>
            </w:div>
          </w:divsChild>
        </w:div>
        <w:div w:id="1646858756">
          <w:marLeft w:val="0"/>
          <w:marRight w:val="0"/>
          <w:marTop w:val="0"/>
          <w:marBottom w:val="0"/>
          <w:divBdr>
            <w:top w:val="none" w:sz="0" w:space="0" w:color="auto"/>
            <w:left w:val="none" w:sz="0" w:space="0" w:color="auto"/>
            <w:bottom w:val="none" w:sz="0" w:space="0" w:color="auto"/>
            <w:right w:val="none" w:sz="0" w:space="0" w:color="auto"/>
          </w:divBdr>
          <w:divsChild>
            <w:div w:id="203061693">
              <w:marLeft w:val="0"/>
              <w:marRight w:val="0"/>
              <w:marTop w:val="0"/>
              <w:marBottom w:val="0"/>
              <w:divBdr>
                <w:top w:val="none" w:sz="0" w:space="0" w:color="auto"/>
                <w:left w:val="none" w:sz="0" w:space="0" w:color="auto"/>
                <w:bottom w:val="none" w:sz="0" w:space="0" w:color="auto"/>
                <w:right w:val="none" w:sz="0" w:space="0" w:color="auto"/>
              </w:divBdr>
            </w:div>
          </w:divsChild>
        </w:div>
        <w:div w:id="53761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2021-10-26T00:31:00Z</dcterms:created>
  <dcterms:modified xsi:type="dcterms:W3CDTF">2021-10-26T00:34:00Z</dcterms:modified>
</cp:coreProperties>
</file>