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04B96" w14:textId="77777777" w:rsidR="00E13C36" w:rsidRPr="00E13C36" w:rsidRDefault="00E13C36" w:rsidP="00E13C36">
      <w:pPr>
        <w:shd w:val="clear" w:color="auto" w:fill="F7F6F5"/>
        <w:spacing w:before="100" w:beforeAutospacing="1" w:after="100" w:afterAutospacing="1"/>
        <w:outlineLvl w:val="3"/>
        <w:rPr>
          <w:rFonts w:ascii="adelle" w:eastAsia="Times New Roman" w:hAnsi="adelle" w:cs="Times New Roman"/>
          <w:b/>
          <w:bCs/>
          <w:color w:val="262626"/>
        </w:rPr>
      </w:pPr>
      <w:r w:rsidRPr="00E13C36">
        <w:rPr>
          <w:rFonts w:ascii="adelle" w:eastAsia="Times New Roman" w:hAnsi="adelle" w:cs="Times New Roman"/>
          <w:b/>
          <w:bCs/>
          <w:color w:val="262626"/>
        </w:rPr>
        <w:t>University of North Carolina at Greensboro Demands</w:t>
      </w:r>
    </w:p>
    <w:p w14:paraId="75D08218" w14:textId="77777777" w:rsidR="00E13C36" w:rsidRPr="00E13C36" w:rsidRDefault="00E13C36" w:rsidP="00E13C36">
      <w:pPr>
        <w:shd w:val="clear" w:color="auto" w:fill="F7F6F5"/>
        <w:spacing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 </w:t>
      </w:r>
    </w:p>
    <w:p w14:paraId="5B1BD34B"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1. </w:t>
      </w:r>
      <w:r w:rsidRPr="00E13C36">
        <w:rPr>
          <w:rFonts w:ascii="adelle" w:eastAsia="Times New Roman" w:hAnsi="adelle" w:cs="Times New Roman"/>
          <w:b/>
          <w:bCs/>
          <w:color w:val="262626"/>
          <w:sz w:val="21"/>
          <w:szCs w:val="21"/>
        </w:rPr>
        <w:t>WE DEMAND </w:t>
      </w:r>
      <w:r w:rsidRPr="00E13C36">
        <w:rPr>
          <w:rFonts w:ascii="adelle" w:eastAsia="Times New Roman" w:hAnsi="adelle" w:cs="Times New Roman"/>
          <w:color w:val="262626"/>
          <w:sz w:val="21"/>
          <w:szCs w:val="21"/>
        </w:rPr>
        <w:t>equitable funding of departments and programs that elevate the histories and challenges of traditionally marginalized and poor communities.</w:t>
      </w:r>
    </w:p>
    <w:p w14:paraId="5585D8C2"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a. Fully fund programs that study marginalized communities such as African American Diaspora Studies (AADS) and Women &amp; Gender Studies (WGS).</w:t>
      </w:r>
    </w:p>
    <w:p w14:paraId="0AD975A1"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b. Make Introduction to African American Diaspora Studies and Women &amp; Gender Studies mandatory for all students.</w:t>
      </w:r>
    </w:p>
    <w:p w14:paraId="53824B39"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2. </w:t>
      </w:r>
      <w:r w:rsidRPr="00E13C36">
        <w:rPr>
          <w:rFonts w:ascii="adelle" w:eastAsia="Times New Roman" w:hAnsi="adelle" w:cs="Times New Roman"/>
          <w:b/>
          <w:bCs/>
          <w:color w:val="262626"/>
          <w:sz w:val="21"/>
          <w:szCs w:val="21"/>
        </w:rPr>
        <w:t>WE DEMAND</w:t>
      </w:r>
      <w:r w:rsidRPr="00E13C36">
        <w:rPr>
          <w:rFonts w:ascii="adelle" w:eastAsia="Times New Roman" w:hAnsi="adelle" w:cs="Times New Roman"/>
          <w:color w:val="262626"/>
          <w:sz w:val="21"/>
          <w:szCs w:val="21"/>
        </w:rPr>
        <w:t> accountability to the larger community.</w:t>
      </w:r>
    </w:p>
    <w:p w14:paraId="488CAA37"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a. Stop the Gentrification of Glenwood. UNCG must stop any further plans to expand the campus into the neighborhood and work with the community to decide what to do with the property already purchased by the university.</w:t>
      </w:r>
    </w:p>
    <w:p w14:paraId="576AD805"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b. No more UNCG police patrolling through Glenwood neighborhood. The campus police department is unaccountable to the residents of the Glenwood neighborhood and should not police that community.</w:t>
      </w:r>
    </w:p>
    <w:p w14:paraId="38EE2211"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c. UNCG must join the growing movement of divestment from companies and other financial entities profiting from fossil fuels, private prisons, and the Israeli Occupation of Palestine. The university must reinvest these funds into non-extractive community-driven development funds and projects.</w:t>
      </w:r>
    </w:p>
    <w:p w14:paraId="229DAF62"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3. </w:t>
      </w:r>
      <w:r w:rsidRPr="00E13C36">
        <w:rPr>
          <w:rFonts w:ascii="adelle" w:eastAsia="Times New Roman" w:hAnsi="adelle" w:cs="Times New Roman"/>
          <w:b/>
          <w:bCs/>
          <w:color w:val="262626"/>
          <w:sz w:val="21"/>
          <w:szCs w:val="21"/>
        </w:rPr>
        <w:t>WE DEMAND</w:t>
      </w:r>
      <w:r w:rsidRPr="00E13C36">
        <w:rPr>
          <w:rFonts w:ascii="adelle" w:eastAsia="Times New Roman" w:hAnsi="adelle" w:cs="Times New Roman"/>
          <w:color w:val="262626"/>
          <w:sz w:val="21"/>
          <w:szCs w:val="21"/>
        </w:rPr>
        <w:t> UNCG respect the dignity of students, staff, alumni, and broader community.</w:t>
      </w:r>
    </w:p>
    <w:p w14:paraId="165E07D7"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a. Resolve UNCG’s Student Debt Crisis. Increasingly more students, disproportionately those of color, continue to drop out because of inability to keep up with the the increasing costs of education. Many others graduate with thousands of dollars in debt. UNCG must freeze all fee increases immediately, immediately cut executive administration pay by 25%, and allow all current students to opt-out of athletic-related student fees.</w:t>
      </w:r>
    </w:p>
    <w:p w14:paraId="305F704A"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 xml:space="preserve">b. End Rape Culture and gender violence on UNCG’s campus. </w:t>
      </w:r>
      <w:proofErr w:type="gramStart"/>
      <w:r w:rsidRPr="00E13C36">
        <w:rPr>
          <w:rFonts w:ascii="adelle" w:eastAsia="Times New Roman" w:hAnsi="adelle" w:cs="Times New Roman"/>
          <w:color w:val="262626"/>
          <w:sz w:val="21"/>
          <w:szCs w:val="21"/>
        </w:rPr>
        <w:t>In order to</w:t>
      </w:r>
      <w:proofErr w:type="gramEnd"/>
      <w:r w:rsidRPr="00E13C36">
        <w:rPr>
          <w:rFonts w:ascii="adelle" w:eastAsia="Times New Roman" w:hAnsi="adelle" w:cs="Times New Roman"/>
          <w:color w:val="262626"/>
          <w:sz w:val="21"/>
          <w:szCs w:val="21"/>
        </w:rPr>
        <w:t xml:space="preserve"> create safe learning, living and working environments for all of UNCG’s community, the university must respond to campus violence against marginalized individuals, including:</w:t>
      </w:r>
    </w:p>
    <w:p w14:paraId="58638EAA"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c. Mandatory Inclusive Consent Training for all incoming freshman and transfer students, and on-going consent training for Fraternity/Sorority houses and all campus dorm residents.</w:t>
      </w:r>
    </w:p>
    <w:p w14:paraId="7E64EA0B"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d. Fully fund and staff an on-campus LGBTQ center that is fully capable of meeting the needs of trans*, gender non-forming and gender-fluid students and staff.</w:t>
      </w:r>
    </w:p>
    <w:p w14:paraId="0073A37B"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e. Improve access to mental health support resources.</w:t>
      </w:r>
    </w:p>
    <w:p w14:paraId="6F536658"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f. Convene experts in the field from the Greensboro community to create and implement a swift, comprehensive, trauma-informed response to sexual assault and gender violence on campus.</w:t>
      </w:r>
    </w:p>
    <w:p w14:paraId="6D8A34CE"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lastRenderedPageBreak/>
        <w:t>g. Fully fund and staff an on-campus Rape Crisis Center that is fully capable to meet the needs of trans*, gender non-forming and gender-fluid students and staff.</w:t>
      </w:r>
    </w:p>
    <w:p w14:paraId="6A18AB5C"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h. Immediately institute a living wage of $15/h and support the unionization for all campus workers. UNCG should follow the University of Virginia and the UC system in taking measures towards instituting living wages and right to organize a union.</w:t>
      </w:r>
    </w:p>
    <w:p w14:paraId="4F72D13F"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i. UNCG must call for the removal of Margaret Spellings, the new President of the UNC school system, due to her history of discriminatory statements and actions targeting traditionally marginalized communities, in particular LGBTQ people.</w:t>
      </w:r>
    </w:p>
    <w:p w14:paraId="02D23C27"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3. </w:t>
      </w:r>
      <w:r w:rsidRPr="00E13C36">
        <w:rPr>
          <w:rFonts w:ascii="adelle" w:eastAsia="Times New Roman" w:hAnsi="adelle" w:cs="Times New Roman"/>
          <w:b/>
          <w:bCs/>
          <w:color w:val="262626"/>
          <w:sz w:val="21"/>
          <w:szCs w:val="21"/>
        </w:rPr>
        <w:t>WE DEMAND</w:t>
      </w:r>
      <w:r w:rsidRPr="00E13C36">
        <w:rPr>
          <w:rFonts w:ascii="adelle" w:eastAsia="Times New Roman" w:hAnsi="adelle" w:cs="Times New Roman"/>
          <w:color w:val="262626"/>
          <w:sz w:val="21"/>
          <w:szCs w:val="21"/>
        </w:rPr>
        <w:t xml:space="preserve"> the removal of policies, groups, </w:t>
      </w:r>
      <w:proofErr w:type="gramStart"/>
      <w:r w:rsidRPr="00E13C36">
        <w:rPr>
          <w:rFonts w:ascii="adelle" w:eastAsia="Times New Roman" w:hAnsi="adelle" w:cs="Times New Roman"/>
          <w:color w:val="262626"/>
          <w:sz w:val="21"/>
          <w:szCs w:val="21"/>
        </w:rPr>
        <w:t>symbols</w:t>
      </w:r>
      <w:proofErr w:type="gramEnd"/>
      <w:r w:rsidRPr="00E13C36">
        <w:rPr>
          <w:rFonts w:ascii="adelle" w:eastAsia="Times New Roman" w:hAnsi="adelle" w:cs="Times New Roman"/>
          <w:color w:val="262626"/>
          <w:sz w:val="21"/>
          <w:szCs w:val="21"/>
        </w:rPr>
        <w:t xml:space="preserve"> and icons glorifying white supremacy.</w:t>
      </w:r>
    </w:p>
    <w:p w14:paraId="565A449C"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a. Aycock Auditorium must be renamed.</w:t>
      </w:r>
    </w:p>
    <w:p w14:paraId="60070776"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b. No Hate Groups on Campus. Ever. Freedom of speech should not be used as a justification for rampant hateful language or opinions that further marginalizes historically oppressed communities.</w:t>
      </w:r>
    </w:p>
    <w:p w14:paraId="08B63534"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 xml:space="preserve">c. Require diversity training for all faculty and staff (including campus police) that includes LGBTQ Safe Zone Training and is developed with input from students, faculty, staff, alumni and the broader </w:t>
      </w:r>
      <w:proofErr w:type="gramStart"/>
      <w:r w:rsidRPr="00E13C36">
        <w:rPr>
          <w:rFonts w:ascii="adelle" w:eastAsia="Times New Roman" w:hAnsi="adelle" w:cs="Times New Roman"/>
          <w:color w:val="262626"/>
          <w:sz w:val="21"/>
          <w:szCs w:val="21"/>
        </w:rPr>
        <w:t>community..</w:t>
      </w:r>
      <w:proofErr w:type="gramEnd"/>
    </w:p>
    <w:p w14:paraId="5123BE9E" w14:textId="77777777" w:rsidR="00E13C36" w:rsidRPr="00E13C36" w:rsidRDefault="00E13C36" w:rsidP="00E13C36">
      <w:pPr>
        <w:shd w:val="clear" w:color="auto" w:fill="F7F6F5"/>
        <w:spacing w:before="100" w:beforeAutospacing="1" w:after="100" w:after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 xml:space="preserve">d. Hold administration, </w:t>
      </w:r>
      <w:proofErr w:type="gramStart"/>
      <w:r w:rsidRPr="00E13C36">
        <w:rPr>
          <w:rFonts w:ascii="adelle" w:eastAsia="Times New Roman" w:hAnsi="adelle" w:cs="Times New Roman"/>
          <w:color w:val="262626"/>
          <w:sz w:val="21"/>
          <w:szCs w:val="21"/>
        </w:rPr>
        <w:t>students</w:t>
      </w:r>
      <w:proofErr w:type="gramEnd"/>
      <w:r w:rsidRPr="00E13C36">
        <w:rPr>
          <w:rFonts w:ascii="adelle" w:eastAsia="Times New Roman" w:hAnsi="adelle" w:cs="Times New Roman"/>
          <w:color w:val="262626"/>
          <w:sz w:val="21"/>
          <w:szCs w:val="21"/>
        </w:rPr>
        <w:t xml:space="preserve"> and staff (including campus police) accountable for racist statements, policies, actions and attacks.</w:t>
      </w:r>
    </w:p>
    <w:p w14:paraId="63548C1D" w14:textId="77777777" w:rsidR="00E13C36" w:rsidRPr="00E13C36" w:rsidRDefault="00E13C36" w:rsidP="00E13C36">
      <w:pPr>
        <w:shd w:val="clear" w:color="auto" w:fill="F7F6F5"/>
        <w:spacing w:before="100" w:beforeAutospacing="1"/>
        <w:rPr>
          <w:rFonts w:ascii="adelle" w:eastAsia="Times New Roman" w:hAnsi="adelle" w:cs="Times New Roman"/>
          <w:color w:val="262626"/>
          <w:sz w:val="21"/>
          <w:szCs w:val="21"/>
        </w:rPr>
      </w:pPr>
      <w:r w:rsidRPr="00E13C36">
        <w:rPr>
          <w:rFonts w:ascii="adelle" w:eastAsia="Times New Roman" w:hAnsi="adelle" w:cs="Times New Roman"/>
          <w:color w:val="262626"/>
          <w:sz w:val="21"/>
          <w:szCs w:val="21"/>
        </w:rPr>
        <w:t>e. Hire more faculty and staff from traditionally marginalized communities! We need a staff as diverse as the student body and the communities UNCG exists in and interacts with!</w:t>
      </w:r>
    </w:p>
    <w:p w14:paraId="25B9111E" w14:textId="77777777" w:rsidR="00814309" w:rsidRDefault="00E13C36"/>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36"/>
    <w:rsid w:val="00031596"/>
    <w:rsid w:val="00147F9F"/>
    <w:rsid w:val="00271598"/>
    <w:rsid w:val="00284AAF"/>
    <w:rsid w:val="003009E2"/>
    <w:rsid w:val="00307F0B"/>
    <w:rsid w:val="005E618A"/>
    <w:rsid w:val="00651756"/>
    <w:rsid w:val="006A1BE7"/>
    <w:rsid w:val="007A3667"/>
    <w:rsid w:val="009F5468"/>
    <w:rsid w:val="00BF1682"/>
    <w:rsid w:val="00E1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A0D7"/>
  <w15:chartTrackingRefBased/>
  <w15:docId w15:val="{42BB50EA-6B71-454C-B0EC-BEEC74A5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13C3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3C36"/>
    <w:rPr>
      <w:rFonts w:ascii="Times New Roman" w:eastAsia="Times New Roman" w:hAnsi="Times New Roman" w:cs="Times New Roman"/>
      <w:b/>
      <w:bCs/>
    </w:rPr>
  </w:style>
  <w:style w:type="paragraph" w:styleId="NormalWeb">
    <w:name w:val="Normal (Web)"/>
    <w:basedOn w:val="Normal"/>
    <w:uiPriority w:val="99"/>
    <w:semiHidden/>
    <w:unhideWhenUsed/>
    <w:rsid w:val="00E13C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3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94400">
      <w:bodyDiv w:val="1"/>
      <w:marLeft w:val="0"/>
      <w:marRight w:val="0"/>
      <w:marTop w:val="0"/>
      <w:marBottom w:val="0"/>
      <w:divBdr>
        <w:top w:val="none" w:sz="0" w:space="0" w:color="auto"/>
        <w:left w:val="none" w:sz="0" w:space="0" w:color="auto"/>
        <w:bottom w:val="none" w:sz="0" w:space="0" w:color="auto"/>
        <w:right w:val="none" w:sz="0" w:space="0" w:color="auto"/>
      </w:divBdr>
      <w:divsChild>
        <w:div w:id="301427987">
          <w:marLeft w:val="0"/>
          <w:marRight w:val="0"/>
          <w:marTop w:val="0"/>
          <w:marBottom w:val="0"/>
          <w:divBdr>
            <w:top w:val="none" w:sz="0" w:space="0" w:color="auto"/>
            <w:left w:val="none" w:sz="0" w:space="0" w:color="auto"/>
            <w:bottom w:val="none" w:sz="0" w:space="0" w:color="auto"/>
            <w:right w:val="none" w:sz="0" w:space="0" w:color="auto"/>
          </w:divBdr>
          <w:divsChild>
            <w:div w:id="151339146">
              <w:marLeft w:val="0"/>
              <w:marRight w:val="0"/>
              <w:marTop w:val="0"/>
              <w:marBottom w:val="0"/>
              <w:divBdr>
                <w:top w:val="none" w:sz="0" w:space="0" w:color="auto"/>
                <w:left w:val="none" w:sz="0" w:space="0" w:color="auto"/>
                <w:bottom w:val="none" w:sz="0" w:space="0" w:color="auto"/>
                <w:right w:val="none" w:sz="0" w:space="0" w:color="auto"/>
              </w:divBdr>
            </w:div>
          </w:divsChild>
        </w:div>
        <w:div w:id="977802843">
          <w:marLeft w:val="0"/>
          <w:marRight w:val="0"/>
          <w:marTop w:val="0"/>
          <w:marBottom w:val="0"/>
          <w:divBdr>
            <w:top w:val="none" w:sz="0" w:space="0" w:color="auto"/>
            <w:left w:val="none" w:sz="0" w:space="0" w:color="auto"/>
            <w:bottom w:val="none" w:sz="0" w:space="0" w:color="auto"/>
            <w:right w:val="none" w:sz="0" w:space="0" w:color="auto"/>
          </w:divBdr>
          <w:divsChild>
            <w:div w:id="2671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2021-10-26T02:25:00Z</dcterms:created>
  <dcterms:modified xsi:type="dcterms:W3CDTF">2021-10-26T02:25:00Z</dcterms:modified>
</cp:coreProperties>
</file>